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DCB759" w14:textId="57260726" w:rsidR="00D15711" w:rsidRDefault="00D15711" w:rsidP="00D15711">
      <w:r>
        <w:t>Det här dokumentet är dels tänkt som en liten checklist för en förvirrad GB men också som en säkerhetsåtgärd så att inte hela upplägget ska behöva stå och falla med en person. – Vore ju tokigt om deltagare dyker upp och det inte ens blir en tummetott för att GB har ont i magen eller så…</w:t>
      </w:r>
      <w:r w:rsidR="00452FCD">
        <w:t xml:space="preserve"> Både detta dokument och anvisningar/handouts för själva genomförandet finns också i mappen ”Docs” i övningsprojektet, som kan hämtas i Zip-format på adressen </w:t>
      </w:r>
      <w:hyperlink r:id="rId7" w:history="1">
        <w:r w:rsidR="00452FCD" w:rsidRPr="009668BE">
          <w:rPr>
            <w:rStyle w:val="Hyperlnk"/>
          </w:rPr>
          <w:t>https://bitbucket.org/gorber/workshop/get/2a187b0e73ce.zip</w:t>
        </w:r>
      </w:hyperlink>
      <w:r w:rsidR="00452FCD">
        <w:t xml:space="preserve">  </w:t>
      </w:r>
    </w:p>
    <w:p w14:paraId="6DFF984C" w14:textId="3DE1173F" w:rsidR="000574F8" w:rsidRDefault="000574F8" w:rsidP="000574F8">
      <w:pPr>
        <w:pStyle w:val="Rubrik1"/>
      </w:pPr>
      <w:r>
        <w:t>Elevdatorer</w:t>
      </w:r>
    </w:p>
    <w:p w14:paraId="41B2ABDB" w14:textId="26B94653" w:rsidR="00764D7D" w:rsidRDefault="000574F8">
      <w:r>
        <w:t>För att vår workshop ska flyta smidigt behöver deltagarnas datorer vara förberedd</w:t>
      </w:r>
      <w:r w:rsidR="004D3EBF">
        <w:t>a</w:t>
      </w:r>
      <w:r>
        <w:t xml:space="preserve"> med rätt programvaror installerade och med det gemensamma övningsprojektet nedladdat på samma plats</w:t>
      </w:r>
    </w:p>
    <w:p w14:paraId="175BF3EA" w14:textId="04CFD59E" w:rsidR="000574F8" w:rsidRPr="000574F8" w:rsidRDefault="000574F8" w:rsidP="000574F8">
      <w:pPr>
        <w:pStyle w:val="Rubrik2"/>
      </w:pPr>
      <w:r>
        <w:t>Nödvändiga programvaror</w:t>
      </w:r>
    </w:p>
    <w:p w14:paraId="74AC36A2" w14:textId="1D8F9D82" w:rsidR="00EC67B7" w:rsidRPr="00DB1309" w:rsidRDefault="000574F8" w:rsidP="000574F8">
      <w:pPr>
        <w:pStyle w:val="Liststycke"/>
        <w:numPr>
          <w:ilvl w:val="0"/>
          <w:numId w:val="1"/>
        </w:numPr>
        <w:rPr>
          <w:lang w:val="en-US"/>
        </w:rPr>
      </w:pPr>
      <w:r w:rsidRPr="00DB1309">
        <w:rPr>
          <w:b/>
          <w:lang w:val="en-US"/>
        </w:rPr>
        <w:t xml:space="preserve">UNITY 3D </w:t>
      </w:r>
      <w:r w:rsidRPr="00DB1309">
        <w:rPr>
          <w:lang w:val="en-US"/>
        </w:rPr>
        <w:br/>
      </w:r>
      <w:hyperlink r:id="rId8" w:history="1">
        <w:r w:rsidRPr="00DB1309">
          <w:rPr>
            <w:rStyle w:val="Hyperlnk"/>
            <w:lang w:val="en-US"/>
          </w:rPr>
          <w:t>http://unity3d.com/get-unity/download?ref=personal</w:t>
        </w:r>
      </w:hyperlink>
      <w:r w:rsidRPr="00DB1309">
        <w:rPr>
          <w:lang w:val="en-US"/>
        </w:rPr>
        <w:t xml:space="preserve"> </w:t>
      </w:r>
      <w:r w:rsidRPr="00DB1309">
        <w:rPr>
          <w:lang w:val="en-US"/>
        </w:rPr>
        <w:br/>
      </w:r>
    </w:p>
    <w:p w14:paraId="640F5738" w14:textId="5BB75E40" w:rsidR="00EC67B7" w:rsidRDefault="000574F8" w:rsidP="007B582E">
      <w:pPr>
        <w:pStyle w:val="Rubrik2"/>
      </w:pPr>
      <w:r>
        <w:t>Önskvärda installationer</w:t>
      </w:r>
    </w:p>
    <w:p w14:paraId="628664E1" w14:textId="3BB1E01E" w:rsidR="000574F8" w:rsidRDefault="000574F8" w:rsidP="000574F8">
      <w:pPr>
        <w:pStyle w:val="Liststycke"/>
        <w:numPr>
          <w:ilvl w:val="0"/>
          <w:numId w:val="5"/>
        </w:numPr>
      </w:pPr>
      <w:r>
        <w:t xml:space="preserve">ADOBE sviten – I första hand </w:t>
      </w:r>
      <w:r w:rsidRPr="00452FCD">
        <w:rPr>
          <w:b/>
        </w:rPr>
        <w:t>Photoshop</w:t>
      </w:r>
    </w:p>
    <w:p w14:paraId="6CBC8328" w14:textId="080A049D" w:rsidR="000574F8" w:rsidRDefault="000574F8" w:rsidP="000574F8">
      <w:pPr>
        <w:pStyle w:val="Liststycke"/>
        <w:numPr>
          <w:ilvl w:val="0"/>
          <w:numId w:val="5"/>
        </w:numPr>
      </w:pPr>
      <w:r w:rsidRPr="00452FCD">
        <w:rPr>
          <w:b/>
        </w:rPr>
        <w:t>Drivrutiner</w:t>
      </w:r>
      <w:r>
        <w:t xml:space="preserve"> för ritplattor</w:t>
      </w:r>
      <w:r>
        <w:br/>
      </w:r>
      <w:hyperlink r:id="rId9" w:history="1">
        <w:r w:rsidRPr="009668BE">
          <w:rPr>
            <w:rStyle w:val="Hyperlnk"/>
          </w:rPr>
          <w:t>http://www.wacom.com/en-us/support/product-support/drivers</w:t>
        </w:r>
      </w:hyperlink>
      <w:r>
        <w:t xml:space="preserve"> </w:t>
      </w:r>
    </w:p>
    <w:p w14:paraId="2CCBA5A3" w14:textId="45507A35" w:rsidR="004D3EBF" w:rsidRDefault="004D3EBF" w:rsidP="000574F8">
      <w:pPr>
        <w:pStyle w:val="Liststycke"/>
        <w:numPr>
          <w:ilvl w:val="0"/>
          <w:numId w:val="5"/>
        </w:numPr>
      </w:pPr>
      <w:r w:rsidRPr="00452FCD">
        <w:rPr>
          <w:b/>
        </w:rPr>
        <w:t>ADOBE Mixamo FUSE</w:t>
      </w:r>
      <w:r>
        <w:t xml:space="preserve"> – Programvara &amp; webbtjänst för att skapa och animera 3D-karaktärer. Kräver ADOBE-ID</w:t>
      </w:r>
    </w:p>
    <w:p w14:paraId="33D9CB13" w14:textId="02BDECDA" w:rsidR="004D3EBF" w:rsidRPr="000574F8" w:rsidRDefault="004D3EBF" w:rsidP="004D3EBF">
      <w:pPr>
        <w:pStyle w:val="Liststycke"/>
        <w:numPr>
          <w:ilvl w:val="0"/>
          <w:numId w:val="5"/>
        </w:numPr>
      </w:pPr>
      <w:r w:rsidRPr="00452FCD">
        <w:rPr>
          <w:b/>
        </w:rPr>
        <w:t>Genväg på skrivbordet</w:t>
      </w:r>
      <w:r>
        <w:t xml:space="preserve"> för Autodesks ”Character Generator” – Webbtjänst för att skapa 3D-karaktärer. (Gratisversion finns)</w:t>
      </w:r>
      <w:r>
        <w:br/>
      </w:r>
      <w:hyperlink r:id="rId10" w:history="1">
        <w:r w:rsidRPr="009668BE">
          <w:rPr>
            <w:rStyle w:val="Hyperlnk"/>
          </w:rPr>
          <w:t>https://charactergenerator.autodesk.com/</w:t>
        </w:r>
      </w:hyperlink>
      <w:r>
        <w:t xml:space="preserve"> </w:t>
      </w:r>
    </w:p>
    <w:p w14:paraId="19A6636B" w14:textId="4783161D" w:rsidR="00961AD6" w:rsidRDefault="000574F8" w:rsidP="000574F8">
      <w:pPr>
        <w:pStyle w:val="Rubrik2"/>
      </w:pPr>
      <w:r>
        <w:t>Övningsmaterial</w:t>
      </w:r>
    </w:p>
    <w:p w14:paraId="31EFC507" w14:textId="28E0652E" w:rsidR="000574F8" w:rsidRDefault="000574F8" w:rsidP="000574F8">
      <w:pPr>
        <w:pStyle w:val="Liststycke"/>
        <w:numPr>
          <w:ilvl w:val="0"/>
          <w:numId w:val="7"/>
        </w:numPr>
      </w:pPr>
      <w:r w:rsidRPr="00452FCD">
        <w:rPr>
          <w:b/>
        </w:rPr>
        <w:t>Övningsprojektet</w:t>
      </w:r>
      <w:r>
        <w:t xml:space="preserve"> kan hämtas hem som zip-fil från adressen </w:t>
      </w:r>
      <w:hyperlink r:id="rId11" w:history="1">
        <w:r w:rsidRPr="009668BE">
          <w:rPr>
            <w:rStyle w:val="Hyperlnk"/>
          </w:rPr>
          <w:t>https://bitbucket.org/gorber/workshop/get/2a187b0e73ce.zip</w:t>
        </w:r>
      </w:hyperlink>
      <w:r>
        <w:t xml:space="preserve"> </w:t>
      </w:r>
    </w:p>
    <w:p w14:paraId="6DE465AA" w14:textId="6E70A36C" w:rsidR="00452FCD" w:rsidRDefault="000574F8" w:rsidP="00452FCD">
      <w:pPr>
        <w:pStyle w:val="Liststycke"/>
        <w:numPr>
          <w:ilvl w:val="1"/>
          <w:numId w:val="7"/>
        </w:numPr>
      </w:pPr>
      <w:r w:rsidRPr="000574F8">
        <w:rPr>
          <w:b/>
        </w:rPr>
        <w:t>Packa upp</w:t>
      </w:r>
      <w:r>
        <w:t xml:space="preserve"> Projektet i en mapp på skrivbordet.</w:t>
      </w:r>
      <w:r w:rsidR="00452FCD">
        <w:br/>
      </w:r>
    </w:p>
    <w:p w14:paraId="0B8D9032" w14:textId="723A5341" w:rsidR="000574F8" w:rsidRDefault="000574F8" w:rsidP="00452FCD">
      <w:pPr>
        <w:pStyle w:val="Liststycke"/>
        <w:numPr>
          <w:ilvl w:val="1"/>
          <w:numId w:val="7"/>
        </w:numPr>
      </w:pPr>
      <w:r>
        <w:t xml:space="preserve">Leta, i övningsprojektet, rätt på filen </w:t>
      </w:r>
      <w:r w:rsidRPr="00452FCD">
        <w:rPr>
          <w:b/>
        </w:rPr>
        <w:t>”Level1.unity”</w:t>
      </w:r>
      <w:r>
        <w:t xml:space="preserve"> </w:t>
      </w:r>
      <w:r>
        <w:br/>
        <w:t>(i mappen ”</w:t>
      </w:r>
      <w:r w:rsidRPr="000574F8">
        <w:t xml:space="preserve"> WSexempel\Assets\OUR_Stuff\OURScenes</w:t>
      </w:r>
      <w:r>
        <w:t>”)</w:t>
      </w:r>
      <w:r w:rsidR="00452FCD">
        <w:br/>
      </w:r>
    </w:p>
    <w:p w14:paraId="3DF0E5AC" w14:textId="0BD69AA7" w:rsidR="000574F8" w:rsidRDefault="000574F8" w:rsidP="000574F8">
      <w:pPr>
        <w:pStyle w:val="Liststycke"/>
        <w:numPr>
          <w:ilvl w:val="1"/>
          <w:numId w:val="6"/>
        </w:numPr>
      </w:pPr>
      <w:r w:rsidRPr="000574F8">
        <w:rPr>
          <w:b/>
        </w:rPr>
        <w:t>Skapa en genväg</w:t>
      </w:r>
      <w:r>
        <w:t xml:space="preserve"> för denna på skrivbordet.</w:t>
      </w:r>
    </w:p>
    <w:p w14:paraId="7A78A6BE" w14:textId="77777777" w:rsidR="00452FCD" w:rsidRDefault="00452FCD">
      <w:pPr>
        <w:rPr>
          <w:color w:val="2E74B5"/>
          <w:sz w:val="32"/>
          <w:szCs w:val="32"/>
        </w:rPr>
      </w:pPr>
      <w:r>
        <w:br w:type="page"/>
      </w:r>
    </w:p>
    <w:p w14:paraId="66FE866A" w14:textId="4298C98B" w:rsidR="000574F8" w:rsidRDefault="000574F8" w:rsidP="000574F8">
      <w:pPr>
        <w:pStyle w:val="Rubrik1"/>
      </w:pPr>
      <w:r>
        <w:lastRenderedPageBreak/>
        <w:t>Genomförande</w:t>
      </w:r>
    </w:p>
    <w:p w14:paraId="786E9714" w14:textId="60D6EA59" w:rsidR="000574F8" w:rsidRPr="000574F8" w:rsidRDefault="000574F8" w:rsidP="000574F8">
      <w:r>
        <w:t>Man kan också tänka sig att börja med att låt</w:t>
      </w:r>
      <w:r w:rsidR="006252A0">
        <w:t>a</w:t>
      </w:r>
      <w:r>
        <w:t xml:space="preserve"> deltagarna bygga upp och modifiera ”sin värld” innan man ger sig i kast med funktionaliteten i vårt lilla spelembryo. Jag tror dock att det är smartast att ta det i följande ordning för att vara säker på att alla hinner få till en spelbar lösning innan det är dags att skiljas.</w:t>
      </w:r>
    </w:p>
    <w:p w14:paraId="2443A1B2" w14:textId="44E58BC4" w:rsidR="000574F8" w:rsidRDefault="000574F8" w:rsidP="000574F8">
      <w:pPr>
        <w:pStyle w:val="Liststycke"/>
        <w:numPr>
          <w:ilvl w:val="0"/>
          <w:numId w:val="6"/>
        </w:numPr>
      </w:pPr>
      <w:r>
        <w:t xml:space="preserve">Gå förslagsvis igenom övningen tillsammans, enligt anvisningarna i dokumentet </w:t>
      </w:r>
      <w:r w:rsidRPr="000574F8">
        <w:rPr>
          <w:b/>
        </w:rPr>
        <w:t>”Inför Workshop.docx”</w:t>
      </w:r>
      <w:r>
        <w:t xml:space="preserve"> som finns i </w:t>
      </w:r>
      <w:r w:rsidRPr="000574F8">
        <w:rPr>
          <w:b/>
        </w:rPr>
        <w:t>mappen ”Docs” i övningsprojektet</w:t>
      </w:r>
      <w:r>
        <w:t>.</w:t>
      </w:r>
    </w:p>
    <w:p w14:paraId="5EB7A82D" w14:textId="249CD1FF" w:rsidR="000574F8" w:rsidRDefault="000574F8" w:rsidP="000574F8">
      <w:pPr>
        <w:pStyle w:val="Liststycke"/>
        <w:numPr>
          <w:ilvl w:val="1"/>
          <w:numId w:val="6"/>
        </w:numPr>
      </w:pPr>
      <w:r>
        <w:t xml:space="preserve">De två enkla script vi lägger till i övningen är väl kommenterade och rimligt lättförstådda så </w:t>
      </w:r>
      <w:r w:rsidRPr="000574F8">
        <w:rPr>
          <w:b/>
        </w:rPr>
        <w:t>gå gärna igenom programkoden steg för steg med deltagarna</w:t>
      </w:r>
      <w:r>
        <w:t xml:space="preserve">. – Det är ju kanske där de viktigaste Aha-momenten finns… </w:t>
      </w:r>
      <w:r>
        <w:sym w:font="Wingdings" w:char="F04A"/>
      </w:r>
      <w:r w:rsidR="004D3EBF">
        <w:br/>
      </w:r>
    </w:p>
    <w:p w14:paraId="29510796" w14:textId="3D0BCBA6" w:rsidR="004D3EBF" w:rsidRDefault="004D3EBF" w:rsidP="004D3EBF">
      <w:pPr>
        <w:pStyle w:val="Liststycke"/>
        <w:numPr>
          <w:ilvl w:val="0"/>
          <w:numId w:val="6"/>
        </w:numPr>
      </w:pPr>
      <w:r>
        <w:t>Låt deltagarna jobba med sina respektive ”världar” och lägga till höjdskillnader, olika marktexturer, träd, rekvisita etc.</w:t>
      </w:r>
      <w:r>
        <w:br/>
      </w:r>
    </w:p>
    <w:p w14:paraId="0890654B" w14:textId="7E086206" w:rsidR="004D3EBF" w:rsidRPr="004D3EBF" w:rsidRDefault="004D3EBF" w:rsidP="004D3EBF">
      <w:pPr>
        <w:pStyle w:val="Liststycke"/>
        <w:numPr>
          <w:ilvl w:val="0"/>
          <w:numId w:val="6"/>
        </w:numPr>
        <w:rPr>
          <w:b/>
          <w:i/>
        </w:rPr>
      </w:pPr>
      <w:r w:rsidRPr="004D3EBF">
        <w:rPr>
          <w:b/>
          <w:i/>
        </w:rPr>
        <w:t>O</w:t>
      </w:r>
      <w:r>
        <w:rPr>
          <w:b/>
          <w:i/>
        </w:rPr>
        <w:t>M</w:t>
      </w:r>
      <w:r w:rsidRPr="004D3EBF">
        <w:rPr>
          <w:b/>
          <w:i/>
        </w:rPr>
        <w:t xml:space="preserve"> tiden tillåter</w:t>
      </w:r>
      <w:r>
        <w:rPr>
          <w:b/>
          <w:i/>
        </w:rPr>
        <w:t>…</w:t>
      </w:r>
    </w:p>
    <w:p w14:paraId="16792A05" w14:textId="15E6E2FD" w:rsidR="004D3EBF" w:rsidRDefault="004D3EBF" w:rsidP="004D3EBF">
      <w:pPr>
        <w:pStyle w:val="Liststycke"/>
        <w:numPr>
          <w:ilvl w:val="1"/>
          <w:numId w:val="6"/>
        </w:numPr>
      </w:pPr>
      <w:r>
        <w:t xml:space="preserve">Visa </w:t>
      </w:r>
      <w:r w:rsidRPr="004D3EBF">
        <w:rPr>
          <w:b/>
        </w:rPr>
        <w:t>”Assetstore”</w:t>
      </w:r>
      <w:r>
        <w:t xml:space="preserve"> och låt deltagarna installera någon gratis ”Asset” därifrån</w:t>
      </w:r>
    </w:p>
    <w:p w14:paraId="2D6B5EE6" w14:textId="22A56F3A" w:rsidR="004D3EBF" w:rsidRDefault="004D3EBF" w:rsidP="004D3EBF">
      <w:pPr>
        <w:pStyle w:val="Liststycke"/>
        <w:numPr>
          <w:ilvl w:val="1"/>
          <w:numId w:val="6"/>
        </w:numPr>
      </w:pPr>
      <w:r w:rsidRPr="004D3EBF">
        <w:rPr>
          <w:b/>
        </w:rPr>
        <w:t>Skapa egna karaktärer i ”Fuse” eller ”Character Generator”</w:t>
      </w:r>
      <w:r>
        <w:t>. Importera och ersätt våra övningskaraktärer med egna. – OBS Byt bara kropp på spelarkaraktären (som i övningsanvisningarna) så spar du arbete.</w:t>
      </w:r>
      <w:r>
        <w:br/>
      </w:r>
    </w:p>
    <w:p w14:paraId="491A45D0" w14:textId="665D3CD9" w:rsidR="00EA5A59" w:rsidRPr="00EA5A59" w:rsidRDefault="004D3EBF" w:rsidP="00EA5A59">
      <w:pPr>
        <w:pStyle w:val="Liststycke"/>
        <w:numPr>
          <w:ilvl w:val="0"/>
          <w:numId w:val="6"/>
        </w:numPr>
      </w:pPr>
      <w:r w:rsidRPr="004D3EBF">
        <w:t>Låt deltagarna</w:t>
      </w:r>
      <w:r>
        <w:t xml:space="preserve"> </w:t>
      </w:r>
      <w:r w:rsidRPr="004D3EBF">
        <w:rPr>
          <w:b/>
        </w:rPr>
        <w:t xml:space="preserve">skapa körbara versioner </w:t>
      </w:r>
      <w:r>
        <w:t xml:space="preserve">av sina spel och </w:t>
      </w:r>
      <w:r w:rsidRPr="004D3EBF">
        <w:rPr>
          <w:b/>
        </w:rPr>
        <w:t>spara dem i molnet</w:t>
      </w:r>
      <w:r>
        <w:t xml:space="preserve"> så de kan ladda ner dem hemifrån. – Om tiden blir knapp kan </w:t>
      </w:r>
      <w:r w:rsidR="00D15711">
        <w:t>vi</w:t>
      </w:r>
      <w:r>
        <w:t xml:space="preserve"> </w:t>
      </w:r>
      <w:r w:rsidR="00D15711">
        <w:t>i stället</w:t>
      </w:r>
      <w:r>
        <w:t xml:space="preserve"> ge deltagarna en nedladdningsadress och så skapar </w:t>
      </w:r>
      <w:r w:rsidR="00D15711">
        <w:t>vi</w:t>
      </w:r>
      <w:r>
        <w:t xml:space="preserve"> ”Builds”</w:t>
      </w:r>
      <w:r w:rsidR="00D15711">
        <w:t xml:space="preserve"> och laddar upp efteråt.</w:t>
      </w:r>
      <w:bookmarkStart w:id="0" w:name="_GoBack"/>
      <w:bookmarkEnd w:id="0"/>
    </w:p>
    <w:sectPr w:rsidR="00EA5A59" w:rsidRPr="00EA5A59" w:rsidSect="004D3EBF">
      <w:headerReference w:type="default" r:id="rId12"/>
      <w:footerReference w:type="default" r:id="rId13"/>
      <w:pgSz w:w="11906" w:h="16838"/>
      <w:pgMar w:top="1440" w:right="170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AD825" w14:textId="77777777" w:rsidR="00A77349" w:rsidRDefault="00A77349" w:rsidP="000574F8">
      <w:pPr>
        <w:spacing w:after="0" w:line="240" w:lineRule="auto"/>
      </w:pPr>
      <w:r>
        <w:separator/>
      </w:r>
    </w:p>
  </w:endnote>
  <w:endnote w:type="continuationSeparator" w:id="0">
    <w:p w14:paraId="666ECAF6" w14:textId="77777777" w:rsidR="00A77349" w:rsidRDefault="00A77349" w:rsidP="0005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122" w14:textId="77C7E20E" w:rsidR="006252A0" w:rsidRDefault="006252A0">
    <w:pPr>
      <w:pStyle w:val="Sidfot"/>
    </w:pPr>
    <w:r>
      <w:fldChar w:fldCharType="begin"/>
    </w:r>
    <w:r>
      <w:instrText xml:space="preserve"> CREATEDATE  \@ "dddd 'den' d MMMM yyyy"  \* MERGEFORMAT </w:instrText>
    </w:r>
    <w:r>
      <w:fldChar w:fldCharType="separate"/>
    </w:r>
    <w:r>
      <w:rPr>
        <w:noProof/>
      </w:rPr>
      <w:t>tisdag den 1 mars 2016</w:t>
    </w:r>
    <w:r>
      <w:fldChar w:fldCharType="end"/>
    </w:r>
  </w:p>
  <w:p w14:paraId="7E2DA62E" w14:textId="263A051A" w:rsidR="006252A0" w:rsidRDefault="006252A0">
    <w:pPr>
      <w:pStyle w:val="Sidfot"/>
    </w:pPr>
    <w:r>
      <w:t>Göran Bertils</w:t>
    </w:r>
    <w:r>
      <w:tab/>
    </w:r>
    <w:r>
      <w:tab/>
    </w:r>
    <w:r>
      <w:fldChar w:fldCharType="begin"/>
    </w:r>
    <w:r>
      <w:instrText>PAGE   \* MERGEFORMAT</w:instrText>
    </w:r>
    <w:r>
      <w:fldChar w:fldCharType="separate"/>
    </w:r>
    <w:r w:rsidR="00DB1309">
      <w:rPr>
        <w:noProof/>
      </w:rPr>
      <w:t>2</w:t>
    </w:r>
    <w:r>
      <w:fldChar w:fldCharType="end"/>
    </w:r>
    <w:r w:rsidR="00452FCD">
      <w:t xml:space="preserve"> av </w:t>
    </w:r>
    <w:r w:rsidR="00452FCD">
      <w:fldChar w:fldCharType="begin"/>
    </w:r>
    <w:r w:rsidR="00452FCD">
      <w:instrText xml:space="preserve"> NUMPAGES  \# "0"  \* MERGEFORMAT </w:instrText>
    </w:r>
    <w:r w:rsidR="00452FCD">
      <w:fldChar w:fldCharType="separate"/>
    </w:r>
    <w:r w:rsidR="00DB1309">
      <w:rPr>
        <w:noProof/>
      </w:rPr>
      <w:t>2</w:t>
    </w:r>
    <w:r w:rsidR="00452FC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65F60" w14:textId="77777777" w:rsidR="00A77349" w:rsidRDefault="00A77349" w:rsidP="000574F8">
      <w:pPr>
        <w:spacing w:after="0" w:line="240" w:lineRule="auto"/>
      </w:pPr>
      <w:r>
        <w:separator/>
      </w:r>
    </w:p>
  </w:footnote>
  <w:footnote w:type="continuationSeparator" w:id="0">
    <w:p w14:paraId="468C5A93" w14:textId="77777777" w:rsidR="00A77349" w:rsidRDefault="00A77349" w:rsidP="00057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4770" w14:textId="787E0D9A" w:rsidR="000574F8" w:rsidRDefault="000574F8" w:rsidP="000574F8">
    <w:pPr>
      <w:pStyle w:val="Rubrik"/>
    </w:pPr>
    <w:r>
      <w:t>Games WorkShop Prep</w:t>
    </w:r>
    <w:r>
      <w:tab/>
    </w:r>
    <w:r>
      <w:tab/>
    </w:r>
    <w:r w:rsidR="00D15711">
      <w:tab/>
    </w:r>
    <w:r>
      <w:rPr>
        <w:noProof/>
      </w:rPr>
      <w:drawing>
        <wp:inline distT="0" distB="0" distL="0" distR="0" wp14:anchorId="3BBA818F" wp14:editId="48326B40">
          <wp:extent cx="1095547" cy="5016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lgymnasiet_svart_logo_gron_bakgrund.eps"/>
                  <pic:cNvPicPr/>
                </pic:nvPicPr>
                <pic:blipFill>
                  <a:blip r:embed="rId1">
                    <a:extLst>
                      <a:ext uri="{28A0092B-C50C-407E-A947-70E740481C1C}">
                        <a14:useLocalDpi xmlns:a14="http://schemas.microsoft.com/office/drawing/2010/main" val="0"/>
                      </a:ext>
                    </a:extLst>
                  </a:blip>
                  <a:stretch>
                    <a:fillRect/>
                  </a:stretch>
                </pic:blipFill>
                <pic:spPr>
                  <a:xfrm>
                    <a:off x="0" y="0"/>
                    <a:ext cx="1157037" cy="52980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50F76"/>
    <w:multiLevelType w:val="hybridMultilevel"/>
    <w:tmpl w:val="9A0E8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2F733E6"/>
    <w:multiLevelType w:val="hybridMultilevel"/>
    <w:tmpl w:val="69D44E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7CF0911"/>
    <w:multiLevelType w:val="hybridMultilevel"/>
    <w:tmpl w:val="797C0D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5A156DF"/>
    <w:multiLevelType w:val="hybridMultilevel"/>
    <w:tmpl w:val="E4F889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23B344A"/>
    <w:multiLevelType w:val="hybridMultilevel"/>
    <w:tmpl w:val="492A5828"/>
    <w:lvl w:ilvl="0" w:tplc="DF74EDC6">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36402F9"/>
    <w:multiLevelType w:val="hybridMultilevel"/>
    <w:tmpl w:val="2E7E0A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CED7485"/>
    <w:multiLevelType w:val="hybridMultilevel"/>
    <w:tmpl w:val="0504C92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7D"/>
    <w:rsid w:val="000574F8"/>
    <w:rsid w:val="00273CCC"/>
    <w:rsid w:val="002B1579"/>
    <w:rsid w:val="002C6A32"/>
    <w:rsid w:val="00423B9E"/>
    <w:rsid w:val="00452FCD"/>
    <w:rsid w:val="004D3EBF"/>
    <w:rsid w:val="006252A0"/>
    <w:rsid w:val="006E5A9C"/>
    <w:rsid w:val="00764D7D"/>
    <w:rsid w:val="007B582E"/>
    <w:rsid w:val="00961AD6"/>
    <w:rsid w:val="00A77349"/>
    <w:rsid w:val="00BE6C50"/>
    <w:rsid w:val="00CE5850"/>
    <w:rsid w:val="00D15711"/>
    <w:rsid w:val="00DB1309"/>
    <w:rsid w:val="00EA5A59"/>
    <w:rsid w:val="00EC6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2ABDA"/>
  <w15:docId w15:val="{505E9335-F922-400B-A1AA-BD2F537A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240" w:after="0"/>
      <w:outlineLvl w:val="0"/>
    </w:pPr>
    <w:rPr>
      <w:color w:val="2E74B5"/>
      <w:sz w:val="32"/>
      <w:szCs w:val="32"/>
    </w:rPr>
  </w:style>
  <w:style w:type="paragraph" w:styleId="Rubrik2">
    <w:name w:val="heading 2"/>
    <w:basedOn w:val="Normal"/>
    <w:next w:val="Normal"/>
    <w:pPr>
      <w:keepNext/>
      <w:keepLines/>
      <w:spacing w:before="40" w:after="0"/>
      <w:outlineLvl w:val="1"/>
    </w:pPr>
    <w:rPr>
      <w:color w:val="2E74B5"/>
      <w:sz w:val="26"/>
      <w:szCs w:val="26"/>
    </w:rPr>
  </w:style>
  <w:style w:type="paragraph" w:styleId="Rubrik3">
    <w:name w:val="heading 3"/>
    <w:basedOn w:val="Normal"/>
    <w:next w:val="Normal"/>
    <w:pPr>
      <w:keepNext/>
      <w:keepLines/>
      <w:spacing w:before="280" w:after="80"/>
      <w:contextualSpacing/>
      <w:outlineLvl w:val="2"/>
    </w:pPr>
    <w:rPr>
      <w:b/>
      <w:sz w:val="28"/>
      <w:szCs w:val="28"/>
    </w:rPr>
  </w:style>
  <w:style w:type="paragraph" w:styleId="Rubrik4">
    <w:name w:val="heading 4"/>
    <w:basedOn w:val="Normal"/>
    <w:next w:val="Normal"/>
    <w:pPr>
      <w:keepNext/>
      <w:keepLines/>
      <w:spacing w:before="240" w:after="40"/>
      <w:contextualSpacing/>
      <w:outlineLvl w:val="3"/>
    </w:pPr>
    <w:rPr>
      <w:b/>
      <w:sz w:val="24"/>
      <w:szCs w:val="24"/>
    </w:rPr>
  </w:style>
  <w:style w:type="paragraph" w:styleId="Rubrik5">
    <w:name w:val="heading 5"/>
    <w:basedOn w:val="Normal"/>
    <w:next w:val="Normal"/>
    <w:pPr>
      <w:keepNext/>
      <w:keepLines/>
      <w:spacing w:before="220" w:after="40"/>
      <w:contextualSpacing/>
      <w:outlineLvl w:val="4"/>
    </w:pPr>
    <w:rPr>
      <w:b/>
    </w:rPr>
  </w:style>
  <w:style w:type="paragraph" w:styleId="Rubrik6">
    <w:name w:val="heading 6"/>
    <w:basedOn w:val="Normal"/>
    <w:next w:val="Normal"/>
    <w:pPr>
      <w:keepNext/>
      <w:keepLines/>
      <w:spacing w:before="200" w:after="40"/>
      <w:contextualSpacing/>
      <w:outlineLvl w:val="5"/>
    </w:pPr>
    <w:rPr>
      <w:b/>
      <w:sz w:val="20"/>
      <w:szCs w:val="20"/>
    </w:rPr>
  </w:style>
  <w:style w:type="paragraph" w:styleId="Rubrik7">
    <w:name w:val="heading 7"/>
    <w:basedOn w:val="Normal"/>
    <w:next w:val="Normal"/>
    <w:link w:val="Rubrik7Char"/>
    <w:uiPriority w:val="9"/>
    <w:unhideWhenUsed/>
    <w:qFormat/>
    <w:rsid w:val="00CE58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300" w:line="240" w:lineRule="auto"/>
    </w:pPr>
    <w:rPr>
      <w:color w:val="323E4F"/>
      <w:sz w:val="52"/>
      <w:szCs w:val="5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stycke">
    <w:name w:val="List Paragraph"/>
    <w:basedOn w:val="Normal"/>
    <w:uiPriority w:val="34"/>
    <w:qFormat/>
    <w:rsid w:val="00EC67B7"/>
    <w:pPr>
      <w:ind w:left="720"/>
      <w:contextualSpacing/>
    </w:pPr>
  </w:style>
  <w:style w:type="character" w:customStyle="1" w:styleId="Rubrik7Char">
    <w:name w:val="Rubrik 7 Char"/>
    <w:basedOn w:val="Standardstycketeckensnitt"/>
    <w:link w:val="Rubrik7"/>
    <w:uiPriority w:val="9"/>
    <w:rsid w:val="00CE5850"/>
    <w:rPr>
      <w:rFonts w:asciiTheme="majorHAnsi" w:eastAsiaTheme="majorEastAsia" w:hAnsiTheme="majorHAnsi" w:cstheme="majorBidi"/>
      <w:i/>
      <w:iCs/>
      <w:color w:val="1F4D78" w:themeColor="accent1" w:themeShade="7F"/>
    </w:rPr>
  </w:style>
  <w:style w:type="paragraph" w:styleId="Sidhuvud">
    <w:name w:val="header"/>
    <w:basedOn w:val="Normal"/>
    <w:link w:val="SidhuvudChar"/>
    <w:uiPriority w:val="99"/>
    <w:unhideWhenUsed/>
    <w:rsid w:val="000574F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574F8"/>
  </w:style>
  <w:style w:type="paragraph" w:styleId="Sidfot">
    <w:name w:val="footer"/>
    <w:basedOn w:val="Normal"/>
    <w:link w:val="SidfotChar"/>
    <w:uiPriority w:val="99"/>
    <w:unhideWhenUsed/>
    <w:rsid w:val="000574F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574F8"/>
  </w:style>
  <w:style w:type="character" w:styleId="Hyperlnk">
    <w:name w:val="Hyperlink"/>
    <w:basedOn w:val="Standardstycketeckensnitt"/>
    <w:uiPriority w:val="99"/>
    <w:unhideWhenUsed/>
    <w:rsid w:val="000574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nity3d.com/get-unity/download?ref=person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bucket.org/gorber/workshop/get/2a187b0e73ce.zi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gorber/workshop/get/2a187b0e73ce.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aractergenerator.autodesk.com/" TargetMode="External"/><Relationship Id="rId4" Type="http://schemas.openxmlformats.org/officeDocument/2006/relationships/webSettings" Target="webSettings.xml"/><Relationship Id="rId9" Type="http://schemas.openxmlformats.org/officeDocument/2006/relationships/hyperlink" Target="http://www.wacom.com/en-us/support/product-support/driver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2730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Bertils Göran</dc:creator>
  <cp:lastModifiedBy>Bertils Göran</cp:lastModifiedBy>
  <cp:revision>2</cp:revision>
  <dcterms:created xsi:type="dcterms:W3CDTF">2016-03-01T17:26:00Z</dcterms:created>
  <dcterms:modified xsi:type="dcterms:W3CDTF">2016-03-01T17:26:00Z</dcterms:modified>
</cp:coreProperties>
</file>