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090C" w14:textId="77777777" w:rsidR="00E91318" w:rsidRDefault="00E91318" w:rsidP="00E91318">
      <w:pPr>
        <w:spacing w:line="254" w:lineRule="auto"/>
        <w:jc w:val="center"/>
        <w:rPr>
          <w:rFonts w:ascii="Century Schoolbook" w:eastAsia="Century Schoolbook" w:hAnsi="Century Schoolbook" w:cs="Times New Roman"/>
          <w:sz w:val="22"/>
          <w:szCs w:val="22"/>
        </w:rPr>
      </w:pPr>
    </w:p>
    <w:p w14:paraId="7EDBFF20" w14:textId="77777777" w:rsidR="00E91318" w:rsidRDefault="00E91318" w:rsidP="00E91318">
      <w:pPr>
        <w:spacing w:line="254" w:lineRule="auto"/>
        <w:jc w:val="center"/>
        <w:rPr>
          <w:rFonts w:ascii="Century Schoolbook" w:eastAsia="Century Schoolbook" w:hAnsi="Century Schoolbook" w:cs="Times New Roman"/>
          <w:sz w:val="22"/>
          <w:szCs w:val="22"/>
        </w:rPr>
      </w:pPr>
    </w:p>
    <w:p w14:paraId="58D772CC" w14:textId="77777777" w:rsidR="00E91318" w:rsidRDefault="00E91318" w:rsidP="00E91318">
      <w:pPr>
        <w:spacing w:line="254" w:lineRule="auto"/>
        <w:jc w:val="center"/>
        <w:rPr>
          <w:rFonts w:ascii="Century Schoolbook" w:eastAsia="Century Schoolbook" w:hAnsi="Century Schoolbook" w:cs="Times New Roman"/>
          <w:sz w:val="22"/>
          <w:szCs w:val="22"/>
        </w:rPr>
      </w:pPr>
    </w:p>
    <w:p w14:paraId="5C5BE5D5" w14:textId="77777777" w:rsidR="00E91318" w:rsidRDefault="00E91318" w:rsidP="00E91318">
      <w:pPr>
        <w:spacing w:line="254" w:lineRule="auto"/>
        <w:jc w:val="center"/>
        <w:rPr>
          <w:rFonts w:ascii="Century Schoolbook" w:eastAsia="Century Schoolbook" w:hAnsi="Century Schoolbook" w:cs="Times New Roman"/>
          <w:sz w:val="22"/>
          <w:szCs w:val="22"/>
        </w:rPr>
      </w:pPr>
    </w:p>
    <w:p w14:paraId="4C8D0188" w14:textId="206CA2BA" w:rsidR="00E91318" w:rsidRDefault="00E91318" w:rsidP="00E91318">
      <w:pPr>
        <w:spacing w:line="254" w:lineRule="auto"/>
        <w:jc w:val="center"/>
        <w:rPr>
          <w:rFonts w:ascii="Century Schoolbook" w:eastAsia="Century Schoolbook" w:hAnsi="Century Schoolbook" w:cs="Times New Roman"/>
          <w:sz w:val="22"/>
          <w:szCs w:val="22"/>
        </w:rPr>
      </w:pPr>
      <w:r>
        <w:rPr>
          <w:rFonts w:ascii="Century Schoolbook" w:eastAsia="Century Schoolbook" w:hAnsi="Century Schoolbook" w:cs="Times New Roman"/>
          <w:noProof/>
          <w:sz w:val="22"/>
          <w:szCs w:val="22"/>
        </w:rPr>
        <w:drawing>
          <wp:inline distT="0" distB="0" distL="0" distR="0" wp14:anchorId="3455DCCA" wp14:editId="18B98694">
            <wp:extent cx="2447925" cy="2752725"/>
            <wp:effectExtent l="0" t="0" r="9525" b="9525"/>
            <wp:docPr id="2005997024" name="Imagen 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For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7925" cy="2752725"/>
                    </a:xfrm>
                    <a:prstGeom prst="rect">
                      <a:avLst/>
                    </a:prstGeom>
                    <a:noFill/>
                    <a:ln>
                      <a:noFill/>
                    </a:ln>
                  </pic:spPr>
                </pic:pic>
              </a:graphicData>
            </a:graphic>
          </wp:inline>
        </w:drawing>
      </w:r>
    </w:p>
    <w:p w14:paraId="5880A07C" w14:textId="77777777" w:rsidR="00E91318" w:rsidRDefault="00E91318" w:rsidP="00E91318">
      <w:pPr>
        <w:spacing w:line="254" w:lineRule="auto"/>
        <w:jc w:val="center"/>
        <w:rPr>
          <w:rFonts w:ascii="Century Schoolbook" w:eastAsia="Century Schoolbook" w:hAnsi="Century Schoolbook" w:cs="Times New Roman"/>
          <w:sz w:val="22"/>
          <w:szCs w:val="22"/>
        </w:rPr>
      </w:pPr>
    </w:p>
    <w:p w14:paraId="5999AC55" w14:textId="77777777" w:rsidR="00E91318" w:rsidRDefault="00E91318" w:rsidP="00E91318">
      <w:pPr>
        <w:spacing w:line="254" w:lineRule="auto"/>
        <w:jc w:val="both"/>
        <w:rPr>
          <w:rFonts w:ascii="Arial" w:eastAsia="Century Schoolbook" w:hAnsi="Arial" w:cs="Arial"/>
          <w:sz w:val="56"/>
          <w:szCs w:val="56"/>
        </w:rPr>
      </w:pPr>
      <w:r>
        <w:rPr>
          <w:rFonts w:ascii="Arial" w:eastAsia="Century Schoolbook" w:hAnsi="Arial" w:cs="Arial"/>
          <w:sz w:val="56"/>
          <w:szCs w:val="56"/>
        </w:rPr>
        <w:t>Christhopher Irving Melgar Gómez</w:t>
      </w:r>
    </w:p>
    <w:p w14:paraId="7775194F" w14:textId="1056284B" w:rsidR="00E91318" w:rsidRDefault="00E91318" w:rsidP="00E91318">
      <w:pPr>
        <w:spacing w:line="254" w:lineRule="auto"/>
        <w:jc w:val="both"/>
        <w:rPr>
          <w:rFonts w:ascii="Arial" w:eastAsia="Century Schoolbook" w:hAnsi="Arial" w:cs="Arial"/>
          <w:sz w:val="56"/>
          <w:szCs w:val="56"/>
        </w:rPr>
      </w:pPr>
      <w:r>
        <w:rPr>
          <w:rFonts w:ascii="Arial" w:eastAsia="Century Schoolbook" w:hAnsi="Arial" w:cs="Arial"/>
          <w:sz w:val="56"/>
          <w:szCs w:val="56"/>
        </w:rPr>
        <w:t>Grupo 1668</w:t>
      </w:r>
    </w:p>
    <w:p w14:paraId="6258E322" w14:textId="37535B38" w:rsidR="00E91318" w:rsidRDefault="00E91318" w:rsidP="00E91318">
      <w:pPr>
        <w:spacing w:line="254" w:lineRule="auto"/>
        <w:jc w:val="both"/>
        <w:rPr>
          <w:rFonts w:ascii="Arial" w:eastAsia="Century Schoolbook" w:hAnsi="Arial" w:cs="Arial"/>
          <w:sz w:val="56"/>
          <w:szCs w:val="56"/>
        </w:rPr>
      </w:pPr>
      <w:r>
        <w:rPr>
          <w:rFonts w:ascii="Arial" w:eastAsia="Century Schoolbook" w:hAnsi="Arial" w:cs="Arial"/>
          <w:sz w:val="56"/>
          <w:szCs w:val="56"/>
        </w:rPr>
        <w:t>Asesor Cristian Cardoso Arellano</w:t>
      </w:r>
    </w:p>
    <w:p w14:paraId="070E7DE0" w14:textId="399C40D9" w:rsidR="00E91318" w:rsidRDefault="00E91318" w:rsidP="00E91318">
      <w:pPr>
        <w:spacing w:line="254" w:lineRule="auto"/>
        <w:jc w:val="both"/>
        <w:rPr>
          <w:rFonts w:ascii="Arial" w:eastAsia="Century Schoolbook" w:hAnsi="Arial" w:cs="Arial"/>
          <w:sz w:val="56"/>
          <w:szCs w:val="56"/>
        </w:rPr>
      </w:pPr>
      <w:r>
        <w:rPr>
          <w:rFonts w:ascii="Arial" w:eastAsia="Century Schoolbook" w:hAnsi="Arial" w:cs="Arial"/>
          <w:sz w:val="56"/>
          <w:szCs w:val="56"/>
        </w:rPr>
        <w:t>Actividad M1-01</w:t>
      </w:r>
    </w:p>
    <w:p w14:paraId="51FFAAC7" w14:textId="23C5F4CF" w:rsidR="00E91318" w:rsidRDefault="00E91318" w:rsidP="00E91318">
      <w:pPr>
        <w:spacing w:line="254" w:lineRule="auto"/>
        <w:jc w:val="both"/>
        <w:rPr>
          <w:rFonts w:ascii="Arial" w:eastAsia="Century Schoolbook" w:hAnsi="Arial" w:cs="Arial"/>
          <w:sz w:val="56"/>
          <w:szCs w:val="56"/>
        </w:rPr>
      </w:pPr>
      <w:r>
        <w:rPr>
          <w:rFonts w:ascii="Arial" w:eastAsia="Century Schoolbook" w:hAnsi="Arial" w:cs="Arial"/>
          <w:sz w:val="56"/>
          <w:szCs w:val="56"/>
        </w:rPr>
        <w:t>Fecha de elaboración 14-04-26</w:t>
      </w:r>
    </w:p>
    <w:p w14:paraId="2B73188C" w14:textId="77777777" w:rsidR="00E91318" w:rsidRDefault="00E91318" w:rsidP="00E91318">
      <w:pPr>
        <w:spacing w:line="254" w:lineRule="auto"/>
        <w:jc w:val="both"/>
        <w:rPr>
          <w:rFonts w:ascii="Arial" w:eastAsia="Century Schoolbook" w:hAnsi="Arial" w:cs="Arial"/>
          <w:sz w:val="56"/>
          <w:szCs w:val="56"/>
        </w:rPr>
      </w:pPr>
    </w:p>
    <w:p w14:paraId="7981758B" w14:textId="77777777" w:rsidR="00E91318" w:rsidRDefault="00E91318" w:rsidP="00E91318">
      <w:pPr>
        <w:spacing w:line="254" w:lineRule="auto"/>
        <w:jc w:val="both"/>
        <w:rPr>
          <w:rFonts w:ascii="Arial" w:eastAsia="Century Schoolbook" w:hAnsi="Arial" w:cs="Arial"/>
        </w:rPr>
      </w:pPr>
      <w:r>
        <w:rPr>
          <w:rFonts w:ascii="Arial" w:eastAsia="Century Schoolbook" w:hAnsi="Arial" w:cs="Arial"/>
        </w:rPr>
        <w:t>Este documento es de mi autoría, y todas las fuentes consultadas para la realización del mismo fueron citadas mediante el formato APA.</w:t>
      </w:r>
    </w:p>
    <w:p w14:paraId="09F0C3B4" w14:textId="77777777" w:rsidR="00E91318" w:rsidRDefault="00E91318"/>
    <w:p w14:paraId="320C67C4" w14:textId="454443E7" w:rsidR="00E91318" w:rsidRDefault="00E91318" w:rsidP="00E91318">
      <w:pPr>
        <w:spacing w:line="360" w:lineRule="auto"/>
        <w:jc w:val="both"/>
        <w:rPr>
          <w:rFonts w:ascii="Arial" w:hAnsi="Arial" w:cs="Arial"/>
          <w:b/>
          <w:bCs/>
        </w:rPr>
      </w:pPr>
      <w:r>
        <w:rPr>
          <w:rFonts w:ascii="Arial" w:hAnsi="Arial" w:cs="Arial"/>
          <w:b/>
          <w:bCs/>
        </w:rPr>
        <w:lastRenderedPageBreak/>
        <w:t>Introducción.</w:t>
      </w:r>
    </w:p>
    <w:p w14:paraId="4E358239" w14:textId="55CD42B8" w:rsidR="00E91318" w:rsidRDefault="00E91318" w:rsidP="00E91318">
      <w:pPr>
        <w:spacing w:line="360" w:lineRule="auto"/>
        <w:jc w:val="both"/>
        <w:rPr>
          <w:rFonts w:ascii="Arial" w:hAnsi="Arial" w:cs="Arial"/>
        </w:rPr>
      </w:pPr>
      <w:r>
        <w:rPr>
          <w:rFonts w:ascii="Arial" w:hAnsi="Arial" w:cs="Arial"/>
        </w:rPr>
        <w:t>Android Studio es un entorno de desarrollo de aplicaciones por decreto de todas las aplicaciones que hay disponibles en el sistema operativo Android.</w:t>
      </w:r>
    </w:p>
    <w:p w14:paraId="21AF577F" w14:textId="1105C8F1" w:rsidR="00E91318" w:rsidRDefault="00E91318" w:rsidP="00E91318">
      <w:pPr>
        <w:spacing w:line="360" w:lineRule="auto"/>
        <w:jc w:val="both"/>
        <w:rPr>
          <w:rFonts w:ascii="Arial" w:hAnsi="Arial" w:cs="Arial"/>
        </w:rPr>
      </w:pPr>
      <w:r>
        <w:rPr>
          <w:rFonts w:ascii="Arial" w:hAnsi="Arial" w:cs="Arial"/>
        </w:rPr>
        <w:t>Hablar de este entorno de desarrollo de software es imprescindible ya que como informáticos, muchas herramientas para la gestión de la información las podemos desarrollar por este medio al igual que hacer más accesibles para los usuarios.</w:t>
      </w:r>
    </w:p>
    <w:p w14:paraId="179F9516" w14:textId="3370A602" w:rsidR="00E91318" w:rsidRDefault="00E91318" w:rsidP="00E91318">
      <w:pPr>
        <w:spacing w:line="360" w:lineRule="auto"/>
        <w:jc w:val="both"/>
        <w:rPr>
          <w:rFonts w:ascii="Arial" w:hAnsi="Arial" w:cs="Arial"/>
        </w:rPr>
      </w:pPr>
      <w:r>
        <w:rPr>
          <w:rFonts w:ascii="Arial" w:hAnsi="Arial" w:cs="Arial"/>
        </w:rPr>
        <w:t>En esta actividad introductoria a la materia, realizaré una exploración del entorno así como de sus principales herramientas, con el fin de descubrir el potencial de Android Studio, que ahora está acompañado con IA para mejores resultados.</w:t>
      </w:r>
    </w:p>
    <w:p w14:paraId="24A0C935" w14:textId="77777777" w:rsidR="00E91318" w:rsidRDefault="00E91318" w:rsidP="00E91318">
      <w:pPr>
        <w:spacing w:line="360" w:lineRule="auto"/>
        <w:jc w:val="both"/>
        <w:rPr>
          <w:rFonts w:ascii="Arial" w:hAnsi="Arial" w:cs="Arial"/>
        </w:rPr>
      </w:pPr>
    </w:p>
    <w:p w14:paraId="04B738D0" w14:textId="77777777" w:rsidR="00057A4C" w:rsidRDefault="00057A4C" w:rsidP="00E91318">
      <w:pPr>
        <w:spacing w:line="360" w:lineRule="auto"/>
        <w:jc w:val="both"/>
        <w:rPr>
          <w:rFonts w:ascii="Arial" w:hAnsi="Arial" w:cs="Arial"/>
        </w:rPr>
      </w:pPr>
    </w:p>
    <w:p w14:paraId="46BF3C30" w14:textId="6B1A5DF8" w:rsidR="00E91318" w:rsidRDefault="00E91318" w:rsidP="00E91318">
      <w:pPr>
        <w:spacing w:line="360" w:lineRule="auto"/>
        <w:jc w:val="both"/>
        <w:rPr>
          <w:rFonts w:ascii="Arial" w:hAnsi="Arial" w:cs="Arial"/>
          <w:b/>
          <w:bCs/>
        </w:rPr>
      </w:pPr>
      <w:r>
        <w:rPr>
          <w:rFonts w:ascii="Arial" w:hAnsi="Arial" w:cs="Arial"/>
          <w:b/>
          <w:bCs/>
        </w:rPr>
        <w:t>Desarrollo de la actividad: Exploración del entorno.</w:t>
      </w:r>
    </w:p>
    <w:p w14:paraId="69142D7B" w14:textId="1ECB7D25" w:rsidR="00057A4C" w:rsidRPr="00057A4C" w:rsidRDefault="00057A4C" w:rsidP="00057A4C">
      <w:pPr>
        <w:pStyle w:val="Prrafodelista"/>
        <w:numPr>
          <w:ilvl w:val="0"/>
          <w:numId w:val="1"/>
        </w:numPr>
        <w:spacing w:line="360" w:lineRule="auto"/>
        <w:jc w:val="both"/>
        <w:rPr>
          <w:rFonts w:ascii="Arial" w:hAnsi="Arial" w:cs="Arial"/>
        </w:rPr>
      </w:pPr>
      <w:r>
        <w:rPr>
          <w:rFonts w:ascii="Arial" w:hAnsi="Arial" w:cs="Arial"/>
        </w:rPr>
        <w:t>Creación de un nuevo proyecto</w:t>
      </w:r>
    </w:p>
    <w:p w14:paraId="7C6268C5" w14:textId="3E8AACCE" w:rsidR="00057A4C" w:rsidRDefault="00057A4C" w:rsidP="00057A4C">
      <w:pPr>
        <w:spacing w:line="360" w:lineRule="auto"/>
        <w:ind w:left="360"/>
        <w:jc w:val="both"/>
        <w:rPr>
          <w:rFonts w:ascii="Arial" w:hAnsi="Arial" w:cs="Arial"/>
        </w:rPr>
      </w:pPr>
      <w:r>
        <w:rPr>
          <w:noProof/>
        </w:rPr>
        <w:drawing>
          <wp:inline distT="0" distB="0" distL="0" distR="0" wp14:anchorId="546FD754" wp14:editId="1F2687DE">
            <wp:extent cx="3811532" cy="2943225"/>
            <wp:effectExtent l="0" t="0" r="0" b="0"/>
            <wp:docPr id="521790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90867" name=""/>
                    <pic:cNvPicPr/>
                  </pic:nvPicPr>
                  <pic:blipFill rotWithShape="1">
                    <a:blip r:embed="rId6"/>
                    <a:srcRect l="21555" t="8453" r="21079" b="12758"/>
                    <a:stretch>
                      <a:fillRect/>
                    </a:stretch>
                  </pic:blipFill>
                  <pic:spPr bwMode="auto">
                    <a:xfrm>
                      <a:off x="0" y="0"/>
                      <a:ext cx="3845178" cy="2969206"/>
                    </a:xfrm>
                    <a:prstGeom prst="rect">
                      <a:avLst/>
                    </a:prstGeom>
                    <a:ln>
                      <a:noFill/>
                    </a:ln>
                    <a:extLst>
                      <a:ext uri="{53640926-AAD7-44D8-BBD7-CCE9431645EC}">
                        <a14:shadowObscured xmlns:a14="http://schemas.microsoft.com/office/drawing/2010/main"/>
                      </a:ext>
                    </a:extLst>
                  </pic:spPr>
                </pic:pic>
              </a:graphicData>
            </a:graphic>
          </wp:inline>
        </w:drawing>
      </w:r>
    </w:p>
    <w:p w14:paraId="3D3CDB6A" w14:textId="77777777" w:rsidR="004B4670" w:rsidRDefault="004B4670" w:rsidP="00057A4C">
      <w:pPr>
        <w:spacing w:line="360" w:lineRule="auto"/>
        <w:ind w:left="360"/>
        <w:jc w:val="both"/>
        <w:rPr>
          <w:rFonts w:ascii="Arial" w:hAnsi="Arial" w:cs="Arial"/>
        </w:rPr>
      </w:pPr>
    </w:p>
    <w:p w14:paraId="1DE3FE49" w14:textId="77777777" w:rsidR="004B4670" w:rsidRDefault="004B4670" w:rsidP="00057A4C">
      <w:pPr>
        <w:spacing w:line="360" w:lineRule="auto"/>
        <w:ind w:left="360"/>
        <w:jc w:val="both"/>
        <w:rPr>
          <w:rFonts w:ascii="Arial" w:hAnsi="Arial" w:cs="Arial"/>
        </w:rPr>
      </w:pPr>
    </w:p>
    <w:p w14:paraId="6FC45A2C" w14:textId="1CCA1EEF" w:rsidR="00057A4C" w:rsidRDefault="004B4670" w:rsidP="00057A4C">
      <w:pPr>
        <w:pStyle w:val="Prrafodelista"/>
        <w:numPr>
          <w:ilvl w:val="0"/>
          <w:numId w:val="1"/>
        </w:numPr>
        <w:spacing w:line="360" w:lineRule="auto"/>
        <w:jc w:val="both"/>
        <w:rPr>
          <w:rFonts w:ascii="Arial" w:hAnsi="Arial" w:cs="Arial"/>
        </w:rPr>
      </w:pPr>
      <w:r>
        <w:rPr>
          <w:rFonts w:ascii="Arial" w:hAnsi="Arial" w:cs="Arial"/>
        </w:rPr>
        <w:lastRenderedPageBreak/>
        <w:t>Página principal (inicio)</w:t>
      </w:r>
    </w:p>
    <w:p w14:paraId="64335D20" w14:textId="03309712" w:rsidR="004B4670" w:rsidRDefault="004B4670" w:rsidP="004B4670">
      <w:pPr>
        <w:spacing w:line="360" w:lineRule="auto"/>
        <w:ind w:left="360"/>
        <w:jc w:val="both"/>
        <w:rPr>
          <w:rFonts w:ascii="Arial" w:hAnsi="Arial" w:cs="Arial"/>
        </w:rPr>
      </w:pPr>
      <w:r>
        <w:rPr>
          <w:noProof/>
        </w:rPr>
        <w:drawing>
          <wp:inline distT="0" distB="0" distL="0" distR="0" wp14:anchorId="7A204DE6" wp14:editId="66FF86AD">
            <wp:extent cx="5612130" cy="3155315"/>
            <wp:effectExtent l="0" t="0" r="7620" b="6985"/>
            <wp:docPr id="4101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825" name=""/>
                    <pic:cNvPicPr/>
                  </pic:nvPicPr>
                  <pic:blipFill>
                    <a:blip r:embed="rId7"/>
                    <a:stretch>
                      <a:fillRect/>
                    </a:stretch>
                  </pic:blipFill>
                  <pic:spPr>
                    <a:xfrm>
                      <a:off x="0" y="0"/>
                      <a:ext cx="5612130" cy="3155315"/>
                    </a:xfrm>
                    <a:prstGeom prst="rect">
                      <a:avLst/>
                    </a:prstGeom>
                  </pic:spPr>
                </pic:pic>
              </a:graphicData>
            </a:graphic>
          </wp:inline>
        </w:drawing>
      </w:r>
    </w:p>
    <w:p w14:paraId="3F37844F" w14:textId="71243C3B" w:rsidR="00445316" w:rsidRPr="00445316" w:rsidRDefault="00445316" w:rsidP="00445316">
      <w:pPr>
        <w:pStyle w:val="Prrafodelista"/>
        <w:numPr>
          <w:ilvl w:val="0"/>
          <w:numId w:val="1"/>
        </w:numPr>
        <w:spacing w:line="360" w:lineRule="auto"/>
        <w:jc w:val="both"/>
        <w:rPr>
          <w:rFonts w:ascii="Arial" w:hAnsi="Arial" w:cs="Arial"/>
        </w:rPr>
      </w:pPr>
      <w:r>
        <w:rPr>
          <w:rFonts w:ascii="Arial" w:hAnsi="Arial" w:cs="Arial"/>
        </w:rPr>
        <w:t>Desglose principal: Dentro de la carpeta SRC, tenemos mainActivity.kt que será donde estaremos escribiendo y editando todo el código principal de la aplicación</w:t>
      </w:r>
    </w:p>
    <w:p w14:paraId="7A0EA3FD" w14:textId="0C1410C3" w:rsidR="00445316" w:rsidRDefault="00445316" w:rsidP="004B4670">
      <w:pPr>
        <w:spacing w:line="360" w:lineRule="auto"/>
        <w:ind w:left="360"/>
        <w:jc w:val="both"/>
        <w:rPr>
          <w:rFonts w:ascii="Arial" w:hAnsi="Arial" w:cs="Arial"/>
        </w:rPr>
      </w:pPr>
      <w:r>
        <w:rPr>
          <w:noProof/>
        </w:rPr>
        <w:drawing>
          <wp:inline distT="0" distB="0" distL="0" distR="0" wp14:anchorId="78D3BC50" wp14:editId="1B51B91B">
            <wp:extent cx="5612130" cy="3155315"/>
            <wp:effectExtent l="0" t="0" r="7620" b="6985"/>
            <wp:docPr id="1392397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97816" name=""/>
                    <pic:cNvPicPr/>
                  </pic:nvPicPr>
                  <pic:blipFill>
                    <a:blip r:embed="rId8"/>
                    <a:stretch>
                      <a:fillRect/>
                    </a:stretch>
                  </pic:blipFill>
                  <pic:spPr>
                    <a:xfrm>
                      <a:off x="0" y="0"/>
                      <a:ext cx="5612130" cy="3155315"/>
                    </a:xfrm>
                    <a:prstGeom prst="rect">
                      <a:avLst/>
                    </a:prstGeom>
                  </pic:spPr>
                </pic:pic>
              </a:graphicData>
            </a:graphic>
          </wp:inline>
        </w:drawing>
      </w:r>
    </w:p>
    <w:p w14:paraId="075C1162" w14:textId="77777777" w:rsidR="00445316" w:rsidRDefault="00445316" w:rsidP="004B4670">
      <w:pPr>
        <w:spacing w:line="360" w:lineRule="auto"/>
        <w:ind w:left="360"/>
        <w:jc w:val="both"/>
        <w:rPr>
          <w:rFonts w:ascii="Arial" w:hAnsi="Arial" w:cs="Arial"/>
        </w:rPr>
      </w:pPr>
    </w:p>
    <w:p w14:paraId="7337C4AF" w14:textId="4E0C22EB" w:rsidR="00445316" w:rsidRDefault="00445316" w:rsidP="00445316">
      <w:pPr>
        <w:pStyle w:val="Prrafodelista"/>
        <w:numPr>
          <w:ilvl w:val="0"/>
          <w:numId w:val="1"/>
        </w:numPr>
        <w:spacing w:line="360" w:lineRule="auto"/>
        <w:jc w:val="both"/>
        <w:rPr>
          <w:rFonts w:ascii="Arial" w:hAnsi="Arial" w:cs="Arial"/>
        </w:rPr>
      </w:pPr>
      <w:r>
        <w:rPr>
          <w:rFonts w:ascii="Arial" w:hAnsi="Arial" w:cs="Arial"/>
        </w:rPr>
        <w:lastRenderedPageBreak/>
        <w:t xml:space="preserve">Carpeta RESORCES: Denominada como res, constituye el espacio donde estarán ubicados todos los recursos visuales de la aplicación. Drawable </w:t>
      </w:r>
      <w:r w:rsidR="00132B1C">
        <w:rPr>
          <w:rFonts w:ascii="Arial" w:hAnsi="Arial" w:cs="Arial"/>
        </w:rPr>
        <w:t>(imágenes), layout (pantallas), mipmap (iconos), values (colores, textos, estilos)</w:t>
      </w:r>
    </w:p>
    <w:p w14:paraId="37925539" w14:textId="79B456EA" w:rsidR="00132B1C" w:rsidRDefault="00132B1C" w:rsidP="00132B1C">
      <w:pPr>
        <w:spacing w:line="360" w:lineRule="auto"/>
        <w:ind w:left="360"/>
        <w:jc w:val="both"/>
        <w:rPr>
          <w:rFonts w:ascii="Arial" w:hAnsi="Arial" w:cs="Arial"/>
        </w:rPr>
      </w:pPr>
      <w:r>
        <w:rPr>
          <w:noProof/>
        </w:rPr>
        <w:drawing>
          <wp:inline distT="0" distB="0" distL="0" distR="0" wp14:anchorId="16774266" wp14:editId="0391B4F7">
            <wp:extent cx="5612130" cy="3155315"/>
            <wp:effectExtent l="0" t="0" r="7620" b="6985"/>
            <wp:docPr id="1170641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41292" name=""/>
                    <pic:cNvPicPr/>
                  </pic:nvPicPr>
                  <pic:blipFill>
                    <a:blip r:embed="rId9"/>
                    <a:stretch>
                      <a:fillRect/>
                    </a:stretch>
                  </pic:blipFill>
                  <pic:spPr>
                    <a:xfrm>
                      <a:off x="0" y="0"/>
                      <a:ext cx="5612130" cy="3155315"/>
                    </a:xfrm>
                    <a:prstGeom prst="rect">
                      <a:avLst/>
                    </a:prstGeom>
                  </pic:spPr>
                </pic:pic>
              </a:graphicData>
            </a:graphic>
          </wp:inline>
        </w:drawing>
      </w:r>
    </w:p>
    <w:p w14:paraId="0A5BDDA0" w14:textId="52029FDD" w:rsidR="00132B1C" w:rsidRDefault="00132B1C" w:rsidP="00132B1C">
      <w:pPr>
        <w:pStyle w:val="Prrafodelista"/>
        <w:numPr>
          <w:ilvl w:val="0"/>
          <w:numId w:val="1"/>
        </w:numPr>
        <w:spacing w:line="360" w:lineRule="auto"/>
        <w:jc w:val="both"/>
        <w:rPr>
          <w:rFonts w:ascii="Arial" w:hAnsi="Arial" w:cs="Arial"/>
        </w:rPr>
      </w:pPr>
      <w:r>
        <w:rPr>
          <w:rFonts w:ascii="Arial" w:hAnsi="Arial" w:cs="Arial"/>
        </w:rPr>
        <w:t>Mipmap: Es la parte de la interfaz donde estarán ubicados todos los iconos de nuestra aplicación. Se encuentra en res/mipmap/ic_launcher_png</w:t>
      </w:r>
    </w:p>
    <w:p w14:paraId="435F7CC7" w14:textId="4D3C193D" w:rsidR="00132B1C" w:rsidRPr="00132B1C" w:rsidRDefault="00132B1C" w:rsidP="00132B1C">
      <w:pPr>
        <w:spacing w:line="360" w:lineRule="auto"/>
        <w:ind w:left="360"/>
        <w:jc w:val="both"/>
        <w:rPr>
          <w:rFonts w:ascii="Arial" w:hAnsi="Arial" w:cs="Arial"/>
        </w:rPr>
      </w:pPr>
      <w:r>
        <w:rPr>
          <w:noProof/>
        </w:rPr>
        <w:drawing>
          <wp:inline distT="0" distB="0" distL="0" distR="0" wp14:anchorId="15A1055D" wp14:editId="7E01B325">
            <wp:extent cx="5539847" cy="3114675"/>
            <wp:effectExtent l="0" t="0" r="3810" b="0"/>
            <wp:docPr id="553081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1015" name=""/>
                    <pic:cNvPicPr/>
                  </pic:nvPicPr>
                  <pic:blipFill>
                    <a:blip r:embed="rId10"/>
                    <a:stretch>
                      <a:fillRect/>
                    </a:stretch>
                  </pic:blipFill>
                  <pic:spPr>
                    <a:xfrm>
                      <a:off x="0" y="0"/>
                      <a:ext cx="5539954" cy="3114735"/>
                    </a:xfrm>
                    <a:prstGeom prst="rect">
                      <a:avLst/>
                    </a:prstGeom>
                  </pic:spPr>
                </pic:pic>
              </a:graphicData>
            </a:graphic>
          </wp:inline>
        </w:drawing>
      </w:r>
    </w:p>
    <w:p w14:paraId="638EEEE8" w14:textId="6148754D" w:rsidR="0062617F" w:rsidRDefault="00A91CC3" w:rsidP="00A91CC3">
      <w:pPr>
        <w:pStyle w:val="Prrafodelista"/>
        <w:numPr>
          <w:ilvl w:val="0"/>
          <w:numId w:val="1"/>
        </w:numPr>
        <w:spacing w:line="360" w:lineRule="auto"/>
        <w:jc w:val="both"/>
        <w:rPr>
          <w:rFonts w:ascii="Arial" w:hAnsi="Arial" w:cs="Arial"/>
        </w:rPr>
      </w:pPr>
      <w:r>
        <w:rPr>
          <w:rFonts w:ascii="Arial" w:hAnsi="Arial" w:cs="Arial"/>
        </w:rPr>
        <w:lastRenderedPageBreak/>
        <w:t>Logcat: Es el tercer ícono de la parte inferior izquierda del entorno de desarrollo. Sirve para detectar errores y emitir mensajes del sistema.</w:t>
      </w:r>
    </w:p>
    <w:p w14:paraId="3D7D4B8B" w14:textId="7C1695AA" w:rsidR="00A91CC3" w:rsidRDefault="00A91CC3" w:rsidP="00A91CC3">
      <w:pPr>
        <w:spacing w:line="360" w:lineRule="auto"/>
        <w:ind w:left="360"/>
        <w:jc w:val="both"/>
        <w:rPr>
          <w:rFonts w:ascii="Arial" w:hAnsi="Arial" w:cs="Arial"/>
        </w:rPr>
      </w:pPr>
      <w:r>
        <w:rPr>
          <w:noProof/>
        </w:rPr>
        <w:drawing>
          <wp:inline distT="0" distB="0" distL="0" distR="0" wp14:anchorId="0978A5E7" wp14:editId="449B5AAC">
            <wp:extent cx="5612130" cy="3155315"/>
            <wp:effectExtent l="0" t="0" r="7620" b="6985"/>
            <wp:docPr id="4684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253" name=""/>
                    <pic:cNvPicPr/>
                  </pic:nvPicPr>
                  <pic:blipFill>
                    <a:blip r:embed="rId11"/>
                    <a:stretch>
                      <a:fillRect/>
                    </a:stretch>
                  </pic:blipFill>
                  <pic:spPr>
                    <a:xfrm>
                      <a:off x="0" y="0"/>
                      <a:ext cx="5612130" cy="3155315"/>
                    </a:xfrm>
                    <a:prstGeom prst="rect">
                      <a:avLst/>
                    </a:prstGeom>
                  </pic:spPr>
                </pic:pic>
              </a:graphicData>
            </a:graphic>
          </wp:inline>
        </w:drawing>
      </w:r>
    </w:p>
    <w:p w14:paraId="67366F57" w14:textId="77777777" w:rsidR="00A91CC3" w:rsidRPr="00A91CC3" w:rsidRDefault="00A91CC3" w:rsidP="00A91CC3">
      <w:pPr>
        <w:spacing w:line="360" w:lineRule="auto"/>
        <w:ind w:left="360"/>
        <w:jc w:val="both"/>
        <w:rPr>
          <w:rFonts w:ascii="Arial" w:hAnsi="Arial" w:cs="Arial"/>
        </w:rPr>
      </w:pPr>
    </w:p>
    <w:p w14:paraId="4360D7D7" w14:textId="1177B3A7" w:rsidR="004B4670" w:rsidRDefault="00C474BD" w:rsidP="00C474BD">
      <w:pPr>
        <w:spacing w:line="360" w:lineRule="auto"/>
        <w:jc w:val="both"/>
        <w:rPr>
          <w:rFonts w:ascii="Arial" w:hAnsi="Arial" w:cs="Arial"/>
          <w:b/>
          <w:bCs/>
        </w:rPr>
      </w:pPr>
      <w:r>
        <w:rPr>
          <w:rFonts w:ascii="Arial" w:hAnsi="Arial" w:cs="Arial"/>
          <w:b/>
          <w:bCs/>
        </w:rPr>
        <w:t>Conclusiones.</w:t>
      </w:r>
    </w:p>
    <w:p w14:paraId="32F02C59" w14:textId="774F5437" w:rsidR="00C474BD" w:rsidRPr="00C474BD" w:rsidRDefault="00C474BD" w:rsidP="00C474BD">
      <w:pPr>
        <w:spacing w:line="360" w:lineRule="auto"/>
        <w:jc w:val="both"/>
        <w:rPr>
          <w:rFonts w:ascii="Arial" w:hAnsi="Arial" w:cs="Arial"/>
        </w:rPr>
      </w:pPr>
      <w:r>
        <w:rPr>
          <w:rFonts w:ascii="Arial" w:hAnsi="Arial" w:cs="Arial"/>
        </w:rPr>
        <w:t>El entorno de desarrollo Android Studio, es un IDE que nos permite estructurar, codificar e implementar funcionalidades por categoría dentro de nuestra aplicación. Cabe mencionar que en mis investigaciones, el lenguaje de programación para las aplicaciones de Android es Java, aunque al empezar a quedar obsoleto, Kotlin se ha convertido en un lenguaje más usado tras las ultimas actualizaciones además de ser más intuitivo y con más funcionalidades.</w:t>
      </w:r>
      <w:r w:rsidR="00DB57DD">
        <w:rPr>
          <w:rFonts w:ascii="Arial" w:hAnsi="Arial" w:cs="Arial"/>
        </w:rPr>
        <w:t xml:space="preserve"> Pueden acompañarse una de la otra, sin embargo Kotlin resulta con un código más simplificado y corredor de multiprocesos en segundo plano.</w:t>
      </w:r>
    </w:p>
    <w:sectPr w:rsidR="00C474BD" w:rsidRPr="00C474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C366D"/>
    <w:multiLevelType w:val="hybridMultilevel"/>
    <w:tmpl w:val="6562BA9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93054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318"/>
    <w:rsid w:val="00057A4C"/>
    <w:rsid w:val="00132B1C"/>
    <w:rsid w:val="00272E29"/>
    <w:rsid w:val="00445316"/>
    <w:rsid w:val="00465860"/>
    <w:rsid w:val="004B4670"/>
    <w:rsid w:val="004C264A"/>
    <w:rsid w:val="0062617F"/>
    <w:rsid w:val="00A91CC3"/>
    <w:rsid w:val="00C474BD"/>
    <w:rsid w:val="00DB57DD"/>
    <w:rsid w:val="00E316F3"/>
    <w:rsid w:val="00E913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F939"/>
  <w15:chartTrackingRefBased/>
  <w15:docId w15:val="{B80ACC92-3520-42B0-A317-FF3EB9BB0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318"/>
    <w:pPr>
      <w:spacing w:line="276" w:lineRule="auto"/>
    </w:pPr>
  </w:style>
  <w:style w:type="paragraph" w:styleId="Ttulo1">
    <w:name w:val="heading 1"/>
    <w:basedOn w:val="Normal"/>
    <w:next w:val="Normal"/>
    <w:link w:val="Ttulo1Car"/>
    <w:uiPriority w:val="9"/>
    <w:qFormat/>
    <w:rsid w:val="00E91318"/>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1318"/>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1318"/>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1318"/>
    <w:pPr>
      <w:keepNext/>
      <w:keepLines/>
      <w:spacing w:before="80" w:after="40" w:line="278" w:lineRule="auto"/>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1318"/>
    <w:pPr>
      <w:keepNext/>
      <w:keepLines/>
      <w:spacing w:before="80" w:after="40" w:line="278" w:lineRule="auto"/>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1318"/>
    <w:pPr>
      <w:keepNext/>
      <w:keepLines/>
      <w:spacing w:before="40" w:after="0" w:line="278" w:lineRule="auto"/>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1318"/>
    <w:pPr>
      <w:keepNext/>
      <w:keepLines/>
      <w:spacing w:before="40" w:after="0" w:line="278" w:lineRule="auto"/>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1318"/>
    <w:pPr>
      <w:keepNext/>
      <w:keepLines/>
      <w:spacing w:after="0" w:line="278" w:lineRule="auto"/>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1318"/>
    <w:pPr>
      <w:keepNext/>
      <w:keepLines/>
      <w:spacing w:after="0" w:line="278" w:lineRule="auto"/>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13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13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13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13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13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13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13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13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1318"/>
    <w:rPr>
      <w:rFonts w:eastAsiaTheme="majorEastAsia" w:cstheme="majorBidi"/>
      <w:color w:val="272727" w:themeColor="text1" w:themeTint="D8"/>
    </w:rPr>
  </w:style>
  <w:style w:type="paragraph" w:styleId="Ttulo">
    <w:name w:val="Title"/>
    <w:basedOn w:val="Normal"/>
    <w:next w:val="Normal"/>
    <w:link w:val="TtuloCar"/>
    <w:uiPriority w:val="10"/>
    <w:qFormat/>
    <w:rsid w:val="00E91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13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1318"/>
    <w:pPr>
      <w:numPr>
        <w:ilvl w:val="1"/>
      </w:numPr>
      <w:spacing w:line="278"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13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1318"/>
    <w:pPr>
      <w:spacing w:before="160" w:line="278" w:lineRule="auto"/>
      <w:jc w:val="center"/>
    </w:pPr>
    <w:rPr>
      <w:i/>
      <w:iCs/>
      <w:color w:val="404040" w:themeColor="text1" w:themeTint="BF"/>
    </w:rPr>
  </w:style>
  <w:style w:type="character" w:customStyle="1" w:styleId="CitaCar">
    <w:name w:val="Cita Car"/>
    <w:basedOn w:val="Fuentedeprrafopredeter"/>
    <w:link w:val="Cita"/>
    <w:uiPriority w:val="29"/>
    <w:rsid w:val="00E91318"/>
    <w:rPr>
      <w:i/>
      <w:iCs/>
      <w:color w:val="404040" w:themeColor="text1" w:themeTint="BF"/>
    </w:rPr>
  </w:style>
  <w:style w:type="paragraph" w:styleId="Prrafodelista">
    <w:name w:val="List Paragraph"/>
    <w:basedOn w:val="Normal"/>
    <w:uiPriority w:val="34"/>
    <w:qFormat/>
    <w:rsid w:val="00E91318"/>
    <w:pPr>
      <w:spacing w:line="278" w:lineRule="auto"/>
      <w:ind w:left="720"/>
      <w:contextualSpacing/>
    </w:pPr>
  </w:style>
  <w:style w:type="character" w:styleId="nfasisintenso">
    <w:name w:val="Intense Emphasis"/>
    <w:basedOn w:val="Fuentedeprrafopredeter"/>
    <w:uiPriority w:val="21"/>
    <w:qFormat/>
    <w:rsid w:val="00E91318"/>
    <w:rPr>
      <w:i/>
      <w:iCs/>
      <w:color w:val="0F4761" w:themeColor="accent1" w:themeShade="BF"/>
    </w:rPr>
  </w:style>
  <w:style w:type="paragraph" w:styleId="Citadestacada">
    <w:name w:val="Intense Quote"/>
    <w:basedOn w:val="Normal"/>
    <w:next w:val="Normal"/>
    <w:link w:val="CitadestacadaCar"/>
    <w:uiPriority w:val="30"/>
    <w:qFormat/>
    <w:rsid w:val="00E9131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1318"/>
    <w:rPr>
      <w:i/>
      <w:iCs/>
      <w:color w:val="0F4761" w:themeColor="accent1" w:themeShade="BF"/>
    </w:rPr>
  </w:style>
  <w:style w:type="character" w:styleId="Referenciaintensa">
    <w:name w:val="Intense Reference"/>
    <w:basedOn w:val="Fuentedeprrafopredeter"/>
    <w:uiPriority w:val="32"/>
    <w:qFormat/>
    <w:rsid w:val="00E913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355</Words>
  <Characters>1953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CHRISTHOPHER IRVING MELGAR GOMEZ</dc:creator>
  <cp:keywords/>
  <dc:description/>
  <cp:lastModifiedBy>CHRISTHOPHER IRVING MELGAR GOMEZ</cp:lastModifiedBy>
  <cp:revision>2</cp:revision>
  <dcterms:created xsi:type="dcterms:W3CDTF">2026-04-14T20:56:00Z</dcterms:created>
  <dcterms:modified xsi:type="dcterms:W3CDTF">2026-04-16T20:59:00Z</dcterms:modified>
</cp:coreProperties>
</file>