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F8694" w14:textId="77777777" w:rsidR="006B3557" w:rsidRDefault="00000000" w:rsidP="001B7470">
      <w:pPr>
        <w:pStyle w:val="Title"/>
      </w:pPr>
      <w:r>
        <w:t>Christian Galvez</w:t>
      </w:r>
    </w:p>
    <w:p w14:paraId="788AAD5C" w14:textId="77777777" w:rsidR="006B3557" w:rsidRDefault="00000000" w:rsidP="001B7470">
      <w:pPr>
        <w:spacing w:line="240" w:lineRule="auto"/>
      </w:pPr>
      <w:r>
        <w:t>(253) 285-9367 | galvezchristian86@yahoo.com | Egg Harbor, NJ</w:t>
      </w:r>
    </w:p>
    <w:p w14:paraId="7B299B34" w14:textId="4546B4AB" w:rsidR="006B3557" w:rsidRDefault="001B7470" w:rsidP="001B7470">
      <w:pPr>
        <w:spacing w:line="240" w:lineRule="auto"/>
      </w:pPr>
      <w:hyperlink r:id="rId6" w:history="1">
        <w:r w:rsidRPr="001B7470">
          <w:rPr>
            <w:rStyle w:val="Hyperlink"/>
          </w:rPr>
          <w:t>LinkedIn</w:t>
        </w:r>
      </w:hyperlink>
    </w:p>
    <w:p w14:paraId="0634129B" w14:textId="77777777" w:rsidR="006B3557" w:rsidRDefault="00000000" w:rsidP="001B7470">
      <w:pPr>
        <w:pStyle w:val="Heading1"/>
        <w:spacing w:line="240" w:lineRule="auto"/>
      </w:pPr>
      <w:r>
        <w:t>Professional Summary</w:t>
      </w:r>
    </w:p>
    <w:p w14:paraId="16BA6967" w14:textId="77777777" w:rsidR="006B3557" w:rsidRDefault="00000000" w:rsidP="001B7470">
      <w:pPr>
        <w:spacing w:line="240" w:lineRule="auto"/>
      </w:pPr>
      <w:r>
        <w:t>Cybersecurity professional with a B.S. in Cybersecurity in progress, holding Security+, Network+, ITIL v4, and Microsoft Azure Fundamentals (AZ-900) certifications. Experienced in vulnerability assessment, security control evaluation, and producing detailed security reports. Adept at collaborating with teams to enhance security postures and mitigate risks. Hands-on experience in secure system support, remote troubleshooting, and documentation of security incidents.</w:t>
      </w:r>
    </w:p>
    <w:p w14:paraId="086A4487" w14:textId="77777777" w:rsidR="006B3557" w:rsidRDefault="00000000" w:rsidP="001B7470">
      <w:pPr>
        <w:pStyle w:val="Heading1"/>
        <w:spacing w:line="240" w:lineRule="auto"/>
      </w:pPr>
      <w:r>
        <w:t>Technical Skills</w:t>
      </w:r>
    </w:p>
    <w:p w14:paraId="6FD393AE" w14:textId="77777777" w:rsidR="006B3557" w:rsidRDefault="00000000" w:rsidP="001B7470">
      <w:pPr>
        <w:spacing w:line="240" w:lineRule="auto"/>
      </w:pPr>
      <w:r>
        <w:t>Security Tools: Nmap, Wireshark, Metasploit Framework, VPN, Citrix, MDM, Intune, Bomgar (BeyondTrust), eFrontOffice</w:t>
      </w:r>
      <w:r>
        <w:br/>
        <w:t>Cloud Platforms: Microsoft Azure (AZ-900 Certified), Basic Azure Administration and Backup</w:t>
      </w:r>
      <w:r>
        <w:br/>
        <w:t>Scripting: Basic PowerShell</w:t>
      </w:r>
      <w:r>
        <w:br/>
        <w:t>Operating Systems: Windows, Linux (Kali, Ubuntu), iOS</w:t>
      </w:r>
      <w:r>
        <w:br/>
        <w:t>Productivity Software: MS Word, Excel, PowerPoint, Outlook</w:t>
      </w:r>
    </w:p>
    <w:p w14:paraId="22D57399" w14:textId="77777777" w:rsidR="006B3557" w:rsidRDefault="00000000" w:rsidP="001B7470">
      <w:pPr>
        <w:pStyle w:val="Heading1"/>
        <w:spacing w:line="240" w:lineRule="auto"/>
      </w:pPr>
      <w:r>
        <w:t>Certifications</w:t>
      </w:r>
    </w:p>
    <w:p w14:paraId="71C071F2" w14:textId="77777777" w:rsidR="006B3557" w:rsidRDefault="00000000" w:rsidP="001B7470">
      <w:pPr>
        <w:spacing w:line="240" w:lineRule="auto"/>
      </w:pPr>
      <w:r>
        <w:t>• CompTIA Security+</w:t>
      </w:r>
      <w:r>
        <w:br/>
        <w:t>• CompTIA Network+</w:t>
      </w:r>
      <w:r>
        <w:br/>
        <w:t>• CompTIA A+</w:t>
      </w:r>
      <w:r>
        <w:br/>
        <w:t>• ITIL v4 Foundations Service Management</w:t>
      </w:r>
      <w:r>
        <w:br/>
        <w:t>• Microsoft Azure Fundamentals (AZ-900)</w:t>
      </w:r>
      <w:r>
        <w:br/>
        <w:t>• ISC2 Certified in Cybersecurity</w:t>
      </w:r>
    </w:p>
    <w:p w14:paraId="7EE0480C" w14:textId="77777777" w:rsidR="006B3557" w:rsidRDefault="00000000" w:rsidP="001B7470">
      <w:pPr>
        <w:pStyle w:val="Heading1"/>
        <w:spacing w:line="240" w:lineRule="auto"/>
      </w:pPr>
      <w:r>
        <w:t>Professional Experience</w:t>
      </w:r>
    </w:p>
    <w:p w14:paraId="5354D212" w14:textId="77777777" w:rsidR="0082142A" w:rsidRDefault="0082142A" w:rsidP="001B7470">
      <w:pPr>
        <w:pStyle w:val="ListBullet"/>
        <w:spacing w:line="240" w:lineRule="auto"/>
      </w:pPr>
      <w:r>
        <w:t>Instructional Designer – Alithya | Remote, US</w:t>
      </w:r>
    </w:p>
    <w:p w14:paraId="780BD3FA" w14:textId="77777777" w:rsidR="0082142A" w:rsidRDefault="0082142A" w:rsidP="001B7470">
      <w:pPr>
        <w:spacing w:line="240" w:lineRule="auto"/>
      </w:pPr>
      <w:r>
        <w:t>June 2024 – Present</w:t>
      </w:r>
    </w:p>
    <w:p w14:paraId="4252ECD3" w14:textId="77777777" w:rsidR="0082142A" w:rsidRDefault="0082142A" w:rsidP="001B7470">
      <w:pPr>
        <w:pStyle w:val="ListBullet"/>
        <w:numPr>
          <w:ilvl w:val="0"/>
          <w:numId w:val="0"/>
        </w:numPr>
        <w:spacing w:line="240" w:lineRule="auto"/>
        <w:ind w:left="360"/>
      </w:pPr>
      <w:r>
        <w:t>- Developed training materials and video tutorials focused on secure use of ERP systems (Dynamics 365, Oracle).</w:t>
      </w:r>
      <w:r>
        <w:br/>
        <w:t>- Worked with cross-functional teams to enforce security practices through user education.</w:t>
      </w:r>
      <w:r>
        <w:br/>
        <w:t>- Produced accessible job aids that reduced onboarding time by 30% and supported cybersecurity compliance.</w:t>
      </w:r>
      <w:r>
        <w:br/>
        <w:t>- Ensured security principles were reflected in all instructional design deliverables.</w:t>
      </w:r>
    </w:p>
    <w:p w14:paraId="70C55618" w14:textId="77777777" w:rsidR="0082142A" w:rsidRDefault="0082142A" w:rsidP="001B7470">
      <w:pPr>
        <w:pStyle w:val="ListBullet"/>
        <w:numPr>
          <w:ilvl w:val="0"/>
          <w:numId w:val="0"/>
        </w:numPr>
        <w:spacing w:line="240" w:lineRule="auto"/>
        <w:ind w:left="360"/>
      </w:pPr>
    </w:p>
    <w:p w14:paraId="7D38ED5D" w14:textId="62F73FAE" w:rsidR="006B3557" w:rsidRDefault="00000000" w:rsidP="001B7470">
      <w:pPr>
        <w:pStyle w:val="ListBullet"/>
        <w:spacing w:line="240" w:lineRule="auto"/>
      </w:pPr>
      <w:r>
        <w:lastRenderedPageBreak/>
        <w:t>Help Desk Consultant – Alithya | Remote, US</w:t>
      </w:r>
    </w:p>
    <w:p w14:paraId="0BF7167A" w14:textId="77777777" w:rsidR="006B3557" w:rsidRDefault="00000000" w:rsidP="001B7470">
      <w:pPr>
        <w:spacing w:line="240" w:lineRule="auto"/>
      </w:pPr>
      <w:r>
        <w:t>March 2022 – June 2024</w:t>
      </w:r>
    </w:p>
    <w:p w14:paraId="677FD147" w14:textId="2D8C8B27" w:rsidR="0082142A" w:rsidRDefault="00000000" w:rsidP="001B7470">
      <w:pPr>
        <w:spacing w:line="240" w:lineRule="auto"/>
      </w:pPr>
      <w:r>
        <w:t>- Conducted vulnerability assessments using Nmap and Wireshark, identifying and documenting security risks.</w:t>
      </w:r>
      <w:r>
        <w:br/>
        <w:t>- Collaborated with teams to remediate identified vulnerabilities and strengthen infrastructure security.</w:t>
      </w:r>
      <w:r>
        <w:br/>
        <w:t>- Utilized Bomgar (BeyondTrust) for secure remote troubleshooting and support.</w:t>
      </w:r>
      <w:r>
        <w:br/>
        <w:t>- Managed and triaged service tickets through eFrontOffice, ensuring SLA compliance and timely resolution.</w:t>
      </w:r>
      <w:r>
        <w:br/>
        <w:t>- Documented security incidents and resolution efforts, contributing to knowledge base and compliance records.</w:t>
      </w:r>
      <w:r>
        <w:br/>
        <w:t>- Monitored VPN and endpoint security compliance, escalating incidents as appropriate.</w:t>
      </w:r>
      <w:r>
        <w:br/>
        <w:t>- Supported Azure cloud operations and backup monitoring processes.</w:t>
      </w:r>
    </w:p>
    <w:p w14:paraId="2326F5C2" w14:textId="77777777" w:rsidR="006B3557" w:rsidRDefault="00000000" w:rsidP="001B7470">
      <w:pPr>
        <w:pStyle w:val="ListBullet"/>
        <w:spacing w:line="240" w:lineRule="auto"/>
      </w:pPr>
      <w:r>
        <w:t>TSA Officer – Transportation Security Administration | Seattle, WA</w:t>
      </w:r>
    </w:p>
    <w:p w14:paraId="28AED7AA" w14:textId="77777777" w:rsidR="006B3557" w:rsidRDefault="00000000" w:rsidP="001B7470">
      <w:pPr>
        <w:spacing w:line="240" w:lineRule="auto"/>
      </w:pPr>
      <w:r>
        <w:t>January 2018 – July 2019</w:t>
      </w:r>
    </w:p>
    <w:p w14:paraId="56945379" w14:textId="77777777" w:rsidR="006B3557" w:rsidRDefault="00000000" w:rsidP="001B7470">
      <w:pPr>
        <w:spacing w:line="240" w:lineRule="auto"/>
      </w:pPr>
      <w:r>
        <w:t>- Conducted threat analysis and implemented federal security protocols during passenger screening.</w:t>
      </w:r>
      <w:r>
        <w:br/>
        <w:t>- Trained new officers in detection and procedural response to security threats.</w:t>
      </w:r>
      <w:r>
        <w:br/>
        <w:t>- Led small teams (6–10 officers) during routine and elevated threat scenarios.</w:t>
      </w:r>
      <w:r>
        <w:br/>
        <w:t>- Investigated and resolved alarms and suspicious activity with adherence to established procedures.</w:t>
      </w:r>
    </w:p>
    <w:p w14:paraId="13532413" w14:textId="77777777" w:rsidR="006B3557" w:rsidRDefault="00000000" w:rsidP="001B7470">
      <w:pPr>
        <w:pStyle w:val="Heading1"/>
        <w:spacing w:line="240" w:lineRule="auto"/>
      </w:pPr>
      <w:r>
        <w:t>Education</w:t>
      </w:r>
    </w:p>
    <w:p w14:paraId="779B9B94" w14:textId="77777777" w:rsidR="006B3557" w:rsidRDefault="00000000" w:rsidP="001B7470">
      <w:pPr>
        <w:spacing w:line="240" w:lineRule="auto"/>
      </w:pPr>
      <w:r>
        <w:t>Bachelor of Science in Cybersecurity and Information Assurance</w:t>
      </w:r>
    </w:p>
    <w:p w14:paraId="27AC8330" w14:textId="77777777" w:rsidR="006B3557" w:rsidRDefault="00000000" w:rsidP="001B7470">
      <w:pPr>
        <w:spacing w:line="240" w:lineRule="auto"/>
      </w:pPr>
      <w:r>
        <w:t>Western Governors University – Salt Lake City, UT | Anticipated: May 2026</w:t>
      </w:r>
    </w:p>
    <w:p w14:paraId="20319D2F" w14:textId="77777777" w:rsidR="006B3557" w:rsidRDefault="00000000" w:rsidP="001B7470">
      <w:pPr>
        <w:spacing w:line="240" w:lineRule="auto"/>
      </w:pPr>
      <w:r>
        <w:t>Studies include IT Foundations, Network Infrastructure, Threat Analysis, Cybersecurity Operations</w:t>
      </w:r>
      <w:r>
        <w:br/>
        <w:t>Relevant coursework: IT Project Management, Data Management, Cloud Foundations, Emerging Technologies</w:t>
      </w:r>
    </w:p>
    <w:sectPr w:rsidR="006B35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330434">
    <w:abstractNumId w:val="8"/>
  </w:num>
  <w:num w:numId="2" w16cid:durableId="329530278">
    <w:abstractNumId w:val="6"/>
  </w:num>
  <w:num w:numId="3" w16cid:durableId="1689672535">
    <w:abstractNumId w:val="5"/>
  </w:num>
  <w:num w:numId="4" w16cid:durableId="1611863349">
    <w:abstractNumId w:val="4"/>
  </w:num>
  <w:num w:numId="5" w16cid:durableId="1692796954">
    <w:abstractNumId w:val="7"/>
  </w:num>
  <w:num w:numId="6" w16cid:durableId="2047681419">
    <w:abstractNumId w:val="3"/>
  </w:num>
  <w:num w:numId="7" w16cid:durableId="1041200392">
    <w:abstractNumId w:val="2"/>
  </w:num>
  <w:num w:numId="8" w16cid:durableId="413480042">
    <w:abstractNumId w:val="1"/>
  </w:num>
  <w:num w:numId="9" w16cid:durableId="59574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470"/>
    <w:rsid w:val="0029639D"/>
    <w:rsid w:val="00326F90"/>
    <w:rsid w:val="003A6645"/>
    <w:rsid w:val="006B3557"/>
    <w:rsid w:val="008214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B2692"/>
  <w14:defaultImageDpi w14:val="300"/>
  <w15:docId w15:val="{F49B83FD-3A08-4DCF-BFE4-4E374F4E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B74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hristiangalvez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Christian Galvez</cp:lastModifiedBy>
  <cp:revision>3</cp:revision>
  <dcterms:created xsi:type="dcterms:W3CDTF">2025-04-29T23:00:00Z</dcterms:created>
  <dcterms:modified xsi:type="dcterms:W3CDTF">2025-04-29T23:05:00Z</dcterms:modified>
  <cp:category/>
</cp:coreProperties>
</file>