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Material: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de algo que dá cor, textura a uma mesh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materiais são aplicados nas faces de uma mesh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podem ser de vários tipos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Imagem, Vídeo ou Geradas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do tipo Imagem pegam informações de cor e textura de um arquivo externo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jpg, png, por exemplo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do tipo vídeo mostram um vídeo na superfície onde são aplicados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gerados usam o sistemas de nodes para criar cores e texturas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Pintando com Texture Paint: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 paint permite que a textura da mesh possa ser pintada digitalmente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informações de cores feitas pela pintura são salvas em uma imagem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Textura pintada sempre é aplicada a um material do tipo Imagem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mesh precisa ser mapeada no arquivo de imagem (UV Unwrap)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fazer: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Certificar que o objeto foi UV Unwrapped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SMART UV UNWRAP para um quickstart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workspace de texture paint (Image Editor / 3D viewport + Texture Paint)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objeto a ser pintado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Image Editor (esquerda) clicar em "New +" para criar uma nova imagem vazia.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Especifique a resolução e o nome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Essa imagem irá receber a textura pintada usando o UV Unwrap do objeto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painel de Materials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Associe um novo material ao objeto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opção Base Color, clicar na bolinha do lado da cor e escolha Image Texture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dropdown, escolha a imagem gerada nos passos anteriores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Propriedades de Materials: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Volume: Afeta como a luz interage com o volume do objeto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Absorption: Usado para aumentar refratação causada pelo volume do objeto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Aparência de água turva, café, etc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Aplicando múltiplos materiais: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todos os materiais na aba de materiais usando o + ou o botão de duplicar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objeto em modo de edição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 as faces que vão usar determinado material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as faces selecionadas, selecione o material a ser aplicado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no botão "ASSIGN" logo abaixo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Certifique de estar no moto "Material Preview" ou "Rendered" para ver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material for modificado, as mudanças afetarão todos as meshes e seções de meshes com o material aplicado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