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A8B" w:rsidRPr="009D5467" w:rsidRDefault="00A13D9C">
      <w:pPr>
        <w:rPr>
          <w:b/>
          <w:u w:val="double"/>
        </w:rPr>
      </w:pPr>
      <w:r w:rsidRPr="009D5467">
        <w:rPr>
          <w:b/>
          <w:u w:val="double"/>
        </w:rPr>
        <w:t>COMP 476 Assignment 1 Theory Questions</w:t>
      </w:r>
    </w:p>
    <w:p w:rsidR="00A13D9C" w:rsidRDefault="001A739B">
      <w:r>
        <w:t xml:space="preserve">Name: </w:t>
      </w:r>
      <w:r w:rsidR="00A13D9C">
        <w:t>Christian Plourde</w:t>
      </w:r>
    </w:p>
    <w:p w:rsidR="00A13D9C" w:rsidRDefault="001A739B">
      <w:r>
        <w:t>ID: 26572499</w:t>
      </w:r>
    </w:p>
    <w:p w:rsidR="009D5467" w:rsidRDefault="009D5467">
      <w:pPr>
        <w:rPr>
          <w:b/>
          <w:u w:val="single"/>
        </w:rPr>
      </w:pPr>
      <w:r w:rsidRPr="009D5467">
        <w:rPr>
          <w:b/>
          <w:u w:val="single"/>
        </w:rPr>
        <w:t>Question #1:</w:t>
      </w:r>
    </w:p>
    <w:p w:rsidR="009D5467" w:rsidRPr="00926CFF" w:rsidRDefault="00FD2656" w:rsidP="009D5467">
      <w:pPr>
        <w:pStyle w:val="ListParagraph"/>
        <w:numPr>
          <w:ilvl w:val="0"/>
          <w:numId w:val="1"/>
        </w:numPr>
        <w:rPr>
          <w:lang w:val="fr-CA"/>
        </w:rPr>
      </w:pPr>
      <w:r w:rsidRPr="00926CFF">
        <w:rPr>
          <w:lang w:val="fr-CA"/>
        </w:rPr>
        <w:t xml:space="preserve">AI </w:t>
      </w:r>
      <w:proofErr w:type="spellStart"/>
      <w:r w:rsidRPr="00926CFF">
        <w:rPr>
          <w:lang w:val="fr-CA"/>
        </w:rPr>
        <w:t>character</w:t>
      </w:r>
      <w:proofErr w:type="spellEnd"/>
      <w:r w:rsidRPr="00926CFF">
        <w:rPr>
          <w:lang w:val="fr-CA"/>
        </w:rPr>
        <w:t xml:space="preserve"> position: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lang w:val="fr-CA"/>
          </w:rPr>
          <m:t>=[5, 6]</m:t>
        </m:r>
      </m:oMath>
    </w:p>
    <w:p w:rsidR="00FD2656" w:rsidRDefault="00FD2656" w:rsidP="00FD2656">
      <w:pPr>
        <w:pStyle w:val="ListParagraph"/>
        <w:rPr>
          <w:rFonts w:eastAsiaTheme="minorEastAsia"/>
        </w:rPr>
      </w:pPr>
      <w:r>
        <w:t xml:space="preserve">AI character velocity: </w:t>
      </w: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=[3, 1]</m:t>
        </m:r>
      </m:oMath>
    </w:p>
    <w:p w:rsidR="00EF377A" w:rsidRDefault="00EF377A" w:rsidP="00FD2656">
      <w:pPr>
        <w:pStyle w:val="ListParagraph"/>
        <w:rPr>
          <w:rFonts w:eastAsiaTheme="minorEastAsia"/>
        </w:rPr>
      </w:pPr>
      <w:r>
        <w:t xml:space="preserve">Target position: </w:t>
      </w: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eastAsiaTheme="minorEastAsia" w:hAnsi="Cambria Math"/>
          </w:rPr>
          <m:t>=[8, 2]</m:t>
        </m:r>
      </m:oMath>
    </w:p>
    <w:p w:rsidR="00EF377A" w:rsidRDefault="00EF377A" w:rsidP="00FD2656">
      <w:pPr>
        <w:pStyle w:val="ListParagraph"/>
        <w:rPr>
          <w:rFonts w:eastAsiaTheme="minorEastAsia"/>
        </w:rPr>
      </w:pPr>
      <w:r>
        <w:rPr>
          <w:rFonts w:eastAsiaTheme="minorEastAsia"/>
        </w:rPr>
        <w:t xml:space="preserve">Time between updates: </w:t>
      </w:r>
      <m:oMath>
        <m:r>
          <w:rPr>
            <w:rFonts w:ascii="Cambria Math" w:eastAsiaTheme="minorEastAsia" w:hAnsi="Cambria Math"/>
          </w:rPr>
          <m:t>t=0.4</m:t>
        </m:r>
      </m:oMath>
    </w:p>
    <w:p w:rsidR="00EF377A" w:rsidRDefault="00EF377A" w:rsidP="00FD2656">
      <w:pPr>
        <w:pStyle w:val="ListParagraph"/>
        <w:rPr>
          <w:rFonts w:eastAsiaTheme="minorEastAsia"/>
        </w:rPr>
      </w:pPr>
      <w:r>
        <w:rPr>
          <w:rFonts w:eastAsiaTheme="minorEastAsia"/>
        </w:rPr>
        <w:t xml:space="preserve">Maximum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=5</m:t>
        </m:r>
      </m:oMath>
    </w:p>
    <w:p w:rsidR="00EF377A" w:rsidRDefault="00EF377A" w:rsidP="00FD2656">
      <w:pPr>
        <w:pStyle w:val="ListParagraph"/>
        <w:rPr>
          <w:rFonts w:eastAsiaTheme="minorEastAsia"/>
        </w:rPr>
      </w:pPr>
      <w:r>
        <w:rPr>
          <w:rFonts w:eastAsiaTheme="minorEastAsia"/>
        </w:rPr>
        <w:t xml:space="preserve">Maximum acceleration: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=17</m:t>
        </m:r>
      </m:oMath>
    </w:p>
    <w:p w:rsidR="00EF377A" w:rsidRDefault="00EF377A" w:rsidP="00FD2656">
      <w:pPr>
        <w:pStyle w:val="ListParagraph"/>
        <w:rPr>
          <w:rFonts w:eastAsiaTheme="minorEastAsia"/>
        </w:rPr>
      </w:pPr>
      <w:r>
        <w:rPr>
          <w:rFonts w:eastAsiaTheme="minorEastAsia"/>
        </w:rPr>
        <w:t xml:space="preserve">Next AI character position: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c</m:t>
            </m:r>
          </m:sub>
          <m:sup>
            <m:r>
              <w:rPr>
                <w:rFonts w:ascii="Cambria Math" w:eastAsiaTheme="minorEastAsia" w:hAnsi="Cambria Math"/>
              </w:rPr>
              <m:t>'</m:t>
            </m:r>
          </m:sup>
        </m:sSubSup>
      </m:oMath>
    </w:p>
    <w:p w:rsidR="00D46E99" w:rsidRDefault="00D46E99" w:rsidP="00FD2656">
      <w:pPr>
        <w:pStyle w:val="ListParagraph"/>
        <w:rPr>
          <w:rFonts w:eastAsiaTheme="minorEastAsia"/>
        </w:rPr>
      </w:pPr>
    </w:p>
    <w:p w:rsidR="00D46E99" w:rsidRDefault="002D2A17" w:rsidP="00FD2656">
      <w:pPr>
        <w:pStyle w:val="ListParagraph"/>
        <w:rPr>
          <w:rFonts w:eastAsiaTheme="minorEastAsia"/>
        </w:rPr>
      </w:pPr>
      <w:r>
        <w:rPr>
          <w:rFonts w:eastAsiaTheme="minorEastAsia"/>
        </w:rPr>
        <w:t xml:space="preserve">The first step to computing the next position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c</m:t>
            </m:r>
          </m:sub>
          <m:sup>
            <m:r>
              <w:rPr>
                <w:rFonts w:ascii="Cambria Math" w:eastAsiaTheme="minorEastAsia" w:hAnsi="Cambria Math"/>
              </w:rPr>
              <m:t>'</m:t>
            </m:r>
          </m:sup>
        </m:sSubSup>
      </m:oMath>
      <w:r>
        <w:rPr>
          <w:rFonts w:eastAsiaTheme="minorEastAsia"/>
        </w:rPr>
        <w:t xml:space="preserve"> is to compute the velocity direction. This is done with:</w:t>
      </w:r>
    </w:p>
    <w:p w:rsidR="002D2A17" w:rsidRPr="00E9665F" w:rsidRDefault="00E9665F" w:rsidP="00FD2656">
      <w:pPr>
        <w:pStyle w:val="ListParagraph"/>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E9665F" w:rsidRDefault="00E9665F" w:rsidP="00FD2656">
      <w:pPr>
        <w:pStyle w:val="ListParagraph"/>
        <w:rPr>
          <w:rFonts w:eastAsiaTheme="minorEastAsia"/>
        </w:rPr>
      </w:pPr>
      <w:r>
        <w:rPr>
          <w:rFonts w:eastAsiaTheme="minorEastAsia"/>
        </w:rPr>
        <w:t>For the first step, the velocity direction is:</w:t>
      </w:r>
    </w:p>
    <w:p w:rsidR="00E9665F" w:rsidRPr="00E9665F" w:rsidRDefault="00E9665F" w:rsidP="00FD2656">
      <w:pPr>
        <w:pStyle w:val="ListParagraph"/>
        <w:rPr>
          <w:rFonts w:eastAsiaTheme="minorEastAsia"/>
        </w:rPr>
      </w:pPr>
      <m:oMathPara>
        <m:oMath>
          <m:r>
            <w:rPr>
              <w:rFonts w:ascii="Cambria Math" w:eastAsiaTheme="minorEastAsia" w:hAnsi="Cambria Math"/>
            </w:rPr>
            <m:t>v=</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r>
                      <w:rPr>
                        <w:rFonts w:ascii="Cambria Math" w:eastAsiaTheme="minorEastAsia" w:hAnsi="Cambria Math"/>
                      </w:rPr>
                      <m:t>2</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e>
                </m:mr>
                <m:mr>
                  <m:e>
                    <m:r>
                      <w:rPr>
                        <w:rFonts w:ascii="Cambria Math" w:eastAsiaTheme="minorEastAsia" w:hAnsi="Cambria Math"/>
                      </w:rPr>
                      <m:t>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-4</m:t>
                    </m:r>
                  </m:e>
                </m:mr>
              </m:m>
            </m:e>
          </m:d>
        </m:oMath>
      </m:oMathPara>
    </w:p>
    <w:p w:rsidR="00E9665F" w:rsidRDefault="00E9665F" w:rsidP="00FD2656">
      <w:pPr>
        <w:pStyle w:val="ListParagraph"/>
        <w:rPr>
          <w:rFonts w:eastAsiaTheme="minorEastAsia"/>
        </w:rPr>
      </w:pPr>
      <w:r>
        <w:rPr>
          <w:rFonts w:eastAsiaTheme="minorEastAsia"/>
        </w:rPr>
        <w:t>Next, we need to normalize the direction of the velocity. We do this by dividing the velocity direction from the next step by its magnitude. This boils down to:</w:t>
      </w:r>
    </w:p>
    <w:p w:rsidR="00E9665F" w:rsidRPr="00E9665F" w:rsidRDefault="005621DD" w:rsidP="00FD2656">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d>
                <m:dPr>
                  <m:begChr m:val="|"/>
                  <m:endChr m:val="|"/>
                  <m:ctrlPr>
                    <w:rPr>
                      <w:rFonts w:ascii="Cambria Math" w:eastAsiaTheme="minorEastAsia" w:hAnsi="Cambria Math"/>
                      <w:i/>
                    </w:rPr>
                  </m:ctrlPr>
                </m:dPr>
                <m:e>
                  <m:r>
                    <w:rPr>
                      <w:rFonts w:ascii="Cambria Math" w:eastAsiaTheme="minorEastAsia" w:hAnsi="Cambria Math"/>
                    </w:rPr>
                    <m:t>v</m:t>
                  </m:r>
                </m:e>
              </m:d>
            </m:den>
          </m:f>
        </m:oMath>
      </m:oMathPara>
    </w:p>
    <w:p w:rsidR="00E9665F" w:rsidRDefault="00E9665F" w:rsidP="00FD2656">
      <w:pPr>
        <w:pStyle w:val="ListParagraph"/>
        <w:rPr>
          <w:rFonts w:eastAsiaTheme="minorEastAsia"/>
        </w:rPr>
      </w:pPr>
      <w:r>
        <w:rPr>
          <w:rFonts w:eastAsiaTheme="minorEastAsia"/>
        </w:rPr>
        <w:t>Where:</w:t>
      </w:r>
    </w:p>
    <w:p w:rsidR="00E9665F" w:rsidRDefault="005621DD" w:rsidP="00FD2656">
      <w:pPr>
        <w:pStyle w:val="ListParagraph"/>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e>
          </m:rad>
        </m:oMath>
      </m:oMathPara>
    </w:p>
    <w:p w:rsidR="00EF377A" w:rsidRDefault="00E9665F" w:rsidP="00FD2656">
      <w:pPr>
        <w:pStyle w:val="ListParagraph"/>
        <w:rPr>
          <w:rFonts w:eastAsiaTheme="minorEastAsia"/>
        </w:rPr>
      </w:pPr>
      <w:r>
        <w:rPr>
          <w:rFonts w:eastAsiaTheme="minorEastAsia"/>
        </w:rPr>
        <w:t xml:space="preserve">Here, </w:t>
      </w:r>
      <m:oMath>
        <m:r>
          <w:rPr>
            <w:rFonts w:ascii="Cambria Math" w:eastAsiaTheme="minorEastAsia" w:hAnsi="Cambria Math"/>
          </w:rPr>
          <m:t xml:space="preserve">i </m:t>
        </m:r>
      </m:oMath>
      <w:r>
        <w:rPr>
          <w:rFonts w:eastAsiaTheme="minorEastAsia"/>
        </w:rPr>
        <w:t xml:space="preserve">represents the elements of the vector </w:t>
      </w:r>
      <m:oMath>
        <m:r>
          <w:rPr>
            <w:rFonts w:ascii="Cambria Math" w:eastAsiaTheme="minorEastAsia" w:hAnsi="Cambria Math"/>
          </w:rPr>
          <m:t>v</m:t>
        </m:r>
      </m:oMath>
      <w:r w:rsidR="00EF142F">
        <w:rPr>
          <w:rFonts w:eastAsiaTheme="minorEastAsia"/>
        </w:rPr>
        <w:t>.</w:t>
      </w:r>
    </w:p>
    <w:p w:rsidR="00DC48EC" w:rsidRDefault="00DC48EC" w:rsidP="00FD2656">
      <w:pPr>
        <w:pStyle w:val="ListParagraph"/>
        <w:rPr>
          <w:rFonts w:eastAsiaTheme="minorEastAsia"/>
        </w:rPr>
      </w:pPr>
    </w:p>
    <w:p w:rsidR="00DC48EC" w:rsidRDefault="00DC48EC" w:rsidP="00FD2656">
      <w:pPr>
        <w:pStyle w:val="ListParagraph"/>
        <w:rPr>
          <w:rFonts w:eastAsiaTheme="minorEastAsia"/>
        </w:rPr>
      </w:pPr>
      <w:r>
        <w:rPr>
          <w:rFonts w:eastAsiaTheme="minorEastAsia"/>
        </w:rPr>
        <w:t>For the first step the normalized velocity direction is:</w:t>
      </w:r>
    </w:p>
    <w:p w:rsidR="00DC48EC" w:rsidRDefault="00DC48EC" w:rsidP="00FD2656">
      <w:pPr>
        <w:pStyle w:val="ListParagraph"/>
        <w:rPr>
          <w:rFonts w:eastAsiaTheme="minorEastAsia"/>
        </w:rPr>
      </w:pPr>
    </w:p>
    <w:p w:rsidR="00DC48EC" w:rsidRDefault="005621DD" w:rsidP="00FD2656">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-4</m:t>
                        </m:r>
                      </m:e>
                    </m:mr>
                  </m:m>
                </m:e>
              </m:d>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2</m:t>
                      </m:r>
                    </m:sup>
                  </m:sSup>
                </m:e>
              </m:rad>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e>
                </m:mr>
              </m:m>
            </m:e>
          </m:d>
        </m:oMath>
      </m:oMathPara>
    </w:p>
    <w:p w:rsidR="00DC48EC" w:rsidRDefault="00DC48EC" w:rsidP="00DC48EC">
      <w:pPr>
        <w:pStyle w:val="ListParagraph"/>
      </w:pPr>
      <w:r>
        <w:t>Now that we have normalized the velocity direction, we can use it to compute the seek velocity using:</w:t>
      </w:r>
    </w:p>
    <w:p w:rsidR="00EF377A" w:rsidRPr="00DC48EC" w:rsidRDefault="005621DD" w:rsidP="00DC48EC">
      <w:pPr>
        <w:pStyle w:val="ListParagraph"/>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seek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rsidR="00DC48EC" w:rsidRDefault="00DC48EC" w:rsidP="00DC48EC">
      <w:pPr>
        <w:pStyle w:val="ListParagraph"/>
      </w:pPr>
      <w:r>
        <w:t>For the first step this gives:</w:t>
      </w:r>
    </w:p>
    <w:p w:rsidR="00DC48EC" w:rsidRPr="00DC48EC" w:rsidRDefault="005621DD" w:rsidP="00DC48EC">
      <w:pPr>
        <w:pStyle w:val="ListParagrap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seek</m:t>
              </m:r>
            </m:sub>
          </m:sSub>
          <m:r>
            <w:rPr>
              <w:rFonts w:ascii="Cambria Math" w:hAnsi="Cambria Math"/>
            </w:rPr>
            <m:t>=5*</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3</m:t>
                        </m:r>
                      </m:num>
                      <m:den>
                        <m:r>
                          <w:rPr>
                            <w:rFonts w:ascii="Cambria Math" w:hAnsi="Cambria Math"/>
                          </w:rPr>
                          <m:t>5</m:t>
                        </m:r>
                      </m:den>
                    </m:f>
                  </m:e>
                </m:mr>
                <m:mr>
                  <m:e>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-4</m:t>
                    </m:r>
                  </m:e>
                </m:mr>
              </m:m>
            </m:e>
          </m:d>
        </m:oMath>
      </m:oMathPara>
    </w:p>
    <w:p w:rsidR="00DC48EC" w:rsidRDefault="00DC48EC" w:rsidP="00DC48EC">
      <w:pPr>
        <w:pStyle w:val="ListParagraph"/>
      </w:pPr>
      <w:r>
        <w:t xml:space="preserve">Now that we have the seek </w:t>
      </w:r>
      <w:proofErr w:type="gramStart"/>
      <w:r>
        <w:t>velocity</w:t>
      </w:r>
      <w:proofErr w:type="gramEnd"/>
      <w:r>
        <w:t xml:space="preserve"> we can finally compute the next position with:</w:t>
      </w:r>
    </w:p>
    <w:p w:rsidR="00DC48EC" w:rsidRPr="000F3D2F" w:rsidRDefault="005621DD" w:rsidP="00DC48EC">
      <w:pPr>
        <w:pStyle w:val="ListParagrap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seek</m:t>
              </m:r>
            </m:sub>
          </m:sSub>
          <m:r>
            <w:rPr>
              <w:rFonts w:ascii="Cambria Math" w:hAnsi="Cambria Math"/>
            </w:rPr>
            <m:t>*t</m:t>
          </m:r>
        </m:oMath>
      </m:oMathPara>
    </w:p>
    <w:p w:rsidR="000F3D2F" w:rsidRDefault="000F3D2F" w:rsidP="00DC48EC">
      <w:pPr>
        <w:pStyle w:val="ListParagraph"/>
        <w:rPr>
          <w:rFonts w:eastAsiaTheme="minorEastAsia"/>
        </w:rPr>
      </w:pPr>
      <w:r>
        <w:rPr>
          <w:rFonts w:eastAsiaTheme="minorEastAsia"/>
        </w:rPr>
        <w:t>For the first step this gives us the AI character position after the first step:</w:t>
      </w:r>
    </w:p>
    <w:p w:rsidR="000F3D2F" w:rsidRPr="009D5467" w:rsidRDefault="005621DD" w:rsidP="00DC48EC">
      <w:pPr>
        <w:pStyle w:val="ListParagraph"/>
      </w:pPr>
      <m:oMathPara>
        <m:oMath>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r>
            <w:rPr>
              <w:rFonts w:ascii="Cambria Math" w:hAnsi="Cambria Math"/>
            </w:rPr>
            <m:t>*0.4=</m:t>
          </m:r>
          <m:d>
            <m:dPr>
              <m:begChr m:val="["/>
              <m:endChr m:val="]"/>
              <m:ctrlPr>
                <w:rPr>
                  <w:rFonts w:ascii="Cambria Math" w:eastAsiaTheme="minorEastAsia" w:hAnsi="Cambria Math"/>
                  <w:b/>
                  <w:i/>
                  <w:color w:val="00B050"/>
                </w:rPr>
              </m:ctrlPr>
            </m:dPr>
            <m:e>
              <m:m>
                <m:mPr>
                  <m:mcs>
                    <m:mc>
                      <m:mcPr>
                        <m:count m:val="1"/>
                        <m:mcJc m:val="center"/>
                      </m:mcPr>
                    </m:mc>
                  </m:mcs>
                  <m:ctrlPr>
                    <w:rPr>
                      <w:rFonts w:ascii="Cambria Math" w:eastAsiaTheme="minorEastAsia" w:hAnsi="Cambria Math"/>
                      <w:b/>
                      <w:i/>
                      <w:color w:val="00B050"/>
                    </w:rPr>
                  </m:ctrlPr>
                </m:mPr>
                <m:mr>
                  <m:e>
                    <m:r>
                      <m:rPr>
                        <m:sty m:val="bi"/>
                      </m:rPr>
                      <w:rPr>
                        <w:rFonts w:ascii="Cambria Math" w:eastAsiaTheme="minorEastAsia" w:hAnsi="Cambria Math"/>
                        <w:color w:val="00B050"/>
                      </w:rPr>
                      <m:t>6.2</m:t>
                    </m:r>
                  </m:e>
                </m:mr>
                <m:mr>
                  <m:e>
                    <m:r>
                      <m:rPr>
                        <m:sty m:val="bi"/>
                      </m:rPr>
                      <w:rPr>
                        <w:rFonts w:ascii="Cambria Math" w:eastAsiaTheme="minorEastAsia" w:hAnsi="Cambria Math"/>
                        <w:color w:val="00B050"/>
                      </w:rPr>
                      <m:t>4.4</m:t>
                    </m:r>
                  </m:e>
                </m:mr>
              </m:m>
            </m:e>
          </m:d>
        </m:oMath>
      </m:oMathPara>
    </w:p>
    <w:p w:rsidR="009D5467" w:rsidRDefault="00A66C2E" w:rsidP="001E7665">
      <w:pPr>
        <w:ind w:left="720"/>
      </w:pPr>
      <w:r>
        <w:t>Now we need to do this same procedure for the first 5 steps. The intermediate results are shown in the table below.</w:t>
      </w:r>
    </w:p>
    <w:tbl>
      <w:tblPr>
        <w:tblStyle w:val="TableGrid"/>
        <w:tblW w:w="0" w:type="auto"/>
        <w:tblInd w:w="720" w:type="dxa"/>
        <w:tblCellMar>
          <w:top w:w="57" w:type="dxa"/>
          <w:bottom w:w="57" w:type="dxa"/>
        </w:tblCellMar>
        <w:tblLook w:val="04A0" w:firstRow="1" w:lastRow="0" w:firstColumn="1" w:lastColumn="0" w:noHBand="0" w:noVBand="1"/>
      </w:tblPr>
      <w:tblGrid>
        <w:gridCol w:w="1360"/>
        <w:gridCol w:w="1442"/>
        <w:gridCol w:w="1478"/>
        <w:gridCol w:w="1478"/>
        <w:gridCol w:w="1405"/>
        <w:gridCol w:w="1467"/>
      </w:tblGrid>
      <w:tr w:rsidR="001F04EE" w:rsidTr="00012BDC">
        <w:tc>
          <w:tcPr>
            <w:tcW w:w="1558" w:type="dxa"/>
          </w:tcPr>
          <w:p w:rsidR="00F32149" w:rsidRPr="00012BDC" w:rsidRDefault="00F32149" w:rsidP="00F32149">
            <w:pPr>
              <w:jc w:val="center"/>
              <w:rPr>
                <w:b/>
              </w:rPr>
            </w:pPr>
            <w:r w:rsidRPr="00012BDC">
              <w:rPr>
                <w:b/>
              </w:rPr>
              <w:t>STEP</w:t>
            </w:r>
          </w:p>
        </w:tc>
        <w:tc>
          <w:tcPr>
            <w:tcW w:w="1558" w:type="dxa"/>
          </w:tcPr>
          <w:p w:rsidR="00F32149" w:rsidRPr="00012BDC" w:rsidRDefault="005621DD" w:rsidP="00F32149">
            <w:pPr>
              <w:jc w:val="center"/>
              <w:rPr>
                <w:b/>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c</m:t>
                    </m:r>
                  </m:sub>
                </m:sSub>
              </m:oMath>
            </m:oMathPara>
          </w:p>
        </w:tc>
        <w:tc>
          <w:tcPr>
            <w:tcW w:w="1558" w:type="dxa"/>
          </w:tcPr>
          <w:p w:rsidR="00F32149" w:rsidRPr="00012BDC" w:rsidRDefault="00012BDC" w:rsidP="00F32149">
            <w:pPr>
              <w:jc w:val="center"/>
              <w:rPr>
                <w:b/>
              </w:rPr>
            </w:pPr>
            <m:oMathPara>
              <m:oMath>
                <m:r>
                  <m:rPr>
                    <m:sty m:val="bi"/>
                  </m:rPr>
                  <w:rPr>
                    <w:rFonts w:ascii="Cambria Math" w:hAnsi="Cambria Math"/>
                  </w:rPr>
                  <m:t>v</m:t>
                </m:r>
              </m:oMath>
            </m:oMathPara>
          </w:p>
        </w:tc>
        <w:tc>
          <w:tcPr>
            <w:tcW w:w="1558" w:type="dxa"/>
          </w:tcPr>
          <w:p w:rsidR="00F32149" w:rsidRPr="00012BDC" w:rsidRDefault="005621DD" w:rsidP="00F32149">
            <w:pPr>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n</m:t>
                    </m:r>
                  </m:sub>
                </m:sSub>
              </m:oMath>
            </m:oMathPara>
          </w:p>
        </w:tc>
        <w:tc>
          <w:tcPr>
            <w:tcW w:w="1559" w:type="dxa"/>
          </w:tcPr>
          <w:p w:rsidR="00F32149" w:rsidRPr="00012BDC" w:rsidRDefault="005621DD" w:rsidP="00F32149">
            <w:pPr>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seek</m:t>
                    </m:r>
                  </m:sub>
                </m:sSub>
              </m:oMath>
            </m:oMathPara>
          </w:p>
        </w:tc>
        <w:tc>
          <w:tcPr>
            <w:tcW w:w="1559" w:type="dxa"/>
          </w:tcPr>
          <w:p w:rsidR="00F32149" w:rsidRPr="00012BDC" w:rsidRDefault="005621DD" w:rsidP="00F32149">
            <w:pPr>
              <w:jc w:val="center"/>
              <w:rPr>
                <w:b/>
              </w:rPr>
            </w:pPr>
            <m:oMathPara>
              <m:oMath>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c</m:t>
                    </m:r>
                  </m:sub>
                  <m:sup>
                    <m:r>
                      <m:rPr>
                        <m:sty m:val="bi"/>
                      </m:rPr>
                      <w:rPr>
                        <w:rFonts w:ascii="Cambria Math" w:hAnsi="Cambria Math"/>
                      </w:rPr>
                      <m:t>'</m:t>
                    </m:r>
                  </m:sup>
                </m:sSubSup>
              </m:oMath>
            </m:oMathPara>
          </w:p>
        </w:tc>
      </w:tr>
      <w:tr w:rsidR="001F04EE" w:rsidTr="00012BDC">
        <w:tc>
          <w:tcPr>
            <w:tcW w:w="1558" w:type="dxa"/>
          </w:tcPr>
          <w:p w:rsidR="00F32149" w:rsidRPr="00012BDC" w:rsidRDefault="00F32149" w:rsidP="00F32149">
            <w:pPr>
              <w:jc w:val="center"/>
              <w:rPr>
                <w:b/>
              </w:rPr>
            </w:pPr>
            <w:r w:rsidRPr="00012BDC">
              <w:rPr>
                <w:b/>
              </w:rPr>
              <w:t>1</w:t>
            </w:r>
          </w:p>
        </w:tc>
        <w:tc>
          <w:tcPr>
            <w:tcW w:w="1558" w:type="dxa"/>
            <w:vAlign w:val="center"/>
          </w:tcPr>
          <w:p w:rsidR="00F32149" w:rsidRDefault="00012BDC" w:rsidP="00012BDC">
            <w:pPr>
              <w:jc w:val="center"/>
            </w:pPr>
            <m:oMathPara>
              <m:oMath>
                <m:r>
                  <w:rPr>
                    <w:rFonts w:ascii="Cambria Math" w:hAnsi="Cambria Math"/>
                  </w:rPr>
                  <m:t>[5, 6]</m:t>
                </m:r>
              </m:oMath>
            </m:oMathPara>
          </w:p>
        </w:tc>
        <w:tc>
          <w:tcPr>
            <w:tcW w:w="1558" w:type="dxa"/>
            <w:vAlign w:val="center"/>
          </w:tcPr>
          <w:p w:rsidR="00F32149" w:rsidRDefault="00012BDC" w:rsidP="00012BDC">
            <w:pPr>
              <w:jc w:val="center"/>
            </w:pPr>
            <m:oMathPara>
              <m:oMath>
                <m:r>
                  <w:rPr>
                    <w:rFonts w:ascii="Cambria Math" w:hAnsi="Cambria Math"/>
                  </w:rPr>
                  <m:t>[3, -4]</m:t>
                </m:r>
              </m:oMath>
            </m:oMathPara>
          </w:p>
        </w:tc>
        <w:tc>
          <w:tcPr>
            <w:tcW w:w="1558" w:type="dxa"/>
            <w:vAlign w:val="center"/>
          </w:tcPr>
          <w:p w:rsidR="00F32149" w:rsidRDefault="005621DD" w:rsidP="00012BDC">
            <w:pPr>
              <w:jc w:val="center"/>
            </w:pPr>
            <m:oMathPara>
              <m:oMath>
                <m:d>
                  <m:dPr>
                    <m:begChr m:val="["/>
                    <m:endChr m:val="]"/>
                    <m:ctrlPr>
                      <w:rPr>
                        <w:rFonts w:ascii="Cambria Math" w:hAnsi="Cambria Math"/>
                        <w:i/>
                      </w:rPr>
                    </m:ctrlPr>
                  </m:dPr>
                  <m:e>
                    <m:r>
                      <w:rPr>
                        <w:rFonts w:ascii="Cambria Math" w:hAnsi="Cambria Math"/>
                      </w:rPr>
                      <m:t>0.6,-0.8</m:t>
                    </m:r>
                  </m:e>
                </m:d>
              </m:oMath>
            </m:oMathPara>
          </w:p>
        </w:tc>
        <w:tc>
          <w:tcPr>
            <w:tcW w:w="1559" w:type="dxa"/>
            <w:vAlign w:val="center"/>
          </w:tcPr>
          <w:p w:rsidR="00F32149" w:rsidRDefault="00012BDC" w:rsidP="00012BDC">
            <w:pPr>
              <w:jc w:val="center"/>
            </w:pPr>
            <m:oMathPara>
              <m:oMath>
                <m:r>
                  <w:rPr>
                    <w:rFonts w:ascii="Cambria Math" w:hAnsi="Cambria Math"/>
                  </w:rPr>
                  <m:t>[3, -4]</m:t>
                </m:r>
              </m:oMath>
            </m:oMathPara>
          </w:p>
        </w:tc>
        <w:tc>
          <w:tcPr>
            <w:tcW w:w="1559" w:type="dxa"/>
            <w:vAlign w:val="center"/>
          </w:tcPr>
          <w:p w:rsidR="00F32149" w:rsidRDefault="00012BDC" w:rsidP="00012BDC">
            <w:pPr>
              <w:jc w:val="center"/>
            </w:pPr>
            <m:oMathPara>
              <m:oMath>
                <m:r>
                  <w:rPr>
                    <w:rFonts w:ascii="Cambria Math" w:hAnsi="Cambria Math"/>
                  </w:rPr>
                  <m:t>[6.2, 4.4]</m:t>
                </m:r>
              </m:oMath>
            </m:oMathPara>
          </w:p>
        </w:tc>
      </w:tr>
      <w:tr w:rsidR="001F04EE" w:rsidTr="00012BDC">
        <w:tc>
          <w:tcPr>
            <w:tcW w:w="1558" w:type="dxa"/>
          </w:tcPr>
          <w:p w:rsidR="00F32149" w:rsidRPr="00012BDC" w:rsidRDefault="00F32149" w:rsidP="00F32149">
            <w:pPr>
              <w:jc w:val="center"/>
              <w:rPr>
                <w:b/>
              </w:rPr>
            </w:pPr>
            <w:r w:rsidRPr="00012BDC">
              <w:rPr>
                <w:b/>
              </w:rPr>
              <w:t>2</w:t>
            </w:r>
          </w:p>
        </w:tc>
        <w:tc>
          <w:tcPr>
            <w:tcW w:w="1558" w:type="dxa"/>
            <w:vAlign w:val="center"/>
          </w:tcPr>
          <w:p w:rsidR="00F32149" w:rsidRDefault="00012BDC" w:rsidP="00012BDC">
            <w:pPr>
              <w:jc w:val="center"/>
            </w:pPr>
            <m:oMathPara>
              <m:oMath>
                <m:r>
                  <w:rPr>
                    <w:rFonts w:ascii="Cambria Math" w:hAnsi="Cambria Math"/>
                  </w:rPr>
                  <m:t>[6.2, 4.4]</m:t>
                </m:r>
              </m:oMath>
            </m:oMathPara>
          </w:p>
        </w:tc>
        <w:tc>
          <w:tcPr>
            <w:tcW w:w="1558" w:type="dxa"/>
            <w:vAlign w:val="center"/>
          </w:tcPr>
          <w:p w:rsidR="00F32149" w:rsidRDefault="00012BDC" w:rsidP="00012BDC">
            <w:pPr>
              <w:jc w:val="center"/>
            </w:pPr>
            <m:oMathPara>
              <m:oMath>
                <m:r>
                  <w:rPr>
                    <w:rFonts w:ascii="Cambria Math" w:hAnsi="Cambria Math"/>
                  </w:rPr>
                  <m:t>[1.8, -2.4]</m:t>
                </m:r>
              </m:oMath>
            </m:oMathPara>
          </w:p>
        </w:tc>
        <w:tc>
          <w:tcPr>
            <w:tcW w:w="1558" w:type="dxa"/>
            <w:vAlign w:val="center"/>
          </w:tcPr>
          <w:p w:rsidR="00F32149" w:rsidRDefault="00012BDC" w:rsidP="00012BDC">
            <w:pPr>
              <w:jc w:val="center"/>
            </w:pPr>
            <m:oMathPara>
              <m:oMath>
                <m:r>
                  <w:rPr>
                    <w:rFonts w:ascii="Cambria Math" w:hAnsi="Cambria Math"/>
                  </w:rPr>
                  <m:t>[0.6, -0.8]</m:t>
                </m:r>
              </m:oMath>
            </m:oMathPara>
          </w:p>
        </w:tc>
        <w:tc>
          <w:tcPr>
            <w:tcW w:w="1559" w:type="dxa"/>
            <w:vAlign w:val="center"/>
          </w:tcPr>
          <w:p w:rsidR="00F32149" w:rsidRDefault="00012BDC" w:rsidP="00012BDC">
            <w:pPr>
              <w:jc w:val="center"/>
            </w:pPr>
            <m:oMathPara>
              <m:oMath>
                <m:r>
                  <w:rPr>
                    <w:rFonts w:ascii="Cambria Math" w:hAnsi="Cambria Math"/>
                  </w:rPr>
                  <m:t>[3, -4]</m:t>
                </m:r>
              </m:oMath>
            </m:oMathPara>
          </w:p>
        </w:tc>
        <w:tc>
          <w:tcPr>
            <w:tcW w:w="1559" w:type="dxa"/>
            <w:vAlign w:val="center"/>
          </w:tcPr>
          <w:p w:rsidR="00F32149" w:rsidRDefault="00894438" w:rsidP="00012BDC">
            <w:pPr>
              <w:jc w:val="center"/>
            </w:pPr>
            <m:oMathPara>
              <m:oMath>
                <m:r>
                  <w:rPr>
                    <w:rFonts w:ascii="Cambria Math" w:hAnsi="Cambria Math"/>
                  </w:rPr>
                  <m:t>[7.4, 2.8]</m:t>
                </m:r>
              </m:oMath>
            </m:oMathPara>
          </w:p>
        </w:tc>
      </w:tr>
      <w:tr w:rsidR="001F04EE" w:rsidTr="00012BDC">
        <w:tc>
          <w:tcPr>
            <w:tcW w:w="1558" w:type="dxa"/>
          </w:tcPr>
          <w:p w:rsidR="00F32149" w:rsidRPr="00012BDC" w:rsidRDefault="00F32149" w:rsidP="00F32149">
            <w:pPr>
              <w:jc w:val="center"/>
              <w:rPr>
                <w:b/>
              </w:rPr>
            </w:pPr>
            <w:r w:rsidRPr="00012BDC">
              <w:rPr>
                <w:b/>
              </w:rPr>
              <w:t>3</w:t>
            </w:r>
          </w:p>
        </w:tc>
        <w:tc>
          <w:tcPr>
            <w:tcW w:w="1558" w:type="dxa"/>
            <w:vAlign w:val="center"/>
          </w:tcPr>
          <w:p w:rsidR="00F32149" w:rsidRDefault="008828B7" w:rsidP="00012BDC">
            <w:pPr>
              <w:jc w:val="center"/>
            </w:pPr>
            <m:oMathPara>
              <m:oMath>
                <m:r>
                  <w:rPr>
                    <w:rFonts w:ascii="Cambria Math" w:hAnsi="Cambria Math"/>
                  </w:rPr>
                  <m:t>[7.4, 2.8]</m:t>
                </m:r>
              </m:oMath>
            </m:oMathPara>
          </w:p>
        </w:tc>
        <w:tc>
          <w:tcPr>
            <w:tcW w:w="1558" w:type="dxa"/>
            <w:vAlign w:val="center"/>
          </w:tcPr>
          <w:p w:rsidR="00F32149" w:rsidRDefault="007A0CF2" w:rsidP="00012BDC">
            <w:pPr>
              <w:jc w:val="center"/>
            </w:pPr>
            <m:oMathPara>
              <m:oMath>
                <m:r>
                  <w:rPr>
                    <w:rFonts w:ascii="Cambria Math" w:hAnsi="Cambria Math"/>
                  </w:rPr>
                  <m:t>[0.6, -0.8]</m:t>
                </m:r>
              </m:oMath>
            </m:oMathPara>
          </w:p>
        </w:tc>
        <w:tc>
          <w:tcPr>
            <w:tcW w:w="1558" w:type="dxa"/>
            <w:vAlign w:val="center"/>
          </w:tcPr>
          <w:p w:rsidR="00F32149" w:rsidRDefault="007A0CF2" w:rsidP="00012BDC">
            <w:pPr>
              <w:jc w:val="center"/>
            </w:pPr>
            <m:oMathPara>
              <m:oMath>
                <m:r>
                  <w:rPr>
                    <w:rFonts w:ascii="Cambria Math" w:hAnsi="Cambria Math"/>
                  </w:rPr>
                  <m:t>[0.6, -0.8]</m:t>
                </m:r>
              </m:oMath>
            </m:oMathPara>
          </w:p>
        </w:tc>
        <w:tc>
          <w:tcPr>
            <w:tcW w:w="1559" w:type="dxa"/>
            <w:vAlign w:val="center"/>
          </w:tcPr>
          <w:p w:rsidR="00F32149" w:rsidRDefault="007A0CF2" w:rsidP="00012BDC">
            <w:pPr>
              <w:jc w:val="center"/>
            </w:pPr>
            <m:oMathPara>
              <m:oMath>
                <m:r>
                  <w:rPr>
                    <w:rFonts w:ascii="Cambria Math" w:hAnsi="Cambria Math"/>
                  </w:rPr>
                  <m:t>[3, -4]</m:t>
                </m:r>
              </m:oMath>
            </m:oMathPara>
          </w:p>
        </w:tc>
        <w:tc>
          <w:tcPr>
            <w:tcW w:w="1559" w:type="dxa"/>
            <w:vAlign w:val="center"/>
          </w:tcPr>
          <w:p w:rsidR="00F32149" w:rsidRDefault="007A0CF2" w:rsidP="00012BDC">
            <w:pPr>
              <w:jc w:val="center"/>
            </w:pPr>
            <m:oMathPara>
              <m:oMath>
                <m:r>
                  <w:rPr>
                    <w:rFonts w:ascii="Cambria Math" w:hAnsi="Cambria Math"/>
                  </w:rPr>
                  <m:t>[8.6, 1.2]</m:t>
                </m:r>
              </m:oMath>
            </m:oMathPara>
          </w:p>
        </w:tc>
      </w:tr>
      <w:tr w:rsidR="001F04EE" w:rsidTr="00012BDC">
        <w:tc>
          <w:tcPr>
            <w:tcW w:w="1558" w:type="dxa"/>
          </w:tcPr>
          <w:p w:rsidR="00F32149" w:rsidRPr="00012BDC" w:rsidRDefault="00F32149" w:rsidP="00F32149">
            <w:pPr>
              <w:jc w:val="center"/>
              <w:rPr>
                <w:b/>
              </w:rPr>
            </w:pPr>
            <w:r w:rsidRPr="00012BDC">
              <w:rPr>
                <w:b/>
              </w:rPr>
              <w:t>4</w:t>
            </w:r>
          </w:p>
        </w:tc>
        <w:tc>
          <w:tcPr>
            <w:tcW w:w="1558" w:type="dxa"/>
            <w:vAlign w:val="center"/>
          </w:tcPr>
          <w:p w:rsidR="00F32149" w:rsidRDefault="00FD3FBA" w:rsidP="00012BDC">
            <w:pPr>
              <w:jc w:val="center"/>
            </w:pPr>
            <m:oMathPara>
              <m:oMath>
                <m:r>
                  <w:rPr>
                    <w:rFonts w:ascii="Cambria Math" w:hAnsi="Cambria Math"/>
                  </w:rPr>
                  <m:t>[8.6, 1.2]</m:t>
                </m:r>
              </m:oMath>
            </m:oMathPara>
          </w:p>
        </w:tc>
        <w:tc>
          <w:tcPr>
            <w:tcW w:w="1558" w:type="dxa"/>
            <w:vAlign w:val="center"/>
          </w:tcPr>
          <w:p w:rsidR="00F32149" w:rsidRDefault="00FD3FBA" w:rsidP="00012BDC">
            <w:pPr>
              <w:jc w:val="center"/>
            </w:pPr>
            <m:oMathPara>
              <m:oMath>
                <m:r>
                  <w:rPr>
                    <w:rFonts w:ascii="Cambria Math" w:hAnsi="Cambria Math"/>
                  </w:rPr>
                  <m:t>[-0.6, 0.8]</m:t>
                </m:r>
              </m:oMath>
            </m:oMathPara>
          </w:p>
        </w:tc>
        <w:tc>
          <w:tcPr>
            <w:tcW w:w="1558" w:type="dxa"/>
            <w:vAlign w:val="center"/>
          </w:tcPr>
          <w:p w:rsidR="00F32149" w:rsidRDefault="001F04EE" w:rsidP="00012BDC">
            <w:pPr>
              <w:jc w:val="center"/>
            </w:pPr>
            <m:oMathPara>
              <m:oMath>
                <m:r>
                  <w:rPr>
                    <w:rFonts w:ascii="Cambria Math" w:hAnsi="Cambria Math"/>
                  </w:rPr>
                  <m:t>[-0.6, 0.8]</m:t>
                </m:r>
              </m:oMath>
            </m:oMathPara>
          </w:p>
        </w:tc>
        <w:tc>
          <w:tcPr>
            <w:tcW w:w="1559" w:type="dxa"/>
            <w:vAlign w:val="center"/>
          </w:tcPr>
          <w:p w:rsidR="00F32149" w:rsidRDefault="001F04EE" w:rsidP="00012BDC">
            <w:pPr>
              <w:jc w:val="center"/>
            </w:pPr>
            <m:oMathPara>
              <m:oMath>
                <m:r>
                  <w:rPr>
                    <w:rFonts w:ascii="Cambria Math" w:hAnsi="Cambria Math"/>
                  </w:rPr>
                  <m:t>[-3, 4]</m:t>
                </m:r>
              </m:oMath>
            </m:oMathPara>
          </w:p>
        </w:tc>
        <w:tc>
          <w:tcPr>
            <w:tcW w:w="1559" w:type="dxa"/>
            <w:vAlign w:val="center"/>
          </w:tcPr>
          <w:p w:rsidR="00F32149" w:rsidRDefault="001F04EE" w:rsidP="00012BDC">
            <w:pPr>
              <w:jc w:val="center"/>
            </w:pPr>
            <m:oMathPara>
              <m:oMath>
                <m:r>
                  <w:rPr>
                    <w:rFonts w:ascii="Cambria Math" w:hAnsi="Cambria Math"/>
                  </w:rPr>
                  <m:t>[7.4, 2.8]</m:t>
                </m:r>
              </m:oMath>
            </m:oMathPara>
          </w:p>
        </w:tc>
      </w:tr>
      <w:tr w:rsidR="001F04EE" w:rsidTr="00012BDC">
        <w:tc>
          <w:tcPr>
            <w:tcW w:w="1558" w:type="dxa"/>
          </w:tcPr>
          <w:p w:rsidR="00F32149" w:rsidRPr="00012BDC" w:rsidRDefault="00F32149" w:rsidP="00F32149">
            <w:pPr>
              <w:jc w:val="center"/>
              <w:rPr>
                <w:b/>
              </w:rPr>
            </w:pPr>
            <w:r w:rsidRPr="00012BDC">
              <w:rPr>
                <w:b/>
              </w:rPr>
              <w:t>5</w:t>
            </w:r>
          </w:p>
        </w:tc>
        <w:tc>
          <w:tcPr>
            <w:tcW w:w="1558" w:type="dxa"/>
            <w:vAlign w:val="center"/>
          </w:tcPr>
          <w:p w:rsidR="00F32149" w:rsidRDefault="001F04EE" w:rsidP="00012BDC">
            <w:pPr>
              <w:jc w:val="center"/>
            </w:pPr>
            <m:oMathPara>
              <m:oMath>
                <m:r>
                  <w:rPr>
                    <w:rFonts w:ascii="Cambria Math" w:hAnsi="Cambria Math"/>
                  </w:rPr>
                  <m:t>[7.4, 2.8]</m:t>
                </m:r>
              </m:oMath>
            </m:oMathPara>
          </w:p>
        </w:tc>
        <w:tc>
          <w:tcPr>
            <w:tcW w:w="1558" w:type="dxa"/>
            <w:vAlign w:val="center"/>
          </w:tcPr>
          <w:p w:rsidR="00F32149" w:rsidRDefault="001F04EE" w:rsidP="00012BDC">
            <w:pPr>
              <w:jc w:val="center"/>
            </w:pPr>
            <m:oMathPara>
              <m:oMath>
                <m:r>
                  <w:rPr>
                    <w:rFonts w:ascii="Cambria Math" w:hAnsi="Cambria Math"/>
                  </w:rPr>
                  <m:t>[0.6, -0.8]</m:t>
                </m:r>
              </m:oMath>
            </m:oMathPara>
          </w:p>
        </w:tc>
        <w:tc>
          <w:tcPr>
            <w:tcW w:w="1558" w:type="dxa"/>
            <w:vAlign w:val="center"/>
          </w:tcPr>
          <w:p w:rsidR="00F32149" w:rsidRDefault="001F04EE" w:rsidP="00012BDC">
            <w:pPr>
              <w:jc w:val="center"/>
            </w:pPr>
            <m:oMathPara>
              <m:oMath>
                <m:r>
                  <w:rPr>
                    <w:rFonts w:ascii="Cambria Math" w:hAnsi="Cambria Math"/>
                  </w:rPr>
                  <m:t>[0.6, -0.8]</m:t>
                </m:r>
              </m:oMath>
            </m:oMathPara>
          </w:p>
        </w:tc>
        <w:tc>
          <w:tcPr>
            <w:tcW w:w="1559" w:type="dxa"/>
            <w:vAlign w:val="center"/>
          </w:tcPr>
          <w:p w:rsidR="00F32149" w:rsidRDefault="001F04EE" w:rsidP="00012BDC">
            <w:pPr>
              <w:jc w:val="center"/>
            </w:pPr>
            <m:oMathPara>
              <m:oMath>
                <m:r>
                  <w:rPr>
                    <w:rFonts w:ascii="Cambria Math" w:hAnsi="Cambria Math"/>
                  </w:rPr>
                  <m:t>[3, -4]</m:t>
                </m:r>
              </m:oMath>
            </m:oMathPara>
          </w:p>
        </w:tc>
        <w:tc>
          <w:tcPr>
            <w:tcW w:w="1559" w:type="dxa"/>
            <w:vAlign w:val="center"/>
          </w:tcPr>
          <w:p w:rsidR="00F32149" w:rsidRPr="00CB4150" w:rsidRDefault="00CB4150" w:rsidP="00012BDC">
            <w:pPr>
              <w:jc w:val="center"/>
              <w:rPr>
                <w:b/>
              </w:rPr>
            </w:pPr>
            <m:oMathPara>
              <m:oMath>
                <m:r>
                  <m:rPr>
                    <m:sty m:val="bi"/>
                  </m:rPr>
                  <w:rPr>
                    <w:rFonts w:ascii="Cambria Math" w:hAnsi="Cambria Math"/>
                    <w:color w:val="00B050"/>
                  </w:rPr>
                  <m:t>[8.6, 1.2]</m:t>
                </m:r>
              </m:oMath>
            </m:oMathPara>
          </w:p>
        </w:tc>
      </w:tr>
    </w:tbl>
    <w:p w:rsidR="00C64311" w:rsidRDefault="00C64311" w:rsidP="001E7665">
      <w:pPr>
        <w:ind w:left="720"/>
      </w:pPr>
    </w:p>
    <w:p w:rsidR="00972407" w:rsidRPr="00101011" w:rsidRDefault="00534277" w:rsidP="00E43C18">
      <w:pPr>
        <w:pStyle w:val="ListParagraph"/>
        <w:numPr>
          <w:ilvl w:val="0"/>
          <w:numId w:val="1"/>
        </w:numPr>
      </w:pPr>
      <w:r>
        <w:t xml:space="preserve">The first step to compute the next position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oMath>
      <w:r w:rsidR="00101011">
        <w:rPr>
          <w:rFonts w:eastAsiaTheme="minorEastAsia"/>
        </w:rPr>
        <w:t xml:space="preserve"> is to compute the acceleration:</w:t>
      </w:r>
    </w:p>
    <w:p w:rsidR="00101011" w:rsidRDefault="00101011" w:rsidP="00101011">
      <w:pPr>
        <w:pStyle w:val="ListParagraph"/>
        <w:rPr>
          <w:rFonts w:eastAsiaTheme="minorEastAsia"/>
        </w:rPr>
      </w:pPr>
    </w:p>
    <w:p w:rsidR="00101011" w:rsidRPr="00101011" w:rsidRDefault="00101011" w:rsidP="00101011">
      <w:pPr>
        <w:pStyle w:val="ListParagraph"/>
        <w:rPr>
          <w:rFonts w:eastAsiaTheme="minorEastAsia"/>
        </w:rPr>
      </w:pPr>
      <m:oMathPara>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e>
              </m:d>
            </m:den>
          </m:f>
          <m:r>
            <w:rPr>
              <w:rFonts w:ascii="Cambria Math" w:hAnsi="Cambria Math"/>
            </w:rPr>
            <m:t xml:space="preserve">   </m:t>
          </m:r>
        </m:oMath>
      </m:oMathPara>
    </w:p>
    <w:p w:rsidR="00101011" w:rsidRDefault="00101011" w:rsidP="00101011">
      <w:pPr>
        <w:pStyle w:val="ListParagraph"/>
      </w:pPr>
      <w:r>
        <w:t>In the first step this yields:</w:t>
      </w:r>
    </w:p>
    <w:p w:rsidR="00101011" w:rsidRPr="00C157B5" w:rsidRDefault="00101011" w:rsidP="00101011">
      <w:pPr>
        <w:pStyle w:val="ListParagraph"/>
        <w:rPr>
          <w:rFonts w:eastAsiaTheme="minorEastAsia"/>
        </w:rPr>
      </w:pPr>
      <m:oMathPara>
        <m:oMath>
          <m:r>
            <w:rPr>
              <w:rFonts w:ascii="Cambria Math" w:hAnsi="Cambria Math"/>
            </w:rPr>
            <m:t>a=17*</m:t>
          </m:r>
          <m:f>
            <m:fPr>
              <m:ctrlPr>
                <w:rPr>
                  <w:rFonts w:ascii="Cambria Math" w:hAnsi="Cambria Math"/>
                  <w:i/>
                </w:rPr>
              </m:ctrlPr>
            </m:fPr>
            <m:num>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2</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6</m:t>
                            </m:r>
                          </m:e>
                        </m:mr>
                      </m:m>
                    </m:e>
                  </m:d>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8-5</m:t>
                          </m:r>
                        </m:e>
                      </m:d>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2-6</m:t>
                          </m:r>
                        </m:e>
                      </m:d>
                      <m:ctrlPr>
                        <w:rPr>
                          <w:rFonts w:ascii="Cambria Math" w:hAnsi="Cambria Math"/>
                          <w:i/>
                        </w:rPr>
                      </m:ctrlPr>
                    </m:e>
                    <m:sup>
                      <m:r>
                        <w:rPr>
                          <w:rFonts w:ascii="Cambria Math" w:eastAsiaTheme="minorEastAsia" w:hAnsi="Cambria Math"/>
                        </w:rPr>
                        <m:t>2</m:t>
                      </m:r>
                    </m:sup>
                  </m:sSup>
                </m:e>
              </m:rad>
            </m:den>
          </m:f>
          <m:r>
            <w:rPr>
              <w:rFonts w:ascii="Cambria Math" w:hAnsi="Cambria Math"/>
            </w:rPr>
            <m:t>=17*</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0.6</m:t>
                    </m:r>
                  </m:e>
                </m:mr>
                <m:mr>
                  <m:e>
                    <m:r>
                      <w:rPr>
                        <w:rFonts w:ascii="Cambria Math" w:hAnsi="Cambria Math"/>
                      </w:rPr>
                      <m:t>-0.8</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10.2</m:t>
                    </m:r>
                  </m:e>
                </m:mr>
                <m:mr>
                  <m:e>
                    <m:r>
                      <w:rPr>
                        <w:rFonts w:ascii="Cambria Math" w:hAnsi="Cambria Math"/>
                      </w:rPr>
                      <m:t>-13.6</m:t>
                    </m:r>
                  </m:e>
                </m:mr>
              </m:m>
            </m:e>
          </m:d>
        </m:oMath>
      </m:oMathPara>
    </w:p>
    <w:p w:rsidR="00C157B5" w:rsidRDefault="00C157B5" w:rsidP="00101011">
      <w:pPr>
        <w:pStyle w:val="ListParagraph"/>
        <w:rPr>
          <w:rFonts w:eastAsiaTheme="minorEastAsia"/>
        </w:rPr>
      </w:pPr>
      <w:r>
        <w:rPr>
          <w:rFonts w:eastAsiaTheme="minorEastAsia"/>
        </w:rPr>
        <w:t>The next step is to compute the steering seek velocity. This is done using:</w:t>
      </w:r>
    </w:p>
    <w:p w:rsidR="00C157B5" w:rsidRPr="0068057F" w:rsidRDefault="00C157B5" w:rsidP="00101011">
      <w:pPr>
        <w:pStyle w:val="ListParagraph"/>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+at</m:t>
          </m:r>
        </m:oMath>
      </m:oMathPara>
    </w:p>
    <w:p w:rsidR="0068057F" w:rsidRDefault="0068057F" w:rsidP="00101011">
      <w:pPr>
        <w:pStyle w:val="ListParagraph"/>
        <w:rPr>
          <w:rFonts w:eastAsiaTheme="minorEastAsia"/>
        </w:rPr>
      </w:pPr>
      <w:r>
        <w:rPr>
          <w:rFonts w:eastAsiaTheme="minorEastAsia"/>
        </w:rPr>
        <w:t>For the first step this yields:</w:t>
      </w:r>
    </w:p>
    <w:p w:rsidR="0068057F" w:rsidRPr="0068057F" w:rsidRDefault="0068057F" w:rsidP="00101011">
      <w:pPr>
        <w:pStyle w:val="ListParagraph"/>
        <w:rPr>
          <w:rFonts w:eastAsiaTheme="minorEastAsia"/>
        </w:rPr>
      </w:pPr>
      <m:oMathPara>
        <m:oMath>
          <m:r>
            <w:rPr>
              <w:rFonts w:ascii="Cambria Math" w:hAnsi="Cambria Math"/>
            </w:rPr>
            <m:t>v=</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10.2</m:t>
                    </m:r>
                  </m:e>
                </m:mr>
                <m:mr>
                  <m:e>
                    <m:r>
                      <w:rPr>
                        <w:rFonts w:ascii="Cambria Math" w:hAnsi="Cambria Math"/>
                      </w:rPr>
                      <m:t>-13.6</m:t>
                    </m:r>
                  </m:e>
                </m:mr>
              </m:m>
            </m:e>
          </m:d>
          <m:r>
            <w:rPr>
              <w:rFonts w:ascii="Cambria Math" w:hAnsi="Cambria Math"/>
            </w:rPr>
            <m:t>*0.4=</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7.08</m:t>
                    </m:r>
                  </m:e>
                </m:mr>
                <m:mr>
                  <m:e>
                    <m:r>
                      <w:rPr>
                        <w:rFonts w:ascii="Cambria Math" w:hAnsi="Cambria Math"/>
                      </w:rPr>
                      <m:t>-4.44</m:t>
                    </m:r>
                  </m:e>
                </m:mr>
              </m:m>
            </m:e>
          </m:d>
        </m:oMath>
      </m:oMathPara>
    </w:p>
    <w:p w:rsidR="0068057F" w:rsidRDefault="0068057F" w:rsidP="00101011">
      <w:pPr>
        <w:pStyle w:val="ListParagraph"/>
        <w:rPr>
          <w:rFonts w:eastAsiaTheme="minorEastAsia"/>
        </w:rPr>
      </w:pPr>
      <w:r>
        <w:rPr>
          <w:rFonts w:eastAsiaTheme="minorEastAsia"/>
        </w:rPr>
        <w:t>We need to make sure that our velocity is less than the maximum velocity. To do this we take the magnitude of our velocity:</w:t>
      </w:r>
    </w:p>
    <w:p w:rsidR="0068057F" w:rsidRPr="0068057F" w:rsidRDefault="005621DD" w:rsidP="00101011">
      <w:pPr>
        <w:pStyle w:val="ListParagraph"/>
        <w:rPr>
          <w:rFonts w:eastAsiaTheme="minorEastAsia"/>
        </w:rPr>
      </w:pPr>
      <m:oMathPara>
        <m:oMath>
          <m:d>
            <m:dPr>
              <m:begChr m:val="|"/>
              <m:endChr m:val="|"/>
              <m:ctrlPr>
                <w:rPr>
                  <w:rFonts w:ascii="Cambria Math" w:hAnsi="Cambria Math"/>
                  <w:i/>
                </w:rPr>
              </m:ctrlPr>
            </m:dPr>
            <m:e>
              <m:r>
                <w:rPr>
                  <w:rFonts w:ascii="Cambria Math" w:hAnsi="Cambria Math"/>
                </w:rPr>
                <m:t>v</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7.08</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-4.44</m:t>
                      </m:r>
                    </m:e>
                  </m:d>
                </m:e>
                <m:sup>
                  <m:r>
                    <w:rPr>
                      <w:rFonts w:ascii="Cambria Math" w:hAnsi="Cambria Math"/>
                    </w:rPr>
                    <m:t>2</m:t>
                  </m:r>
                </m:sup>
              </m:sSup>
            </m:e>
          </m:rad>
          <m:r>
            <w:rPr>
              <w:rFonts w:ascii="Cambria Math" w:hAnsi="Cambria Math"/>
            </w:rPr>
            <m:t>=8.357</m:t>
          </m:r>
        </m:oMath>
      </m:oMathPara>
    </w:p>
    <w:p w:rsidR="00635F92" w:rsidRDefault="0068057F" w:rsidP="00101011">
      <w:pPr>
        <w:pStyle w:val="ListParagraph"/>
        <w:rPr>
          <w:rFonts w:eastAsiaTheme="minorEastAsia"/>
        </w:rPr>
      </w:pPr>
      <w:r>
        <w:rPr>
          <w:rFonts w:eastAsiaTheme="minorEastAsia"/>
        </w:rPr>
        <w:t xml:space="preserve">Since our velocity is greater than the maximum velocity, we should bound it to the max velocity. </w:t>
      </w:r>
    </w:p>
    <w:p w:rsidR="00635F92" w:rsidRDefault="00635F92" w:rsidP="00101011">
      <w:pPr>
        <w:pStyle w:val="ListParagraph"/>
        <w:rPr>
          <w:rFonts w:eastAsiaTheme="minorEastAsia"/>
        </w:rPr>
      </w:pPr>
      <w:r>
        <w:rPr>
          <w:rFonts w:eastAsiaTheme="minorEastAsia"/>
        </w:rPr>
        <w:t xml:space="preserve">To fix this, we need to first normalize the velocity, then </w:t>
      </w:r>
      <w:r w:rsidR="0008016D">
        <w:rPr>
          <w:rFonts w:eastAsiaTheme="minorEastAsia"/>
        </w:rPr>
        <w:t>multiply it by the maximum velocity. For the first step this yields:</w:t>
      </w:r>
    </w:p>
    <w:p w:rsidR="0008016D" w:rsidRPr="0008016D" w:rsidRDefault="005621DD" w:rsidP="00101011">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7.08</m:t>
                        </m:r>
                      </m:e>
                    </m:mr>
                    <m:mr>
                      <m:e>
                        <m:r>
                          <w:rPr>
                            <w:rFonts w:ascii="Cambria Math" w:eastAsiaTheme="minorEastAsia" w:hAnsi="Cambria Math"/>
                          </w:rPr>
                          <m:t>-4.44</m:t>
                        </m:r>
                      </m:e>
                    </m:mr>
                  </m:m>
                </m:e>
              </m:d>
            </m:num>
            <m:den>
              <m:r>
                <w:rPr>
                  <w:rFonts w:ascii="Cambria Math" w:eastAsiaTheme="minorEastAsia" w:hAnsi="Cambria Math"/>
                </w:rPr>
                <m:t>8.357</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0.847</m:t>
                    </m:r>
                  </m:e>
                </m:mr>
                <m:mr>
                  <m:e>
                    <m:r>
                      <w:rPr>
                        <w:rFonts w:ascii="Cambria Math" w:eastAsiaTheme="minorEastAsia" w:hAnsi="Cambria Math"/>
                      </w:rPr>
                      <m:t>-0.531</m:t>
                    </m:r>
                  </m:e>
                </m:mr>
              </m:m>
            </m:e>
          </m:d>
        </m:oMath>
      </m:oMathPara>
    </w:p>
    <w:p w:rsidR="0008016D" w:rsidRDefault="0008016D" w:rsidP="00101011">
      <w:pPr>
        <w:pStyle w:val="ListParagraph"/>
        <w:rPr>
          <w:rFonts w:eastAsiaTheme="minorEastAsia"/>
        </w:rPr>
      </w:pPr>
      <w:r>
        <w:rPr>
          <w:rFonts w:eastAsiaTheme="minorEastAsia"/>
        </w:rPr>
        <w:t xml:space="preserve">Then take this normalized vector and multiply it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Pr>
          <w:rFonts w:eastAsiaTheme="minorEastAsia"/>
        </w:rPr>
        <w:t>:</w:t>
      </w:r>
    </w:p>
    <w:p w:rsidR="0008016D" w:rsidRDefault="0008016D" w:rsidP="00101011">
      <w:pPr>
        <w:pStyle w:val="ListParagraph"/>
        <w:rPr>
          <w:rFonts w:eastAsiaTheme="minorEastAsia"/>
        </w:rPr>
      </w:pPr>
      <m:oMathPara>
        <m:oMath>
          <m:r>
            <w:rPr>
              <w:rFonts w:ascii="Cambria Math" w:eastAsiaTheme="minorEastAsia" w:hAnsi="Cambria Math"/>
            </w:rPr>
            <m:t>v=5*</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0.847</m:t>
                    </m:r>
                  </m:e>
                </m:mr>
                <m:mr>
                  <m:e>
                    <m:r>
                      <w:rPr>
                        <w:rFonts w:ascii="Cambria Math" w:eastAsiaTheme="minorEastAsia" w:hAnsi="Cambria Math"/>
                      </w:rPr>
                      <m:t>-0.531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4.235</m:t>
                    </m:r>
                  </m:e>
                </m:mr>
                <m:mr>
                  <m:e>
                    <m:r>
                      <w:rPr>
                        <w:rFonts w:ascii="Cambria Math" w:eastAsiaTheme="minorEastAsia" w:hAnsi="Cambria Math"/>
                      </w:rPr>
                      <m:t>-2.655</m:t>
                    </m:r>
                  </m:e>
                </m:mr>
              </m:m>
            </m:e>
          </m:d>
        </m:oMath>
      </m:oMathPara>
    </w:p>
    <w:p w:rsidR="0008016D" w:rsidRDefault="0008016D" w:rsidP="00101011">
      <w:pPr>
        <w:pStyle w:val="ListParagraph"/>
        <w:rPr>
          <w:rFonts w:eastAsiaTheme="minorEastAsia"/>
        </w:rPr>
      </w:pPr>
    </w:p>
    <w:p w:rsidR="0068057F" w:rsidRDefault="00635F92" w:rsidP="00101011">
      <w:pPr>
        <w:pStyle w:val="ListParagraph"/>
        <w:rPr>
          <w:rFonts w:eastAsiaTheme="minorEastAsia"/>
        </w:rPr>
      </w:pPr>
      <w:proofErr w:type="gramStart"/>
      <w:r>
        <w:rPr>
          <w:rFonts w:eastAsiaTheme="minorEastAsia"/>
        </w:rPr>
        <w:t>Finally</w:t>
      </w:r>
      <w:proofErr w:type="gramEnd"/>
      <w:r>
        <w:rPr>
          <w:rFonts w:eastAsiaTheme="minorEastAsia"/>
        </w:rPr>
        <w:t xml:space="preserve"> we can compute the new position using:</w:t>
      </w:r>
    </w:p>
    <w:p w:rsidR="00635F92" w:rsidRPr="00635F92" w:rsidRDefault="005621DD" w:rsidP="00101011">
      <w:pPr>
        <w:pStyle w:val="ListParagrap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+vt</m:t>
          </m:r>
        </m:oMath>
      </m:oMathPara>
    </w:p>
    <w:p w:rsidR="00635F92" w:rsidRDefault="00635F92" w:rsidP="00101011">
      <w:pPr>
        <w:pStyle w:val="ListParagraph"/>
        <w:rPr>
          <w:rFonts w:eastAsiaTheme="minorEastAsia"/>
        </w:rPr>
      </w:pPr>
      <w:r>
        <w:rPr>
          <w:rFonts w:eastAsiaTheme="minorEastAsia"/>
        </w:rPr>
        <w:t>For the first step this yields:</w:t>
      </w:r>
    </w:p>
    <w:p w:rsidR="00635F92" w:rsidRPr="0008016D" w:rsidRDefault="005621DD" w:rsidP="00101011">
      <w:pPr>
        <w:pStyle w:val="ListParagraph"/>
        <w:rPr>
          <w:rFonts w:eastAsiaTheme="minorEastAsia"/>
          <w:b/>
          <w:color w:val="00B050"/>
        </w:rPr>
      </w:pPr>
      <m:oMathPara>
        <m:oMath>
          <m:sSubSup>
            <m:sSubSupPr>
              <m:ctrlPr>
                <w:rPr>
                  <w:rFonts w:ascii="Cambria Math" w:hAnsi="Cambria Math"/>
                  <w:i/>
                </w:rPr>
              </m:ctrlPr>
            </m:sSubSupPr>
            <m:e>
              <m:r>
                <w:rPr>
                  <w:rFonts w:ascii="Cambria Math" w:eastAsiaTheme="minorEastAsia" w:hAnsi="Cambria Math"/>
                </w:rPr>
                <m:t>p</m:t>
              </m:r>
              <m:ctrlPr>
                <w:rPr>
                  <w:rFonts w:ascii="Cambria Math" w:eastAsiaTheme="minorEastAsia" w:hAnsi="Cambria Math"/>
                  <w:i/>
                </w:rPr>
              </m:ctrlPr>
            </m:e>
            <m:sub>
              <m:r>
                <w:rPr>
                  <w:rFonts w:ascii="Cambria Math" w:eastAsiaTheme="minorEastAsia" w:hAnsi="Cambria Math"/>
                </w:rPr>
                <m:t>c</m:t>
              </m:r>
              <m:ctrlPr>
                <w:rPr>
                  <w:rFonts w:ascii="Cambria Math" w:eastAsiaTheme="minorEastAsia" w:hAnsi="Cambria Math"/>
                  <w:i/>
                </w:rPr>
              </m:ctrlP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6</m:t>
                    </m:r>
                  </m:e>
                </m:mr>
              </m:m>
            </m:e>
          </m:d>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4.235</m:t>
                    </m:r>
                  </m:e>
                </m:mr>
                <m:mr>
                  <m:e>
                    <m:r>
                      <w:rPr>
                        <w:rFonts w:ascii="Cambria Math" w:eastAsiaTheme="minorEastAsia" w:hAnsi="Cambria Math"/>
                      </w:rPr>
                      <m:t>-2.655</m:t>
                    </m:r>
                  </m:e>
                </m:mr>
              </m:m>
            </m:e>
          </m:d>
          <m:r>
            <w:rPr>
              <w:rFonts w:ascii="Cambria Math" w:eastAsiaTheme="minorEastAsia" w:hAnsi="Cambria Math"/>
            </w:rPr>
            <m:t>*0.4=</m:t>
          </m:r>
          <m:d>
            <m:dPr>
              <m:begChr m:val="["/>
              <m:endChr m:val="]"/>
              <m:ctrlPr>
                <w:rPr>
                  <w:rFonts w:ascii="Cambria Math" w:eastAsiaTheme="minorEastAsia" w:hAnsi="Cambria Math"/>
                  <w:b/>
                  <w:i/>
                  <w:color w:val="00B050"/>
                </w:rPr>
              </m:ctrlPr>
            </m:dPr>
            <m:e>
              <m:m>
                <m:mPr>
                  <m:mcs>
                    <m:mc>
                      <m:mcPr>
                        <m:count m:val="1"/>
                        <m:mcJc m:val="center"/>
                      </m:mcPr>
                    </m:mc>
                  </m:mcs>
                  <m:ctrlPr>
                    <w:rPr>
                      <w:rFonts w:ascii="Cambria Math" w:eastAsiaTheme="minorEastAsia" w:hAnsi="Cambria Math"/>
                      <w:b/>
                      <w:i/>
                      <w:color w:val="00B050"/>
                    </w:rPr>
                  </m:ctrlPr>
                </m:mPr>
                <m:mr>
                  <m:e>
                    <m:r>
                      <m:rPr>
                        <m:sty m:val="bi"/>
                      </m:rPr>
                      <w:rPr>
                        <w:rFonts w:ascii="Cambria Math" w:eastAsiaTheme="minorEastAsia" w:hAnsi="Cambria Math"/>
                        <w:color w:val="00B050"/>
                      </w:rPr>
                      <m:t>6.694</m:t>
                    </m:r>
                  </m:e>
                </m:mr>
                <m:mr>
                  <m:e>
                    <m:r>
                      <m:rPr>
                        <m:sty m:val="bi"/>
                      </m:rPr>
                      <w:rPr>
                        <w:rFonts w:ascii="Cambria Math" w:eastAsiaTheme="minorEastAsia" w:hAnsi="Cambria Math"/>
                        <w:color w:val="00B050"/>
                      </w:rPr>
                      <m:t>4.938</m:t>
                    </m:r>
                  </m:e>
                </m:mr>
              </m:m>
            </m:e>
          </m:d>
        </m:oMath>
      </m:oMathPara>
    </w:p>
    <w:p w:rsidR="0008016D" w:rsidRDefault="0008016D" w:rsidP="0008016D">
      <w:pPr>
        <w:ind w:left="720"/>
      </w:pPr>
      <w:r>
        <w:lastRenderedPageBreak/>
        <w:t>Now we need to do this same procedure for the first 5 steps. The intermediate results are shown in the table below.</w:t>
      </w:r>
    </w:p>
    <w:tbl>
      <w:tblPr>
        <w:tblStyle w:val="TableGrid"/>
        <w:tblW w:w="10915" w:type="dxa"/>
        <w:tblInd w:w="-714" w:type="dxa"/>
        <w:tblLayout w:type="fixed"/>
        <w:tblCellMar>
          <w:top w:w="57" w:type="dxa"/>
          <w:bottom w:w="57" w:type="dxa"/>
        </w:tblCellMar>
        <w:tblLook w:val="04A0" w:firstRow="1" w:lastRow="0" w:firstColumn="1" w:lastColumn="0" w:noHBand="0" w:noVBand="1"/>
      </w:tblPr>
      <w:tblGrid>
        <w:gridCol w:w="709"/>
        <w:gridCol w:w="1560"/>
        <w:gridCol w:w="1842"/>
        <w:gridCol w:w="1701"/>
        <w:gridCol w:w="1701"/>
        <w:gridCol w:w="1701"/>
        <w:gridCol w:w="1701"/>
      </w:tblGrid>
      <w:tr w:rsidR="00B225AB" w:rsidTr="00B225AB">
        <w:tc>
          <w:tcPr>
            <w:tcW w:w="709" w:type="dxa"/>
          </w:tcPr>
          <w:p w:rsidR="0008016D" w:rsidRPr="00012BDC" w:rsidRDefault="0008016D" w:rsidP="005621DD">
            <w:pPr>
              <w:jc w:val="center"/>
              <w:rPr>
                <w:b/>
              </w:rPr>
            </w:pPr>
            <w:r w:rsidRPr="00012BDC">
              <w:rPr>
                <w:b/>
              </w:rPr>
              <w:t>STEP</w:t>
            </w:r>
          </w:p>
        </w:tc>
        <w:tc>
          <w:tcPr>
            <w:tcW w:w="1560" w:type="dxa"/>
          </w:tcPr>
          <w:p w:rsidR="0008016D" w:rsidRPr="00012BDC" w:rsidRDefault="005621DD" w:rsidP="005621DD">
            <w:pPr>
              <w:jc w:val="center"/>
              <w:rPr>
                <w:b/>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c</m:t>
                    </m:r>
                  </m:sub>
                </m:sSub>
              </m:oMath>
            </m:oMathPara>
          </w:p>
        </w:tc>
        <w:tc>
          <w:tcPr>
            <w:tcW w:w="1842" w:type="dxa"/>
          </w:tcPr>
          <w:p w:rsidR="0008016D" w:rsidRPr="00012BDC" w:rsidRDefault="0008016D" w:rsidP="005621DD">
            <w:pPr>
              <w:jc w:val="center"/>
              <w:rPr>
                <w:b/>
              </w:rPr>
            </w:pPr>
            <m:oMathPara>
              <m:oMath>
                <m:r>
                  <m:rPr>
                    <m:sty m:val="bi"/>
                  </m:rPr>
                  <w:rPr>
                    <w:rFonts w:ascii="Cambria Math" w:hAnsi="Cambria Math"/>
                  </w:rPr>
                  <m:t>a</m:t>
                </m:r>
              </m:oMath>
            </m:oMathPara>
          </w:p>
        </w:tc>
        <w:tc>
          <w:tcPr>
            <w:tcW w:w="1701" w:type="dxa"/>
          </w:tcPr>
          <w:p w:rsidR="0008016D" w:rsidRPr="00012BDC" w:rsidRDefault="0008016D" w:rsidP="005621DD">
            <w:pPr>
              <w:jc w:val="center"/>
              <w:rPr>
                <w:b/>
              </w:rPr>
            </w:pPr>
            <m:oMathPara>
              <m:oMath>
                <m:r>
                  <m:rPr>
                    <m:sty m:val="bi"/>
                  </m:rPr>
                  <w:rPr>
                    <w:rFonts w:ascii="Cambria Math" w:hAnsi="Cambria Math"/>
                  </w:rPr>
                  <m:t>v</m:t>
                </m:r>
              </m:oMath>
            </m:oMathPara>
          </w:p>
        </w:tc>
        <w:tc>
          <w:tcPr>
            <w:tcW w:w="1701" w:type="dxa"/>
          </w:tcPr>
          <w:p w:rsidR="0008016D" w:rsidRPr="00012BDC" w:rsidRDefault="005621DD" w:rsidP="005621DD">
            <w:pPr>
              <w:jc w:val="center"/>
              <w:rPr>
                <w:b/>
              </w:rPr>
            </w:pPr>
            <m:oMathPara>
              <m:oMath>
                <m:d>
                  <m:dPr>
                    <m:begChr m:val="|"/>
                    <m:endChr m:val="|"/>
                    <m:ctrlPr>
                      <w:rPr>
                        <w:rFonts w:ascii="Cambria Math" w:hAnsi="Cambria Math"/>
                        <w:b/>
                        <w:i/>
                      </w:rPr>
                    </m:ctrlPr>
                  </m:dPr>
                  <m:e>
                    <m:r>
                      <m:rPr>
                        <m:sty m:val="bi"/>
                      </m:rPr>
                      <w:rPr>
                        <w:rFonts w:ascii="Cambria Math" w:hAnsi="Cambria Math"/>
                      </w:rPr>
                      <m:t>v</m:t>
                    </m:r>
                  </m:e>
                </m:d>
                <m:r>
                  <m:rPr>
                    <m:sty m:val="bi"/>
                  </m:rPr>
                  <w:rPr>
                    <w:rFonts w:ascii="Cambria Math" w:hAnsi="Cambria Math"/>
                  </w:rPr>
                  <m:t>&lt;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m:t>
                    </m:r>
                  </m:sub>
                </m:sSub>
              </m:oMath>
            </m:oMathPara>
          </w:p>
        </w:tc>
        <w:tc>
          <w:tcPr>
            <w:tcW w:w="1701" w:type="dxa"/>
          </w:tcPr>
          <w:p w:rsidR="0008016D" w:rsidRPr="00012BDC" w:rsidRDefault="0008016D" w:rsidP="005621DD">
            <w:pPr>
              <w:jc w:val="center"/>
              <w:rPr>
                <w:rFonts w:ascii="Calibri" w:eastAsia="Calibri" w:hAnsi="Calibri" w:cs="Times New Roman"/>
                <w:b/>
              </w:rPr>
            </w:pPr>
            <m:oMathPara>
              <m:oMath>
                <m:r>
                  <m:rPr>
                    <m:sty m:val="bi"/>
                  </m:rPr>
                  <w:rPr>
                    <w:rFonts w:ascii="Cambria Math" w:eastAsia="Calibri" w:hAnsi="Cambria Math" w:cs="Times New Roman"/>
                  </w:rPr>
                  <m:t>v</m:t>
                </m:r>
              </m:oMath>
            </m:oMathPara>
          </w:p>
        </w:tc>
        <w:tc>
          <w:tcPr>
            <w:tcW w:w="1701" w:type="dxa"/>
          </w:tcPr>
          <w:p w:rsidR="0008016D" w:rsidRPr="00012BDC" w:rsidRDefault="005621DD" w:rsidP="005621DD">
            <w:pPr>
              <w:jc w:val="center"/>
              <w:rPr>
                <w:b/>
              </w:rPr>
            </w:pPr>
            <m:oMathPara>
              <m:oMath>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c</m:t>
                    </m:r>
                  </m:sub>
                  <m:sup>
                    <m:r>
                      <m:rPr>
                        <m:sty m:val="bi"/>
                      </m:rPr>
                      <w:rPr>
                        <w:rFonts w:ascii="Cambria Math" w:hAnsi="Cambria Math"/>
                      </w:rPr>
                      <m:t>'</m:t>
                    </m:r>
                  </m:sup>
                </m:sSubSup>
              </m:oMath>
            </m:oMathPara>
          </w:p>
        </w:tc>
      </w:tr>
      <w:tr w:rsidR="00B225AB" w:rsidTr="00B225AB">
        <w:tc>
          <w:tcPr>
            <w:tcW w:w="709" w:type="dxa"/>
          </w:tcPr>
          <w:p w:rsidR="0008016D" w:rsidRPr="00012BDC" w:rsidRDefault="0008016D" w:rsidP="005621DD">
            <w:pPr>
              <w:jc w:val="center"/>
              <w:rPr>
                <w:b/>
              </w:rPr>
            </w:pPr>
            <w:r w:rsidRPr="00012BDC">
              <w:rPr>
                <w:b/>
              </w:rPr>
              <w:t>1</w:t>
            </w:r>
          </w:p>
        </w:tc>
        <w:tc>
          <w:tcPr>
            <w:tcW w:w="1560" w:type="dxa"/>
            <w:vAlign w:val="center"/>
          </w:tcPr>
          <w:p w:rsidR="0008016D" w:rsidRDefault="0008016D" w:rsidP="005621DD">
            <w:pPr>
              <w:jc w:val="center"/>
            </w:pPr>
            <m:oMathPara>
              <m:oMath>
                <m:r>
                  <w:rPr>
                    <w:rFonts w:ascii="Cambria Math" w:hAnsi="Cambria Math"/>
                  </w:rPr>
                  <m:t>[5, 6]</m:t>
                </m:r>
              </m:oMath>
            </m:oMathPara>
          </w:p>
        </w:tc>
        <w:tc>
          <w:tcPr>
            <w:tcW w:w="1842" w:type="dxa"/>
            <w:vAlign w:val="center"/>
          </w:tcPr>
          <w:p w:rsidR="0008016D" w:rsidRDefault="0008016D" w:rsidP="005621DD">
            <w:pPr>
              <w:jc w:val="center"/>
            </w:pPr>
            <m:oMathPara>
              <m:oMath>
                <m:r>
                  <w:rPr>
                    <w:rFonts w:ascii="Cambria Math" w:hAnsi="Cambria Math"/>
                  </w:rPr>
                  <m:t>[10.2, -13.6]</m:t>
                </m:r>
              </m:oMath>
            </m:oMathPara>
          </w:p>
        </w:tc>
        <w:tc>
          <w:tcPr>
            <w:tcW w:w="1701" w:type="dxa"/>
            <w:vAlign w:val="center"/>
          </w:tcPr>
          <w:p w:rsidR="0008016D" w:rsidRDefault="0008016D" w:rsidP="005621DD">
            <w:pPr>
              <w:jc w:val="center"/>
            </w:pPr>
            <m:oMathPara>
              <m:oMath>
                <m:r>
                  <w:rPr>
                    <w:rFonts w:ascii="Cambria Math" w:hAnsi="Cambria Math"/>
                  </w:rPr>
                  <m:t>[7.08, -4.44]</m:t>
                </m:r>
              </m:oMath>
            </m:oMathPara>
          </w:p>
        </w:tc>
        <w:tc>
          <w:tcPr>
            <w:tcW w:w="1701" w:type="dxa"/>
            <w:vAlign w:val="center"/>
          </w:tcPr>
          <w:p w:rsidR="0008016D" w:rsidRDefault="00CC34BF" w:rsidP="005621DD">
            <w:pPr>
              <w:jc w:val="center"/>
            </w:pPr>
            <w:r>
              <w:t>F</w:t>
            </w:r>
          </w:p>
        </w:tc>
        <w:tc>
          <w:tcPr>
            <w:tcW w:w="1701" w:type="dxa"/>
          </w:tcPr>
          <w:p w:rsidR="0008016D" w:rsidRDefault="0008016D" w:rsidP="005621DD">
            <w:pPr>
              <w:jc w:val="center"/>
              <w:rPr>
                <w:rFonts w:ascii="Calibri" w:eastAsia="Calibri" w:hAnsi="Calibri" w:cs="Times New Roman"/>
              </w:rPr>
            </w:pPr>
            <m:oMathPara>
              <m:oMath>
                <m:r>
                  <w:rPr>
                    <w:rFonts w:ascii="Cambria Math" w:eastAsia="Calibri" w:hAnsi="Cambria Math" w:cs="Times New Roman"/>
                  </w:rPr>
                  <m:t>[4.235,-2.655]</m:t>
                </m:r>
              </m:oMath>
            </m:oMathPara>
          </w:p>
        </w:tc>
        <w:tc>
          <w:tcPr>
            <w:tcW w:w="1701" w:type="dxa"/>
            <w:vAlign w:val="center"/>
          </w:tcPr>
          <w:p w:rsidR="0008016D" w:rsidRDefault="0008016D" w:rsidP="005621DD">
            <w:pPr>
              <w:jc w:val="center"/>
            </w:pPr>
            <m:oMathPara>
              <m:oMath>
                <m:r>
                  <w:rPr>
                    <w:rFonts w:ascii="Cambria Math" w:hAnsi="Cambria Math"/>
                  </w:rPr>
                  <m:t>[6.694, 4.938]</m:t>
                </m:r>
              </m:oMath>
            </m:oMathPara>
          </w:p>
        </w:tc>
      </w:tr>
      <w:tr w:rsidR="00B225AB" w:rsidTr="00B225AB">
        <w:tc>
          <w:tcPr>
            <w:tcW w:w="709" w:type="dxa"/>
          </w:tcPr>
          <w:p w:rsidR="0008016D" w:rsidRPr="00012BDC" w:rsidRDefault="0008016D" w:rsidP="005621DD">
            <w:pPr>
              <w:jc w:val="center"/>
              <w:rPr>
                <w:b/>
              </w:rPr>
            </w:pPr>
            <w:r w:rsidRPr="00012BDC">
              <w:rPr>
                <w:b/>
              </w:rPr>
              <w:t>2</w:t>
            </w:r>
          </w:p>
        </w:tc>
        <w:tc>
          <w:tcPr>
            <w:tcW w:w="1560" w:type="dxa"/>
            <w:vAlign w:val="center"/>
          </w:tcPr>
          <w:p w:rsidR="0008016D" w:rsidRDefault="00CC34BF" w:rsidP="005621DD">
            <w:pPr>
              <w:jc w:val="center"/>
            </w:pPr>
            <m:oMathPara>
              <m:oMath>
                <m:r>
                  <w:rPr>
                    <w:rFonts w:ascii="Cambria Math" w:hAnsi="Cambria Math"/>
                  </w:rPr>
                  <m:t>[6.694, 4.938]</m:t>
                </m:r>
              </m:oMath>
            </m:oMathPara>
          </w:p>
        </w:tc>
        <w:tc>
          <w:tcPr>
            <w:tcW w:w="1842" w:type="dxa"/>
            <w:vAlign w:val="center"/>
          </w:tcPr>
          <w:p w:rsidR="0008016D" w:rsidRDefault="00B225AB" w:rsidP="005621DD">
            <w:pPr>
              <w:jc w:val="center"/>
            </w:pPr>
            <m:oMathPara>
              <m:oMath>
                <m:r>
                  <w:rPr>
                    <w:rFonts w:ascii="Cambria Math" w:hAnsi="Cambria Math"/>
                  </w:rPr>
                  <m:t>[6.905, -15.535]</m:t>
                </m:r>
              </m:oMath>
            </m:oMathPara>
          </w:p>
        </w:tc>
        <w:tc>
          <w:tcPr>
            <w:tcW w:w="1701" w:type="dxa"/>
            <w:vAlign w:val="center"/>
          </w:tcPr>
          <w:p w:rsidR="0008016D" w:rsidRDefault="00EA0FE4" w:rsidP="005621DD">
            <w:pPr>
              <w:jc w:val="center"/>
            </w:pPr>
            <m:oMathPara>
              <m:oMath>
                <m:r>
                  <w:rPr>
                    <w:rFonts w:ascii="Cambria Math" w:hAnsi="Cambria Math"/>
                  </w:rPr>
                  <m:t>[6.997, -8.869]</m:t>
                </m:r>
              </m:oMath>
            </m:oMathPara>
          </w:p>
        </w:tc>
        <w:tc>
          <w:tcPr>
            <w:tcW w:w="1701" w:type="dxa"/>
            <w:vAlign w:val="center"/>
          </w:tcPr>
          <w:p w:rsidR="0008016D" w:rsidRDefault="00EA0FE4" w:rsidP="005621DD">
            <w:pPr>
              <w:jc w:val="center"/>
            </w:pPr>
            <w:r>
              <w:t>F</w:t>
            </w:r>
          </w:p>
        </w:tc>
        <w:tc>
          <w:tcPr>
            <w:tcW w:w="1701" w:type="dxa"/>
          </w:tcPr>
          <w:p w:rsidR="0008016D" w:rsidRDefault="00CB29C8" w:rsidP="005621DD">
            <w:pPr>
              <w:jc w:val="center"/>
              <w:rPr>
                <w:rFonts w:ascii="Calibri" w:eastAsia="Calibri" w:hAnsi="Calibri" w:cs="Times New Roman"/>
              </w:rPr>
            </w:pPr>
            <m:oMathPara>
              <m:oMath>
                <m:r>
                  <w:rPr>
                    <w:rFonts w:ascii="Cambria Math" w:eastAsia="Calibri" w:hAnsi="Cambria Math" w:cs="Times New Roman"/>
                  </w:rPr>
                  <m:t>[3.096, -3.924]</m:t>
                </m:r>
              </m:oMath>
            </m:oMathPara>
          </w:p>
        </w:tc>
        <w:tc>
          <w:tcPr>
            <w:tcW w:w="1701" w:type="dxa"/>
            <w:vAlign w:val="center"/>
          </w:tcPr>
          <w:p w:rsidR="0008016D" w:rsidRDefault="00CB29C8" w:rsidP="005621DD">
            <w:pPr>
              <w:jc w:val="center"/>
            </w:pPr>
            <m:oMathPara>
              <m:oMath>
                <m:r>
                  <w:rPr>
                    <w:rFonts w:ascii="Cambria Math" w:hAnsi="Cambria Math"/>
                  </w:rPr>
                  <m:t>[7.932, 3.368]</m:t>
                </m:r>
              </m:oMath>
            </m:oMathPara>
          </w:p>
        </w:tc>
      </w:tr>
      <w:tr w:rsidR="00B225AB" w:rsidTr="00B225AB">
        <w:tc>
          <w:tcPr>
            <w:tcW w:w="709" w:type="dxa"/>
          </w:tcPr>
          <w:p w:rsidR="0008016D" w:rsidRPr="00012BDC" w:rsidRDefault="0008016D" w:rsidP="005621DD">
            <w:pPr>
              <w:jc w:val="center"/>
              <w:rPr>
                <w:b/>
              </w:rPr>
            </w:pPr>
            <w:r w:rsidRPr="00012BDC">
              <w:rPr>
                <w:b/>
              </w:rPr>
              <w:t>3</w:t>
            </w:r>
          </w:p>
        </w:tc>
        <w:tc>
          <w:tcPr>
            <w:tcW w:w="1560" w:type="dxa"/>
            <w:vAlign w:val="center"/>
          </w:tcPr>
          <w:p w:rsidR="0008016D" w:rsidRDefault="00CB29C8" w:rsidP="005621DD">
            <w:pPr>
              <w:jc w:val="center"/>
            </w:pPr>
            <m:oMathPara>
              <m:oMath>
                <m:r>
                  <w:rPr>
                    <w:rFonts w:ascii="Cambria Math" w:hAnsi="Cambria Math"/>
                  </w:rPr>
                  <m:t>[7.932, 3.368]</m:t>
                </m:r>
              </m:oMath>
            </m:oMathPara>
          </w:p>
        </w:tc>
        <w:tc>
          <w:tcPr>
            <w:tcW w:w="1842" w:type="dxa"/>
            <w:vAlign w:val="center"/>
          </w:tcPr>
          <w:p w:rsidR="0008016D" w:rsidRDefault="00CB29C8" w:rsidP="005621DD">
            <w:pPr>
              <w:jc w:val="center"/>
            </w:pPr>
            <m:oMathPara>
              <m:oMath>
                <m:r>
                  <w:rPr>
                    <w:rFonts w:ascii="Cambria Math" w:hAnsi="Cambria Math"/>
                  </w:rPr>
                  <m:t>[0.844, -16.987]</m:t>
                </m:r>
              </m:oMath>
            </m:oMathPara>
          </w:p>
        </w:tc>
        <w:tc>
          <w:tcPr>
            <w:tcW w:w="1701" w:type="dxa"/>
            <w:vAlign w:val="center"/>
          </w:tcPr>
          <w:p w:rsidR="0008016D" w:rsidRDefault="005621DD" w:rsidP="005621DD">
            <w:pPr>
              <w:jc w:val="center"/>
            </w:pPr>
            <m:oMathPara>
              <m:oMath>
                <m:d>
                  <m:dPr>
                    <m:begChr m:val="["/>
                    <m:endChr m:val="]"/>
                    <m:ctrlPr>
                      <w:rPr>
                        <w:rFonts w:ascii="Cambria Math" w:hAnsi="Cambria Math"/>
                        <w:i/>
                      </w:rPr>
                    </m:ctrlPr>
                  </m:dPr>
                  <m:e>
                    <m:r>
                      <w:rPr>
                        <w:rFonts w:ascii="Cambria Math" w:hAnsi="Cambria Math"/>
                      </w:rPr>
                      <m:t>3.434, -10.719</m:t>
                    </m:r>
                  </m:e>
                </m:d>
              </m:oMath>
            </m:oMathPara>
          </w:p>
        </w:tc>
        <w:tc>
          <w:tcPr>
            <w:tcW w:w="1701" w:type="dxa"/>
            <w:vAlign w:val="center"/>
          </w:tcPr>
          <w:p w:rsidR="0008016D" w:rsidRDefault="00047612" w:rsidP="005621DD">
            <w:pPr>
              <w:jc w:val="center"/>
            </w:pPr>
            <w:r>
              <w:t>F</w:t>
            </w:r>
          </w:p>
        </w:tc>
        <w:tc>
          <w:tcPr>
            <w:tcW w:w="1701" w:type="dxa"/>
          </w:tcPr>
          <w:p w:rsidR="0008016D" w:rsidRDefault="00047612" w:rsidP="005621DD">
            <w:pPr>
              <w:jc w:val="center"/>
              <w:rPr>
                <w:rFonts w:ascii="Calibri" w:eastAsia="Calibri" w:hAnsi="Calibri" w:cs="Times New Roman"/>
              </w:rPr>
            </w:pPr>
            <m:oMathPara>
              <m:oMath>
                <m:r>
                  <w:rPr>
                    <w:rFonts w:ascii="Cambria Math" w:eastAsia="Calibri" w:hAnsi="Cambria Math" w:cs="Times New Roman"/>
                  </w:rPr>
                  <m:t>[1.525, -4.761]</m:t>
                </m:r>
              </m:oMath>
            </m:oMathPara>
          </w:p>
        </w:tc>
        <w:tc>
          <w:tcPr>
            <w:tcW w:w="1701" w:type="dxa"/>
            <w:vAlign w:val="center"/>
          </w:tcPr>
          <w:p w:rsidR="0008016D" w:rsidRDefault="00047612" w:rsidP="005621DD">
            <w:pPr>
              <w:jc w:val="center"/>
            </w:pPr>
            <m:oMathPara>
              <m:oMath>
                <m:r>
                  <w:rPr>
                    <w:rFonts w:ascii="Cambria Math" w:hAnsi="Cambria Math"/>
                  </w:rPr>
                  <m:t>[8.542, 1.464]</m:t>
                </m:r>
              </m:oMath>
            </m:oMathPara>
          </w:p>
        </w:tc>
      </w:tr>
      <w:tr w:rsidR="00B225AB" w:rsidTr="00B225AB">
        <w:tc>
          <w:tcPr>
            <w:tcW w:w="709" w:type="dxa"/>
          </w:tcPr>
          <w:p w:rsidR="0008016D" w:rsidRPr="00012BDC" w:rsidRDefault="0008016D" w:rsidP="005621DD">
            <w:pPr>
              <w:jc w:val="center"/>
              <w:rPr>
                <w:b/>
              </w:rPr>
            </w:pPr>
            <w:r w:rsidRPr="00012BDC">
              <w:rPr>
                <w:b/>
              </w:rPr>
              <w:t>4</w:t>
            </w:r>
          </w:p>
        </w:tc>
        <w:tc>
          <w:tcPr>
            <w:tcW w:w="1560" w:type="dxa"/>
            <w:vAlign w:val="center"/>
          </w:tcPr>
          <w:p w:rsidR="0008016D" w:rsidRDefault="00047612" w:rsidP="005621DD">
            <w:pPr>
              <w:jc w:val="center"/>
            </w:pPr>
            <m:oMathPara>
              <m:oMath>
                <m:r>
                  <w:rPr>
                    <w:rFonts w:ascii="Cambria Math" w:hAnsi="Cambria Math"/>
                  </w:rPr>
                  <m:t>[8.542, 1.464]</m:t>
                </m:r>
              </m:oMath>
            </m:oMathPara>
          </w:p>
        </w:tc>
        <w:tc>
          <w:tcPr>
            <w:tcW w:w="1842" w:type="dxa"/>
            <w:vAlign w:val="center"/>
          </w:tcPr>
          <w:p w:rsidR="0008016D" w:rsidRDefault="00047612" w:rsidP="005621DD">
            <w:pPr>
              <w:jc w:val="center"/>
            </w:pPr>
            <m:oMathPara>
              <m:oMath>
                <m:r>
                  <w:rPr>
                    <w:rFonts w:ascii="Cambria Math" w:hAnsi="Cambria Math"/>
                  </w:rPr>
                  <m:t>[-12.092, 11.958]</m:t>
                </m:r>
              </m:oMath>
            </m:oMathPara>
          </w:p>
        </w:tc>
        <w:tc>
          <w:tcPr>
            <w:tcW w:w="1701" w:type="dxa"/>
            <w:vAlign w:val="center"/>
          </w:tcPr>
          <w:p w:rsidR="0008016D" w:rsidRDefault="00047612" w:rsidP="005621DD">
            <w:pPr>
              <w:jc w:val="center"/>
            </w:pPr>
            <m:oMathPara>
              <m:oMath>
                <m:r>
                  <w:rPr>
                    <w:rFonts w:ascii="Cambria Math" w:hAnsi="Cambria Math"/>
                  </w:rPr>
                  <m:t>[-3.31, 0.022]</m:t>
                </m:r>
              </m:oMath>
            </m:oMathPara>
          </w:p>
        </w:tc>
        <w:tc>
          <w:tcPr>
            <w:tcW w:w="1701" w:type="dxa"/>
            <w:vAlign w:val="center"/>
          </w:tcPr>
          <w:p w:rsidR="0008016D" w:rsidRDefault="00E17113" w:rsidP="005621DD">
            <w:pPr>
              <w:jc w:val="center"/>
            </w:pPr>
            <w:r>
              <w:t>T</w:t>
            </w:r>
          </w:p>
        </w:tc>
        <w:tc>
          <w:tcPr>
            <w:tcW w:w="1701" w:type="dxa"/>
          </w:tcPr>
          <w:p w:rsidR="0008016D" w:rsidRDefault="00E17113" w:rsidP="005621DD">
            <w:pPr>
              <w:jc w:val="center"/>
              <w:rPr>
                <w:rFonts w:ascii="Calibri" w:eastAsia="Times New Roman" w:hAnsi="Calibri" w:cs="Times New Roman"/>
              </w:rPr>
            </w:pPr>
            <m:oMathPara>
              <m:oMath>
                <m:r>
                  <w:rPr>
                    <w:rFonts w:ascii="Cambria Math" w:eastAsia="Times New Roman" w:hAnsi="Cambria Math" w:cs="Times New Roman"/>
                  </w:rPr>
                  <m:t>[-3.31, 0.022]</m:t>
                </m:r>
              </m:oMath>
            </m:oMathPara>
          </w:p>
        </w:tc>
        <w:tc>
          <w:tcPr>
            <w:tcW w:w="1701" w:type="dxa"/>
            <w:vAlign w:val="center"/>
          </w:tcPr>
          <w:p w:rsidR="0008016D" w:rsidRDefault="00E17113" w:rsidP="005621DD">
            <w:pPr>
              <w:jc w:val="center"/>
            </w:pPr>
            <m:oMathPara>
              <m:oMath>
                <m:r>
                  <w:rPr>
                    <w:rFonts w:ascii="Cambria Math" w:hAnsi="Cambria Math"/>
                  </w:rPr>
                  <m:t>[7.218, 1.473]</m:t>
                </m:r>
              </m:oMath>
            </m:oMathPara>
          </w:p>
        </w:tc>
      </w:tr>
      <w:tr w:rsidR="00B225AB" w:rsidTr="00B225AB">
        <w:tc>
          <w:tcPr>
            <w:tcW w:w="709" w:type="dxa"/>
          </w:tcPr>
          <w:p w:rsidR="0008016D" w:rsidRPr="00012BDC" w:rsidRDefault="0008016D" w:rsidP="005621DD">
            <w:pPr>
              <w:jc w:val="center"/>
              <w:rPr>
                <w:b/>
              </w:rPr>
            </w:pPr>
            <w:r w:rsidRPr="00012BDC">
              <w:rPr>
                <w:b/>
              </w:rPr>
              <w:t>5</w:t>
            </w:r>
          </w:p>
        </w:tc>
        <w:tc>
          <w:tcPr>
            <w:tcW w:w="1560" w:type="dxa"/>
            <w:vAlign w:val="center"/>
          </w:tcPr>
          <w:p w:rsidR="0008016D" w:rsidRDefault="00E17113" w:rsidP="005621DD">
            <w:pPr>
              <w:jc w:val="center"/>
            </w:pPr>
            <m:oMathPara>
              <m:oMath>
                <m:r>
                  <w:rPr>
                    <w:rFonts w:ascii="Cambria Math" w:hAnsi="Cambria Math"/>
                  </w:rPr>
                  <m:t>[7.218, 1.473]</m:t>
                </m:r>
              </m:oMath>
            </m:oMathPara>
          </w:p>
        </w:tc>
        <w:tc>
          <w:tcPr>
            <w:tcW w:w="1842" w:type="dxa"/>
            <w:vAlign w:val="center"/>
          </w:tcPr>
          <w:p w:rsidR="0008016D" w:rsidRDefault="00E17113" w:rsidP="005621DD">
            <w:pPr>
              <w:jc w:val="center"/>
            </w:pPr>
            <m:oMathPara>
              <m:oMath>
                <m:r>
                  <w:rPr>
                    <w:rFonts w:ascii="Cambria Math" w:hAnsi="Cambria Math"/>
                  </w:rPr>
                  <m:t>[14.097, 9.501]</m:t>
                </m:r>
              </m:oMath>
            </m:oMathPara>
          </w:p>
        </w:tc>
        <w:tc>
          <w:tcPr>
            <w:tcW w:w="1701" w:type="dxa"/>
            <w:vAlign w:val="center"/>
          </w:tcPr>
          <w:p w:rsidR="0008016D" w:rsidRDefault="00E17113" w:rsidP="005621DD">
            <w:pPr>
              <w:jc w:val="center"/>
            </w:pPr>
            <m:oMathPara>
              <m:oMath>
                <m:r>
                  <w:rPr>
                    <w:rFonts w:ascii="Cambria Math" w:hAnsi="Cambria Math"/>
                  </w:rPr>
                  <m:t>[2.328, 3.822]</m:t>
                </m:r>
              </m:oMath>
            </m:oMathPara>
          </w:p>
        </w:tc>
        <w:tc>
          <w:tcPr>
            <w:tcW w:w="1701" w:type="dxa"/>
            <w:vAlign w:val="center"/>
          </w:tcPr>
          <w:p w:rsidR="0008016D" w:rsidRDefault="00E17113" w:rsidP="005621DD">
            <w:pPr>
              <w:jc w:val="center"/>
            </w:pPr>
            <w:r>
              <w:t>T</w:t>
            </w:r>
          </w:p>
        </w:tc>
        <w:tc>
          <w:tcPr>
            <w:tcW w:w="1701" w:type="dxa"/>
          </w:tcPr>
          <w:p w:rsidR="0008016D" w:rsidRPr="00E17113" w:rsidRDefault="00E17113" w:rsidP="005621DD">
            <w:pPr>
              <w:jc w:val="center"/>
              <w:rPr>
                <w:rFonts w:ascii="Calibri" w:eastAsia="Times New Roman" w:hAnsi="Calibri" w:cs="Times New Roman"/>
                <w:color w:val="00B050"/>
              </w:rPr>
            </w:pPr>
            <m:oMathPara>
              <m:oMath>
                <m:r>
                  <w:rPr>
                    <w:rFonts w:ascii="Cambria Math" w:eastAsia="Times New Roman" w:hAnsi="Cambria Math" w:cs="Times New Roman"/>
                  </w:rPr>
                  <m:t>[2.328, 3.822]</m:t>
                </m:r>
              </m:oMath>
            </m:oMathPara>
          </w:p>
        </w:tc>
        <w:tc>
          <w:tcPr>
            <w:tcW w:w="1701" w:type="dxa"/>
            <w:vAlign w:val="center"/>
          </w:tcPr>
          <w:p w:rsidR="0008016D" w:rsidRPr="00CB4150" w:rsidRDefault="00E17113" w:rsidP="005621DD">
            <w:pPr>
              <w:jc w:val="center"/>
              <w:rPr>
                <w:b/>
              </w:rPr>
            </w:pPr>
            <m:oMathPara>
              <m:oMath>
                <m:r>
                  <m:rPr>
                    <m:sty m:val="bi"/>
                  </m:rPr>
                  <w:rPr>
                    <w:rFonts w:ascii="Cambria Math" w:hAnsi="Cambria Math"/>
                    <w:color w:val="00B050"/>
                  </w:rPr>
                  <m:t>[8.149, 3.002]</m:t>
                </m:r>
              </m:oMath>
            </m:oMathPara>
          </w:p>
        </w:tc>
      </w:tr>
    </w:tbl>
    <w:p w:rsidR="0008016D" w:rsidRDefault="0008016D" w:rsidP="00101011">
      <w:pPr>
        <w:pStyle w:val="ListParagraph"/>
      </w:pPr>
    </w:p>
    <w:p w:rsidR="00FC405E" w:rsidRDefault="00BB09F5" w:rsidP="00FC405E">
      <w:pPr>
        <w:pStyle w:val="ListParagraph"/>
        <w:numPr>
          <w:ilvl w:val="0"/>
          <w:numId w:val="1"/>
        </w:numPr>
      </w:pPr>
      <w:r>
        <w:t xml:space="preserve">Kinematic Seek gives a straight line because we are always </w:t>
      </w:r>
      <w:r w:rsidR="00FC405E">
        <w:t>moving with maximum velocity. We also ignore acceleration. When we consider acceleration and the starting velocity, the path becomes curved, as seen in the Steering Seek path. This is shown in the plot below.</w:t>
      </w:r>
    </w:p>
    <w:p w:rsidR="00FC405E" w:rsidRDefault="00FC405E" w:rsidP="00FC405E">
      <w:pPr>
        <w:pStyle w:val="ListParagraph"/>
      </w:pPr>
    </w:p>
    <w:p w:rsidR="00FC405E" w:rsidRDefault="00FC405E" w:rsidP="00FC405E">
      <w:pPr>
        <w:pStyle w:val="ListParagraph"/>
        <w:jc w:val="center"/>
      </w:pPr>
      <w:r>
        <w:rPr>
          <w:noProof/>
        </w:rPr>
        <w:drawing>
          <wp:inline distT="0" distB="0" distL="0" distR="0" wp14:anchorId="3AF35760" wp14:editId="246BC4FC">
            <wp:extent cx="4572000" cy="2743200"/>
            <wp:effectExtent l="0" t="0" r="0" b="0"/>
            <wp:docPr id="1" name="Chart 1">
              <a:extLst xmlns:a="http://schemas.openxmlformats.org/drawingml/2006/main">
                <a:ext uri="{FF2B5EF4-FFF2-40B4-BE49-F238E27FC236}">
                  <a16:creationId xmlns:a16="http://schemas.microsoft.com/office/drawing/2014/main" id="{D3085F4D-DD8F-4422-951E-3584812398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C405E" w:rsidRDefault="00FC405E" w:rsidP="00FC405E">
      <w:pPr>
        <w:pStyle w:val="ListParagraph"/>
      </w:pPr>
    </w:p>
    <w:p w:rsidR="00926CFF" w:rsidRPr="00926CFF" w:rsidRDefault="00926CFF" w:rsidP="00FC405E">
      <w:pPr>
        <w:pStyle w:val="ListParagraph"/>
        <w:numPr>
          <w:ilvl w:val="0"/>
          <w:numId w:val="1"/>
        </w:numPr>
      </w:pPr>
      <m:oMath>
        <m:r>
          <w:rPr>
            <w:rFonts w:ascii="Cambria Math" w:hAnsi="Cambria Math"/>
          </w:rPr>
          <m:t>t2t=0.55</m:t>
        </m:r>
      </m:oMath>
    </w:p>
    <w:p w:rsidR="00926CFF" w:rsidRPr="00926CFF" w:rsidRDefault="00926CFF" w:rsidP="00926CFF">
      <w:pPr>
        <w:pStyle w:val="ListParagraph"/>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sat</m:t>
              </m:r>
            </m:sub>
          </m:sSub>
          <m:r>
            <w:rPr>
              <w:rFonts w:ascii="Cambria Math" w:hAnsi="Cambria Math"/>
            </w:rPr>
            <m:t>'=</m:t>
          </m:r>
          <m:r>
            <w:rPr>
              <w:rFonts w:ascii="Cambria Math" w:eastAsiaTheme="minorEastAsia" w:hAnsi="Cambria Math"/>
            </w:rPr>
            <m:t>1</m:t>
          </m:r>
        </m:oMath>
      </m:oMathPara>
    </w:p>
    <w:p w:rsidR="00FC405E" w:rsidRDefault="00926CFF" w:rsidP="00926CFF">
      <w:pPr>
        <w:pStyle w:val="ListParagraph"/>
      </w:pPr>
      <w:r>
        <w:t>Here we are doing Kinematic Arrive. The first step is to compute the direction of the velocity. This is done by computing:</w:t>
      </w:r>
    </w:p>
    <w:p w:rsidR="00926CFF" w:rsidRPr="00926CFF" w:rsidRDefault="00926CFF" w:rsidP="00926CFF">
      <w:pPr>
        <w:pStyle w:val="ListParagraph"/>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r>
                      <w:rPr>
                        <w:rFonts w:ascii="Cambria Math" w:eastAsiaTheme="minorEastAsia" w:hAnsi="Cambria Math"/>
                      </w:rPr>
                      <m:t>2</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e>
                </m:mr>
                <m:mr>
                  <m:e>
                    <m:r>
                      <w:rPr>
                        <w:rFonts w:ascii="Cambria Math" w:eastAsiaTheme="minorEastAsia" w:hAnsi="Cambria Math"/>
                      </w:rPr>
                      <m:t>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-4</m:t>
                    </m:r>
                  </m:e>
                </m:mr>
              </m:m>
            </m:e>
          </m:d>
        </m:oMath>
      </m:oMathPara>
    </w:p>
    <w:p w:rsidR="00926CFF" w:rsidRDefault="00926CFF" w:rsidP="00926CFF">
      <w:pPr>
        <w:pStyle w:val="ListParagraph"/>
      </w:pPr>
      <w:r>
        <w:t>Now that we have the direction of the velocity, we need to normalize it. We do this with:</w:t>
      </w:r>
    </w:p>
    <w:p w:rsidR="00926CFF" w:rsidRPr="00926CFF" w:rsidRDefault="00926CFF" w:rsidP="00926CFF">
      <w:pPr>
        <w:pStyle w:val="ListParagrap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v</m:t>
              </m:r>
            </m:num>
            <m:den>
              <m:d>
                <m:dPr>
                  <m:begChr m:val="|"/>
                  <m:endChr m:val="|"/>
                  <m:ctrlPr>
                    <w:rPr>
                      <w:rFonts w:ascii="Cambria Math" w:hAnsi="Cambria Math"/>
                      <w:i/>
                    </w:rPr>
                  </m:ctrlPr>
                </m:dPr>
                <m:e>
                  <m:r>
                    <w:rPr>
                      <w:rFonts w:ascii="Cambria Math" w:hAnsi="Cambria Math"/>
                    </w:rPr>
                    <m:t>v</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e>
              </m:rad>
            </m:den>
          </m:f>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0.6</m:t>
                    </m:r>
                  </m:e>
                </m:mr>
                <m:mr>
                  <m:e>
                    <m:r>
                      <w:rPr>
                        <w:rFonts w:ascii="Cambria Math" w:hAnsi="Cambria Math"/>
                      </w:rPr>
                      <m:t>-0.8</m:t>
                    </m:r>
                  </m:e>
                </m:mr>
              </m:m>
            </m:e>
          </m:d>
        </m:oMath>
      </m:oMathPara>
    </w:p>
    <w:p w:rsidR="00926CFF" w:rsidRDefault="00926CFF" w:rsidP="00926CFF">
      <w:pPr>
        <w:pStyle w:val="ListParagraph"/>
        <w:rPr>
          <w:rFonts w:eastAsiaTheme="minorEastAsia"/>
        </w:rPr>
      </w:pPr>
      <w:proofErr w:type="gramStart"/>
      <w:r>
        <w:rPr>
          <w:rFonts w:eastAsiaTheme="minorEastAsia"/>
        </w:rPr>
        <w:t>Next</w:t>
      </w:r>
      <w:proofErr w:type="gramEnd"/>
      <w:r>
        <w:rPr>
          <w:rFonts w:eastAsiaTheme="minorEastAsia"/>
        </w:rPr>
        <w:t xml:space="preserve"> we need to check the magnitude of the velocity to determine if we should slow down. We do this by checking the magnitude of the velocity and setting it to the minimum of the maximum velocity (5 in our case) and the speed based on the time to target. This is done by checking:</w:t>
      </w:r>
    </w:p>
    <w:p w:rsidR="00926CFF" w:rsidRPr="00914454" w:rsidRDefault="00926CFF" w:rsidP="00914454">
      <w:pPr>
        <w:pStyle w:val="ListParagraph"/>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e>
                      </m:d>
                    </m:num>
                    <m:den>
                      <m:r>
                        <w:rPr>
                          <w:rFonts w:ascii="Cambria Math" w:eastAsiaTheme="minorEastAsia" w:hAnsi="Cambria Math"/>
                        </w:rPr>
                        <m:t>t2t</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5,</m:t>
                  </m:r>
                  <m:f>
                    <m:fPr>
                      <m:ctrlPr>
                        <w:rPr>
                          <w:rFonts w:ascii="Cambria Math" w:eastAsiaTheme="minorEastAsia" w:hAnsi="Cambria Math"/>
                          <w:i/>
                        </w:rPr>
                      </m:ctrlPr>
                    </m:fPr>
                    <m:num>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3, -4</m:t>
                              </m:r>
                            </m:e>
                          </m:d>
                        </m:e>
                      </m:d>
                    </m:num>
                    <m:den>
                      <m:r>
                        <w:rPr>
                          <w:rFonts w:ascii="Cambria Math" w:eastAsiaTheme="minorEastAsia" w:hAnsi="Cambria Math"/>
                        </w:rPr>
                        <m:t>0.55</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5, 9.09</m:t>
                  </m:r>
                </m:e>
              </m:d>
            </m:e>
          </m:func>
          <m:r>
            <w:rPr>
              <w:rFonts w:ascii="Cambria Math" w:eastAsiaTheme="minorEastAsia" w:hAnsi="Cambria Math"/>
            </w:rPr>
            <m:t>=5</m:t>
          </m:r>
        </m:oMath>
      </m:oMathPara>
    </w:p>
    <w:p w:rsidR="00580C9F" w:rsidRDefault="00580C9F" w:rsidP="00914454">
      <w:pPr>
        <w:pStyle w:val="ListParagraph"/>
        <w:rPr>
          <w:rFonts w:eastAsiaTheme="minorEastAsia"/>
        </w:rPr>
      </w:pPr>
      <w:r>
        <w:rPr>
          <w:rFonts w:eastAsiaTheme="minorEastAsia"/>
        </w:rPr>
        <w:t xml:space="preserve">We do not set the magnitude of the velocity to 0 in this case since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3, -4</m:t>
                </m:r>
              </m:e>
            </m:d>
          </m:e>
        </m:d>
        <m:r>
          <w:rPr>
            <w:rFonts w:ascii="Cambria Math" w:eastAsiaTheme="minorEastAsia" w:hAnsi="Cambria Math"/>
          </w:rPr>
          <m:t>=5&gt;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sat</m:t>
            </m:r>
          </m:sub>
        </m:sSub>
        <m:r>
          <w:rPr>
            <w:rFonts w:ascii="Cambria Math" w:eastAsiaTheme="minorEastAsia" w:hAnsi="Cambria Math"/>
          </w:rPr>
          <m:t>'</m:t>
        </m:r>
      </m:oMath>
      <w:r>
        <w:rPr>
          <w:rFonts w:eastAsiaTheme="minorEastAsia"/>
        </w:rPr>
        <w:t>.</w:t>
      </w:r>
    </w:p>
    <w:p w:rsidR="00580C9F" w:rsidRDefault="00580C9F" w:rsidP="00914454">
      <w:pPr>
        <w:pStyle w:val="ListParagraph"/>
        <w:rPr>
          <w:rFonts w:eastAsiaTheme="minorEastAsia"/>
        </w:rPr>
      </w:pPr>
    </w:p>
    <w:p w:rsidR="00914454" w:rsidRDefault="00914454" w:rsidP="00914454">
      <w:pPr>
        <w:pStyle w:val="ListParagraph"/>
        <w:rPr>
          <w:rFonts w:eastAsiaTheme="minorEastAsia"/>
        </w:rPr>
      </w:pPr>
      <w:r>
        <w:rPr>
          <w:rFonts w:eastAsiaTheme="minorEastAsia"/>
        </w:rPr>
        <w:t>Now that we know the magnitude of the velocity, we need to multiply this by the direction of motion to determine how much we should move in this step.</w:t>
      </w:r>
    </w:p>
    <w:p w:rsidR="00914454" w:rsidRPr="00914454" w:rsidRDefault="00914454" w:rsidP="00914454">
      <w:pPr>
        <w:pStyle w:val="ListParagrap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move</m:t>
              </m:r>
            </m:sub>
          </m:sSub>
          <m:r>
            <w:rPr>
              <w:rFonts w:ascii="Cambria Math" w:hAnsi="Cambria Math"/>
            </w:rPr>
            <m:t>=5*</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0.6</m:t>
                    </m:r>
                  </m:e>
                </m:mr>
                <m:mr>
                  <m:e>
                    <m:r>
                      <w:rPr>
                        <w:rFonts w:ascii="Cambria Math" w:hAnsi="Cambria Math"/>
                      </w:rPr>
                      <m:t>-0.8</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oMath>
      </m:oMathPara>
    </w:p>
    <w:p w:rsidR="00914454" w:rsidRDefault="00325C58" w:rsidP="00914454">
      <w:pPr>
        <w:pStyle w:val="ListParagraph"/>
        <w:rPr>
          <w:rFonts w:eastAsiaTheme="minorEastAsia"/>
        </w:rPr>
      </w:pPr>
      <w:r>
        <w:rPr>
          <w:rFonts w:eastAsiaTheme="minorEastAsia"/>
        </w:rPr>
        <w:t>Now to get the position after the first step we use:</w:t>
      </w:r>
    </w:p>
    <w:p w:rsidR="00325C58" w:rsidRPr="00325C58" w:rsidRDefault="00325C58" w:rsidP="00914454">
      <w:pPr>
        <w:pStyle w:val="ListParagrap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+vt=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r>
            <w:rPr>
              <w:rFonts w:ascii="Cambria Math" w:hAnsi="Cambria Math"/>
            </w:rPr>
            <m:t>*0.4=</m:t>
          </m:r>
          <m:d>
            <m:dPr>
              <m:begChr m:val="["/>
              <m:endChr m:val="]"/>
              <m:ctrlPr>
                <w:rPr>
                  <w:rFonts w:ascii="Cambria Math" w:hAnsi="Cambria Math"/>
                  <w:b/>
                  <w:i/>
                  <w:color w:val="00B050"/>
                </w:rPr>
              </m:ctrlPr>
            </m:dPr>
            <m:e>
              <m:m>
                <m:mPr>
                  <m:mcs>
                    <m:mc>
                      <m:mcPr>
                        <m:count m:val="1"/>
                        <m:mcJc m:val="center"/>
                      </m:mcPr>
                    </m:mc>
                  </m:mcs>
                  <m:ctrlPr>
                    <w:rPr>
                      <w:rFonts w:ascii="Cambria Math" w:hAnsi="Cambria Math"/>
                      <w:b/>
                      <w:i/>
                      <w:color w:val="00B050"/>
                    </w:rPr>
                  </m:ctrlPr>
                </m:mPr>
                <m:mr>
                  <m:e>
                    <m:r>
                      <m:rPr>
                        <m:sty m:val="bi"/>
                      </m:rPr>
                      <w:rPr>
                        <w:rFonts w:ascii="Cambria Math" w:hAnsi="Cambria Math"/>
                        <w:color w:val="00B050"/>
                      </w:rPr>
                      <m:t>6.2</m:t>
                    </m:r>
                  </m:e>
                </m:mr>
                <m:mr>
                  <m:e>
                    <m:r>
                      <m:rPr>
                        <m:sty m:val="bi"/>
                      </m:rPr>
                      <w:rPr>
                        <w:rFonts w:ascii="Cambria Math" w:hAnsi="Cambria Math"/>
                        <w:color w:val="00B050"/>
                      </w:rPr>
                      <m:t>4.4</m:t>
                    </m:r>
                  </m:e>
                </m:mr>
              </m:m>
            </m:e>
          </m:d>
        </m:oMath>
      </m:oMathPara>
    </w:p>
    <w:p w:rsidR="00325C58" w:rsidRDefault="00771FC3" w:rsidP="00914454">
      <w:pPr>
        <w:pStyle w:val="ListParagraph"/>
        <w:rPr>
          <w:rFonts w:eastAsiaTheme="minorEastAsia"/>
        </w:rPr>
      </w:pPr>
      <w:r>
        <w:rPr>
          <w:rFonts w:eastAsiaTheme="minorEastAsia"/>
        </w:rPr>
        <w:t>Now we repeat this for five steps. The results are shown in the table below.</w:t>
      </w:r>
    </w:p>
    <w:p w:rsidR="00771FC3" w:rsidRDefault="00771FC3" w:rsidP="00914454">
      <w:pPr>
        <w:pStyle w:val="ListParagraph"/>
      </w:pPr>
    </w:p>
    <w:tbl>
      <w:tblPr>
        <w:tblStyle w:val="TableGrid"/>
        <w:tblW w:w="10064" w:type="dxa"/>
        <w:tblInd w:w="-5" w:type="dxa"/>
        <w:tblLayout w:type="fixed"/>
        <w:tblCellMar>
          <w:top w:w="57" w:type="dxa"/>
          <w:bottom w:w="57" w:type="dxa"/>
        </w:tblCellMar>
        <w:tblLook w:val="04A0" w:firstRow="1" w:lastRow="0" w:firstColumn="1" w:lastColumn="0" w:noHBand="0" w:noVBand="1"/>
      </w:tblPr>
      <w:tblGrid>
        <w:gridCol w:w="709"/>
        <w:gridCol w:w="1560"/>
        <w:gridCol w:w="1275"/>
        <w:gridCol w:w="1560"/>
        <w:gridCol w:w="1559"/>
        <w:gridCol w:w="1701"/>
        <w:gridCol w:w="1700"/>
      </w:tblGrid>
      <w:tr w:rsidR="00162391" w:rsidTr="00F7371C">
        <w:tc>
          <w:tcPr>
            <w:tcW w:w="709" w:type="dxa"/>
          </w:tcPr>
          <w:p w:rsidR="00A95D89" w:rsidRPr="00012BDC" w:rsidRDefault="00A95D89" w:rsidP="005621DD">
            <w:pPr>
              <w:jc w:val="center"/>
              <w:rPr>
                <w:b/>
              </w:rPr>
            </w:pPr>
            <w:r w:rsidRPr="00012BDC">
              <w:rPr>
                <w:b/>
              </w:rPr>
              <w:t>STEP</w:t>
            </w:r>
          </w:p>
        </w:tc>
        <w:tc>
          <w:tcPr>
            <w:tcW w:w="1560" w:type="dxa"/>
          </w:tcPr>
          <w:p w:rsidR="00A95D89" w:rsidRPr="00012BDC" w:rsidRDefault="00A95D89" w:rsidP="005621DD">
            <w:pPr>
              <w:jc w:val="center"/>
              <w:rPr>
                <w:b/>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c</m:t>
                    </m:r>
                  </m:sub>
                </m:sSub>
              </m:oMath>
            </m:oMathPara>
          </w:p>
        </w:tc>
        <w:tc>
          <w:tcPr>
            <w:tcW w:w="1275" w:type="dxa"/>
          </w:tcPr>
          <w:p w:rsidR="00A95D89" w:rsidRPr="00162391" w:rsidRDefault="00A95D89" w:rsidP="005621DD">
            <w:pPr>
              <w:jc w:val="center"/>
              <w:rPr>
                <w:b/>
                <w:sz w:val="16"/>
                <w:szCs w:val="16"/>
              </w:rPr>
            </w:pPr>
            <m:oMathPara>
              <m:oMath>
                <m:r>
                  <m:rPr>
                    <m:sty m:val="bi"/>
                  </m:rPr>
                  <w:rPr>
                    <w:rFonts w:ascii="Cambria Math" w:hAnsi="Cambria Math"/>
                    <w:sz w:val="16"/>
                    <w:szCs w:val="16"/>
                  </w:rPr>
                  <m:t>v</m:t>
                </m:r>
                <m:r>
                  <m:rPr>
                    <m:sty m:val="bi"/>
                  </m:rPr>
                  <w:rPr>
                    <w:rFonts w:ascii="Cambria Math" w:eastAsiaTheme="minorEastAsia" w:hAnsi="Cambria Math"/>
                    <w:sz w:val="16"/>
                    <w:szCs w:val="16"/>
                  </w:rPr>
                  <m:t>=</m:t>
                </m:r>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p</m:t>
                    </m:r>
                  </m:e>
                  <m:sub>
                    <m:r>
                      <m:rPr>
                        <m:sty m:val="bi"/>
                      </m:rPr>
                      <w:rPr>
                        <w:rFonts w:ascii="Cambria Math" w:eastAsiaTheme="minorEastAsia" w:hAnsi="Cambria Math"/>
                        <w:sz w:val="16"/>
                        <w:szCs w:val="16"/>
                      </w:rPr>
                      <m:t>t</m:t>
                    </m:r>
                  </m:sub>
                </m:sSub>
                <m:r>
                  <m:rPr>
                    <m:sty m:val="bi"/>
                  </m:rPr>
                  <w:rPr>
                    <w:rFonts w:ascii="Cambria Math" w:eastAsiaTheme="minorEastAsia" w:hAnsi="Cambria Math"/>
                    <w:sz w:val="16"/>
                    <w:szCs w:val="16"/>
                  </w:rPr>
                  <m:t>-</m:t>
                </m:r>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p</m:t>
                    </m:r>
                  </m:e>
                  <m:sub>
                    <m:r>
                      <m:rPr>
                        <m:sty m:val="bi"/>
                      </m:rPr>
                      <w:rPr>
                        <w:rFonts w:ascii="Cambria Math" w:eastAsiaTheme="minorEastAsia" w:hAnsi="Cambria Math"/>
                        <w:sz w:val="16"/>
                        <w:szCs w:val="16"/>
                      </w:rPr>
                      <m:t>c</m:t>
                    </m:r>
                  </m:sub>
                </m:sSub>
              </m:oMath>
            </m:oMathPara>
          </w:p>
        </w:tc>
        <w:tc>
          <w:tcPr>
            <w:tcW w:w="1560" w:type="dxa"/>
          </w:tcPr>
          <w:p w:rsidR="00A95D89" w:rsidRPr="00012BDC" w:rsidRDefault="00A95D89" w:rsidP="005621DD">
            <w:pPr>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n</m:t>
                    </m:r>
                  </m:sub>
                </m:sSub>
              </m:oMath>
            </m:oMathPara>
          </w:p>
        </w:tc>
        <w:tc>
          <w:tcPr>
            <w:tcW w:w="1559" w:type="dxa"/>
          </w:tcPr>
          <w:p w:rsidR="00A95D89" w:rsidRPr="00162391" w:rsidRDefault="00A95D89" w:rsidP="005621DD">
            <w:pPr>
              <w:jc w:val="center"/>
              <w:rPr>
                <w:b/>
                <w:sz w:val="12"/>
                <w:szCs w:val="12"/>
              </w:rPr>
            </w:pPr>
            <m:oMathPara>
              <m:oMath>
                <m:d>
                  <m:dPr>
                    <m:begChr m:val="|"/>
                    <m:endChr m:val="|"/>
                    <m:ctrlPr>
                      <w:rPr>
                        <w:rFonts w:ascii="Cambria Math" w:hAnsi="Cambria Math"/>
                        <w:b/>
                        <w:i/>
                        <w:sz w:val="12"/>
                        <w:szCs w:val="12"/>
                      </w:rPr>
                    </m:ctrlPr>
                  </m:dPr>
                  <m:e>
                    <m:r>
                      <m:rPr>
                        <m:sty m:val="bi"/>
                      </m:rPr>
                      <w:rPr>
                        <w:rFonts w:ascii="Cambria Math" w:hAnsi="Cambria Math"/>
                        <w:sz w:val="12"/>
                        <w:szCs w:val="12"/>
                      </w:rPr>
                      <m:t>v</m:t>
                    </m:r>
                  </m:e>
                </m:d>
                <m:r>
                  <m:rPr>
                    <m:sty m:val="bi"/>
                  </m:rPr>
                  <w:rPr>
                    <w:rFonts w:ascii="Cambria Math" w:hAnsi="Cambria Math"/>
                    <w:sz w:val="12"/>
                    <w:szCs w:val="12"/>
                  </w:rPr>
                  <m:t>=min</m:t>
                </m:r>
                <m:d>
                  <m:dPr>
                    <m:ctrlPr>
                      <w:rPr>
                        <w:rFonts w:ascii="Cambria Math" w:hAnsi="Cambria Math"/>
                        <w:b/>
                        <w:i/>
                        <w:sz w:val="12"/>
                        <w:szCs w:val="12"/>
                      </w:rPr>
                    </m:ctrlPr>
                  </m:dPr>
                  <m:e>
                    <m:sSub>
                      <m:sSubPr>
                        <m:ctrlPr>
                          <w:rPr>
                            <w:rFonts w:ascii="Cambria Math" w:hAnsi="Cambria Math"/>
                            <w:b/>
                            <w:i/>
                            <w:sz w:val="12"/>
                            <w:szCs w:val="12"/>
                          </w:rPr>
                        </m:ctrlPr>
                      </m:sSubPr>
                      <m:e>
                        <m:r>
                          <m:rPr>
                            <m:sty m:val="bi"/>
                          </m:rPr>
                          <w:rPr>
                            <w:rFonts w:ascii="Cambria Math" w:hAnsi="Cambria Math"/>
                            <w:sz w:val="12"/>
                            <w:szCs w:val="12"/>
                          </w:rPr>
                          <m:t>v</m:t>
                        </m:r>
                      </m:e>
                      <m:sub>
                        <m:r>
                          <m:rPr>
                            <m:sty m:val="bi"/>
                          </m:rPr>
                          <w:rPr>
                            <w:rFonts w:ascii="Cambria Math" w:hAnsi="Cambria Math"/>
                            <w:sz w:val="12"/>
                            <w:szCs w:val="12"/>
                          </w:rPr>
                          <m:t>m</m:t>
                        </m:r>
                      </m:sub>
                    </m:sSub>
                    <m:r>
                      <m:rPr>
                        <m:sty m:val="bi"/>
                      </m:rPr>
                      <w:rPr>
                        <w:rFonts w:ascii="Cambria Math" w:hAnsi="Cambria Math"/>
                        <w:sz w:val="12"/>
                        <w:szCs w:val="12"/>
                      </w:rPr>
                      <m:t>,</m:t>
                    </m:r>
                    <m:f>
                      <m:fPr>
                        <m:ctrlPr>
                          <w:rPr>
                            <w:rFonts w:ascii="Cambria Math" w:hAnsi="Cambria Math"/>
                            <w:b/>
                            <w:i/>
                            <w:sz w:val="12"/>
                            <w:szCs w:val="12"/>
                          </w:rPr>
                        </m:ctrlPr>
                      </m:fPr>
                      <m:num>
                        <m:d>
                          <m:dPr>
                            <m:begChr m:val="|"/>
                            <m:endChr m:val="|"/>
                            <m:ctrlPr>
                              <w:rPr>
                                <w:rFonts w:ascii="Cambria Math" w:hAnsi="Cambria Math"/>
                                <w:b/>
                                <w:i/>
                                <w:sz w:val="12"/>
                                <w:szCs w:val="12"/>
                              </w:rPr>
                            </m:ctrlPr>
                          </m:dPr>
                          <m:e>
                            <m:sSub>
                              <m:sSubPr>
                                <m:ctrlPr>
                                  <w:rPr>
                                    <w:rFonts w:ascii="Cambria Math" w:hAnsi="Cambria Math"/>
                                    <w:b/>
                                    <w:i/>
                                    <w:sz w:val="12"/>
                                    <w:szCs w:val="12"/>
                                  </w:rPr>
                                </m:ctrlPr>
                              </m:sSubPr>
                              <m:e>
                                <m:r>
                                  <m:rPr>
                                    <m:sty m:val="bi"/>
                                  </m:rPr>
                                  <w:rPr>
                                    <w:rFonts w:ascii="Cambria Math" w:hAnsi="Cambria Math"/>
                                    <w:sz w:val="12"/>
                                    <w:szCs w:val="12"/>
                                  </w:rPr>
                                  <m:t>p</m:t>
                                </m:r>
                              </m:e>
                              <m:sub>
                                <m:r>
                                  <m:rPr>
                                    <m:sty m:val="bi"/>
                                  </m:rPr>
                                  <w:rPr>
                                    <w:rFonts w:ascii="Cambria Math" w:hAnsi="Cambria Math"/>
                                    <w:sz w:val="12"/>
                                    <w:szCs w:val="12"/>
                                  </w:rPr>
                                  <m:t>t</m:t>
                                </m:r>
                              </m:sub>
                            </m:sSub>
                            <m:r>
                              <m:rPr>
                                <m:sty m:val="bi"/>
                              </m:rPr>
                              <w:rPr>
                                <w:rFonts w:ascii="Cambria Math" w:hAnsi="Cambria Math"/>
                                <w:sz w:val="12"/>
                                <w:szCs w:val="12"/>
                              </w:rPr>
                              <m:t>-</m:t>
                            </m:r>
                            <m:sSub>
                              <m:sSubPr>
                                <m:ctrlPr>
                                  <w:rPr>
                                    <w:rFonts w:ascii="Cambria Math" w:hAnsi="Cambria Math"/>
                                    <w:b/>
                                    <w:i/>
                                    <w:sz w:val="12"/>
                                    <w:szCs w:val="12"/>
                                  </w:rPr>
                                </m:ctrlPr>
                              </m:sSubPr>
                              <m:e>
                                <m:r>
                                  <m:rPr>
                                    <m:sty m:val="bi"/>
                                  </m:rPr>
                                  <w:rPr>
                                    <w:rFonts w:ascii="Cambria Math" w:hAnsi="Cambria Math"/>
                                    <w:sz w:val="12"/>
                                    <w:szCs w:val="12"/>
                                  </w:rPr>
                                  <m:t>p</m:t>
                                </m:r>
                              </m:e>
                              <m:sub>
                                <m:r>
                                  <m:rPr>
                                    <m:sty m:val="bi"/>
                                  </m:rPr>
                                  <w:rPr>
                                    <w:rFonts w:ascii="Cambria Math" w:hAnsi="Cambria Math"/>
                                    <w:sz w:val="12"/>
                                    <w:szCs w:val="12"/>
                                  </w:rPr>
                                  <m:t>c</m:t>
                                </m:r>
                              </m:sub>
                            </m:sSub>
                          </m:e>
                        </m:d>
                      </m:num>
                      <m:den>
                        <m:r>
                          <m:rPr>
                            <m:sty m:val="bi"/>
                          </m:rPr>
                          <w:rPr>
                            <w:rFonts w:ascii="Cambria Math" w:hAnsi="Cambria Math"/>
                            <w:sz w:val="12"/>
                            <w:szCs w:val="12"/>
                          </w:rPr>
                          <m:t>t</m:t>
                        </m:r>
                        <m:r>
                          <m:rPr>
                            <m:sty m:val="bi"/>
                          </m:rPr>
                          <w:rPr>
                            <w:rFonts w:ascii="Cambria Math" w:hAnsi="Cambria Math"/>
                            <w:sz w:val="12"/>
                            <w:szCs w:val="12"/>
                          </w:rPr>
                          <m:t>2</m:t>
                        </m:r>
                        <m:r>
                          <m:rPr>
                            <m:sty m:val="bi"/>
                          </m:rPr>
                          <w:rPr>
                            <w:rFonts w:ascii="Cambria Math" w:hAnsi="Cambria Math"/>
                            <w:sz w:val="12"/>
                            <w:szCs w:val="12"/>
                          </w:rPr>
                          <m:t>t</m:t>
                        </m:r>
                      </m:den>
                    </m:f>
                  </m:e>
                </m:d>
              </m:oMath>
            </m:oMathPara>
          </w:p>
        </w:tc>
        <w:tc>
          <w:tcPr>
            <w:tcW w:w="1701" w:type="dxa"/>
          </w:tcPr>
          <w:p w:rsidR="00A95D89" w:rsidRDefault="00A95D89" w:rsidP="005621DD">
            <w:pPr>
              <w:jc w:val="center"/>
              <w:rPr>
                <w:rFonts w:ascii="Calibri" w:eastAsia="Calibri" w:hAnsi="Calibri" w:cs="Times New Roman"/>
                <w:b/>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v</m:t>
                    </m:r>
                  </m:e>
                  <m:sub>
                    <m:r>
                      <m:rPr>
                        <m:sty m:val="bi"/>
                      </m:rPr>
                      <w:rPr>
                        <w:rFonts w:ascii="Cambria Math" w:eastAsia="Calibri" w:hAnsi="Cambria Math" w:cs="Times New Roman"/>
                      </w:rPr>
                      <m:t>move</m:t>
                    </m:r>
                  </m:sub>
                </m:sSub>
              </m:oMath>
            </m:oMathPara>
          </w:p>
        </w:tc>
        <w:tc>
          <w:tcPr>
            <w:tcW w:w="1700" w:type="dxa"/>
          </w:tcPr>
          <w:p w:rsidR="00A95D89" w:rsidRPr="00012BDC" w:rsidRDefault="00A95D89" w:rsidP="005621DD">
            <w:pPr>
              <w:jc w:val="center"/>
              <w:rPr>
                <w:b/>
              </w:rPr>
            </w:pPr>
            <m:oMathPara>
              <m:oMath>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c</m:t>
                    </m:r>
                  </m:sub>
                  <m:sup>
                    <m:r>
                      <m:rPr>
                        <m:sty m:val="bi"/>
                      </m:rPr>
                      <w:rPr>
                        <w:rFonts w:ascii="Cambria Math" w:hAnsi="Cambria Math"/>
                      </w:rPr>
                      <m:t>'</m:t>
                    </m:r>
                  </m:sup>
                </m:sSubSup>
              </m:oMath>
            </m:oMathPara>
          </w:p>
        </w:tc>
      </w:tr>
      <w:tr w:rsidR="00162391" w:rsidTr="00F7371C">
        <w:tc>
          <w:tcPr>
            <w:tcW w:w="709" w:type="dxa"/>
          </w:tcPr>
          <w:p w:rsidR="00A95D89" w:rsidRPr="00012BDC" w:rsidRDefault="00A95D89" w:rsidP="005621DD">
            <w:pPr>
              <w:jc w:val="center"/>
              <w:rPr>
                <w:b/>
              </w:rPr>
            </w:pPr>
            <w:r w:rsidRPr="00012BDC">
              <w:rPr>
                <w:b/>
              </w:rPr>
              <w:t>1</w:t>
            </w:r>
          </w:p>
        </w:tc>
        <w:tc>
          <w:tcPr>
            <w:tcW w:w="1560" w:type="dxa"/>
            <w:vAlign w:val="center"/>
          </w:tcPr>
          <w:p w:rsidR="00A95D89" w:rsidRPr="00162391" w:rsidRDefault="00A95D89" w:rsidP="005621DD">
            <w:pPr>
              <w:jc w:val="center"/>
              <w:rPr>
                <w:sz w:val="16"/>
                <w:szCs w:val="16"/>
              </w:rPr>
            </w:pPr>
            <m:oMathPara>
              <m:oMath>
                <m:r>
                  <w:rPr>
                    <w:rFonts w:ascii="Cambria Math" w:hAnsi="Cambria Math"/>
                    <w:sz w:val="16"/>
                    <w:szCs w:val="16"/>
                  </w:rPr>
                  <m:t>[5, 6]</m:t>
                </m:r>
              </m:oMath>
            </m:oMathPara>
          </w:p>
        </w:tc>
        <w:tc>
          <w:tcPr>
            <w:tcW w:w="1275" w:type="dxa"/>
            <w:vAlign w:val="center"/>
          </w:tcPr>
          <w:p w:rsidR="00A95D89" w:rsidRPr="00162391" w:rsidRDefault="00A95D89" w:rsidP="005621DD">
            <w:pPr>
              <w:jc w:val="center"/>
              <w:rPr>
                <w:sz w:val="16"/>
                <w:szCs w:val="16"/>
              </w:rPr>
            </w:pPr>
            <m:oMathPara>
              <m:oMath>
                <m:r>
                  <w:rPr>
                    <w:rFonts w:ascii="Cambria Math" w:hAnsi="Cambria Math"/>
                    <w:sz w:val="16"/>
                    <w:szCs w:val="16"/>
                  </w:rPr>
                  <m:t>[3, -4]</m:t>
                </m:r>
              </m:oMath>
            </m:oMathPara>
          </w:p>
        </w:tc>
        <w:tc>
          <w:tcPr>
            <w:tcW w:w="1560" w:type="dxa"/>
            <w:vAlign w:val="center"/>
          </w:tcPr>
          <w:p w:rsidR="00A95D89" w:rsidRPr="00162391" w:rsidRDefault="00A95D89" w:rsidP="005621DD">
            <w:pPr>
              <w:jc w:val="center"/>
              <w:rPr>
                <w:sz w:val="16"/>
                <w:szCs w:val="16"/>
              </w:rPr>
            </w:pPr>
            <m:oMathPara>
              <m:oMath>
                <m:d>
                  <m:dPr>
                    <m:begChr m:val="["/>
                    <m:endChr m:val="]"/>
                    <m:ctrlPr>
                      <w:rPr>
                        <w:rFonts w:ascii="Cambria Math" w:hAnsi="Cambria Math"/>
                        <w:i/>
                        <w:sz w:val="16"/>
                        <w:szCs w:val="16"/>
                      </w:rPr>
                    </m:ctrlPr>
                  </m:dPr>
                  <m:e>
                    <m:r>
                      <w:rPr>
                        <w:rFonts w:ascii="Cambria Math" w:hAnsi="Cambria Math"/>
                        <w:sz w:val="16"/>
                        <w:szCs w:val="16"/>
                      </w:rPr>
                      <m:t>0.6,-0.8</m:t>
                    </m:r>
                  </m:e>
                </m:d>
              </m:oMath>
            </m:oMathPara>
          </w:p>
        </w:tc>
        <w:tc>
          <w:tcPr>
            <w:tcW w:w="1559" w:type="dxa"/>
            <w:vAlign w:val="center"/>
          </w:tcPr>
          <w:p w:rsidR="00A95D89" w:rsidRPr="00162391" w:rsidRDefault="00A95D89" w:rsidP="005621DD">
            <w:pPr>
              <w:jc w:val="center"/>
              <w:rPr>
                <w:sz w:val="16"/>
                <w:szCs w:val="16"/>
              </w:rPr>
            </w:pPr>
            <m:oMathPara>
              <m:oMath>
                <m:r>
                  <w:rPr>
                    <w:rFonts w:ascii="Cambria Math" w:hAnsi="Cambria Math"/>
                    <w:sz w:val="16"/>
                    <w:szCs w:val="16"/>
                  </w:rPr>
                  <m:t>5</m:t>
                </m:r>
              </m:oMath>
            </m:oMathPara>
          </w:p>
        </w:tc>
        <w:tc>
          <w:tcPr>
            <w:tcW w:w="1701" w:type="dxa"/>
          </w:tcPr>
          <w:p w:rsidR="00A95D89" w:rsidRPr="00162391" w:rsidRDefault="00A95D89" w:rsidP="005621DD">
            <w:pPr>
              <w:jc w:val="center"/>
              <w:rPr>
                <w:rFonts w:ascii="Calibri" w:eastAsia="Calibri" w:hAnsi="Calibri" w:cs="Times New Roman"/>
                <w:sz w:val="16"/>
                <w:szCs w:val="16"/>
              </w:rPr>
            </w:pPr>
            <m:oMathPara>
              <m:oMath>
                <m:r>
                  <w:rPr>
                    <w:rFonts w:ascii="Cambria Math" w:eastAsia="Calibri" w:hAnsi="Cambria Math" w:cs="Times New Roman"/>
                    <w:sz w:val="16"/>
                    <w:szCs w:val="16"/>
                  </w:rPr>
                  <m:t>[3, -4]</m:t>
                </m:r>
              </m:oMath>
            </m:oMathPara>
          </w:p>
        </w:tc>
        <w:tc>
          <w:tcPr>
            <w:tcW w:w="1700" w:type="dxa"/>
            <w:vAlign w:val="center"/>
          </w:tcPr>
          <w:p w:rsidR="00A95D89" w:rsidRPr="00162391" w:rsidRDefault="00A95D89" w:rsidP="005621DD">
            <w:pPr>
              <w:jc w:val="center"/>
              <w:rPr>
                <w:sz w:val="16"/>
                <w:szCs w:val="16"/>
              </w:rPr>
            </w:pPr>
            <m:oMathPara>
              <m:oMath>
                <m:r>
                  <w:rPr>
                    <w:rFonts w:ascii="Cambria Math" w:hAnsi="Cambria Math"/>
                    <w:sz w:val="16"/>
                    <w:szCs w:val="16"/>
                  </w:rPr>
                  <m:t>[6.2, 4.4]</m:t>
                </m:r>
              </m:oMath>
            </m:oMathPara>
          </w:p>
        </w:tc>
      </w:tr>
      <w:tr w:rsidR="00162391" w:rsidTr="00F7371C">
        <w:tc>
          <w:tcPr>
            <w:tcW w:w="709" w:type="dxa"/>
          </w:tcPr>
          <w:p w:rsidR="00A95D89" w:rsidRPr="00012BDC" w:rsidRDefault="00A95D89" w:rsidP="005621DD">
            <w:pPr>
              <w:jc w:val="center"/>
              <w:rPr>
                <w:b/>
              </w:rPr>
            </w:pPr>
            <w:r w:rsidRPr="00012BDC">
              <w:rPr>
                <w:b/>
              </w:rPr>
              <w:t>2</w:t>
            </w:r>
          </w:p>
        </w:tc>
        <w:tc>
          <w:tcPr>
            <w:tcW w:w="1560" w:type="dxa"/>
            <w:vAlign w:val="center"/>
          </w:tcPr>
          <w:p w:rsidR="00A95D89" w:rsidRPr="00162391" w:rsidRDefault="00A95D89" w:rsidP="005621DD">
            <w:pPr>
              <w:jc w:val="center"/>
              <w:rPr>
                <w:sz w:val="16"/>
                <w:szCs w:val="16"/>
              </w:rPr>
            </w:pPr>
            <m:oMathPara>
              <m:oMath>
                <m:r>
                  <w:rPr>
                    <w:rFonts w:ascii="Cambria Math" w:hAnsi="Cambria Math"/>
                    <w:sz w:val="16"/>
                    <w:szCs w:val="16"/>
                  </w:rPr>
                  <m:t>[6.2, 4.4]</m:t>
                </m:r>
              </m:oMath>
            </m:oMathPara>
          </w:p>
        </w:tc>
        <w:tc>
          <w:tcPr>
            <w:tcW w:w="1275" w:type="dxa"/>
            <w:vAlign w:val="center"/>
          </w:tcPr>
          <w:p w:rsidR="00A95D89" w:rsidRPr="00162391" w:rsidRDefault="00A95D89" w:rsidP="005621DD">
            <w:pPr>
              <w:jc w:val="center"/>
              <w:rPr>
                <w:sz w:val="16"/>
                <w:szCs w:val="16"/>
              </w:rPr>
            </w:pPr>
            <m:oMathPara>
              <m:oMath>
                <m:r>
                  <w:rPr>
                    <w:rFonts w:ascii="Cambria Math" w:hAnsi="Cambria Math"/>
                    <w:sz w:val="16"/>
                    <w:szCs w:val="16"/>
                  </w:rPr>
                  <m:t>[1.8, -2.4]</m:t>
                </m:r>
              </m:oMath>
            </m:oMathPara>
          </w:p>
        </w:tc>
        <w:tc>
          <w:tcPr>
            <w:tcW w:w="1560" w:type="dxa"/>
            <w:vAlign w:val="center"/>
          </w:tcPr>
          <w:p w:rsidR="00A95D89" w:rsidRPr="00162391" w:rsidRDefault="00A95D89" w:rsidP="005621DD">
            <w:pPr>
              <w:jc w:val="center"/>
              <w:rPr>
                <w:sz w:val="16"/>
                <w:szCs w:val="16"/>
              </w:rPr>
            </w:pPr>
            <m:oMathPara>
              <m:oMath>
                <m:r>
                  <w:rPr>
                    <w:rFonts w:ascii="Cambria Math" w:hAnsi="Cambria Math"/>
                    <w:sz w:val="16"/>
                    <w:szCs w:val="16"/>
                  </w:rPr>
                  <m:t>[0.6, -0.8]</m:t>
                </m:r>
              </m:oMath>
            </m:oMathPara>
          </w:p>
        </w:tc>
        <w:tc>
          <w:tcPr>
            <w:tcW w:w="1559" w:type="dxa"/>
            <w:vAlign w:val="center"/>
          </w:tcPr>
          <w:p w:rsidR="00A95D89" w:rsidRPr="00162391" w:rsidRDefault="00A95D89" w:rsidP="005621DD">
            <w:pPr>
              <w:jc w:val="center"/>
              <w:rPr>
                <w:sz w:val="16"/>
                <w:szCs w:val="16"/>
              </w:rPr>
            </w:pPr>
            <m:oMathPara>
              <m:oMath>
                <m:r>
                  <w:rPr>
                    <w:rFonts w:ascii="Cambria Math" w:hAnsi="Cambria Math"/>
                    <w:sz w:val="16"/>
                    <w:szCs w:val="16"/>
                  </w:rPr>
                  <m:t>5</m:t>
                </m:r>
              </m:oMath>
            </m:oMathPara>
          </w:p>
        </w:tc>
        <w:tc>
          <w:tcPr>
            <w:tcW w:w="1701" w:type="dxa"/>
          </w:tcPr>
          <w:p w:rsidR="00A95D89" w:rsidRPr="00162391" w:rsidRDefault="00A95D89" w:rsidP="005621DD">
            <w:pPr>
              <w:jc w:val="center"/>
              <w:rPr>
                <w:rFonts w:ascii="Calibri" w:eastAsia="Calibri" w:hAnsi="Calibri" w:cs="Times New Roman"/>
                <w:sz w:val="16"/>
                <w:szCs w:val="16"/>
              </w:rPr>
            </w:pPr>
            <m:oMathPara>
              <m:oMath>
                <m:r>
                  <w:rPr>
                    <w:rFonts w:ascii="Cambria Math" w:eastAsia="Calibri" w:hAnsi="Cambria Math" w:cs="Times New Roman"/>
                    <w:sz w:val="16"/>
                    <w:szCs w:val="16"/>
                  </w:rPr>
                  <m:t>[3, -4]</m:t>
                </m:r>
              </m:oMath>
            </m:oMathPara>
          </w:p>
        </w:tc>
        <w:tc>
          <w:tcPr>
            <w:tcW w:w="1700" w:type="dxa"/>
            <w:vAlign w:val="center"/>
          </w:tcPr>
          <w:p w:rsidR="00A95D89" w:rsidRPr="00162391" w:rsidRDefault="00A95D89" w:rsidP="005621DD">
            <w:pPr>
              <w:jc w:val="center"/>
              <w:rPr>
                <w:sz w:val="16"/>
                <w:szCs w:val="16"/>
              </w:rPr>
            </w:pPr>
            <m:oMathPara>
              <m:oMath>
                <m:r>
                  <w:rPr>
                    <w:rFonts w:ascii="Cambria Math" w:hAnsi="Cambria Math"/>
                    <w:sz w:val="16"/>
                    <w:szCs w:val="16"/>
                  </w:rPr>
                  <m:t>[7.4, 2.8]</m:t>
                </m:r>
              </m:oMath>
            </m:oMathPara>
          </w:p>
        </w:tc>
      </w:tr>
      <w:tr w:rsidR="00162391" w:rsidTr="00F7371C">
        <w:tc>
          <w:tcPr>
            <w:tcW w:w="709" w:type="dxa"/>
          </w:tcPr>
          <w:p w:rsidR="00A95D89" w:rsidRPr="00012BDC" w:rsidRDefault="00A95D89" w:rsidP="005621DD">
            <w:pPr>
              <w:jc w:val="center"/>
              <w:rPr>
                <w:b/>
              </w:rPr>
            </w:pPr>
            <w:r w:rsidRPr="00012BDC">
              <w:rPr>
                <w:b/>
              </w:rPr>
              <w:t>3</w:t>
            </w:r>
          </w:p>
        </w:tc>
        <w:tc>
          <w:tcPr>
            <w:tcW w:w="1560" w:type="dxa"/>
            <w:vAlign w:val="center"/>
          </w:tcPr>
          <w:p w:rsidR="00A95D89" w:rsidRPr="00162391" w:rsidRDefault="00A95D89" w:rsidP="005621DD">
            <w:pPr>
              <w:jc w:val="center"/>
              <w:rPr>
                <w:sz w:val="16"/>
                <w:szCs w:val="16"/>
              </w:rPr>
            </w:pPr>
            <m:oMathPara>
              <m:oMath>
                <m:r>
                  <w:rPr>
                    <w:rFonts w:ascii="Cambria Math" w:hAnsi="Cambria Math"/>
                    <w:sz w:val="16"/>
                    <w:szCs w:val="16"/>
                  </w:rPr>
                  <m:t>[7.4, 2.8]</m:t>
                </m:r>
              </m:oMath>
            </m:oMathPara>
          </w:p>
        </w:tc>
        <w:tc>
          <w:tcPr>
            <w:tcW w:w="1275" w:type="dxa"/>
            <w:vAlign w:val="center"/>
          </w:tcPr>
          <w:p w:rsidR="00A95D89" w:rsidRPr="00162391" w:rsidRDefault="00E31A04" w:rsidP="005621DD">
            <w:pPr>
              <w:jc w:val="center"/>
              <w:rPr>
                <w:sz w:val="16"/>
                <w:szCs w:val="16"/>
              </w:rPr>
            </w:pPr>
            <m:oMathPara>
              <m:oMath>
                <m:r>
                  <w:rPr>
                    <w:rFonts w:ascii="Cambria Math" w:hAnsi="Cambria Math"/>
                    <w:sz w:val="16"/>
                    <w:szCs w:val="16"/>
                  </w:rPr>
                  <m:t>[0.6, -0.8]</m:t>
                </m:r>
              </m:oMath>
            </m:oMathPara>
          </w:p>
        </w:tc>
        <w:tc>
          <w:tcPr>
            <w:tcW w:w="1560" w:type="dxa"/>
            <w:vAlign w:val="center"/>
          </w:tcPr>
          <w:p w:rsidR="00A95D89" w:rsidRPr="00162391" w:rsidRDefault="00E31A04" w:rsidP="005621DD">
            <w:pPr>
              <w:jc w:val="center"/>
              <w:rPr>
                <w:sz w:val="16"/>
                <w:szCs w:val="16"/>
              </w:rPr>
            </w:pPr>
            <m:oMathPara>
              <m:oMath>
                <m:r>
                  <w:rPr>
                    <w:rFonts w:ascii="Cambria Math" w:hAnsi="Cambria Math"/>
                    <w:sz w:val="16"/>
                    <w:szCs w:val="16"/>
                  </w:rPr>
                  <m:t>[0.6, -0.8]</m:t>
                </m:r>
              </m:oMath>
            </m:oMathPara>
          </w:p>
        </w:tc>
        <w:tc>
          <w:tcPr>
            <w:tcW w:w="1559" w:type="dxa"/>
            <w:vAlign w:val="center"/>
          </w:tcPr>
          <w:p w:rsidR="00A95D89" w:rsidRPr="00162391" w:rsidRDefault="00E31A04" w:rsidP="005621DD">
            <w:pPr>
              <w:jc w:val="center"/>
              <w:rPr>
                <w:sz w:val="16"/>
                <w:szCs w:val="16"/>
              </w:rPr>
            </w:pPr>
            <m:oMathPara>
              <m:oMath>
                <m:r>
                  <w:rPr>
                    <w:rFonts w:ascii="Cambria Math" w:hAnsi="Cambria Math"/>
                    <w:sz w:val="16"/>
                    <w:szCs w:val="16"/>
                  </w:rPr>
                  <m:t>1.81</m:t>
                </m:r>
              </m:oMath>
            </m:oMathPara>
          </w:p>
        </w:tc>
        <w:tc>
          <w:tcPr>
            <w:tcW w:w="1701" w:type="dxa"/>
          </w:tcPr>
          <w:p w:rsidR="00A95D89" w:rsidRPr="00162391" w:rsidRDefault="00E31A04" w:rsidP="005621DD">
            <w:pPr>
              <w:jc w:val="center"/>
              <w:rPr>
                <w:rFonts w:ascii="Calibri" w:eastAsia="Times New Roman" w:hAnsi="Calibri" w:cs="Times New Roman"/>
                <w:sz w:val="16"/>
                <w:szCs w:val="16"/>
              </w:rPr>
            </w:pPr>
            <m:oMathPara>
              <m:oMath>
                <m:r>
                  <w:rPr>
                    <w:rFonts w:ascii="Cambria Math" w:eastAsia="Times New Roman" w:hAnsi="Cambria Math" w:cs="Times New Roman"/>
                    <w:sz w:val="16"/>
                    <w:szCs w:val="16"/>
                  </w:rPr>
                  <m:t>[1.086, -1.448]</m:t>
                </m:r>
              </m:oMath>
            </m:oMathPara>
          </w:p>
        </w:tc>
        <w:tc>
          <w:tcPr>
            <w:tcW w:w="1700" w:type="dxa"/>
            <w:vAlign w:val="center"/>
          </w:tcPr>
          <w:p w:rsidR="00A95D89" w:rsidRPr="00162391" w:rsidRDefault="00E31A04" w:rsidP="005621DD">
            <w:pPr>
              <w:jc w:val="center"/>
              <w:rPr>
                <w:sz w:val="16"/>
                <w:szCs w:val="16"/>
              </w:rPr>
            </w:pPr>
            <m:oMathPara>
              <m:oMath>
                <m:r>
                  <w:rPr>
                    <w:rFonts w:ascii="Cambria Math" w:hAnsi="Cambria Math"/>
                    <w:sz w:val="16"/>
                    <w:szCs w:val="16"/>
                  </w:rPr>
                  <m:t xml:space="preserve">[7.834, </m:t>
                </m:r>
                <m:r>
                  <w:rPr>
                    <w:rFonts w:ascii="Cambria Math" w:hAnsi="Cambria Math"/>
                    <w:sz w:val="16"/>
                    <w:szCs w:val="16"/>
                  </w:rPr>
                  <m:t>2.221</m:t>
                </m:r>
                <m:r>
                  <w:rPr>
                    <w:rFonts w:ascii="Cambria Math" w:hAnsi="Cambria Math"/>
                    <w:sz w:val="16"/>
                    <w:szCs w:val="16"/>
                  </w:rPr>
                  <m:t>]</m:t>
                </m:r>
              </m:oMath>
            </m:oMathPara>
          </w:p>
        </w:tc>
      </w:tr>
      <w:tr w:rsidR="00162391" w:rsidTr="00F7371C">
        <w:tc>
          <w:tcPr>
            <w:tcW w:w="709" w:type="dxa"/>
          </w:tcPr>
          <w:p w:rsidR="00A95D89" w:rsidRPr="00012BDC" w:rsidRDefault="00A95D89" w:rsidP="005621DD">
            <w:pPr>
              <w:jc w:val="center"/>
              <w:rPr>
                <w:b/>
              </w:rPr>
            </w:pPr>
            <w:r w:rsidRPr="00012BDC">
              <w:rPr>
                <w:b/>
              </w:rPr>
              <w:t>4</w:t>
            </w:r>
          </w:p>
        </w:tc>
        <w:tc>
          <w:tcPr>
            <w:tcW w:w="1560" w:type="dxa"/>
            <w:vAlign w:val="center"/>
          </w:tcPr>
          <w:p w:rsidR="00A95D89" w:rsidRPr="00162391" w:rsidRDefault="00162391" w:rsidP="005621DD">
            <w:pPr>
              <w:jc w:val="center"/>
              <w:rPr>
                <w:sz w:val="16"/>
                <w:szCs w:val="16"/>
              </w:rPr>
            </w:pPr>
            <m:oMathPara>
              <m:oMath>
                <m:r>
                  <w:rPr>
                    <w:rFonts w:ascii="Cambria Math" w:hAnsi="Cambria Math"/>
                    <w:sz w:val="16"/>
                    <w:szCs w:val="16"/>
                  </w:rPr>
                  <m:t>[7.834, 2.221]</m:t>
                </m:r>
              </m:oMath>
            </m:oMathPara>
          </w:p>
        </w:tc>
        <w:tc>
          <w:tcPr>
            <w:tcW w:w="1275" w:type="dxa"/>
            <w:vAlign w:val="center"/>
          </w:tcPr>
          <w:p w:rsidR="00A95D89" w:rsidRPr="00162391" w:rsidRDefault="00162391" w:rsidP="005621DD">
            <w:pPr>
              <w:jc w:val="center"/>
              <w:rPr>
                <w:sz w:val="16"/>
                <w:szCs w:val="16"/>
              </w:rPr>
            </w:pPr>
            <m:oMathPara>
              <m:oMath>
                <m:r>
                  <w:rPr>
                    <w:rFonts w:ascii="Cambria Math" w:hAnsi="Cambria Math"/>
                    <w:sz w:val="16"/>
                    <w:szCs w:val="16"/>
                  </w:rPr>
                  <m:t>[0.166, -0.221]</m:t>
                </m:r>
              </m:oMath>
            </m:oMathPara>
          </w:p>
        </w:tc>
        <w:tc>
          <w:tcPr>
            <w:tcW w:w="1560" w:type="dxa"/>
            <w:vAlign w:val="center"/>
          </w:tcPr>
          <w:p w:rsidR="00A95D89" w:rsidRPr="00162391" w:rsidRDefault="00162391" w:rsidP="005621DD">
            <w:pPr>
              <w:jc w:val="center"/>
              <w:rPr>
                <w:sz w:val="16"/>
                <w:szCs w:val="16"/>
              </w:rPr>
            </w:pPr>
            <m:oMathPara>
              <m:oMath>
                <m:r>
                  <w:rPr>
                    <w:rFonts w:ascii="Cambria Math" w:hAnsi="Cambria Math"/>
                    <w:sz w:val="16"/>
                    <w:szCs w:val="16"/>
                  </w:rPr>
                  <m:t>[2.173,</m:t>
                </m:r>
                <m:r>
                  <w:rPr>
                    <w:rFonts w:ascii="Cambria Math" w:hAnsi="Cambria Math"/>
                    <w:sz w:val="16"/>
                    <w:szCs w:val="16"/>
                  </w:rPr>
                  <m:t xml:space="preserve"> -2.893</m:t>
                </m:r>
                <m:r>
                  <w:rPr>
                    <w:rFonts w:ascii="Cambria Math" w:hAnsi="Cambria Math"/>
                    <w:sz w:val="16"/>
                    <w:szCs w:val="16"/>
                  </w:rPr>
                  <m:t>]</m:t>
                </m:r>
              </m:oMath>
            </m:oMathPara>
          </w:p>
        </w:tc>
        <w:tc>
          <w:tcPr>
            <w:tcW w:w="1559" w:type="dxa"/>
            <w:vAlign w:val="center"/>
          </w:tcPr>
          <w:p w:rsidR="00A95D89" w:rsidRPr="00162391" w:rsidRDefault="00162391" w:rsidP="005621DD">
            <w:pPr>
              <w:jc w:val="center"/>
              <w:rPr>
                <w:sz w:val="16"/>
                <w:szCs w:val="16"/>
              </w:rPr>
            </w:pPr>
            <w:r>
              <w:rPr>
                <w:sz w:val="16"/>
                <w:szCs w:val="16"/>
              </w:rPr>
              <w:t>0</w:t>
            </w:r>
          </w:p>
        </w:tc>
        <w:tc>
          <w:tcPr>
            <w:tcW w:w="1701" w:type="dxa"/>
          </w:tcPr>
          <w:p w:rsidR="00A95D89" w:rsidRPr="00162391" w:rsidRDefault="00162391" w:rsidP="005621DD">
            <w:pPr>
              <w:jc w:val="center"/>
              <w:rPr>
                <w:rFonts w:ascii="Calibri" w:eastAsia="Times New Roman" w:hAnsi="Calibri" w:cs="Times New Roman"/>
                <w:sz w:val="16"/>
                <w:szCs w:val="16"/>
              </w:rPr>
            </w:pPr>
            <m:oMathPara>
              <m:oMath>
                <m:r>
                  <w:rPr>
                    <w:rFonts w:ascii="Cambria Math" w:eastAsia="Times New Roman" w:hAnsi="Cambria Math" w:cs="Times New Roman"/>
                    <w:sz w:val="16"/>
                    <w:szCs w:val="16"/>
                  </w:rPr>
                  <m:t>[0, 0]</m:t>
                </m:r>
              </m:oMath>
            </m:oMathPara>
          </w:p>
        </w:tc>
        <w:tc>
          <w:tcPr>
            <w:tcW w:w="1700" w:type="dxa"/>
            <w:vAlign w:val="center"/>
          </w:tcPr>
          <w:p w:rsidR="00A95D89" w:rsidRPr="00162391" w:rsidRDefault="00162391" w:rsidP="005621DD">
            <w:pPr>
              <w:jc w:val="center"/>
              <w:rPr>
                <w:sz w:val="16"/>
                <w:szCs w:val="16"/>
              </w:rPr>
            </w:pPr>
            <m:oMathPara>
              <m:oMath>
                <m:r>
                  <w:rPr>
                    <w:rFonts w:ascii="Cambria Math" w:hAnsi="Cambria Math"/>
                    <w:sz w:val="16"/>
                    <w:szCs w:val="16"/>
                  </w:rPr>
                  <m:t>[7.834, 2.221]</m:t>
                </m:r>
              </m:oMath>
            </m:oMathPara>
          </w:p>
        </w:tc>
      </w:tr>
      <w:tr w:rsidR="00162391" w:rsidTr="00F7371C">
        <w:tc>
          <w:tcPr>
            <w:tcW w:w="709" w:type="dxa"/>
          </w:tcPr>
          <w:p w:rsidR="00162391" w:rsidRPr="00012BDC" w:rsidRDefault="00162391" w:rsidP="00162391">
            <w:pPr>
              <w:jc w:val="center"/>
              <w:rPr>
                <w:b/>
              </w:rPr>
            </w:pPr>
            <w:r w:rsidRPr="00012BDC">
              <w:rPr>
                <w:b/>
              </w:rPr>
              <w:t>5</w:t>
            </w:r>
          </w:p>
        </w:tc>
        <w:tc>
          <w:tcPr>
            <w:tcW w:w="1560" w:type="dxa"/>
            <w:vAlign w:val="center"/>
          </w:tcPr>
          <w:p w:rsidR="00162391" w:rsidRPr="00162391" w:rsidRDefault="00162391" w:rsidP="00162391">
            <w:pPr>
              <w:jc w:val="center"/>
              <w:rPr>
                <w:sz w:val="16"/>
                <w:szCs w:val="16"/>
              </w:rPr>
            </w:pPr>
            <m:oMathPara>
              <m:oMath>
                <m:r>
                  <w:rPr>
                    <w:rFonts w:ascii="Cambria Math" w:hAnsi="Cambria Math"/>
                    <w:sz w:val="16"/>
                    <w:szCs w:val="16"/>
                  </w:rPr>
                  <m:t>[7.834, 2.221]</m:t>
                </m:r>
              </m:oMath>
            </m:oMathPara>
          </w:p>
        </w:tc>
        <w:tc>
          <w:tcPr>
            <w:tcW w:w="1275" w:type="dxa"/>
            <w:vAlign w:val="center"/>
          </w:tcPr>
          <w:p w:rsidR="00162391" w:rsidRPr="00162391" w:rsidRDefault="00162391" w:rsidP="00162391">
            <w:pPr>
              <w:jc w:val="center"/>
              <w:rPr>
                <w:sz w:val="16"/>
                <w:szCs w:val="16"/>
              </w:rPr>
            </w:pPr>
            <m:oMathPara>
              <m:oMath>
                <m:r>
                  <w:rPr>
                    <w:rFonts w:ascii="Cambria Math" w:hAnsi="Cambria Math"/>
                    <w:sz w:val="16"/>
                    <w:szCs w:val="16"/>
                  </w:rPr>
                  <m:t>[0.166, -0.221]</m:t>
                </m:r>
              </m:oMath>
            </m:oMathPara>
          </w:p>
        </w:tc>
        <w:tc>
          <w:tcPr>
            <w:tcW w:w="1560" w:type="dxa"/>
            <w:vAlign w:val="center"/>
          </w:tcPr>
          <w:p w:rsidR="00162391" w:rsidRPr="00162391" w:rsidRDefault="00162391" w:rsidP="00162391">
            <w:pPr>
              <w:jc w:val="center"/>
              <w:rPr>
                <w:sz w:val="16"/>
                <w:szCs w:val="16"/>
              </w:rPr>
            </w:pPr>
            <m:oMathPara>
              <m:oMath>
                <m:r>
                  <w:rPr>
                    <w:rFonts w:ascii="Cambria Math" w:hAnsi="Cambria Math"/>
                    <w:sz w:val="16"/>
                    <w:szCs w:val="16"/>
                  </w:rPr>
                  <m:t>[2.173,</m:t>
                </m:r>
                <m:r>
                  <w:rPr>
                    <w:rFonts w:ascii="Cambria Math" w:hAnsi="Cambria Math"/>
                    <w:sz w:val="16"/>
                    <w:szCs w:val="16"/>
                  </w:rPr>
                  <m:t xml:space="preserve"> -2.893</m:t>
                </m:r>
                <m:r>
                  <w:rPr>
                    <w:rFonts w:ascii="Cambria Math" w:hAnsi="Cambria Math"/>
                    <w:sz w:val="16"/>
                    <w:szCs w:val="16"/>
                  </w:rPr>
                  <m:t>]</m:t>
                </m:r>
              </m:oMath>
            </m:oMathPara>
          </w:p>
        </w:tc>
        <w:tc>
          <w:tcPr>
            <w:tcW w:w="1559" w:type="dxa"/>
            <w:vAlign w:val="center"/>
          </w:tcPr>
          <w:p w:rsidR="00162391" w:rsidRPr="00162391" w:rsidRDefault="00162391" w:rsidP="00162391">
            <w:pPr>
              <w:jc w:val="center"/>
              <w:rPr>
                <w:sz w:val="16"/>
                <w:szCs w:val="16"/>
              </w:rPr>
            </w:pPr>
            <w:r>
              <w:rPr>
                <w:sz w:val="16"/>
                <w:szCs w:val="16"/>
              </w:rPr>
              <w:t>0</w:t>
            </w:r>
          </w:p>
        </w:tc>
        <w:tc>
          <w:tcPr>
            <w:tcW w:w="1701" w:type="dxa"/>
          </w:tcPr>
          <w:p w:rsidR="00162391" w:rsidRPr="00162391" w:rsidRDefault="00162391" w:rsidP="00162391">
            <w:pPr>
              <w:jc w:val="center"/>
              <w:rPr>
                <w:rFonts w:ascii="Calibri" w:eastAsia="Times New Roman" w:hAnsi="Calibri" w:cs="Times New Roman"/>
                <w:sz w:val="16"/>
                <w:szCs w:val="16"/>
              </w:rPr>
            </w:pPr>
            <m:oMathPara>
              <m:oMath>
                <m:r>
                  <w:rPr>
                    <w:rFonts w:ascii="Cambria Math" w:eastAsia="Times New Roman" w:hAnsi="Cambria Math" w:cs="Times New Roman"/>
                    <w:sz w:val="16"/>
                    <w:szCs w:val="16"/>
                  </w:rPr>
                  <m:t>[0, 0]</m:t>
                </m:r>
              </m:oMath>
            </m:oMathPara>
          </w:p>
        </w:tc>
        <w:tc>
          <w:tcPr>
            <w:tcW w:w="1700" w:type="dxa"/>
            <w:vAlign w:val="center"/>
          </w:tcPr>
          <w:p w:rsidR="00162391" w:rsidRPr="00F10AF2" w:rsidRDefault="00F10AF2" w:rsidP="00162391">
            <w:pPr>
              <w:jc w:val="center"/>
              <w:rPr>
                <w:b/>
                <w:i/>
                <w:sz w:val="16"/>
                <w:szCs w:val="16"/>
              </w:rPr>
            </w:pPr>
            <m:oMathPara>
              <m:oMath>
                <m:r>
                  <m:rPr>
                    <m:sty m:val="bi"/>
                  </m:rPr>
                  <w:rPr>
                    <w:rFonts w:ascii="Cambria Math" w:hAnsi="Cambria Math"/>
                    <w:color w:val="00B050"/>
                    <w:sz w:val="16"/>
                    <w:szCs w:val="16"/>
                  </w:rPr>
                  <m:t>[7.834, 2.221]</m:t>
                </m:r>
              </m:oMath>
            </m:oMathPara>
          </w:p>
        </w:tc>
      </w:tr>
    </w:tbl>
    <w:p w:rsidR="005621DD" w:rsidRDefault="005621DD" w:rsidP="00914454">
      <w:pPr>
        <w:pStyle w:val="ListParagraph"/>
      </w:pPr>
    </w:p>
    <w:p w:rsidR="00F7371C" w:rsidRPr="00914F00" w:rsidRDefault="00914F00" w:rsidP="00FC3D9B">
      <w:pPr>
        <w:pStyle w:val="ListParagraph"/>
        <w:numPr>
          <w:ilvl w:val="0"/>
          <w:numId w:val="1"/>
        </w:numPr>
      </w:p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=0.2</m:t>
        </m:r>
      </m:oMath>
    </w:p>
    <w:p w:rsidR="00914F00" w:rsidRPr="00914F00" w:rsidRDefault="00914F00" w:rsidP="00914F00">
      <w:pPr>
        <w:pStyle w:val="ListParagraph"/>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=1.</m:t>
          </m:r>
          <m:r>
            <w:rPr>
              <w:rFonts w:ascii="Cambria Math" w:hAnsi="Cambria Math"/>
            </w:rPr>
            <m:t>5</m:t>
          </m:r>
        </m:oMath>
      </m:oMathPara>
    </w:p>
    <w:p w:rsidR="00914F00" w:rsidRPr="00914F00" w:rsidRDefault="00914F00" w:rsidP="00914F00">
      <w:pPr>
        <w:pStyle w:val="ListParagraph"/>
        <w:rPr>
          <w:rFonts w:eastAsiaTheme="minorEastAsia"/>
        </w:rPr>
      </w:pPr>
      <m:oMathPara>
        <m:oMathParaPr>
          <m:jc m:val="left"/>
        </m:oMathParaPr>
        <m:oMath>
          <m:r>
            <w:rPr>
              <w:rFonts w:ascii="Cambria Math" w:hAnsi="Cambria Math"/>
            </w:rPr>
            <m:t>t2t=0.5</m:t>
          </m:r>
        </m:oMath>
      </m:oMathPara>
    </w:p>
    <w:p w:rsidR="00914F00" w:rsidRDefault="00914F00" w:rsidP="00914F00">
      <w:pPr>
        <w:pStyle w:val="ListParagraph"/>
        <w:rPr>
          <w:rFonts w:eastAsiaTheme="minorEastAsia"/>
        </w:rPr>
      </w:pPr>
    </w:p>
    <w:p w:rsidR="00925DB5" w:rsidRDefault="006A5AD1" w:rsidP="00C67962">
      <w:pPr>
        <w:pStyle w:val="ListParagraph"/>
        <w:rPr>
          <w:rFonts w:eastAsiaTheme="minorEastAsia"/>
        </w:rPr>
      </w:pPr>
      <w:r>
        <w:rPr>
          <w:rFonts w:eastAsiaTheme="minorEastAsia"/>
        </w:rPr>
        <w:t>For the first step, we need to calculate the goal velocity. To do this, we first check if we are outside the slow-down radius. We do this by checking the distance between the character and the target.</w:t>
      </w:r>
    </w:p>
    <w:p w:rsidR="006A5AD1" w:rsidRPr="006A5AD1" w:rsidRDefault="006A5AD1" w:rsidP="00C67962">
      <w:pPr>
        <w:pStyle w:val="ListParagraph"/>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8-5</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2-6</m:t>
                      </m:r>
                    </m:e>
                  </m:d>
                </m:e>
                <m:sup>
                  <m:r>
                    <w:rPr>
                      <w:rFonts w:ascii="Cambria Math" w:eastAsiaTheme="minorEastAsia" w:hAnsi="Cambria Math"/>
                    </w:rPr>
                    <m:t>2</m:t>
                  </m:r>
                </m:sup>
              </m:sSup>
            </m:e>
          </m:rad>
          <m:r>
            <w:rPr>
              <w:rFonts w:ascii="Cambria Math" w:eastAsiaTheme="minorEastAsia" w:hAnsi="Cambria Math"/>
            </w:rPr>
            <m:t>=5&gt;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rsidR="006A5AD1" w:rsidRDefault="006A5AD1" w:rsidP="006A5AD1">
      <w:pPr>
        <w:rPr>
          <w:rFonts w:eastAsiaTheme="minorEastAsia"/>
        </w:rPr>
      </w:pPr>
      <w:r>
        <w:rPr>
          <w:rFonts w:eastAsiaTheme="minorEastAsia"/>
        </w:rPr>
        <w:tab/>
        <w:t>This means that our goal velocity is equal to our maximum velocity.</w:t>
      </w:r>
    </w:p>
    <w:p w:rsidR="006A5AD1" w:rsidRPr="00212A0F" w:rsidRDefault="00212A0F" w:rsidP="006A5AD1">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r>
            <w:rPr>
              <w:rFonts w:ascii="Cambria Math" w:eastAsiaTheme="minorEastAsia" w:hAnsi="Cambria Math"/>
            </w:rPr>
            <m:t>=5</m:t>
          </m:r>
        </m:oMath>
      </m:oMathPara>
    </w:p>
    <w:p w:rsidR="00212A0F" w:rsidRDefault="00212A0F" w:rsidP="00212A0F">
      <w:pPr>
        <w:ind w:left="720"/>
        <w:rPr>
          <w:rFonts w:eastAsiaTheme="minorEastAsia"/>
        </w:rPr>
      </w:pPr>
      <w:r>
        <w:rPr>
          <w:rFonts w:eastAsiaTheme="minorEastAsia"/>
        </w:rPr>
        <w:t>We need to transform this to a vector by taking the unit vector direction to the target and multiplying it by our goal velocity magnitude.</w:t>
      </w:r>
    </w:p>
    <w:p w:rsidR="00212A0F" w:rsidRPr="006A5AD1" w:rsidRDefault="00212A0F" w:rsidP="00212A0F">
      <w:pPr>
        <w:ind w:left="720"/>
        <w:rPr>
          <w:rFonts w:eastAsiaTheme="minorEastAsia"/>
        </w:rPr>
      </w:pPr>
      <m:oMathPara>
        <m:oMath>
          <m:r>
            <w:rPr>
              <w:rFonts w:ascii="Cambria Math" w:eastAsiaTheme="minorEastAsia" w:hAnsi="Cambria Math"/>
            </w:rPr>
            <m:t>dir=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e>
              </m:d>
            </m:den>
          </m:f>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-4</m:t>
                        </m:r>
                      </m:e>
                    </m:mr>
                  </m:m>
                </m:e>
              </m:d>
            </m:num>
            <m:den>
              <m:r>
                <w:rPr>
                  <w:rFonts w:ascii="Cambria Math" w:eastAsiaTheme="minorEastAsia" w:hAnsi="Cambria Math"/>
                </w:rPr>
                <m:t>5</m:t>
              </m:r>
            </m:den>
          </m:f>
          <m:r>
            <w:rPr>
              <w:rFonts w:ascii="Cambria Math" w:eastAsiaTheme="minorEastAsia" w:hAnsi="Cambria Math"/>
            </w:rPr>
            <m:t>*5=</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-4</m:t>
                    </m:r>
                  </m:e>
                </m:mr>
              </m:m>
            </m:e>
          </m:d>
        </m:oMath>
      </m:oMathPara>
    </w:p>
    <w:p w:rsidR="006A5AD1" w:rsidRDefault="00F41780" w:rsidP="00F41780">
      <w:pPr>
        <w:ind w:left="720"/>
        <w:rPr>
          <w:rFonts w:eastAsiaTheme="minorEastAsia"/>
        </w:rPr>
      </w:pPr>
      <w:r>
        <w:rPr>
          <w:rFonts w:eastAsiaTheme="minorEastAsia"/>
        </w:rPr>
        <w:t xml:space="preserve">Since we are outside the slow down radius at this point, this is essentially a seek problem. </w:t>
      </w:r>
      <w:proofErr w:type="gramStart"/>
      <w:r>
        <w:rPr>
          <w:rFonts w:eastAsiaTheme="minorEastAsia"/>
        </w:rPr>
        <w:t>Therefore</w:t>
      </w:r>
      <w:proofErr w:type="gramEnd"/>
      <w:r>
        <w:rPr>
          <w:rFonts w:eastAsiaTheme="minorEastAsia"/>
        </w:rPr>
        <w:t xml:space="preserve"> we compute the acceleration with:</w:t>
      </w:r>
    </w:p>
    <w:p w:rsidR="00F41780" w:rsidRPr="00212A0F" w:rsidRDefault="00EA7FC2" w:rsidP="00EA7FC2">
      <w:pPr>
        <w:pStyle w:val="ListParagraph"/>
        <w:rPr>
          <w:rFonts w:eastAsiaTheme="minorEastAsia"/>
        </w:rPr>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e>
              </m:d>
            </m:den>
          </m:f>
          <m:r>
            <w:rPr>
              <w:rFonts w:ascii="Cambria Math" w:hAnsi="Cambria Math"/>
            </w:rPr>
            <m:t xml:space="preserve">  </m:t>
          </m:r>
          <m:r>
            <w:rPr>
              <w:rFonts w:ascii="Cambria Math" w:eastAsiaTheme="minorEastAsia" w:hAnsi="Cambria Math"/>
            </w:rPr>
            <m:t>=17*</m:t>
          </m:r>
          <m:f>
            <m:fPr>
              <m:ctrlPr>
                <w:rPr>
                  <w:rFonts w:ascii="Cambria Math" w:eastAsiaTheme="minorEastAsia" w:hAnsi="Cambria Math"/>
                  <w:i/>
                </w:rPr>
              </m:ctrlPr>
            </m:fPr>
            <m:num>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r>
                              <w:rPr>
                                <w:rFonts w:ascii="Cambria Math" w:eastAsiaTheme="minorEastAsia" w:hAnsi="Cambria Math"/>
                              </w:rPr>
                              <m:t>2</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e>
                        </m:mr>
                        <m:mr>
                          <m:e>
                            <m:r>
                              <w:rPr>
                                <w:rFonts w:ascii="Cambria Math" w:eastAsiaTheme="minorEastAsia" w:hAnsi="Cambria Math"/>
                              </w:rPr>
                              <m:t>6</m:t>
                            </m:r>
                          </m:e>
                        </m:mr>
                      </m:m>
                    </m:e>
                  </m:d>
                </m:e>
              </m:d>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8-5</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2-6</m:t>
                          </m:r>
                        </m:e>
                      </m:d>
                    </m:e>
                    <m:sup>
                      <m:r>
                        <w:rPr>
                          <w:rFonts w:ascii="Cambria Math" w:eastAsiaTheme="minorEastAsia" w:hAnsi="Cambria Math"/>
                        </w:rPr>
                        <m:t>2</m:t>
                      </m:r>
                    </m:sup>
                  </m:sSup>
                </m:e>
              </m:rad>
            </m:den>
          </m:f>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10.2</m:t>
                    </m:r>
                  </m:e>
                </m:mr>
                <m:mr>
                  <m:e>
                    <m:r>
                      <w:rPr>
                        <w:rFonts w:ascii="Cambria Math" w:hAnsi="Cambria Math"/>
                      </w:rPr>
                      <m:t>-13.6</m:t>
                    </m:r>
                  </m:e>
                </m:mr>
              </m:m>
            </m:e>
          </m:d>
        </m:oMath>
      </m:oMathPara>
    </w:p>
    <w:p w:rsidR="00212A0F" w:rsidRDefault="00465F70" w:rsidP="00465F70">
      <w:pPr>
        <w:ind w:left="720"/>
        <w:rPr>
          <w:rFonts w:eastAsiaTheme="minorEastAsia"/>
        </w:rPr>
      </w:pPr>
      <w:r>
        <w:rPr>
          <w:rFonts w:eastAsiaTheme="minorEastAsia"/>
        </w:rPr>
        <w:t>We can now compute the velocity using:</w:t>
      </w:r>
    </w:p>
    <w:p w:rsidR="00465F70" w:rsidRPr="002A636E" w:rsidRDefault="00465F70" w:rsidP="00465F70">
      <w:pPr>
        <w:ind w:left="720"/>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+at=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10.2</m:t>
                    </m:r>
                  </m:e>
                </m:mr>
                <m:mr>
                  <m:e>
                    <m:r>
                      <w:rPr>
                        <w:rFonts w:ascii="Cambria Math" w:eastAsiaTheme="minorEastAsia" w:hAnsi="Cambria Math"/>
                      </w:rPr>
                      <m:t>-1</m:t>
                    </m:r>
                    <m:r>
                      <w:rPr>
                        <w:rFonts w:ascii="Cambria Math" w:eastAsiaTheme="minorEastAsia" w:hAnsi="Cambria Math"/>
                      </w:rPr>
                      <m:t>3.6</m:t>
                    </m:r>
                  </m:e>
                </m:mr>
              </m:m>
            </m:e>
          </m:d>
          <m:r>
            <w:rPr>
              <w:rFonts w:ascii="Cambria Math" w:eastAsiaTheme="minorEastAsia" w:hAnsi="Cambria Math"/>
            </w:rPr>
            <m:t>*0.4=</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7.08</m:t>
                    </m:r>
                  </m:e>
                </m:mr>
                <m:mr>
                  <m:e>
                    <m:r>
                      <w:rPr>
                        <w:rFonts w:ascii="Cambria Math" w:eastAsiaTheme="minorEastAsia" w:hAnsi="Cambria Math"/>
                      </w:rPr>
                      <m:t>-4.44</m:t>
                    </m:r>
                  </m:e>
                </m:mr>
              </m:m>
            </m:e>
          </m:d>
        </m:oMath>
      </m:oMathPara>
    </w:p>
    <w:p w:rsidR="007F0CDE" w:rsidRDefault="007F0CDE" w:rsidP="006D0B06">
      <w:pPr>
        <w:pStyle w:val="ListParagraph"/>
        <w:rPr>
          <w:rFonts w:eastAsiaTheme="minorEastAsia"/>
        </w:rPr>
      </w:pPr>
      <w:r>
        <w:rPr>
          <w:rFonts w:eastAsiaTheme="minorEastAsia"/>
        </w:rPr>
        <w:t xml:space="preserve">Since our velocity is greater than the maximum velocity, we should bound it to the max velocity. </w:t>
      </w:r>
    </w:p>
    <w:p w:rsidR="007F0CDE" w:rsidRDefault="007F0CDE" w:rsidP="006D0B06">
      <w:pPr>
        <w:pStyle w:val="ListParagraph"/>
        <w:rPr>
          <w:rFonts w:eastAsiaTheme="minorEastAsia"/>
        </w:rPr>
      </w:pPr>
      <w:r>
        <w:rPr>
          <w:rFonts w:eastAsiaTheme="minorEastAsia"/>
        </w:rPr>
        <w:t>To fix this, we need to first normalize the velocity, then multiply it by the maximum velocity. For the first step this yields:</w:t>
      </w:r>
    </w:p>
    <w:p w:rsidR="007F0CDE" w:rsidRPr="0008016D" w:rsidRDefault="007F0CDE" w:rsidP="006D0B06">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7.08</m:t>
                        </m:r>
                      </m:e>
                    </m:mr>
                    <m:mr>
                      <m:e>
                        <m:r>
                          <w:rPr>
                            <w:rFonts w:ascii="Cambria Math" w:eastAsiaTheme="minorEastAsia" w:hAnsi="Cambria Math"/>
                          </w:rPr>
                          <m:t>-4.44</m:t>
                        </m:r>
                      </m:e>
                    </m:mr>
                  </m:m>
                </m:e>
              </m:d>
            </m:num>
            <m:den>
              <m:r>
                <w:rPr>
                  <w:rFonts w:ascii="Cambria Math" w:eastAsiaTheme="minorEastAsia" w:hAnsi="Cambria Math"/>
                </w:rPr>
                <m:t>8.357</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0.847</m:t>
                    </m:r>
                  </m:e>
                </m:mr>
                <m:mr>
                  <m:e>
                    <m:r>
                      <w:rPr>
                        <w:rFonts w:ascii="Cambria Math" w:eastAsiaTheme="minorEastAsia" w:hAnsi="Cambria Math"/>
                      </w:rPr>
                      <m:t>-0.531</m:t>
                    </m:r>
                  </m:e>
                </m:mr>
              </m:m>
            </m:e>
          </m:d>
        </m:oMath>
      </m:oMathPara>
    </w:p>
    <w:p w:rsidR="007F0CDE" w:rsidRDefault="007F0CDE" w:rsidP="006D0B06">
      <w:pPr>
        <w:pStyle w:val="ListParagraph"/>
        <w:rPr>
          <w:rFonts w:eastAsiaTheme="minorEastAsia"/>
        </w:rPr>
      </w:pPr>
      <w:r>
        <w:rPr>
          <w:rFonts w:eastAsiaTheme="minorEastAsia"/>
        </w:rPr>
        <w:t xml:space="preserve">Then take this normalized vector and multiply it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Pr>
          <w:rFonts w:eastAsiaTheme="minorEastAsia"/>
        </w:rPr>
        <w:t>:</w:t>
      </w:r>
    </w:p>
    <w:p w:rsidR="007F0CDE" w:rsidRDefault="007F0CDE" w:rsidP="006D0B06">
      <w:pPr>
        <w:pStyle w:val="ListParagraph"/>
        <w:rPr>
          <w:rFonts w:eastAsiaTheme="minorEastAsia"/>
        </w:rPr>
      </w:pPr>
      <m:oMathPara>
        <m:oMath>
          <m:r>
            <w:rPr>
              <w:rFonts w:ascii="Cambria Math" w:eastAsiaTheme="minorEastAsia" w:hAnsi="Cambria Math"/>
            </w:rPr>
            <m:t>v=5*</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0.847</m:t>
                    </m:r>
                  </m:e>
                </m:mr>
                <m:mr>
                  <m:e>
                    <m:r>
                      <w:rPr>
                        <w:rFonts w:ascii="Cambria Math" w:eastAsiaTheme="minorEastAsia" w:hAnsi="Cambria Math"/>
                      </w:rPr>
                      <m:t>-0.531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4.235</m:t>
                    </m:r>
                  </m:e>
                </m:mr>
                <m:mr>
                  <m:e>
                    <m:r>
                      <w:rPr>
                        <w:rFonts w:ascii="Cambria Math" w:eastAsiaTheme="minorEastAsia" w:hAnsi="Cambria Math"/>
                      </w:rPr>
                      <m:t>-2.655</m:t>
                    </m:r>
                  </m:e>
                </m:mr>
              </m:m>
            </m:e>
          </m:d>
        </m:oMath>
      </m:oMathPara>
    </w:p>
    <w:p w:rsidR="007F0CDE" w:rsidRDefault="007F0CDE" w:rsidP="006D0B06">
      <w:pPr>
        <w:pStyle w:val="ListParagraph"/>
        <w:rPr>
          <w:rFonts w:eastAsiaTheme="minorEastAsia"/>
        </w:rPr>
      </w:pPr>
    </w:p>
    <w:p w:rsidR="007F0CDE" w:rsidRDefault="007F0CDE" w:rsidP="006D0B06">
      <w:pPr>
        <w:pStyle w:val="ListParagraph"/>
        <w:rPr>
          <w:rFonts w:eastAsiaTheme="minorEastAsia"/>
        </w:rPr>
      </w:pPr>
      <w:proofErr w:type="gramStart"/>
      <w:r>
        <w:rPr>
          <w:rFonts w:eastAsiaTheme="minorEastAsia"/>
        </w:rPr>
        <w:t>Finally</w:t>
      </w:r>
      <w:proofErr w:type="gramEnd"/>
      <w:r>
        <w:rPr>
          <w:rFonts w:eastAsiaTheme="minorEastAsia"/>
        </w:rPr>
        <w:t xml:space="preserve"> we can compute the new position using:</w:t>
      </w:r>
    </w:p>
    <w:p w:rsidR="007F0CDE" w:rsidRPr="00635F92" w:rsidRDefault="007F0CDE" w:rsidP="006D0B06">
      <w:pPr>
        <w:pStyle w:val="ListParagrap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+vt</m:t>
          </m:r>
        </m:oMath>
      </m:oMathPara>
    </w:p>
    <w:p w:rsidR="007F0CDE" w:rsidRDefault="007F0CDE" w:rsidP="006D0B06">
      <w:pPr>
        <w:pStyle w:val="ListParagraph"/>
        <w:rPr>
          <w:rFonts w:eastAsiaTheme="minorEastAsia"/>
        </w:rPr>
      </w:pPr>
      <w:r>
        <w:rPr>
          <w:rFonts w:eastAsiaTheme="minorEastAsia"/>
        </w:rPr>
        <w:t>For the first step this yields:</w:t>
      </w:r>
    </w:p>
    <w:p w:rsidR="007F0CDE" w:rsidRPr="0008016D" w:rsidRDefault="007F0CDE" w:rsidP="007F0CDE">
      <w:pPr>
        <w:pStyle w:val="ListParagraph"/>
        <w:rPr>
          <w:rFonts w:eastAsiaTheme="minorEastAsia"/>
          <w:b/>
          <w:color w:val="00B050"/>
        </w:rPr>
      </w:pPr>
      <m:oMathPara>
        <m:oMath>
          <m:sSubSup>
            <m:sSubSupPr>
              <m:ctrlPr>
                <w:rPr>
                  <w:rFonts w:ascii="Cambria Math" w:hAnsi="Cambria Math"/>
                  <w:i/>
                </w:rPr>
              </m:ctrlPr>
            </m:sSubSupPr>
            <m:e>
              <m:r>
                <w:rPr>
                  <w:rFonts w:ascii="Cambria Math" w:eastAsiaTheme="minorEastAsia" w:hAnsi="Cambria Math"/>
                </w:rPr>
                <m:t>p</m:t>
              </m:r>
              <m:ctrlPr>
                <w:rPr>
                  <w:rFonts w:ascii="Cambria Math" w:eastAsiaTheme="minorEastAsia" w:hAnsi="Cambria Math"/>
                  <w:i/>
                </w:rPr>
              </m:ctrlPr>
            </m:e>
            <m:sub>
              <m:r>
                <w:rPr>
                  <w:rFonts w:ascii="Cambria Math" w:eastAsiaTheme="minorEastAsia" w:hAnsi="Cambria Math"/>
                </w:rPr>
                <m:t>c</m:t>
              </m:r>
              <m:ctrlPr>
                <w:rPr>
                  <w:rFonts w:ascii="Cambria Math" w:eastAsiaTheme="minorEastAsia" w:hAnsi="Cambria Math"/>
                  <w:i/>
                </w:rPr>
              </m:ctrlP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6</m:t>
                    </m:r>
                  </m:e>
                </m:mr>
              </m:m>
            </m:e>
          </m:d>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4.235</m:t>
                    </m:r>
                  </m:e>
                </m:mr>
                <m:mr>
                  <m:e>
                    <m:r>
                      <w:rPr>
                        <w:rFonts w:ascii="Cambria Math" w:eastAsiaTheme="minorEastAsia" w:hAnsi="Cambria Math"/>
                      </w:rPr>
                      <m:t>-2.655</m:t>
                    </m:r>
                  </m:e>
                </m:mr>
              </m:m>
            </m:e>
          </m:d>
          <m:r>
            <w:rPr>
              <w:rFonts w:ascii="Cambria Math" w:eastAsiaTheme="minorEastAsia" w:hAnsi="Cambria Math"/>
            </w:rPr>
            <m:t>*0.4=</m:t>
          </m:r>
          <m:d>
            <m:dPr>
              <m:begChr m:val="["/>
              <m:endChr m:val="]"/>
              <m:ctrlPr>
                <w:rPr>
                  <w:rFonts w:ascii="Cambria Math" w:eastAsiaTheme="minorEastAsia" w:hAnsi="Cambria Math"/>
                  <w:b/>
                  <w:i/>
                  <w:color w:val="00B050"/>
                </w:rPr>
              </m:ctrlPr>
            </m:dPr>
            <m:e>
              <m:m>
                <m:mPr>
                  <m:mcs>
                    <m:mc>
                      <m:mcPr>
                        <m:count m:val="1"/>
                        <m:mcJc m:val="center"/>
                      </m:mcPr>
                    </m:mc>
                  </m:mcs>
                  <m:ctrlPr>
                    <w:rPr>
                      <w:rFonts w:ascii="Cambria Math" w:eastAsiaTheme="minorEastAsia" w:hAnsi="Cambria Math"/>
                      <w:b/>
                      <w:i/>
                      <w:color w:val="00B050"/>
                    </w:rPr>
                  </m:ctrlPr>
                </m:mPr>
                <m:mr>
                  <m:e>
                    <m:r>
                      <m:rPr>
                        <m:sty m:val="bi"/>
                      </m:rPr>
                      <w:rPr>
                        <w:rFonts w:ascii="Cambria Math" w:eastAsiaTheme="minorEastAsia" w:hAnsi="Cambria Math"/>
                        <w:color w:val="00B050"/>
                      </w:rPr>
                      <m:t>6.694</m:t>
                    </m:r>
                  </m:e>
                </m:mr>
                <m:mr>
                  <m:e>
                    <m:r>
                      <m:rPr>
                        <m:sty m:val="bi"/>
                      </m:rPr>
                      <w:rPr>
                        <w:rFonts w:ascii="Cambria Math" w:eastAsiaTheme="minorEastAsia" w:hAnsi="Cambria Math"/>
                        <w:color w:val="00B050"/>
                      </w:rPr>
                      <m:t>4.938</m:t>
                    </m:r>
                  </m:e>
                </m:mr>
              </m:m>
            </m:e>
          </m:d>
        </m:oMath>
      </m:oMathPara>
    </w:p>
    <w:tbl>
      <w:tblPr>
        <w:tblStyle w:val="TableGrid"/>
        <w:tblW w:w="9779" w:type="dxa"/>
        <w:tblInd w:w="-215" w:type="dxa"/>
        <w:tblLayout w:type="fixed"/>
        <w:tblCellMar>
          <w:top w:w="57" w:type="dxa"/>
          <w:bottom w:w="57" w:type="dxa"/>
        </w:tblCellMar>
        <w:tblLook w:val="04A0" w:firstRow="1" w:lastRow="0" w:firstColumn="1" w:lastColumn="0" w:noHBand="0" w:noVBand="1"/>
      </w:tblPr>
      <w:tblGrid>
        <w:gridCol w:w="709"/>
        <w:gridCol w:w="1560"/>
        <w:gridCol w:w="1275"/>
        <w:gridCol w:w="1275"/>
        <w:gridCol w:w="1559"/>
        <w:gridCol w:w="1701"/>
        <w:gridCol w:w="1700"/>
      </w:tblGrid>
      <w:tr w:rsidR="005B5389" w:rsidTr="005B5389">
        <w:tc>
          <w:tcPr>
            <w:tcW w:w="709" w:type="dxa"/>
          </w:tcPr>
          <w:p w:rsidR="005B5389" w:rsidRPr="00012BDC" w:rsidRDefault="005B5389" w:rsidP="006D0B06">
            <w:pPr>
              <w:jc w:val="center"/>
              <w:rPr>
                <w:b/>
              </w:rPr>
            </w:pPr>
            <w:r w:rsidRPr="00012BDC">
              <w:rPr>
                <w:b/>
              </w:rPr>
              <w:t>STEP</w:t>
            </w:r>
          </w:p>
        </w:tc>
        <w:tc>
          <w:tcPr>
            <w:tcW w:w="1560" w:type="dxa"/>
          </w:tcPr>
          <w:p w:rsidR="005B5389" w:rsidRPr="00F31A6C" w:rsidRDefault="005B5389" w:rsidP="006D0B06">
            <w:pPr>
              <w:jc w:val="center"/>
              <w:rPr>
                <w:b/>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c</m:t>
                    </m:r>
                  </m:sub>
                </m:sSub>
              </m:oMath>
            </m:oMathPara>
          </w:p>
        </w:tc>
        <w:tc>
          <w:tcPr>
            <w:tcW w:w="1275" w:type="dxa"/>
          </w:tcPr>
          <w:p w:rsidR="005B5389" w:rsidRPr="00F31A6C" w:rsidRDefault="005B5389" w:rsidP="006D0B06">
            <w:pPr>
              <w:jc w:val="center"/>
              <w:rPr>
                <w:rFonts w:ascii="Calibri" w:eastAsia="Calibri" w:hAnsi="Calibri" w:cs="Times New Roman"/>
                <w:b/>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v</m:t>
                    </m:r>
                  </m:e>
                  <m:sub>
                    <m:r>
                      <m:rPr>
                        <m:sty m:val="bi"/>
                      </m:rPr>
                      <w:rPr>
                        <w:rFonts w:ascii="Cambria Math" w:eastAsia="Calibri" w:hAnsi="Cambria Math" w:cs="Times New Roman"/>
                      </w:rPr>
                      <m:t>c</m:t>
                    </m:r>
                  </m:sub>
                </m:sSub>
              </m:oMath>
            </m:oMathPara>
          </w:p>
        </w:tc>
        <w:tc>
          <w:tcPr>
            <w:tcW w:w="1275" w:type="dxa"/>
          </w:tcPr>
          <w:p w:rsidR="005B5389" w:rsidRPr="00F31A6C" w:rsidRDefault="005B5389" w:rsidP="006D0B06">
            <w:pPr>
              <w:jc w:val="center"/>
              <w:rPr>
                <w:b/>
              </w:rPr>
            </w:pPr>
            <m:oMathPara>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g</m:t>
                    </m:r>
                  </m:sub>
                </m:sSub>
                <m:r>
                  <m:rPr>
                    <m:sty m:val="bi"/>
                  </m:rPr>
                  <w:rPr>
                    <w:rFonts w:ascii="Cambria Math" w:hAnsi="Cambria Math"/>
                  </w:rPr>
                  <m:t>|</m:t>
                </m:r>
              </m:oMath>
            </m:oMathPara>
          </w:p>
        </w:tc>
        <w:tc>
          <w:tcPr>
            <w:tcW w:w="1559" w:type="dxa"/>
          </w:tcPr>
          <w:p w:rsidR="005B5389" w:rsidRPr="00F31A6C" w:rsidRDefault="005B5389" w:rsidP="006D0B06">
            <w:pPr>
              <w:jc w:val="center"/>
              <w:rPr>
                <w:b/>
              </w:rPr>
            </w:pPr>
            <m:oMathPara>
              <m:oMath>
                <m:r>
                  <m:rPr>
                    <m:sty m:val="bi"/>
                  </m:rPr>
                  <w:rPr>
                    <w:rFonts w:ascii="Cambria Math" w:hAnsi="Cambria Math"/>
                  </w:rPr>
                  <m:t>a</m:t>
                </m:r>
              </m:oMath>
            </m:oMathPara>
          </w:p>
        </w:tc>
        <w:tc>
          <w:tcPr>
            <w:tcW w:w="1701" w:type="dxa"/>
          </w:tcPr>
          <w:p w:rsidR="005B5389" w:rsidRPr="00F31A6C" w:rsidRDefault="005B5389" w:rsidP="006D0B06">
            <w:pPr>
              <w:jc w:val="center"/>
              <w:rPr>
                <w:rFonts w:ascii="Calibri" w:eastAsia="Calibri" w:hAnsi="Calibri" w:cs="Times New Roman"/>
                <w:b/>
              </w:rPr>
            </w:pPr>
            <m:oMathPara>
              <m:oMath>
                <m:r>
                  <m:rPr>
                    <m:sty m:val="bi"/>
                  </m:rPr>
                  <w:rPr>
                    <w:rFonts w:ascii="Cambria Math" w:eastAsia="Calibri" w:hAnsi="Cambria Math" w:cs="Times New Roman"/>
                  </w:rPr>
                  <m:t>v</m:t>
                </m:r>
              </m:oMath>
            </m:oMathPara>
          </w:p>
        </w:tc>
        <w:tc>
          <w:tcPr>
            <w:tcW w:w="1700" w:type="dxa"/>
          </w:tcPr>
          <w:p w:rsidR="005B5389" w:rsidRPr="00F31A6C" w:rsidRDefault="005B5389" w:rsidP="006D0B06">
            <w:pPr>
              <w:jc w:val="center"/>
              <w:rPr>
                <w:b/>
              </w:rPr>
            </w:pPr>
            <m:oMathPara>
              <m:oMath>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c</m:t>
                    </m:r>
                  </m:sub>
                  <m:sup>
                    <m:r>
                      <m:rPr>
                        <m:sty m:val="bi"/>
                      </m:rPr>
                      <w:rPr>
                        <w:rFonts w:ascii="Cambria Math" w:hAnsi="Cambria Math"/>
                      </w:rPr>
                      <m:t>'</m:t>
                    </m:r>
                  </m:sup>
                </m:sSubSup>
              </m:oMath>
            </m:oMathPara>
          </w:p>
        </w:tc>
      </w:tr>
      <w:tr w:rsidR="005B5389" w:rsidTr="005B5389">
        <w:tc>
          <w:tcPr>
            <w:tcW w:w="709" w:type="dxa"/>
          </w:tcPr>
          <w:p w:rsidR="005B5389" w:rsidRPr="00012BDC" w:rsidRDefault="005B5389" w:rsidP="006D0B06">
            <w:pPr>
              <w:jc w:val="center"/>
              <w:rPr>
                <w:b/>
              </w:rPr>
            </w:pPr>
            <w:r w:rsidRPr="00012BDC">
              <w:rPr>
                <w:b/>
              </w:rPr>
              <w:t>1</w:t>
            </w:r>
          </w:p>
        </w:tc>
        <w:tc>
          <w:tcPr>
            <w:tcW w:w="1560" w:type="dxa"/>
            <w:vAlign w:val="center"/>
          </w:tcPr>
          <w:p w:rsidR="005B5389" w:rsidRPr="00162391" w:rsidRDefault="005B5389" w:rsidP="006D0B06">
            <w:pPr>
              <w:jc w:val="center"/>
              <w:rPr>
                <w:sz w:val="16"/>
                <w:szCs w:val="16"/>
              </w:rPr>
            </w:pPr>
            <m:oMathPara>
              <m:oMath>
                <m:r>
                  <w:rPr>
                    <w:rFonts w:ascii="Cambria Math" w:hAnsi="Cambria Math"/>
                    <w:sz w:val="16"/>
                    <w:szCs w:val="16"/>
                  </w:rPr>
                  <m:t>[5, 6]</m:t>
                </m:r>
              </m:oMath>
            </m:oMathPara>
          </w:p>
        </w:tc>
        <w:tc>
          <w:tcPr>
            <w:tcW w:w="1275" w:type="dxa"/>
          </w:tcPr>
          <w:p w:rsidR="005B5389" w:rsidRPr="00162391" w:rsidRDefault="005B5389" w:rsidP="006D0B06">
            <w:pPr>
              <w:jc w:val="center"/>
              <w:rPr>
                <w:rFonts w:ascii="Calibri" w:eastAsia="Calibri" w:hAnsi="Calibri" w:cs="Times New Roman"/>
                <w:sz w:val="16"/>
                <w:szCs w:val="16"/>
              </w:rPr>
            </w:pPr>
            <m:oMathPara>
              <m:oMath>
                <m:r>
                  <w:rPr>
                    <w:rFonts w:ascii="Cambria Math" w:eastAsia="Calibri" w:hAnsi="Cambria Math" w:cs="Times New Roman"/>
                    <w:sz w:val="16"/>
                    <w:szCs w:val="16"/>
                  </w:rPr>
                  <m:t>[3, 1]</m:t>
                </m:r>
              </m:oMath>
            </m:oMathPara>
          </w:p>
        </w:tc>
        <w:tc>
          <w:tcPr>
            <w:tcW w:w="1275" w:type="dxa"/>
            <w:vAlign w:val="center"/>
          </w:tcPr>
          <w:p w:rsidR="005B5389" w:rsidRPr="00162391" w:rsidRDefault="005B5389" w:rsidP="006D0B06">
            <w:pPr>
              <w:jc w:val="center"/>
              <w:rPr>
                <w:sz w:val="16"/>
                <w:szCs w:val="16"/>
              </w:rPr>
            </w:pPr>
            <m:oMathPara>
              <m:oMath>
                <m:r>
                  <w:rPr>
                    <w:rFonts w:ascii="Cambria Math" w:hAnsi="Cambria Math"/>
                    <w:sz w:val="16"/>
                    <w:szCs w:val="16"/>
                  </w:rPr>
                  <m:t>5</m:t>
                </m:r>
              </m:oMath>
            </m:oMathPara>
          </w:p>
        </w:tc>
        <w:tc>
          <w:tcPr>
            <w:tcW w:w="1559" w:type="dxa"/>
            <w:vAlign w:val="center"/>
          </w:tcPr>
          <w:p w:rsidR="005B5389" w:rsidRPr="00162391" w:rsidRDefault="005B5389" w:rsidP="006D0B06">
            <w:pPr>
              <w:jc w:val="center"/>
              <w:rPr>
                <w:sz w:val="16"/>
                <w:szCs w:val="16"/>
              </w:rPr>
            </w:pPr>
            <m:oMathPara>
              <m:oMath>
                <m:r>
                  <w:rPr>
                    <w:rFonts w:ascii="Cambria Math" w:hAnsi="Cambria Math"/>
                    <w:sz w:val="16"/>
                    <w:szCs w:val="16"/>
                  </w:rPr>
                  <m:t>[10.2, -13.6]</m:t>
                </m:r>
              </m:oMath>
            </m:oMathPara>
          </w:p>
        </w:tc>
        <w:tc>
          <w:tcPr>
            <w:tcW w:w="1701" w:type="dxa"/>
          </w:tcPr>
          <w:p w:rsidR="005B5389" w:rsidRPr="00162391" w:rsidRDefault="005B5389" w:rsidP="006D0B06">
            <w:pPr>
              <w:jc w:val="center"/>
              <w:rPr>
                <w:rFonts w:ascii="Calibri" w:eastAsia="Calibri" w:hAnsi="Calibri" w:cs="Times New Roman"/>
                <w:sz w:val="16"/>
                <w:szCs w:val="16"/>
              </w:rPr>
            </w:pPr>
            <m:oMathPara>
              <m:oMath>
                <m:r>
                  <w:rPr>
                    <w:rFonts w:ascii="Cambria Math" w:eastAsia="Calibri" w:hAnsi="Cambria Math" w:cs="Times New Roman"/>
                    <w:sz w:val="16"/>
                    <w:szCs w:val="16"/>
                  </w:rPr>
                  <m:t>[4.235, -2.655]</m:t>
                </m:r>
              </m:oMath>
            </m:oMathPara>
          </w:p>
        </w:tc>
        <w:tc>
          <w:tcPr>
            <w:tcW w:w="1700" w:type="dxa"/>
            <w:vAlign w:val="center"/>
          </w:tcPr>
          <w:p w:rsidR="005B5389" w:rsidRPr="00162391" w:rsidRDefault="005B5389" w:rsidP="006D0B06">
            <w:pPr>
              <w:jc w:val="center"/>
              <w:rPr>
                <w:sz w:val="16"/>
                <w:szCs w:val="16"/>
              </w:rPr>
            </w:pPr>
            <m:oMathPara>
              <m:oMath>
                <m:r>
                  <w:rPr>
                    <w:rFonts w:ascii="Cambria Math" w:hAnsi="Cambria Math"/>
                    <w:sz w:val="16"/>
                    <w:szCs w:val="16"/>
                  </w:rPr>
                  <m:t>[6.694, 4.938]</m:t>
                </m:r>
              </m:oMath>
            </m:oMathPara>
          </w:p>
        </w:tc>
      </w:tr>
      <w:tr w:rsidR="005B5389" w:rsidTr="005B5389">
        <w:tc>
          <w:tcPr>
            <w:tcW w:w="709" w:type="dxa"/>
          </w:tcPr>
          <w:p w:rsidR="005B5389" w:rsidRPr="00012BDC" w:rsidRDefault="005B5389" w:rsidP="006D0B06">
            <w:pPr>
              <w:jc w:val="center"/>
              <w:rPr>
                <w:b/>
              </w:rPr>
            </w:pPr>
            <w:r w:rsidRPr="00012BDC">
              <w:rPr>
                <w:b/>
              </w:rPr>
              <w:t>2</w:t>
            </w:r>
          </w:p>
        </w:tc>
        <w:tc>
          <w:tcPr>
            <w:tcW w:w="1560" w:type="dxa"/>
            <w:vAlign w:val="center"/>
          </w:tcPr>
          <w:p w:rsidR="005B5389" w:rsidRPr="00162391" w:rsidRDefault="005B5389" w:rsidP="006D0B06">
            <w:pPr>
              <w:jc w:val="center"/>
              <w:rPr>
                <w:sz w:val="16"/>
                <w:szCs w:val="16"/>
              </w:rPr>
            </w:pPr>
            <m:oMathPara>
              <m:oMath>
                <m:r>
                  <w:rPr>
                    <w:rFonts w:ascii="Cambria Math" w:hAnsi="Cambria Math"/>
                    <w:sz w:val="16"/>
                    <w:szCs w:val="16"/>
                  </w:rPr>
                  <m:t>[6.694, 4.938]</m:t>
                </m:r>
              </m:oMath>
            </m:oMathPara>
          </w:p>
        </w:tc>
        <w:tc>
          <w:tcPr>
            <w:tcW w:w="1275" w:type="dxa"/>
          </w:tcPr>
          <w:p w:rsidR="005B5389" w:rsidRPr="00162391" w:rsidRDefault="005B5389" w:rsidP="006D0B06">
            <w:pPr>
              <w:jc w:val="center"/>
              <w:rPr>
                <w:rFonts w:ascii="Calibri" w:eastAsia="Calibri" w:hAnsi="Calibri" w:cs="Times New Roman"/>
                <w:sz w:val="16"/>
                <w:szCs w:val="16"/>
              </w:rPr>
            </w:pPr>
            <m:oMathPara>
              <m:oMath>
                <m:r>
                  <w:rPr>
                    <w:rFonts w:ascii="Cambria Math" w:eastAsia="Calibri" w:hAnsi="Cambria Math" w:cs="Times New Roman"/>
                    <w:sz w:val="16"/>
                    <w:szCs w:val="16"/>
                  </w:rPr>
                  <m:t>[4.235, -2.655]</m:t>
                </m:r>
              </m:oMath>
            </m:oMathPara>
          </w:p>
        </w:tc>
        <w:tc>
          <w:tcPr>
            <w:tcW w:w="1275" w:type="dxa"/>
            <w:vAlign w:val="center"/>
          </w:tcPr>
          <w:p w:rsidR="005B5389" w:rsidRPr="00162391" w:rsidRDefault="005B5389" w:rsidP="006D0B06">
            <w:pPr>
              <w:jc w:val="center"/>
              <w:rPr>
                <w:sz w:val="16"/>
                <w:szCs w:val="16"/>
              </w:rPr>
            </w:pPr>
            <m:oMathPara>
              <m:oMath>
                <m:r>
                  <w:rPr>
                    <w:rFonts w:ascii="Cambria Math" w:hAnsi="Cambria Math"/>
                    <w:sz w:val="16"/>
                    <w:szCs w:val="16"/>
                  </w:rPr>
                  <m:t>5</m:t>
                </m:r>
              </m:oMath>
            </m:oMathPara>
          </w:p>
        </w:tc>
        <w:tc>
          <w:tcPr>
            <w:tcW w:w="1559" w:type="dxa"/>
            <w:vAlign w:val="center"/>
          </w:tcPr>
          <w:p w:rsidR="005B5389" w:rsidRPr="00162391" w:rsidRDefault="005B5389" w:rsidP="006D0B06">
            <w:pPr>
              <w:jc w:val="center"/>
              <w:rPr>
                <w:sz w:val="16"/>
                <w:szCs w:val="16"/>
              </w:rPr>
            </w:pPr>
            <m:oMathPara>
              <m:oMath>
                <m:r>
                  <w:rPr>
                    <w:rFonts w:ascii="Cambria Math" w:hAnsi="Cambria Math"/>
                    <w:sz w:val="16"/>
                    <w:szCs w:val="16"/>
                  </w:rPr>
                  <m:t>[6.905, -15.535]</m:t>
                </m:r>
              </m:oMath>
            </m:oMathPara>
          </w:p>
        </w:tc>
        <w:tc>
          <w:tcPr>
            <w:tcW w:w="1701" w:type="dxa"/>
          </w:tcPr>
          <w:p w:rsidR="005B5389" w:rsidRPr="00162391" w:rsidRDefault="005B5389" w:rsidP="006D0B06">
            <w:pPr>
              <w:jc w:val="center"/>
              <w:rPr>
                <w:rFonts w:ascii="Calibri" w:eastAsia="Calibri" w:hAnsi="Calibri" w:cs="Times New Roman"/>
                <w:sz w:val="16"/>
                <w:szCs w:val="16"/>
              </w:rPr>
            </w:pPr>
            <m:oMathPara>
              <m:oMath>
                <m:r>
                  <w:rPr>
                    <w:rFonts w:ascii="Cambria Math" w:eastAsia="Calibri" w:hAnsi="Cambria Math" w:cs="Times New Roman"/>
                    <w:sz w:val="16"/>
                    <w:szCs w:val="16"/>
                  </w:rPr>
                  <m:t>[3.096, -3.924]</m:t>
                </m:r>
              </m:oMath>
            </m:oMathPara>
          </w:p>
        </w:tc>
        <w:tc>
          <w:tcPr>
            <w:tcW w:w="1700" w:type="dxa"/>
            <w:vAlign w:val="center"/>
          </w:tcPr>
          <w:p w:rsidR="005B5389" w:rsidRPr="00162391" w:rsidRDefault="005B5389" w:rsidP="006D0B06">
            <w:pPr>
              <w:jc w:val="center"/>
              <w:rPr>
                <w:sz w:val="16"/>
                <w:szCs w:val="16"/>
              </w:rPr>
            </w:pPr>
            <m:oMathPara>
              <m:oMath>
                <m:r>
                  <w:rPr>
                    <w:rFonts w:ascii="Cambria Math" w:hAnsi="Cambria Math"/>
                    <w:sz w:val="16"/>
                    <w:szCs w:val="16"/>
                  </w:rPr>
                  <m:t>[7.932, 3.368]</m:t>
                </m:r>
              </m:oMath>
            </m:oMathPara>
          </w:p>
        </w:tc>
      </w:tr>
      <w:tr w:rsidR="005B5389" w:rsidTr="005B5389">
        <w:tc>
          <w:tcPr>
            <w:tcW w:w="709" w:type="dxa"/>
          </w:tcPr>
          <w:p w:rsidR="005B5389" w:rsidRPr="00012BDC" w:rsidRDefault="005B5389" w:rsidP="006D0B06">
            <w:pPr>
              <w:jc w:val="center"/>
              <w:rPr>
                <w:b/>
              </w:rPr>
            </w:pPr>
            <w:r w:rsidRPr="00012BDC">
              <w:rPr>
                <w:b/>
              </w:rPr>
              <w:t>3</w:t>
            </w:r>
          </w:p>
        </w:tc>
        <w:tc>
          <w:tcPr>
            <w:tcW w:w="1560" w:type="dxa"/>
            <w:vAlign w:val="center"/>
          </w:tcPr>
          <w:p w:rsidR="005B5389" w:rsidRPr="00162391" w:rsidRDefault="005B5389" w:rsidP="006D0B06">
            <w:pPr>
              <w:jc w:val="center"/>
              <w:rPr>
                <w:sz w:val="16"/>
                <w:szCs w:val="16"/>
              </w:rPr>
            </w:pPr>
            <m:oMathPara>
              <m:oMath>
                <m:r>
                  <w:rPr>
                    <w:rFonts w:ascii="Cambria Math" w:hAnsi="Cambria Math"/>
                    <w:sz w:val="16"/>
                    <w:szCs w:val="16"/>
                  </w:rPr>
                  <m:t>[7.932, 3.368]</m:t>
                </m:r>
              </m:oMath>
            </m:oMathPara>
          </w:p>
        </w:tc>
        <w:tc>
          <w:tcPr>
            <w:tcW w:w="1275" w:type="dxa"/>
          </w:tcPr>
          <w:p w:rsidR="005B5389" w:rsidRPr="00162391" w:rsidRDefault="005B5389" w:rsidP="006D0B06">
            <w:pPr>
              <w:jc w:val="center"/>
              <w:rPr>
                <w:rFonts w:ascii="Calibri" w:eastAsia="Calibri" w:hAnsi="Calibri" w:cs="Times New Roman"/>
                <w:sz w:val="16"/>
                <w:szCs w:val="16"/>
              </w:rPr>
            </w:pPr>
            <m:oMathPara>
              <m:oMath>
                <m:r>
                  <w:rPr>
                    <w:rFonts w:ascii="Cambria Math" w:eastAsia="Calibri" w:hAnsi="Cambria Math" w:cs="Times New Roman"/>
                    <w:sz w:val="16"/>
                    <w:szCs w:val="16"/>
                  </w:rPr>
                  <m:t>[3.096, -3.924]</m:t>
                </m:r>
              </m:oMath>
            </m:oMathPara>
          </w:p>
        </w:tc>
        <w:tc>
          <w:tcPr>
            <w:tcW w:w="1275" w:type="dxa"/>
            <w:vAlign w:val="center"/>
          </w:tcPr>
          <w:p w:rsidR="005B5389" w:rsidRPr="00162391" w:rsidRDefault="005B5389" w:rsidP="006D0B06">
            <w:pPr>
              <w:jc w:val="center"/>
              <w:rPr>
                <w:sz w:val="16"/>
                <w:szCs w:val="16"/>
              </w:rPr>
            </w:pPr>
            <m:oMathPara>
              <m:oMath>
                <m:r>
                  <w:rPr>
                    <w:rFonts w:ascii="Cambria Math" w:hAnsi="Cambria Math"/>
                    <w:sz w:val="16"/>
                    <w:szCs w:val="16"/>
                  </w:rPr>
                  <m:t>4.565</m:t>
                </m:r>
              </m:oMath>
            </m:oMathPara>
          </w:p>
        </w:tc>
        <w:tc>
          <w:tcPr>
            <w:tcW w:w="1559" w:type="dxa"/>
            <w:vAlign w:val="center"/>
          </w:tcPr>
          <w:p w:rsidR="005B5389" w:rsidRPr="00162391" w:rsidRDefault="0011607D" w:rsidP="006D0B06">
            <w:pPr>
              <w:jc w:val="center"/>
              <w:rPr>
                <w:sz w:val="16"/>
                <w:szCs w:val="16"/>
              </w:rPr>
            </w:pPr>
            <m:oMathPara>
              <m:oMath>
                <m:r>
                  <w:rPr>
                    <w:rFonts w:ascii="Cambria Math" w:hAnsi="Cambria Math"/>
                    <w:sz w:val="16"/>
                    <w:szCs w:val="16"/>
                  </w:rPr>
                  <m:t>[-5.738, -1.276]</m:t>
                </m:r>
              </m:oMath>
            </m:oMathPara>
          </w:p>
        </w:tc>
        <w:tc>
          <w:tcPr>
            <w:tcW w:w="1701" w:type="dxa"/>
          </w:tcPr>
          <w:p w:rsidR="005B5389" w:rsidRPr="00162391" w:rsidRDefault="0011607D" w:rsidP="006D0B06">
            <w:pPr>
              <w:jc w:val="center"/>
              <w:rPr>
                <w:rFonts w:ascii="Calibri" w:eastAsia="Times New Roman" w:hAnsi="Calibri" w:cs="Times New Roman"/>
                <w:sz w:val="16"/>
                <w:szCs w:val="16"/>
              </w:rPr>
            </w:pPr>
            <m:oMathPara>
              <m:oMath>
                <m:r>
                  <w:rPr>
                    <w:rFonts w:ascii="Cambria Math" w:eastAsia="Times New Roman" w:hAnsi="Cambria Math" w:cs="Times New Roman"/>
                    <w:sz w:val="16"/>
                    <w:szCs w:val="16"/>
                  </w:rPr>
                  <m:t>[0.801, -4.434]</m:t>
                </m:r>
              </m:oMath>
            </m:oMathPara>
          </w:p>
        </w:tc>
        <w:tc>
          <w:tcPr>
            <w:tcW w:w="1700" w:type="dxa"/>
            <w:vAlign w:val="center"/>
          </w:tcPr>
          <w:p w:rsidR="005B5389" w:rsidRPr="00162391" w:rsidRDefault="0011607D" w:rsidP="006D0B06">
            <w:pPr>
              <w:jc w:val="center"/>
              <w:rPr>
                <w:sz w:val="16"/>
                <w:szCs w:val="16"/>
              </w:rPr>
            </w:pPr>
            <m:oMathPara>
              <m:oMath>
                <m:r>
                  <w:rPr>
                    <w:rFonts w:ascii="Cambria Math" w:hAnsi="Cambria Math"/>
                    <w:sz w:val="16"/>
                    <w:szCs w:val="16"/>
                  </w:rPr>
                  <m:t>[8.252, 1.594]</m:t>
                </m:r>
              </m:oMath>
            </m:oMathPara>
          </w:p>
        </w:tc>
      </w:tr>
      <w:tr w:rsidR="005B5389" w:rsidTr="005B5389">
        <w:tc>
          <w:tcPr>
            <w:tcW w:w="709" w:type="dxa"/>
          </w:tcPr>
          <w:p w:rsidR="005B5389" w:rsidRPr="00012BDC" w:rsidRDefault="005B5389" w:rsidP="006D0B06">
            <w:pPr>
              <w:jc w:val="center"/>
              <w:rPr>
                <w:b/>
              </w:rPr>
            </w:pPr>
            <w:r w:rsidRPr="00012BDC">
              <w:rPr>
                <w:b/>
              </w:rPr>
              <w:t>4</w:t>
            </w:r>
          </w:p>
        </w:tc>
        <w:tc>
          <w:tcPr>
            <w:tcW w:w="1560" w:type="dxa"/>
            <w:vAlign w:val="center"/>
          </w:tcPr>
          <w:p w:rsidR="005B5389" w:rsidRPr="00162391" w:rsidRDefault="0011607D" w:rsidP="006D0B06">
            <w:pPr>
              <w:jc w:val="center"/>
              <w:rPr>
                <w:sz w:val="16"/>
                <w:szCs w:val="16"/>
              </w:rPr>
            </w:pPr>
            <m:oMathPara>
              <m:oMath>
                <m:r>
                  <w:rPr>
                    <w:rFonts w:ascii="Cambria Math" w:hAnsi="Cambria Math"/>
                    <w:sz w:val="16"/>
                    <w:szCs w:val="16"/>
                  </w:rPr>
                  <m:t>[8.252, 1.594]</m:t>
                </m:r>
              </m:oMath>
            </m:oMathPara>
          </w:p>
        </w:tc>
        <w:tc>
          <w:tcPr>
            <w:tcW w:w="1275" w:type="dxa"/>
          </w:tcPr>
          <w:p w:rsidR="005B5389" w:rsidRPr="00162391" w:rsidRDefault="0011607D" w:rsidP="006D0B06">
            <w:pPr>
              <w:jc w:val="center"/>
              <w:rPr>
                <w:rFonts w:ascii="Calibri" w:eastAsia="Times New Roman" w:hAnsi="Calibri" w:cs="Times New Roman"/>
                <w:sz w:val="16"/>
                <w:szCs w:val="16"/>
              </w:rPr>
            </w:pPr>
            <m:oMathPara>
              <m:oMath>
                <m:r>
                  <w:rPr>
                    <w:rFonts w:ascii="Cambria Math" w:eastAsia="Times New Roman" w:hAnsi="Cambria Math" w:cs="Times New Roman"/>
                    <w:sz w:val="16"/>
                    <w:szCs w:val="16"/>
                  </w:rPr>
                  <m:t>[0.801, -4.434]</m:t>
                </m:r>
              </m:oMath>
            </m:oMathPara>
          </w:p>
        </w:tc>
        <w:tc>
          <w:tcPr>
            <w:tcW w:w="1275" w:type="dxa"/>
            <w:vAlign w:val="center"/>
          </w:tcPr>
          <w:p w:rsidR="005B5389" w:rsidRPr="00162391" w:rsidRDefault="0011607D" w:rsidP="006D0B06">
            <w:pPr>
              <w:jc w:val="center"/>
              <w:rPr>
                <w:sz w:val="16"/>
                <w:szCs w:val="16"/>
              </w:rPr>
            </w:pPr>
            <m:oMathPara>
              <m:oMath>
                <m:r>
                  <w:rPr>
                    <w:rFonts w:ascii="Cambria Math" w:hAnsi="Cambria Math"/>
                    <w:sz w:val="16"/>
                    <w:szCs w:val="16"/>
                  </w:rPr>
                  <m:t>1.593</m:t>
                </m:r>
              </m:oMath>
            </m:oMathPara>
          </w:p>
        </w:tc>
        <w:tc>
          <w:tcPr>
            <w:tcW w:w="1559" w:type="dxa"/>
            <w:vAlign w:val="center"/>
          </w:tcPr>
          <w:p w:rsidR="005B5389" w:rsidRPr="00162391" w:rsidRDefault="0011607D" w:rsidP="006D0B06">
            <w:pPr>
              <w:jc w:val="center"/>
              <w:rPr>
                <w:sz w:val="16"/>
                <w:szCs w:val="16"/>
              </w:rPr>
            </w:pPr>
            <m:oMathPara>
              <m:oMath>
                <m:r>
                  <w:rPr>
                    <w:rFonts w:ascii="Cambria Math" w:hAnsi="Cambria Math"/>
                    <w:sz w:val="16"/>
                    <w:szCs w:val="16"/>
                  </w:rPr>
                  <m:t>[-3.28, 11.572]</m:t>
                </m:r>
              </m:oMath>
            </m:oMathPara>
          </w:p>
        </w:tc>
        <w:tc>
          <w:tcPr>
            <w:tcW w:w="1701" w:type="dxa"/>
          </w:tcPr>
          <w:p w:rsidR="005B5389" w:rsidRPr="00162391" w:rsidRDefault="0011607D" w:rsidP="006D0B06">
            <w:pPr>
              <w:jc w:val="center"/>
              <w:rPr>
                <w:rFonts w:ascii="Calibri" w:eastAsia="Times New Roman" w:hAnsi="Calibri" w:cs="Times New Roman"/>
                <w:sz w:val="16"/>
                <w:szCs w:val="16"/>
              </w:rPr>
            </w:pPr>
            <m:oMathPara>
              <m:oMath>
                <m:r>
                  <w:rPr>
                    <w:rFonts w:ascii="Cambria Math" w:eastAsia="Times New Roman" w:hAnsi="Cambria Math" w:cs="Times New Roman"/>
                    <w:sz w:val="16"/>
                    <w:szCs w:val="16"/>
                  </w:rPr>
                  <m:t>[-0.511, 0.195]</m:t>
                </m:r>
              </m:oMath>
            </m:oMathPara>
          </w:p>
        </w:tc>
        <w:tc>
          <w:tcPr>
            <w:tcW w:w="1700" w:type="dxa"/>
            <w:vAlign w:val="center"/>
          </w:tcPr>
          <w:p w:rsidR="005B5389" w:rsidRPr="00162391" w:rsidRDefault="00E46DE3" w:rsidP="006D0B06">
            <w:pPr>
              <w:jc w:val="center"/>
              <w:rPr>
                <w:sz w:val="16"/>
                <w:szCs w:val="16"/>
              </w:rPr>
            </w:pPr>
            <m:oMathPara>
              <m:oMath>
                <m:r>
                  <w:rPr>
                    <w:rFonts w:ascii="Cambria Math" w:hAnsi="Cambria Math"/>
                    <w:sz w:val="16"/>
                    <w:szCs w:val="16"/>
                  </w:rPr>
                  <m:t>[8.048, 1.672]</m:t>
                </m:r>
              </m:oMath>
            </m:oMathPara>
          </w:p>
        </w:tc>
      </w:tr>
      <w:tr w:rsidR="005B5389" w:rsidTr="005B5389">
        <w:tc>
          <w:tcPr>
            <w:tcW w:w="709" w:type="dxa"/>
          </w:tcPr>
          <w:p w:rsidR="005B5389" w:rsidRPr="00012BDC" w:rsidRDefault="005B5389" w:rsidP="006D0B06">
            <w:pPr>
              <w:jc w:val="center"/>
              <w:rPr>
                <w:b/>
              </w:rPr>
            </w:pPr>
            <w:r w:rsidRPr="00012BDC">
              <w:rPr>
                <w:b/>
              </w:rPr>
              <w:t>5</w:t>
            </w:r>
          </w:p>
        </w:tc>
        <w:tc>
          <w:tcPr>
            <w:tcW w:w="1560" w:type="dxa"/>
            <w:vAlign w:val="center"/>
          </w:tcPr>
          <w:p w:rsidR="005B5389" w:rsidRPr="00162391" w:rsidRDefault="00E46DE3" w:rsidP="006D0B06">
            <w:pPr>
              <w:jc w:val="center"/>
              <w:rPr>
                <w:sz w:val="16"/>
                <w:szCs w:val="16"/>
              </w:rPr>
            </w:pPr>
            <m:oMathPara>
              <m:oMath>
                <m:r>
                  <w:rPr>
                    <w:rFonts w:ascii="Cambria Math" w:hAnsi="Cambria Math"/>
                    <w:sz w:val="16"/>
                    <w:szCs w:val="16"/>
                  </w:rPr>
                  <m:t>[8.048, 1.672]</m:t>
                </m:r>
              </m:oMath>
            </m:oMathPara>
          </w:p>
        </w:tc>
        <w:tc>
          <w:tcPr>
            <w:tcW w:w="1275" w:type="dxa"/>
          </w:tcPr>
          <w:p w:rsidR="005B5389" w:rsidRPr="00162391" w:rsidRDefault="00E46DE3" w:rsidP="006D0B06">
            <w:pPr>
              <w:jc w:val="center"/>
              <w:rPr>
                <w:rFonts w:ascii="Calibri" w:eastAsia="Times New Roman" w:hAnsi="Calibri" w:cs="Times New Roman"/>
                <w:sz w:val="16"/>
                <w:szCs w:val="16"/>
              </w:rPr>
            </w:pPr>
            <m:oMathPara>
              <m:oMath>
                <m:r>
                  <w:rPr>
                    <w:rFonts w:ascii="Cambria Math" w:eastAsia="Times New Roman" w:hAnsi="Cambria Math" w:cs="Times New Roman"/>
                    <w:sz w:val="16"/>
                    <w:szCs w:val="16"/>
                  </w:rPr>
                  <m:t>[-0.511, 0.195]</m:t>
                </m:r>
              </m:oMath>
            </m:oMathPara>
          </w:p>
        </w:tc>
        <w:tc>
          <w:tcPr>
            <w:tcW w:w="1275" w:type="dxa"/>
            <w:vAlign w:val="center"/>
          </w:tcPr>
          <w:p w:rsidR="005B5389" w:rsidRPr="00162391" w:rsidRDefault="00E46DE3" w:rsidP="006D0B06">
            <w:pPr>
              <w:jc w:val="center"/>
              <w:rPr>
                <w:sz w:val="16"/>
                <w:szCs w:val="16"/>
              </w:rPr>
            </w:pPr>
            <m:oMathPara>
              <m:oMath>
                <m:r>
                  <w:rPr>
                    <w:rFonts w:ascii="Cambria Math" w:hAnsi="Cambria Math"/>
                    <w:sz w:val="16"/>
                    <w:szCs w:val="16"/>
                  </w:rPr>
                  <m:t>1.103</m:t>
                </m:r>
              </m:oMath>
            </m:oMathPara>
          </w:p>
        </w:tc>
        <w:tc>
          <w:tcPr>
            <w:tcW w:w="1559" w:type="dxa"/>
            <w:vAlign w:val="center"/>
          </w:tcPr>
          <w:p w:rsidR="005B5389" w:rsidRPr="00162391" w:rsidRDefault="00E46DE3" w:rsidP="006D0B06">
            <w:pPr>
              <w:jc w:val="center"/>
              <w:rPr>
                <w:sz w:val="16"/>
                <w:szCs w:val="16"/>
              </w:rPr>
            </w:pPr>
            <m:oMathPara>
              <m:oMath>
                <m:r>
                  <w:rPr>
                    <w:rFonts w:ascii="Cambria Math" w:hAnsi="Cambria Math"/>
                    <w:sz w:val="16"/>
                    <w:szCs w:val="16"/>
                  </w:rPr>
                  <m:t>[0.704, 1.796]</m:t>
                </m:r>
              </m:oMath>
            </m:oMathPara>
          </w:p>
        </w:tc>
        <w:tc>
          <w:tcPr>
            <w:tcW w:w="1701" w:type="dxa"/>
          </w:tcPr>
          <w:p w:rsidR="005B5389" w:rsidRPr="00162391" w:rsidRDefault="00E46DE3" w:rsidP="006D0B06">
            <w:pPr>
              <w:jc w:val="center"/>
              <w:rPr>
                <w:rFonts w:ascii="Calibri" w:eastAsia="Times New Roman" w:hAnsi="Calibri" w:cs="Times New Roman"/>
                <w:sz w:val="16"/>
                <w:szCs w:val="16"/>
              </w:rPr>
            </w:pPr>
            <m:oMathPara>
              <m:oMath>
                <m:r>
                  <w:rPr>
                    <w:rFonts w:ascii="Cambria Math" w:eastAsia="Times New Roman" w:hAnsi="Cambria Math" w:cs="Times New Roman"/>
                    <w:sz w:val="16"/>
                    <w:szCs w:val="16"/>
                  </w:rPr>
                  <m:t>[-0.229, 0.913]</m:t>
                </m:r>
              </m:oMath>
            </m:oMathPara>
          </w:p>
        </w:tc>
        <w:tc>
          <w:tcPr>
            <w:tcW w:w="1700" w:type="dxa"/>
            <w:vAlign w:val="center"/>
          </w:tcPr>
          <w:p w:rsidR="005B5389" w:rsidRPr="00F10AF2" w:rsidRDefault="00F10AF2" w:rsidP="006D0B06">
            <w:pPr>
              <w:jc w:val="center"/>
              <w:rPr>
                <w:b/>
                <w:sz w:val="16"/>
                <w:szCs w:val="16"/>
              </w:rPr>
            </w:pPr>
            <m:oMathPara>
              <m:oMath>
                <m:r>
                  <m:rPr>
                    <m:sty m:val="bi"/>
                  </m:rPr>
                  <w:rPr>
                    <w:rFonts w:ascii="Cambria Math" w:hAnsi="Cambria Math"/>
                    <w:color w:val="00B050"/>
                    <w:sz w:val="16"/>
                    <w:szCs w:val="16"/>
                  </w:rPr>
                  <m:t>[7.956, 2.037]</m:t>
                </m:r>
              </m:oMath>
            </m:oMathPara>
          </w:p>
        </w:tc>
      </w:tr>
    </w:tbl>
    <w:p w:rsidR="00925DB5" w:rsidRDefault="00925DB5" w:rsidP="00C67962">
      <w:pPr>
        <w:pStyle w:val="ListParagraph"/>
        <w:rPr>
          <w:rFonts w:eastAsiaTheme="minorEastAsia"/>
        </w:rPr>
      </w:pPr>
    </w:p>
    <w:p w:rsidR="003C15D2" w:rsidRDefault="003C15D2" w:rsidP="00C67962">
      <w:pPr>
        <w:pStyle w:val="ListParagraph"/>
        <w:rPr>
          <w:rFonts w:eastAsiaTheme="minorEastAsia"/>
        </w:rPr>
      </w:pPr>
    </w:p>
    <w:p w:rsidR="003C15D2" w:rsidRDefault="003C15D2" w:rsidP="00C67962">
      <w:pPr>
        <w:pStyle w:val="ListParagraph"/>
        <w:rPr>
          <w:rFonts w:eastAsiaTheme="minorEastAsia"/>
        </w:rPr>
      </w:pPr>
    </w:p>
    <w:p w:rsidR="003C15D2" w:rsidRDefault="003C15D2" w:rsidP="00C67962">
      <w:pPr>
        <w:pStyle w:val="ListParagraph"/>
        <w:rPr>
          <w:rFonts w:eastAsiaTheme="minorEastAsia"/>
        </w:rPr>
      </w:pPr>
    </w:p>
    <w:p w:rsidR="003C15D2" w:rsidRDefault="003C15D2" w:rsidP="00C67962">
      <w:pPr>
        <w:pStyle w:val="ListParagraph"/>
        <w:rPr>
          <w:rFonts w:eastAsiaTheme="minorEastAsia"/>
        </w:rPr>
      </w:pPr>
    </w:p>
    <w:p w:rsidR="003C15D2" w:rsidRDefault="003C15D2" w:rsidP="00C67962">
      <w:pPr>
        <w:pStyle w:val="ListParagraph"/>
        <w:rPr>
          <w:rFonts w:eastAsiaTheme="minorEastAsia"/>
        </w:rPr>
      </w:pPr>
    </w:p>
    <w:p w:rsidR="003C15D2" w:rsidRDefault="003C15D2" w:rsidP="00C67962">
      <w:pPr>
        <w:pStyle w:val="ListParagraph"/>
        <w:rPr>
          <w:rFonts w:eastAsiaTheme="minorEastAsia"/>
        </w:rPr>
      </w:pPr>
    </w:p>
    <w:p w:rsidR="003C15D2" w:rsidRDefault="003C15D2" w:rsidP="00C67962">
      <w:pPr>
        <w:pStyle w:val="ListParagraph"/>
        <w:rPr>
          <w:rFonts w:eastAsiaTheme="minorEastAsia"/>
        </w:rPr>
      </w:pPr>
    </w:p>
    <w:p w:rsidR="003C15D2" w:rsidRDefault="003C15D2" w:rsidP="00C67962">
      <w:pPr>
        <w:pStyle w:val="ListParagraph"/>
        <w:rPr>
          <w:rFonts w:eastAsiaTheme="minorEastAsia"/>
        </w:rPr>
      </w:pPr>
    </w:p>
    <w:p w:rsidR="003C15D2" w:rsidRDefault="003C15D2" w:rsidP="00C67962">
      <w:pPr>
        <w:pStyle w:val="ListParagraph"/>
        <w:rPr>
          <w:rFonts w:eastAsiaTheme="minorEastAsia"/>
        </w:rPr>
      </w:pPr>
    </w:p>
    <w:p w:rsidR="003C15D2" w:rsidRDefault="003C15D2" w:rsidP="00C67962">
      <w:pPr>
        <w:pStyle w:val="ListParagraph"/>
        <w:rPr>
          <w:rFonts w:eastAsiaTheme="minorEastAsia"/>
        </w:rPr>
      </w:pPr>
    </w:p>
    <w:p w:rsidR="003C15D2" w:rsidRDefault="003C15D2" w:rsidP="00C67962">
      <w:pPr>
        <w:pStyle w:val="ListParagraph"/>
        <w:rPr>
          <w:rFonts w:eastAsiaTheme="minorEastAsia"/>
        </w:rPr>
      </w:pPr>
    </w:p>
    <w:p w:rsidR="003C15D2" w:rsidRDefault="003C15D2" w:rsidP="00C67962">
      <w:pPr>
        <w:pStyle w:val="ListParagraph"/>
        <w:rPr>
          <w:rFonts w:eastAsiaTheme="minorEastAsia"/>
        </w:rPr>
      </w:pPr>
    </w:p>
    <w:p w:rsidR="003C15D2" w:rsidRDefault="003C15D2" w:rsidP="00C67962">
      <w:pPr>
        <w:pStyle w:val="ListParagraph"/>
        <w:rPr>
          <w:rFonts w:eastAsiaTheme="minorEastAsia"/>
        </w:rPr>
      </w:pPr>
    </w:p>
    <w:p w:rsidR="00986812" w:rsidRPr="00986812" w:rsidRDefault="00590311" w:rsidP="00156809">
      <w:pPr>
        <w:pStyle w:val="ListParagraph"/>
        <w:numPr>
          <w:ilvl w:val="0"/>
          <w:numId w:val="1"/>
        </w:numPr>
      </w:pPr>
      <w:r>
        <w:lastRenderedPageBreak/>
        <w:t xml:space="preserve">In the case of the kinematic arrive, the </w:t>
      </w:r>
      <w:r w:rsidR="00986812">
        <w:t>direction of motion never changes, since there is no acceleration. As we get closer, we see that the distance between points goes does, since we are in the slow down radius, until it eventually stops moving when it is within the radius of satisfaction.</w:t>
      </w:r>
    </w:p>
    <w:p w:rsidR="00986812" w:rsidRDefault="00986812" w:rsidP="00986812">
      <w:pPr>
        <w:pStyle w:val="ListParagraph"/>
      </w:pPr>
    </w:p>
    <w:p w:rsidR="00D17B67" w:rsidRDefault="00986812" w:rsidP="00986812">
      <w:pPr>
        <w:pStyle w:val="ListParagraph"/>
      </w:pPr>
      <w:r>
        <w:t xml:space="preserve">In the case of the steering arrive, we </w:t>
      </w:r>
      <w:proofErr w:type="gramStart"/>
      <w:r>
        <w:t>actually overshoot</w:t>
      </w:r>
      <w:proofErr w:type="gramEnd"/>
      <w:r>
        <w:t xml:space="preserve"> the target and we have to turn back. The slow down is clear at the end as we </w:t>
      </w:r>
      <w:proofErr w:type="gramStart"/>
      <w:r>
        <w:t>decelerate</w:t>
      </w:r>
      <w:proofErr w:type="gramEnd"/>
      <w:r>
        <w:t xml:space="preserve"> and the points get closer together. Since we are using acceleration here, the motion is smoother and more realistic since we cannot immediately stop when we get to the target. By reducing time to target we could have stopped more quickly, and maybe avoided overshooting the end point.</w:t>
      </w:r>
    </w:p>
    <w:p w:rsidR="003C15D2" w:rsidRPr="00590311" w:rsidRDefault="003C15D2" w:rsidP="00986812">
      <w:pPr>
        <w:pStyle w:val="ListParagraph"/>
      </w:pPr>
    </w:p>
    <w:p w:rsidR="00590311" w:rsidRDefault="00590311" w:rsidP="00590311">
      <w:pPr>
        <w:pStyle w:val="ListParagraph"/>
        <w:jc w:val="center"/>
      </w:pPr>
      <w:r>
        <w:rPr>
          <w:noProof/>
        </w:rPr>
        <w:drawing>
          <wp:inline distT="0" distB="0" distL="0" distR="0" wp14:anchorId="1EE4BB7C" wp14:editId="3FFBF408">
            <wp:extent cx="4000500" cy="2381250"/>
            <wp:effectExtent l="0" t="0" r="0" b="0"/>
            <wp:docPr id="3" name="Chart 3">
              <a:extLst xmlns:a="http://schemas.openxmlformats.org/drawingml/2006/main">
                <a:ext uri="{FF2B5EF4-FFF2-40B4-BE49-F238E27FC236}">
                  <a16:creationId xmlns:a16="http://schemas.microsoft.com/office/drawing/2014/main" id="{8780D64D-9957-4161-9CFD-BF55563073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51677" w:rsidRDefault="00951677" w:rsidP="00590311">
      <w:pPr>
        <w:pStyle w:val="ListParagraph"/>
        <w:jc w:val="center"/>
      </w:pPr>
    </w:p>
    <w:p w:rsidR="00951677" w:rsidRDefault="00951677" w:rsidP="00951677">
      <w:pPr>
        <w:rPr>
          <w:b/>
          <w:u w:val="single"/>
        </w:rPr>
      </w:pPr>
      <w:r w:rsidRPr="009D5467">
        <w:rPr>
          <w:b/>
          <w:u w:val="single"/>
        </w:rPr>
        <w:t>Question #</w:t>
      </w:r>
      <w:r>
        <w:rPr>
          <w:b/>
          <w:u w:val="single"/>
        </w:rPr>
        <w:t>2</w:t>
      </w:r>
      <w:r w:rsidRPr="009D5467">
        <w:rPr>
          <w:b/>
          <w:u w:val="single"/>
        </w:rPr>
        <w:t>:</w:t>
      </w:r>
    </w:p>
    <w:p w:rsidR="00951677" w:rsidRPr="005C2401" w:rsidRDefault="00E14D05" w:rsidP="00951677">
      <w:pPr>
        <w:pStyle w:val="ListParagraph"/>
        <w:numPr>
          <w:ilvl w:val="0"/>
          <w:numId w:val="2"/>
        </w:numPr>
      </w:pPr>
      <w:r>
        <w:t xml:space="preserve">The center of mass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5C2401">
        <w:rPr>
          <w:rFonts w:eastAsiaTheme="minorEastAsia"/>
        </w:rPr>
        <w:t xml:space="preserve"> is calculated by taking the average position of the points. </w:t>
      </w:r>
      <w:proofErr w:type="gramStart"/>
      <w:r w:rsidR="005C2401">
        <w:rPr>
          <w:rFonts w:eastAsiaTheme="minorEastAsia"/>
        </w:rPr>
        <w:t>This yields</w:t>
      </w:r>
      <w:proofErr w:type="gramEnd"/>
      <w:r w:rsidR="005C2401">
        <w:rPr>
          <w:rFonts w:eastAsiaTheme="minorEastAsia"/>
        </w:rPr>
        <w:t>:</w:t>
      </w:r>
    </w:p>
    <w:p w:rsidR="005C2401" w:rsidRDefault="005C2401" w:rsidP="005C2401">
      <w:pPr>
        <w:pStyle w:val="ListParagraph"/>
        <w:rPr>
          <w:rFonts w:eastAsiaTheme="minorEastAsia"/>
        </w:rPr>
      </w:pPr>
    </w:p>
    <w:p w:rsidR="005C2401" w:rsidRPr="00796097" w:rsidRDefault="005C2401" w:rsidP="005C2401">
      <w:pPr>
        <w:pStyle w:val="ListParagrap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21+5+28</m:t>
                        </m:r>
                      </m:num>
                      <m:den>
                        <m:r>
                          <w:rPr>
                            <w:rFonts w:ascii="Cambria Math" w:hAnsi="Cambria Math"/>
                          </w:rPr>
                          <m:t>3</m:t>
                        </m:r>
                      </m:den>
                    </m:f>
                  </m:e>
                </m:mr>
                <m:mr>
                  <m:e>
                    <m:f>
                      <m:fPr>
                        <m:ctrlPr>
                          <w:rPr>
                            <w:rFonts w:ascii="Cambria Math" w:hAnsi="Cambria Math"/>
                            <w:i/>
                          </w:rPr>
                        </m:ctrlPr>
                      </m:fPr>
                      <m:num>
                        <m:r>
                          <w:rPr>
                            <w:rFonts w:ascii="Cambria Math" w:hAnsi="Cambria Math"/>
                          </w:rPr>
                          <m:t>16+11+9</m:t>
                        </m:r>
                      </m:num>
                      <m:den>
                        <m:r>
                          <w:rPr>
                            <w:rFonts w:ascii="Cambria Math" w:hAnsi="Cambria Math"/>
                          </w:rPr>
                          <m:t>3</m:t>
                        </m:r>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m:t>
                    </m:r>
                  </m:e>
                </m:mr>
                <m:mr>
                  <m:e>
                    <m:r>
                      <w:rPr>
                        <w:rFonts w:ascii="Cambria Math" w:hAnsi="Cambria Math"/>
                      </w:rPr>
                      <m:t>12</m:t>
                    </m:r>
                  </m:e>
                </m:mr>
              </m:m>
            </m:e>
          </m:d>
        </m:oMath>
      </m:oMathPara>
    </w:p>
    <w:p w:rsidR="00796097" w:rsidRDefault="00796097" w:rsidP="005C2401">
      <w:pPr>
        <w:pStyle w:val="ListParagraph"/>
        <w:rPr>
          <w:rFonts w:eastAsiaTheme="minorEastAsia"/>
        </w:rPr>
      </w:pPr>
      <w:r>
        <w:rPr>
          <w:rFonts w:eastAsiaTheme="minorEastAsia"/>
        </w:rPr>
        <w:t xml:space="preserve">Now we need the average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oMath>
      <w:r>
        <w:rPr>
          <w:rFonts w:eastAsiaTheme="minorEastAsia"/>
        </w:rPr>
        <w:t>:</w:t>
      </w:r>
    </w:p>
    <w:p w:rsidR="00796097" w:rsidRDefault="00796097" w:rsidP="005C2401">
      <w:pPr>
        <w:pStyle w:val="ListParagraph"/>
        <w:rPr>
          <w:rFonts w:eastAsiaTheme="minorEastAsia"/>
        </w:rPr>
      </w:pPr>
    </w:p>
    <w:p w:rsidR="00796097" w:rsidRPr="00796097" w:rsidRDefault="00796097" w:rsidP="005C2401">
      <w:pPr>
        <w:pStyle w:val="ListParagrap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3+3+6</m:t>
                        </m:r>
                      </m:num>
                      <m:den>
                        <m:r>
                          <w:rPr>
                            <w:rFonts w:ascii="Cambria Math" w:hAnsi="Cambria Math"/>
                          </w:rPr>
                          <m:t>3</m:t>
                        </m:r>
                      </m:den>
                    </m:f>
                  </m:e>
                </m:mr>
                <m:mr>
                  <m:e>
                    <m:f>
                      <m:fPr>
                        <m:ctrlPr>
                          <w:rPr>
                            <w:rFonts w:ascii="Cambria Math" w:hAnsi="Cambria Math"/>
                            <w:i/>
                          </w:rPr>
                        </m:ctrlPr>
                      </m:fPr>
                      <m:num>
                        <m:r>
                          <w:rPr>
                            <w:rFonts w:ascii="Cambria Math" w:hAnsi="Cambria Math"/>
                          </w:rPr>
                          <m:t>0+2+4</m:t>
                        </m:r>
                      </m:num>
                      <m:den>
                        <m:r>
                          <w:rPr>
                            <w:rFonts w:ascii="Cambria Math" w:hAnsi="Cambria Math"/>
                          </w:rPr>
                          <m:t>3</m:t>
                        </m:r>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oMath>
      </m:oMathPara>
    </w:p>
    <w:p w:rsidR="00796097" w:rsidRDefault="00796097" w:rsidP="005C2401">
      <w:pPr>
        <w:pStyle w:val="ListParagraph"/>
        <w:rPr>
          <w:rFonts w:eastAsiaTheme="minorEastAsia"/>
        </w:rPr>
      </w:pPr>
      <w:r>
        <w:rPr>
          <w:rFonts w:eastAsiaTheme="minorEastAsia"/>
        </w:rPr>
        <w:t>Using these we can cal</w:t>
      </w:r>
      <w:r w:rsidR="00984DCB">
        <w:rPr>
          <w:rFonts w:eastAsiaTheme="minorEastAsia"/>
        </w:rPr>
        <w:t>c</w:t>
      </w:r>
      <w:r>
        <w:rPr>
          <w:rFonts w:eastAsiaTheme="minorEastAsia"/>
        </w:rPr>
        <w:t xml:space="preserve">ulate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anchor</m:t>
            </m:r>
          </m:sub>
        </m:sSub>
        <m:r>
          <w:rPr>
            <w:rFonts w:ascii="Cambria Math" w:eastAsiaTheme="minorEastAsia" w:hAnsi="Cambria Math"/>
          </w:rPr>
          <m:t>:</m:t>
        </m:r>
      </m:oMath>
    </w:p>
    <w:p w:rsidR="00796097" w:rsidRPr="00951677" w:rsidRDefault="00796097" w:rsidP="005C2401">
      <w:pPr>
        <w:pStyle w:val="ListParagraph"/>
      </w:pPr>
      <m:oMathPara>
        <m:oMath>
          <m:sSub>
            <m:sSubPr>
              <m:ctrlPr>
                <w:rPr>
                  <w:rFonts w:ascii="Cambria Math" w:hAnsi="Cambria Math"/>
                  <w:i/>
                </w:rPr>
              </m:ctrlPr>
            </m:sSubPr>
            <m:e>
              <m:r>
                <w:rPr>
                  <w:rFonts w:ascii="Cambria Math" w:hAnsi="Cambria Math"/>
                </w:rPr>
                <m:t>p</m:t>
              </m:r>
            </m:e>
            <m:sub>
              <m:r>
                <w:rPr>
                  <w:rFonts w:ascii="Cambria Math" w:hAnsi="Cambria Math"/>
                </w:rPr>
                <m:t>anchor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offset</m:t>
              </m:r>
            </m:sub>
          </m:sSub>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m:t>
                    </m:r>
                  </m:e>
                </m:mr>
                <m:mr>
                  <m:e>
                    <m:r>
                      <w:rPr>
                        <w:rFonts w:ascii="Cambria Math" w:hAnsi="Cambria Math"/>
                      </w:rPr>
                      <m:t>12</m:t>
                    </m:r>
                  </m:e>
                </m:mr>
              </m:m>
            </m:e>
          </m:d>
          <m:r>
            <w:rPr>
              <w:rFonts w:ascii="Cambria Math" w:hAnsi="Cambria Math"/>
            </w:rPr>
            <m:t>+1</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r>
            <w:rPr>
              <w:rFonts w:ascii="Cambria Math" w:hAnsi="Cambria Math"/>
            </w:rPr>
            <m:t>=</m:t>
          </m:r>
          <m:d>
            <m:dPr>
              <m:begChr m:val="["/>
              <m:endChr m:val="]"/>
              <m:ctrlPr>
                <w:rPr>
                  <w:rFonts w:ascii="Cambria Math" w:hAnsi="Cambria Math"/>
                  <w:b/>
                  <w:i/>
                  <w:color w:val="00B050"/>
                </w:rPr>
              </m:ctrlPr>
            </m:dPr>
            <m:e>
              <m:m>
                <m:mPr>
                  <m:mcs>
                    <m:mc>
                      <m:mcPr>
                        <m:count m:val="1"/>
                        <m:mcJc m:val="center"/>
                      </m:mcPr>
                    </m:mc>
                  </m:mcs>
                  <m:ctrlPr>
                    <w:rPr>
                      <w:rFonts w:ascii="Cambria Math" w:hAnsi="Cambria Math"/>
                      <w:b/>
                      <w:i/>
                      <w:color w:val="00B050"/>
                    </w:rPr>
                  </m:ctrlPr>
                </m:mPr>
                <m:mr>
                  <m:e>
                    <m:r>
                      <m:rPr>
                        <m:sty m:val="bi"/>
                      </m:rPr>
                      <w:rPr>
                        <w:rFonts w:ascii="Cambria Math" w:hAnsi="Cambria Math"/>
                        <w:color w:val="00B050"/>
                      </w:rPr>
                      <m:t>22</m:t>
                    </m:r>
                  </m:e>
                </m:mr>
                <m:mr>
                  <m:e>
                    <m:r>
                      <m:rPr>
                        <m:sty m:val="bi"/>
                      </m:rPr>
                      <w:rPr>
                        <w:rFonts w:ascii="Cambria Math" w:hAnsi="Cambria Math"/>
                        <w:color w:val="00B050"/>
                      </w:rPr>
                      <m:t>14</m:t>
                    </m:r>
                  </m:e>
                </m:mr>
              </m:m>
            </m:e>
          </m:d>
        </m:oMath>
      </m:oMathPara>
    </w:p>
    <w:p w:rsidR="00951677" w:rsidRDefault="00951677" w:rsidP="00590311">
      <w:pPr>
        <w:pStyle w:val="ListParagraph"/>
        <w:jc w:val="center"/>
      </w:pPr>
    </w:p>
    <w:p w:rsidR="007A4767" w:rsidRPr="0089787D" w:rsidRDefault="00C17B1C" w:rsidP="00C41C33">
      <w:pPr>
        <w:pStyle w:val="ListParagraph"/>
        <w:numPr>
          <w:ilvl w:val="0"/>
          <w:numId w:val="2"/>
        </w:numPr>
      </w:pPr>
      <w:proofErr w:type="gramStart"/>
      <w:r>
        <w:t>First</w:t>
      </w:r>
      <w:proofErr w:type="gramEnd"/>
      <w:r>
        <w:t xml:space="preserve"> we need to calculate </w:t>
      </w:r>
      <m:oMath>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sidR="0089787D">
        <w:rPr>
          <w:rFonts w:eastAsiaTheme="minorEastAsia"/>
        </w:rPr>
        <w:t xml:space="preserve"> for each character. We do this with the formula:</w:t>
      </w:r>
    </w:p>
    <w:p w:rsidR="0089787D" w:rsidRPr="0089787D" w:rsidRDefault="0089787D" w:rsidP="0089787D">
      <w:pPr>
        <w:pStyle w:val="ListParagraph"/>
        <w:rPr>
          <w:rFonts w:eastAsiaTheme="minorEastAsia"/>
        </w:rPr>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anchor</m:t>
              </m:r>
            </m:sub>
          </m:sSub>
        </m:oMath>
      </m:oMathPara>
    </w:p>
    <w:p w:rsidR="0089787D" w:rsidRDefault="0089787D" w:rsidP="0089787D">
      <w:pPr>
        <w:pStyle w:val="ListParagraph"/>
        <w:rPr>
          <w:rFonts w:eastAsiaTheme="minorEastAsia"/>
        </w:rPr>
      </w:pPr>
      <w:r>
        <w:lastRenderedPageBreak/>
        <w:t xml:space="preserve">Where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Pr>
          <w:rFonts w:eastAsiaTheme="minorEastAsia"/>
        </w:rPr>
        <w:t xml:space="preserve"> is the assigned slot position of the </w:t>
      </w:r>
      <w:proofErr w:type="gramStart"/>
      <w:r>
        <w:rPr>
          <w:rFonts w:eastAsiaTheme="minorEastAsia"/>
        </w:rPr>
        <w:t>anchor.</w:t>
      </w:r>
      <w:proofErr w:type="gramEnd"/>
      <w:r>
        <w:rPr>
          <w:rFonts w:eastAsiaTheme="minorEastAsia"/>
        </w:rPr>
        <w:t xml:space="preserve"> For this iteration, because we are computing before the anchor position is updated,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anchor</m:t>
            </m:r>
          </m:sub>
        </m:sSub>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from part a).</w:t>
      </w:r>
    </w:p>
    <w:p w:rsidR="00572F23" w:rsidRDefault="00572F23" w:rsidP="0089787D">
      <w:pPr>
        <w:pStyle w:val="ListParagraph"/>
        <w:rPr>
          <w:rFonts w:eastAsiaTheme="minorEastAsia"/>
        </w:rPr>
      </w:pPr>
    </w:p>
    <w:p w:rsidR="00572F23" w:rsidRDefault="00572F23" w:rsidP="0089787D">
      <w:pPr>
        <w:pStyle w:val="ListParagraph"/>
        <w:rPr>
          <w:rFonts w:eastAsiaTheme="minorEastAsia"/>
        </w:rPr>
      </w:pPr>
      <w:r>
        <w:rPr>
          <w:rFonts w:eastAsiaTheme="minorEastAsia"/>
        </w:rPr>
        <w:t>For the 3 characters, this gives:</w:t>
      </w:r>
    </w:p>
    <w:p w:rsidR="00572F23" w:rsidRDefault="00572F23" w:rsidP="0089787D">
      <w:pPr>
        <w:pStyle w:val="ListParagraph"/>
        <w:rPr>
          <w:rFonts w:eastAsiaTheme="minorEastAsia"/>
        </w:rPr>
      </w:pPr>
    </w:p>
    <w:p w:rsidR="00572F23" w:rsidRPr="00572F23" w:rsidRDefault="00572F23" w:rsidP="0089787D">
      <w:pPr>
        <w:pStyle w:val="ListParagraph"/>
        <w:rPr>
          <w:rFonts w:eastAsiaTheme="minorEastAsia"/>
        </w:rPr>
      </w:pPr>
      <m:oMathPara>
        <m:oMathParaPr>
          <m:jc m:val="center"/>
        </m:oMathParaPr>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s</m:t>
                  </m:r>
                </m:sub>
              </m:sSub>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18</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m:t>
                    </m:r>
                  </m:e>
                </m:mr>
                <m:mr>
                  <m:e>
                    <m:r>
                      <w:rPr>
                        <w:rFonts w:ascii="Cambria Math" w:hAnsi="Cambria Math"/>
                      </w:rPr>
                      <m:t>12</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6</m:t>
                    </m:r>
                  </m:e>
                </m:mr>
              </m:m>
            </m:e>
          </m:d>
        </m:oMath>
      </m:oMathPara>
    </w:p>
    <w:p w:rsidR="00572F23" w:rsidRPr="00572F23" w:rsidRDefault="00572F23" w:rsidP="00572F23">
      <w:pPr>
        <w:pStyle w:val="ListParagraph"/>
        <w:rPr>
          <w:rFonts w:eastAsiaTheme="minorEastAsia"/>
        </w:rPr>
      </w:pPr>
      <m:oMathPara>
        <m:oMathParaPr>
          <m:jc m:val="center"/>
        </m:oMathParaPr>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s</m:t>
                  </m:r>
                </m:sub>
              </m:sSub>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m:t>
                    </m:r>
                    <m:r>
                      <w:rPr>
                        <w:rFonts w:ascii="Cambria Math" w:hAnsi="Cambria Math"/>
                      </w:rPr>
                      <m:t>3</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m:t>
                    </m:r>
                  </m:e>
                </m:mr>
                <m:mr>
                  <m:e>
                    <m:r>
                      <w:rPr>
                        <w:rFonts w:ascii="Cambria Math" w:hAnsi="Cambria Math"/>
                      </w:rPr>
                      <m:t>12</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m:t>
                    </m:r>
                  </m:e>
                </m:mr>
                <m:mr>
                  <m:e>
                    <m:r>
                      <w:rPr>
                        <w:rFonts w:ascii="Cambria Math" w:hAnsi="Cambria Math"/>
                      </w:rPr>
                      <m:t>1</m:t>
                    </m:r>
                  </m:e>
                </m:mr>
              </m:m>
            </m:e>
          </m:d>
        </m:oMath>
      </m:oMathPara>
    </w:p>
    <w:p w:rsidR="00572F23" w:rsidRPr="003705C3" w:rsidRDefault="00572F23" w:rsidP="00572F23">
      <w:pPr>
        <w:pStyle w:val="ListParagraph"/>
        <w:rPr>
          <w:rFonts w:eastAsiaTheme="minorEastAsia"/>
        </w:rPr>
      </w:pPr>
      <m:oMathPara>
        <m:oMathParaPr>
          <m:jc m:val="center"/>
        </m:oMathParaPr>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s</m:t>
                  </m:r>
                </m:sub>
              </m:sSub>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r>
                      <w:rPr>
                        <w:rFonts w:ascii="Cambria Math" w:hAnsi="Cambria Math"/>
                      </w:rPr>
                      <m:t>9</m:t>
                    </m:r>
                  </m:e>
                </m:mr>
                <m:mr>
                  <m:e>
                    <m:r>
                      <w:rPr>
                        <w:rFonts w:ascii="Cambria Math" w:hAnsi="Cambria Math"/>
                      </w:rPr>
                      <m:t>1</m:t>
                    </m:r>
                    <m:r>
                      <w:rPr>
                        <w:rFonts w:ascii="Cambria Math" w:hAnsi="Cambria Math"/>
                      </w:rPr>
                      <m:t>2</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m:t>
                    </m:r>
                  </m:e>
                </m:mr>
                <m:mr>
                  <m:e>
                    <m:r>
                      <w:rPr>
                        <w:rFonts w:ascii="Cambria Math" w:hAnsi="Cambria Math"/>
                      </w:rPr>
                      <m:t>12</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0</m:t>
                    </m:r>
                  </m:e>
                </m:mr>
              </m:m>
            </m:e>
          </m:d>
        </m:oMath>
      </m:oMathPara>
    </w:p>
    <w:p w:rsidR="003705C3" w:rsidRDefault="003705C3" w:rsidP="00572F23">
      <w:pPr>
        <w:pStyle w:val="ListParagraph"/>
        <w:rPr>
          <w:rFonts w:eastAsiaTheme="minorEastAsia"/>
        </w:rPr>
      </w:pPr>
    </w:p>
    <w:p w:rsidR="0011066F" w:rsidRDefault="0011066F" w:rsidP="0011066F">
      <w:pPr>
        <w:pStyle w:val="ListParagraph"/>
        <w:rPr>
          <w:rFonts w:eastAsiaTheme="minorEastAsia"/>
        </w:rPr>
      </w:pPr>
      <w:r>
        <w:rPr>
          <w:rFonts w:eastAsiaTheme="minorEastAsia"/>
        </w:rPr>
        <w:t>Now that we have the deltas, we need to compute the new slot coordinates. The slot coordinates are calculated using:</w:t>
      </w:r>
    </w:p>
    <w:p w:rsidR="0011066F" w:rsidRDefault="0011066F" w:rsidP="0011066F">
      <w:pPr>
        <w:pStyle w:val="ListParagraph"/>
        <w:rPr>
          <w:rFonts w:eastAsiaTheme="minorEastAsia"/>
        </w:rPr>
      </w:pPr>
    </w:p>
    <w:p w:rsidR="0011066F" w:rsidRPr="0011066F" w:rsidRDefault="0011066F" w:rsidP="0011066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anchor</m:t>
              </m:r>
            </m:sub>
          </m:sSub>
        </m:oMath>
      </m:oMathPara>
    </w:p>
    <w:p w:rsidR="0011066F" w:rsidRDefault="0011066F" w:rsidP="0011066F">
      <w:pPr>
        <w:pStyle w:val="ListParagraph"/>
        <w:rPr>
          <w:rFonts w:eastAsiaTheme="minorEastAsia"/>
        </w:rPr>
      </w:pPr>
    </w:p>
    <w:p w:rsidR="0011066F" w:rsidRDefault="0011066F" w:rsidP="0011066F">
      <w:pPr>
        <w:pStyle w:val="ListParagraph"/>
        <w:rPr>
          <w:rFonts w:eastAsiaTheme="minorEastAsia"/>
        </w:rPr>
      </w:pPr>
      <w:r>
        <w:rPr>
          <w:rFonts w:eastAsiaTheme="minorEastAsia"/>
        </w:rPr>
        <w:t xml:space="preserve">For the three characters, </w:t>
      </w:r>
      <w:proofErr w:type="gramStart"/>
      <w:r>
        <w:rPr>
          <w:rFonts w:eastAsiaTheme="minorEastAsia"/>
        </w:rPr>
        <w:t>this yields</w:t>
      </w:r>
      <w:proofErr w:type="gramEnd"/>
      <w:r>
        <w:rPr>
          <w:rFonts w:eastAsiaTheme="minorEastAsia"/>
        </w:rPr>
        <w:t>:</w:t>
      </w:r>
    </w:p>
    <w:p w:rsidR="0011066F" w:rsidRDefault="0011066F" w:rsidP="0011066F">
      <w:pPr>
        <w:pStyle w:val="ListParagraph"/>
        <w:rPr>
          <w:rFonts w:eastAsiaTheme="minorEastAsia"/>
        </w:rPr>
      </w:pPr>
    </w:p>
    <w:p w:rsidR="0011066F" w:rsidRPr="0011066F" w:rsidRDefault="0011066F" w:rsidP="0011066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6</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22</m:t>
                    </m:r>
                  </m:e>
                </m:mr>
                <m:mr>
                  <m:e>
                    <m:r>
                      <w:rPr>
                        <w:rFonts w:ascii="Cambria Math" w:eastAsiaTheme="minorEastAsia" w:hAnsi="Cambria Math"/>
                      </w:rPr>
                      <m:t>14</m:t>
                    </m:r>
                  </m:e>
                </m:mr>
              </m:m>
            </m:e>
          </m:d>
          <m:r>
            <w:rPr>
              <w:rFonts w:ascii="Cambria Math" w:eastAsiaTheme="minorEastAsia" w:hAnsi="Cambria Math"/>
            </w:rPr>
            <m:t>=</m:t>
          </m:r>
          <m:d>
            <m:dPr>
              <m:begChr m:val="["/>
              <m:endChr m:val="]"/>
              <m:ctrlPr>
                <w:rPr>
                  <w:rFonts w:ascii="Cambria Math" w:eastAsiaTheme="minorEastAsia" w:hAnsi="Cambria Math"/>
                  <w:b/>
                  <w:i/>
                  <w:color w:val="00B050"/>
                </w:rPr>
              </m:ctrlPr>
            </m:dPr>
            <m:e>
              <m:m>
                <m:mPr>
                  <m:mcs>
                    <m:mc>
                      <m:mcPr>
                        <m:count m:val="1"/>
                        <m:mcJc m:val="center"/>
                      </m:mcPr>
                    </m:mc>
                  </m:mcs>
                  <m:ctrlPr>
                    <w:rPr>
                      <w:rFonts w:ascii="Cambria Math" w:eastAsiaTheme="minorEastAsia" w:hAnsi="Cambria Math"/>
                      <w:b/>
                      <w:i/>
                      <w:color w:val="00B050"/>
                    </w:rPr>
                  </m:ctrlPr>
                </m:mPr>
                <m:mr>
                  <m:e>
                    <m:r>
                      <m:rPr>
                        <m:sty m:val="bi"/>
                      </m:rPr>
                      <w:rPr>
                        <w:rFonts w:ascii="Cambria Math" w:eastAsiaTheme="minorEastAsia" w:hAnsi="Cambria Math"/>
                        <w:color w:val="00B050"/>
                      </w:rPr>
                      <m:t>26</m:t>
                    </m:r>
                  </m:e>
                </m:mr>
                <m:mr>
                  <m:e>
                    <m:r>
                      <m:rPr>
                        <m:sty m:val="bi"/>
                      </m:rPr>
                      <w:rPr>
                        <w:rFonts w:ascii="Cambria Math" w:eastAsiaTheme="minorEastAsia" w:hAnsi="Cambria Math"/>
                        <w:color w:val="00B050"/>
                      </w:rPr>
                      <m:t>20</m:t>
                    </m:r>
                  </m:e>
                </m:mr>
              </m:m>
            </m:e>
          </m:d>
        </m:oMath>
      </m:oMathPara>
    </w:p>
    <w:p w:rsidR="0011066F" w:rsidRPr="0011066F" w:rsidRDefault="0011066F" w:rsidP="0011066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-12</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22</m:t>
                    </m:r>
                  </m:e>
                </m:mr>
                <m:mr>
                  <m:e>
                    <m:r>
                      <w:rPr>
                        <w:rFonts w:ascii="Cambria Math" w:eastAsiaTheme="minorEastAsia" w:hAnsi="Cambria Math"/>
                      </w:rPr>
                      <m:t>14</m:t>
                    </m:r>
                  </m:e>
                </m:mr>
              </m:m>
            </m:e>
          </m:d>
          <m:r>
            <w:rPr>
              <w:rFonts w:ascii="Cambria Math" w:eastAsiaTheme="minorEastAsia" w:hAnsi="Cambria Math"/>
            </w:rPr>
            <m:t>=</m:t>
          </m:r>
          <m:d>
            <m:dPr>
              <m:begChr m:val="["/>
              <m:endChr m:val="]"/>
              <m:ctrlPr>
                <w:rPr>
                  <w:rFonts w:ascii="Cambria Math" w:eastAsiaTheme="minorEastAsia" w:hAnsi="Cambria Math"/>
                  <w:b/>
                  <w:i/>
                  <w:color w:val="00B050"/>
                </w:rPr>
              </m:ctrlPr>
            </m:dPr>
            <m:e>
              <m:m>
                <m:mPr>
                  <m:mcs>
                    <m:mc>
                      <m:mcPr>
                        <m:count m:val="1"/>
                        <m:mcJc m:val="center"/>
                      </m:mcPr>
                    </m:mc>
                  </m:mcs>
                  <m:ctrlPr>
                    <w:rPr>
                      <w:rFonts w:ascii="Cambria Math" w:eastAsiaTheme="minorEastAsia" w:hAnsi="Cambria Math"/>
                      <w:b/>
                      <w:i/>
                      <w:color w:val="00B050"/>
                    </w:rPr>
                  </m:ctrlPr>
                </m:mPr>
                <m:mr>
                  <m:e>
                    <m:r>
                      <m:rPr>
                        <m:sty m:val="bi"/>
                      </m:rPr>
                      <w:rPr>
                        <w:rFonts w:ascii="Cambria Math" w:eastAsiaTheme="minorEastAsia" w:hAnsi="Cambria Math"/>
                        <w:color w:val="00B050"/>
                      </w:rPr>
                      <m:t>10</m:t>
                    </m:r>
                  </m:e>
                </m:mr>
                <m:mr>
                  <m:e>
                    <m:r>
                      <m:rPr>
                        <m:sty m:val="bi"/>
                      </m:rPr>
                      <w:rPr>
                        <w:rFonts w:ascii="Cambria Math" w:eastAsiaTheme="minorEastAsia" w:hAnsi="Cambria Math"/>
                        <w:color w:val="00B050"/>
                      </w:rPr>
                      <m:t>15</m:t>
                    </m:r>
                  </m:e>
                </m:mr>
              </m:m>
            </m:e>
          </m:d>
        </m:oMath>
      </m:oMathPara>
    </w:p>
    <w:p w:rsidR="0011066F" w:rsidRPr="0011066F" w:rsidRDefault="0011066F" w:rsidP="0011066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11</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22</m:t>
                    </m:r>
                  </m:e>
                </m:mr>
                <m:mr>
                  <m:e>
                    <m:r>
                      <w:rPr>
                        <w:rFonts w:ascii="Cambria Math" w:eastAsiaTheme="minorEastAsia" w:hAnsi="Cambria Math"/>
                      </w:rPr>
                      <m:t>14</m:t>
                    </m:r>
                  </m:e>
                </m:mr>
              </m:m>
            </m:e>
          </m:d>
          <m:r>
            <w:rPr>
              <w:rFonts w:ascii="Cambria Math" w:eastAsiaTheme="minorEastAsia" w:hAnsi="Cambria Math"/>
            </w:rPr>
            <m:t>=</m:t>
          </m:r>
          <m:d>
            <m:dPr>
              <m:begChr m:val="["/>
              <m:endChr m:val="]"/>
              <m:ctrlPr>
                <w:rPr>
                  <w:rFonts w:ascii="Cambria Math" w:eastAsiaTheme="minorEastAsia" w:hAnsi="Cambria Math"/>
                  <w:b/>
                  <w:i/>
                  <w:color w:val="00B050"/>
                </w:rPr>
              </m:ctrlPr>
            </m:dPr>
            <m:e>
              <m:m>
                <m:mPr>
                  <m:mcs>
                    <m:mc>
                      <m:mcPr>
                        <m:count m:val="1"/>
                        <m:mcJc m:val="center"/>
                      </m:mcPr>
                    </m:mc>
                  </m:mcs>
                  <m:ctrlPr>
                    <w:rPr>
                      <w:rFonts w:ascii="Cambria Math" w:eastAsiaTheme="minorEastAsia" w:hAnsi="Cambria Math"/>
                      <w:b/>
                      <w:i/>
                      <w:color w:val="00B050"/>
                    </w:rPr>
                  </m:ctrlPr>
                </m:mPr>
                <m:mr>
                  <m:e>
                    <m:r>
                      <m:rPr>
                        <m:sty m:val="bi"/>
                      </m:rPr>
                      <w:rPr>
                        <w:rFonts w:ascii="Cambria Math" w:eastAsiaTheme="minorEastAsia" w:hAnsi="Cambria Math"/>
                        <w:color w:val="00B050"/>
                      </w:rPr>
                      <m:t>33</m:t>
                    </m:r>
                  </m:e>
                </m:mr>
                <m:mr>
                  <m:e>
                    <m:r>
                      <m:rPr>
                        <m:sty m:val="bi"/>
                      </m:rPr>
                      <w:rPr>
                        <w:rFonts w:ascii="Cambria Math" w:eastAsiaTheme="minorEastAsia" w:hAnsi="Cambria Math"/>
                        <w:color w:val="00B050"/>
                      </w:rPr>
                      <m:t>14</m:t>
                    </m:r>
                  </m:e>
                </m:mr>
              </m:m>
            </m:e>
          </m:d>
        </m:oMath>
      </m:oMathPara>
      <w:bookmarkStart w:id="0" w:name="_GoBack"/>
      <w:bookmarkEnd w:id="0"/>
    </w:p>
    <w:p w:rsidR="0011066F" w:rsidRPr="0011066F" w:rsidRDefault="0011066F" w:rsidP="0011066F">
      <w:pPr>
        <w:pStyle w:val="ListParagraph"/>
        <w:rPr>
          <w:rFonts w:eastAsiaTheme="minorEastAsia"/>
        </w:rPr>
      </w:pPr>
    </w:p>
    <w:p w:rsidR="0011066F" w:rsidRPr="0011066F" w:rsidRDefault="0011066F" w:rsidP="0011066F">
      <w:pPr>
        <w:pStyle w:val="ListParagraph"/>
        <w:rPr>
          <w:rFonts w:eastAsiaTheme="minorEastAsia"/>
        </w:rPr>
      </w:pPr>
    </w:p>
    <w:p w:rsidR="0011066F" w:rsidRPr="0011066F" w:rsidRDefault="0011066F" w:rsidP="0011066F">
      <w:pPr>
        <w:pStyle w:val="ListParagraph"/>
        <w:rPr>
          <w:rFonts w:eastAsiaTheme="minorEastAsia"/>
        </w:rPr>
      </w:pPr>
    </w:p>
    <w:p w:rsidR="00572F23" w:rsidRPr="00572F23" w:rsidRDefault="00572F23" w:rsidP="00572F23">
      <w:pPr>
        <w:pStyle w:val="ListParagraph"/>
        <w:rPr>
          <w:rFonts w:eastAsiaTheme="minorEastAsia"/>
        </w:rPr>
      </w:pPr>
    </w:p>
    <w:p w:rsidR="00572F23" w:rsidRPr="00C67962" w:rsidRDefault="00572F23" w:rsidP="0089787D">
      <w:pPr>
        <w:pStyle w:val="ListParagraph"/>
      </w:pPr>
    </w:p>
    <w:sectPr w:rsidR="00572F23" w:rsidRPr="00C679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A7A56"/>
    <w:multiLevelType w:val="hybridMultilevel"/>
    <w:tmpl w:val="5DAC0EE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BFF2E64"/>
    <w:multiLevelType w:val="hybridMultilevel"/>
    <w:tmpl w:val="A754EDB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14"/>
    <w:rsid w:val="00012BDC"/>
    <w:rsid w:val="00047612"/>
    <w:rsid w:val="00050991"/>
    <w:rsid w:val="00076671"/>
    <w:rsid w:val="0008016D"/>
    <w:rsid w:val="000F3D2F"/>
    <w:rsid w:val="00101011"/>
    <w:rsid w:val="0011066F"/>
    <w:rsid w:val="0011607D"/>
    <w:rsid w:val="00156809"/>
    <w:rsid w:val="00162391"/>
    <w:rsid w:val="00191FDC"/>
    <w:rsid w:val="001A739B"/>
    <w:rsid w:val="001E071E"/>
    <w:rsid w:val="001E7665"/>
    <w:rsid w:val="001F04EE"/>
    <w:rsid w:val="00206958"/>
    <w:rsid w:val="00212A0F"/>
    <w:rsid w:val="002A636E"/>
    <w:rsid w:val="002D2A17"/>
    <w:rsid w:val="00325C58"/>
    <w:rsid w:val="003705C3"/>
    <w:rsid w:val="003B692A"/>
    <w:rsid w:val="003C15D2"/>
    <w:rsid w:val="00465F70"/>
    <w:rsid w:val="004C005D"/>
    <w:rsid w:val="004C3D14"/>
    <w:rsid w:val="004C6029"/>
    <w:rsid w:val="00506A8B"/>
    <w:rsid w:val="00534277"/>
    <w:rsid w:val="005621DD"/>
    <w:rsid w:val="00572F23"/>
    <w:rsid w:val="00580C9F"/>
    <w:rsid w:val="00586348"/>
    <w:rsid w:val="00590311"/>
    <w:rsid w:val="00595238"/>
    <w:rsid w:val="005B5389"/>
    <w:rsid w:val="005C2401"/>
    <w:rsid w:val="005E71EB"/>
    <w:rsid w:val="00635F92"/>
    <w:rsid w:val="0064353E"/>
    <w:rsid w:val="0068057F"/>
    <w:rsid w:val="006A5AD1"/>
    <w:rsid w:val="0070595B"/>
    <w:rsid w:val="0071613F"/>
    <w:rsid w:val="00771FC3"/>
    <w:rsid w:val="00796097"/>
    <w:rsid w:val="007A0CF2"/>
    <w:rsid w:val="007A4767"/>
    <w:rsid w:val="007F0CDE"/>
    <w:rsid w:val="00826B22"/>
    <w:rsid w:val="00843B9A"/>
    <w:rsid w:val="008828B7"/>
    <w:rsid w:val="00894438"/>
    <w:rsid w:val="0089787D"/>
    <w:rsid w:val="00914454"/>
    <w:rsid w:val="00914F00"/>
    <w:rsid w:val="00925DB5"/>
    <w:rsid w:val="00926CFF"/>
    <w:rsid w:val="00942717"/>
    <w:rsid w:val="00951677"/>
    <w:rsid w:val="00972407"/>
    <w:rsid w:val="00984DCB"/>
    <w:rsid w:val="00986812"/>
    <w:rsid w:val="009A42BF"/>
    <w:rsid w:val="009D5467"/>
    <w:rsid w:val="009E0FE0"/>
    <w:rsid w:val="00A13D9C"/>
    <w:rsid w:val="00A4791F"/>
    <w:rsid w:val="00A66C2E"/>
    <w:rsid w:val="00A95555"/>
    <w:rsid w:val="00A95D89"/>
    <w:rsid w:val="00AB3E51"/>
    <w:rsid w:val="00B225AB"/>
    <w:rsid w:val="00BB09F5"/>
    <w:rsid w:val="00BE4D39"/>
    <w:rsid w:val="00C157B5"/>
    <w:rsid w:val="00C17B1C"/>
    <w:rsid w:val="00C41C33"/>
    <w:rsid w:val="00C64311"/>
    <w:rsid w:val="00C67962"/>
    <w:rsid w:val="00CB1F35"/>
    <w:rsid w:val="00CB29C8"/>
    <w:rsid w:val="00CB4150"/>
    <w:rsid w:val="00CC34BF"/>
    <w:rsid w:val="00CE6D99"/>
    <w:rsid w:val="00D17B67"/>
    <w:rsid w:val="00D46E99"/>
    <w:rsid w:val="00D9463F"/>
    <w:rsid w:val="00DA0E73"/>
    <w:rsid w:val="00DC48EC"/>
    <w:rsid w:val="00E14D05"/>
    <w:rsid w:val="00E17113"/>
    <w:rsid w:val="00E31A04"/>
    <w:rsid w:val="00E43C18"/>
    <w:rsid w:val="00E46DE3"/>
    <w:rsid w:val="00E928EA"/>
    <w:rsid w:val="00E9665F"/>
    <w:rsid w:val="00EA0FE4"/>
    <w:rsid w:val="00EA7FC2"/>
    <w:rsid w:val="00EF142F"/>
    <w:rsid w:val="00EF377A"/>
    <w:rsid w:val="00F10AF2"/>
    <w:rsid w:val="00F12B4E"/>
    <w:rsid w:val="00F31A6C"/>
    <w:rsid w:val="00F32149"/>
    <w:rsid w:val="00F41780"/>
    <w:rsid w:val="00F7371C"/>
    <w:rsid w:val="00F83E41"/>
    <w:rsid w:val="00FC3D9B"/>
    <w:rsid w:val="00FC405E"/>
    <w:rsid w:val="00FD2656"/>
    <w:rsid w:val="00FD3F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6F1E"/>
  <w15:chartTrackingRefBased/>
  <w15:docId w15:val="{449ED647-B8FC-428F-B5E1-FF56EB09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67"/>
    <w:pPr>
      <w:ind w:left="720"/>
      <w:contextualSpacing/>
    </w:pPr>
  </w:style>
  <w:style w:type="character" w:styleId="PlaceholderText">
    <w:name w:val="Placeholder Text"/>
    <w:basedOn w:val="DefaultParagraphFont"/>
    <w:uiPriority w:val="99"/>
    <w:semiHidden/>
    <w:rsid w:val="00FD2656"/>
    <w:rPr>
      <w:color w:val="808080"/>
    </w:rPr>
  </w:style>
  <w:style w:type="table" w:styleId="TableGrid">
    <w:name w:val="Table Grid"/>
    <w:basedOn w:val="TableNormal"/>
    <w:uiPriority w:val="39"/>
    <w:rsid w:val="00F32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0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9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Kinematic</a:t>
            </a:r>
            <a:r>
              <a:rPr lang="en-CA" baseline="0"/>
              <a:t> Seek Vs. Steering Seek</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Kinematic Seek</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Sheet1!$H$2:$H$7</c:f>
              <c:numCache>
                <c:formatCode>General</c:formatCode>
                <c:ptCount val="6"/>
                <c:pt idx="0">
                  <c:v>5</c:v>
                </c:pt>
                <c:pt idx="1">
                  <c:v>6.2</c:v>
                </c:pt>
                <c:pt idx="2">
                  <c:v>7.4</c:v>
                </c:pt>
                <c:pt idx="3">
                  <c:v>8.6</c:v>
                </c:pt>
                <c:pt idx="4">
                  <c:v>7.4</c:v>
                </c:pt>
                <c:pt idx="5">
                  <c:v>8.6</c:v>
                </c:pt>
              </c:numCache>
            </c:numRef>
          </c:xVal>
          <c:yVal>
            <c:numRef>
              <c:f>Sheet1!$I$2:$I$7</c:f>
              <c:numCache>
                <c:formatCode>General</c:formatCode>
                <c:ptCount val="6"/>
                <c:pt idx="0">
                  <c:v>6</c:v>
                </c:pt>
                <c:pt idx="1">
                  <c:v>4.4000000000000004</c:v>
                </c:pt>
                <c:pt idx="2">
                  <c:v>2.8</c:v>
                </c:pt>
                <c:pt idx="3">
                  <c:v>1.2</c:v>
                </c:pt>
                <c:pt idx="4">
                  <c:v>2.8</c:v>
                </c:pt>
                <c:pt idx="5">
                  <c:v>1.2</c:v>
                </c:pt>
              </c:numCache>
            </c:numRef>
          </c:yVal>
          <c:smooth val="1"/>
          <c:extLst>
            <c:ext xmlns:c16="http://schemas.microsoft.com/office/drawing/2014/chart" uri="{C3380CC4-5D6E-409C-BE32-E72D297353CC}">
              <c16:uniqueId val="{00000000-4BAD-4A4C-A8C4-EB09B31C49D6}"/>
            </c:ext>
          </c:extLst>
        </c:ser>
        <c:ser>
          <c:idx val="1"/>
          <c:order val="1"/>
          <c:tx>
            <c:v>Steering Seek</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Sheet1!$K$2:$K$7</c:f>
              <c:numCache>
                <c:formatCode>General</c:formatCode>
                <c:ptCount val="6"/>
                <c:pt idx="0">
                  <c:v>5</c:v>
                </c:pt>
                <c:pt idx="1">
                  <c:v>6.694</c:v>
                </c:pt>
                <c:pt idx="2">
                  <c:v>7.9320000000000004</c:v>
                </c:pt>
                <c:pt idx="3">
                  <c:v>8.5419999999999998</c:v>
                </c:pt>
                <c:pt idx="4">
                  <c:v>7.218</c:v>
                </c:pt>
                <c:pt idx="5">
                  <c:v>8.1489999999999991</c:v>
                </c:pt>
              </c:numCache>
            </c:numRef>
          </c:xVal>
          <c:yVal>
            <c:numRef>
              <c:f>Sheet1!$L$2:$L$7</c:f>
              <c:numCache>
                <c:formatCode>General</c:formatCode>
                <c:ptCount val="6"/>
                <c:pt idx="0">
                  <c:v>6</c:v>
                </c:pt>
                <c:pt idx="1">
                  <c:v>4.9379999999999997</c:v>
                </c:pt>
                <c:pt idx="2">
                  <c:v>3.3679999999999999</c:v>
                </c:pt>
                <c:pt idx="3">
                  <c:v>1.464</c:v>
                </c:pt>
                <c:pt idx="4">
                  <c:v>1.4730000000000001</c:v>
                </c:pt>
                <c:pt idx="5">
                  <c:v>3.0019999999999998</c:v>
                </c:pt>
              </c:numCache>
            </c:numRef>
          </c:yVal>
          <c:smooth val="1"/>
          <c:extLst>
            <c:ext xmlns:c16="http://schemas.microsoft.com/office/drawing/2014/chart" uri="{C3380CC4-5D6E-409C-BE32-E72D297353CC}">
              <c16:uniqueId val="{00000001-4BAD-4A4C-A8C4-EB09B31C49D6}"/>
            </c:ext>
          </c:extLst>
        </c:ser>
        <c:dLbls>
          <c:showLegendKey val="0"/>
          <c:showVal val="0"/>
          <c:showCatName val="0"/>
          <c:showSerName val="0"/>
          <c:showPercent val="0"/>
          <c:showBubbleSize val="0"/>
        </c:dLbls>
        <c:axId val="191651360"/>
        <c:axId val="191655952"/>
      </c:scatterChart>
      <c:valAx>
        <c:axId val="191651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55952"/>
        <c:crosses val="autoZero"/>
        <c:crossBetween val="midCat"/>
      </c:valAx>
      <c:valAx>
        <c:axId val="191655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513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Kinematic</a:t>
            </a:r>
            <a:r>
              <a:rPr lang="en-CA" baseline="0"/>
              <a:t> Arrive Vs. Steering Arrive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Start Point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Sheet1!$B$9</c:f>
              <c:numCache>
                <c:formatCode>General</c:formatCode>
                <c:ptCount val="1"/>
                <c:pt idx="0">
                  <c:v>5</c:v>
                </c:pt>
              </c:numCache>
            </c:numRef>
          </c:xVal>
          <c:yVal>
            <c:numRef>
              <c:f>Sheet1!$C$9</c:f>
              <c:numCache>
                <c:formatCode>General</c:formatCode>
                <c:ptCount val="1"/>
                <c:pt idx="0">
                  <c:v>6</c:v>
                </c:pt>
              </c:numCache>
            </c:numRef>
          </c:yVal>
          <c:smooth val="1"/>
          <c:extLst>
            <c:ext xmlns:c16="http://schemas.microsoft.com/office/drawing/2014/chart" uri="{C3380CC4-5D6E-409C-BE32-E72D297353CC}">
              <c16:uniqueId val="{00000000-233B-4C39-B519-8A794D2D6AF7}"/>
            </c:ext>
          </c:extLst>
        </c:ser>
        <c:ser>
          <c:idx val="1"/>
          <c:order val="1"/>
          <c:tx>
            <c:v>End Point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Sheet1!$B$11</c:f>
              <c:numCache>
                <c:formatCode>General</c:formatCode>
                <c:ptCount val="1"/>
                <c:pt idx="0">
                  <c:v>8</c:v>
                </c:pt>
              </c:numCache>
            </c:numRef>
          </c:xVal>
          <c:yVal>
            <c:numRef>
              <c:f>Sheet1!$C$11</c:f>
              <c:numCache>
                <c:formatCode>General</c:formatCode>
                <c:ptCount val="1"/>
                <c:pt idx="0">
                  <c:v>2</c:v>
                </c:pt>
              </c:numCache>
            </c:numRef>
          </c:yVal>
          <c:smooth val="1"/>
          <c:extLst>
            <c:ext xmlns:c16="http://schemas.microsoft.com/office/drawing/2014/chart" uri="{C3380CC4-5D6E-409C-BE32-E72D297353CC}">
              <c16:uniqueId val="{00000001-233B-4C39-B519-8A794D2D6AF7}"/>
            </c:ext>
          </c:extLst>
        </c:ser>
        <c:ser>
          <c:idx val="2"/>
          <c:order val="2"/>
          <c:tx>
            <c:v>Kinematic Arrive</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Sheet1!$B$2:$B$7</c:f>
              <c:numCache>
                <c:formatCode>General</c:formatCode>
                <c:ptCount val="6"/>
                <c:pt idx="0">
                  <c:v>5</c:v>
                </c:pt>
                <c:pt idx="1">
                  <c:v>6.2</c:v>
                </c:pt>
                <c:pt idx="2">
                  <c:v>7.4</c:v>
                </c:pt>
                <c:pt idx="3">
                  <c:v>7.8339999999999996</c:v>
                </c:pt>
                <c:pt idx="4">
                  <c:v>7.8339999999999996</c:v>
                </c:pt>
                <c:pt idx="5">
                  <c:v>7.8339999999999996</c:v>
                </c:pt>
              </c:numCache>
            </c:numRef>
          </c:xVal>
          <c:yVal>
            <c:numRef>
              <c:f>Sheet1!$C$2:$C$7</c:f>
              <c:numCache>
                <c:formatCode>General</c:formatCode>
                <c:ptCount val="6"/>
                <c:pt idx="0">
                  <c:v>6</c:v>
                </c:pt>
                <c:pt idx="1">
                  <c:v>4.4000000000000004</c:v>
                </c:pt>
                <c:pt idx="2">
                  <c:v>2.8</c:v>
                </c:pt>
                <c:pt idx="3">
                  <c:v>2.2210000000000001</c:v>
                </c:pt>
                <c:pt idx="4">
                  <c:v>2.2210000000000001</c:v>
                </c:pt>
                <c:pt idx="5">
                  <c:v>2.2210000000000001</c:v>
                </c:pt>
              </c:numCache>
            </c:numRef>
          </c:yVal>
          <c:smooth val="1"/>
          <c:extLst>
            <c:ext xmlns:c16="http://schemas.microsoft.com/office/drawing/2014/chart" uri="{C3380CC4-5D6E-409C-BE32-E72D297353CC}">
              <c16:uniqueId val="{00000002-233B-4C39-B519-8A794D2D6AF7}"/>
            </c:ext>
          </c:extLst>
        </c:ser>
        <c:ser>
          <c:idx val="3"/>
          <c:order val="3"/>
          <c:tx>
            <c:v>Steering Arrive</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Sheet1!$E$2:$E$7</c:f>
              <c:numCache>
                <c:formatCode>General</c:formatCode>
                <c:ptCount val="6"/>
                <c:pt idx="0">
                  <c:v>5</c:v>
                </c:pt>
                <c:pt idx="1">
                  <c:v>6.694</c:v>
                </c:pt>
                <c:pt idx="2">
                  <c:v>7.9320000000000004</c:v>
                </c:pt>
                <c:pt idx="3">
                  <c:v>8.2520000000000007</c:v>
                </c:pt>
                <c:pt idx="4">
                  <c:v>8.048</c:v>
                </c:pt>
                <c:pt idx="5">
                  <c:v>7.9560000000000004</c:v>
                </c:pt>
              </c:numCache>
            </c:numRef>
          </c:xVal>
          <c:yVal>
            <c:numRef>
              <c:f>Sheet1!$F$2:$F$7</c:f>
              <c:numCache>
                <c:formatCode>General</c:formatCode>
                <c:ptCount val="6"/>
                <c:pt idx="0">
                  <c:v>6</c:v>
                </c:pt>
                <c:pt idx="1">
                  <c:v>4.9379999999999997</c:v>
                </c:pt>
                <c:pt idx="2">
                  <c:v>3.3679999999999999</c:v>
                </c:pt>
                <c:pt idx="3">
                  <c:v>1.5940000000000001</c:v>
                </c:pt>
                <c:pt idx="4">
                  <c:v>1.6719999999999999</c:v>
                </c:pt>
                <c:pt idx="5">
                  <c:v>2.0369999999999999</c:v>
                </c:pt>
              </c:numCache>
            </c:numRef>
          </c:yVal>
          <c:smooth val="1"/>
          <c:extLst>
            <c:ext xmlns:c16="http://schemas.microsoft.com/office/drawing/2014/chart" uri="{C3380CC4-5D6E-409C-BE32-E72D297353CC}">
              <c16:uniqueId val="{00000003-233B-4C39-B519-8A794D2D6AF7}"/>
            </c:ext>
          </c:extLst>
        </c:ser>
        <c:dLbls>
          <c:showLegendKey val="0"/>
          <c:showVal val="0"/>
          <c:showCatName val="0"/>
          <c:showSerName val="0"/>
          <c:showPercent val="0"/>
          <c:showBubbleSize val="0"/>
        </c:dLbls>
        <c:axId val="522667320"/>
        <c:axId val="522662400"/>
      </c:scatterChart>
      <c:valAx>
        <c:axId val="522667320"/>
        <c:scaling>
          <c:orientation val="minMax"/>
          <c:max val="8.4"/>
          <c:min val="4.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662400"/>
        <c:crosses val="autoZero"/>
        <c:crossBetween val="midCat"/>
      </c:valAx>
      <c:valAx>
        <c:axId val="522662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6673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7</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plourde</dc:creator>
  <cp:keywords/>
  <dc:description/>
  <cp:lastModifiedBy>christian plourde</cp:lastModifiedBy>
  <cp:revision>75</cp:revision>
  <dcterms:created xsi:type="dcterms:W3CDTF">2020-01-10T22:28:00Z</dcterms:created>
  <dcterms:modified xsi:type="dcterms:W3CDTF">2020-01-11T23:31:00Z</dcterms:modified>
</cp:coreProperties>
</file>