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B2E" w:val="clear"/>
            <w:tcMar>
              <w:top w:type="dxa" w:w="400"/>
              <w:left w:type="dxa" w:w="300"/>
              <w:bottom w:type="dxa" w:w="400"/>
              <w:right w:type="dxa" w:w="300"/>
            </w:tcMar>
          </w:tcPr>
          <w:p>
            <w:pPr>
              <w:spacing w:after="8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Integricity Technology</w:t>
            </w:r>
          </w:p>
          <w:p>
            <w:pPr>
              <w:spacing w:after="8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52"/>
                <w:szCs w:val="52"/>
              </w:rPr>
              <w:t xml:space="preserve">MSP Report Builder</w:t>
            </w:r>
          </w:p>
          <w:p>
            <w:pPr>
              <w:spacing w:after="12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AACCEE"/>
                <w:sz w:val="28"/>
                <w:szCs w:val="28"/>
              </w:rPr>
              <w:t xml:space="preserve">System Architecture</w:t>
            </w:r>
          </w:p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7799BB"/>
                <w:sz w:val="18"/>
                <w:szCs w:val="18"/>
              </w:rPr>
              <w:t>October 2026</w:t>
            </w:r>
          </w:p>
        </w:tc>
      </w:tr>
    </w:tbl>
    <w:p>
      <w:pPr>
        <w:spacing w:after="320" w:before="0"/>
        <w:jc w:val="left"/>
      </w:pP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1. Overview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The Integricity MSP Report Builder is a web application that generates monthly IT health reports for client Microsoft 365 and Intune tenants. It runs entirely on Netlify — a single-page front end plus six serverless functions — and calls the Microsoft Graph API directly from the server side using per-tenant credentials entered in the browser wizard (never stored on the server) or stored per-client credentials (report-hub integration). A small Netlify Blobs store keeps summary figures from each report so the next one can show month-on-month changes.</w:t>
      </w:r>
    </w:p>
    <w:p>
      <w:pPr>
        <w:spacing w:after="120" w:before="0"/>
        <w:jc w:val="left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6365"/>
      </w:tblGrid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Live URL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https://integricitymsp.netlify.app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Hosting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Netlify (Pro plan; default 10-second function timeout, no override set)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Front end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Single HTML file — no build step, no framework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Back end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Six Netlify serverless functions (Node.js)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Data source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Microsoft Graph (app-only, read-only): v1.0, plus /beta for managed devices, users and app-protection policies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Auth model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OAuth 2.0 Client Credentials flow, app-only, read-only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Credential storage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Browser wizard: never stored on the server; optionally saved by the user in that browser’s own local storage (secret in plain text) until deleted. Report-hub integration: server-side, via the INTUNE_CLIENTS_JSON environment variable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Metrics archive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Netlify Blobs store msp-report-metrics — summary figures only (no raw tenant data, no credentials), keyed by tenant ID and month, rolling 13-month retention</w:t>
            </w:r>
          </w:p>
        </w:tc>
      </w:tr>
    </w:tbl>
    <w:p>
      <w:pPr>
        <w:spacing w:after="200" w:before="0"/>
        <w:jc w:val="left"/>
      </w:pP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2. Architecture Diagram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Data flows left to right: the account manager enters tenant credentials into the browser app, which calls Microsoft Graph on the server side, reads data from the client tenant, and renders both an on-screen report and a Word/PDF export. A second, parallel path (top of diagram) shows report-hub — a separate consumer application — reaching the same Netlify app through clients.js and report-data.js, using credentials held server-side in lib/clients-store.js rather than credentials entered in the browser wizard. A Netlify Blobs store (bottom left) holds the month-on-month summary figures that intune.js reads and writes.</w:t>
      </w:r>
    </w:p>
    <w:p>
      <w:pPr>
        <w:spacing w:after="80" w:before="0"/>
        <w:jc w:val="left"/>
      </w:pPr>
    </w:p>
    <w:p>
      <w:pPr>
        <w:spacing w:after="200" w:before="80"/>
        <w:jc w:val="center"/>
      </w:pPr>
      <w:r>
        <w:drawing>
          <wp:inline distT="0" distB="0" distL="0" distR="0">
            <wp:extent cx="5715000" cy="33475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47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3. Components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4"/>
          <w:szCs w:val="24"/>
        </w:rPr>
        <w:t xml:space="preserve">3.1 Front end — index.html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A single HTML file containing all markup, CSS, and JavaScript. There is no build step or bundler — the file is served as-is by Netlify. It implements a 3-page wizard-style flow: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Page 1 — select a saved client or enter a new Tenant ID / Client ID / Client Secret. Each saved client has a pencil (edit) and bin (delete) button; saved clients live in the browser’s local storage (secret in plain text), never on the server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Page 2 — set the report period (defaults to the previous full calendar month) and account manager name, optionally tick One-off report (skips, and deletes, the tenant’s month-on-month history), then pull data (triggers the intune function)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Page 3 — the report is built automatically after the data is pulled (the former review step was removed). Full on-screen report, with Export to Word, browser print-to-PDF and Copy text, and a collapsed, non-exported Diagnostics panel (raw SharePoint template values and their bucket, the sites counted as Other with a CSV download, at-risk accounts, sign-in query diagnostics and any shared-gateway IPs left out); the header text links back to the start page Hidden markup for the former review page remains in index.html but is unreachable.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index.html renders its on-screen report with its own code (renderPreview fills the diagnostics panel, buildReport builds the final report), separate from export-docx.js and export-pdf.js — any report-content change must be made in all four places</w:t>
      </w:r>
    </w:p>
    <w:p>
      <w:pPr>
        <w:spacing w:after="120" w:before="0"/>
        <w:jc w:val="left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4"/>
          <w:szCs w:val="24"/>
        </w:rPr>
        <w:t xml:space="preserve">3.2 Back end — Netlify Functions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netlify/functions/intune.js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The data-gathering function. Accepts tenant credentials and a date range, authenticates against Microsoft Entra ID using the client credentials flow, then issues 15 parallel Graph API calls for devices, security, users, licences and SharePoint, while the sign-in log is read at the same time as four parallel date slices (each paged until complete, within a shared 9-second budget) — to build a single structured JSON payload of 50+ metrics. The SharePoint tenant-wide storage-trend report is no longer requested (nothing used its data); storage is the per-site sum from the usage detail report.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Sign-in log queries start together with the first batch of calls: the report period is split into four date slices, fetched in parallel and paged with @odata.nextLink; Graph throttling (HTTP 429) is honoured via Retry-After. Only slices that finish count as ‘days checked’, so a partial result is reported as partial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Per-IP rate limit: 10 requests / 5 minutes (in-memory, resets on cold start)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Month-on-month commentary: after building the payload it reads the previous calendar month’s summary snapshot from Netlify Blobs (lib/report-archive.js), derives deterministic commentary lines (lib/metrics-commentary.js), then saves this month’s snapshot. Soft-fail throughout — any Blobs problem leaves commentary null rather than failing the report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Retention control: request field retainMetrics=false (the wizard’s One-off report box) skips saving and deletes the tenant’s history; the response carries metricsRetained (true only if the snapshot was actually saved) so exports can disclose retention accurately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SharePoint sites are bucketed by Root Web Template using lib/site-templates.js (Group, Communication, Teams channels, Classic, Other; the rare no-group team site STS#3 is counted in Other); the response includes templateBreakdown (raw value → bucket → sites/GB) and otherSites (per-site detail for the Other bucket) for the diagnostics panel. Usage-report entries with no template, no last activity and under 0.05 GB are skipped entirely (excludedBlankCount reports how many)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Upcoming licence renewals come from /directory/subscriptions (Enabled, non-trial subscriptions renewing within 90 days, labelled Monthly or Annual/Multi-year) — the same Organization.Read.All permission as licence counts, no new consent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Typical response time: 3-8 seconds depending on tenant size</w:t>
      </w:r>
    </w:p>
    <w:p>
      <w:pPr>
        <w:spacing w:after="120" w:before="0"/>
        <w:jc w:val="left"/>
      </w:pP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netlify/functions/export-docx.js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Takes the same structured data plus manual commentary fields and generates a formatted Word document (.docx) using the docx npm package, returned to the browser as base64.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Per-IP rate limit: 20 requests / 5 minutes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Cover page, ten report sections (Executive Summary, Month-on-Month Changes, Device &amp; Asset Management, Security Posture, Patch Status, User Data, SharePoint / MS Teams, Ticketing &amp; Support, Recommendations &amp; Opportunities, Security Risk Register), KPI cards, callouts, tables, and an auto-generated risk register all built as native Word tables and paragraphs — not an HTML-to-Word conversion. Executive Summary, Ticketing &amp; Support, and Recommendations &amp; Opportunities are manual-entry sections; the wizard no longer collects those fields (the review step was removed), so they are omitted (they carry no Graph-sourced data). Month-on-Month Changes is auto-generated and only rendered when a prior-month snapshot exists. The Word export uses Calibri.</w:t>
      </w:r>
    </w:p>
    <w:p>
      <w:pPr>
        <w:spacing w:after="200" w:before="0"/>
        <w:jc w:val="left"/>
      </w:pP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netlify/functions/export-pdf.js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A second, PDF-native export path mirroring export-docx.js’s full ten-section structure, accepting the same input shape. Built with the jspdf npm package (tables and cards are drawn directly), Helvetica font only (no custom font files bundled).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No per-IP rate limiting (unlike intune.js and export-docx.js)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The cover carries a disclaimer whose retention sentence depends on the metricsRetained flag from intune.js: either nothing is retained, or only summary figures are kept for up to 13 months The disclaimer is shown only on one-off (prospect) reports: intune.js returns oneOff = true when the wizard’s One-off report box was ticked, and the PDF export, the Word export and the on-screen report (so print-to-PDF too) each show the cover disclaimer only when it is set; regular client reports carry none. The wording is one shared text in lib/report-disclaimer.js; index.html keeps its own copy, which must be kept in sync.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Dormant from the app’s own perspective — index.html’s wizard does not call it anywhere; the report page only offers browser print-to-PDF, Export to Word and Copy text. Exists for a possible future PDF-export button or other consumers, but is not wired into any UI control today.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netlify/functions/clients.js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Serves report-hub — a separate consumer application, not part of this app’s own browser UI — a stripped-down client picker list: id and display name only, no credentials — sourced from the shared credential store below. Requires a valid x-report-hub-key header (checked against the REPORT_HUB_SHARED_KEY environment variable) since 2026-09 — previously unauthenticated, which let anyone enumerate every configured client id (see Security Model).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netlify/functions/report-data.js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A headless data endpoint for report-hub. Takes a clientId (plus optional from/to) query parameter, looks up that client’s stored Entra ID credentials via lib/clients-store.js, and calls intune.js’s exported handler directly and internally with those credentials — passing its response straight through unchanged. intune.js itself required no modification to support this. Also requires the same x-report-hub-key header since 2026-09 — previously unauthenticated, which let anyone pull any configured client’s complete Graph report by guessing or enumerating its clientId (see Security Model). Report-hub runs always retain the month-on-month figures (this endpoint never sends the one-off flag) and honour the optional per-client skipOverseas flag.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netlify/functions/lib/clients-store.js (shared helper, not a Netlify function)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Not itself invoked as an HTTP endpoint — a shared internal module used by clients.js and report-data.js. Reads a single Netlify environment variable, INTUNE_CLIENTS_JSON (a JSON array of {id, displayName, tenantId, clientId, clientSecret, optional skipOverseas} objects), and exposes lookup and credential-stripping helpers. This is the only server-side credential storage in the whole application, and it is strictly additive: the browser wizard’s existing per-session, paste-your-own-credentials flow (index.html → intune.js) is completely unaffected and does not require a client to be listed here at all.</w:t>
      </w:r>
    </w:p>
    <w:p>
      <w:pPr>
        <w:spacing w:after="200" w:before="0"/>
        <w:jc w:val="left"/>
      </w:pP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scripts/add-client.js (local dev helper, not deployed)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A Node CLI script for safely adding or updating one client entry in the local .env’s INTUNE_CLIENTS_JSON — the same environment variable lib/clients-store.js reads in production. Not a Netlify function and not part of the deployed site; run locally only, via node scripts/add-client.js --id &lt;short-id&gt; --name "&lt;Display Name&gt;" [--tenant] [--client] [--secret].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Omitted --tenant/--client/--secret values are written as a REPLACE_ME placeholder, so the command (and a pasted session transcript) never has to contain a real secret — fill placeholders in by hand afterward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Re-running with the same --id updates that entry in place rather than duplicating it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Only updates the local .env — production’s separate copy of INTUNE_CLIENTS_JSON (Netlify Site settings → Environment variables) must still be updated by hand; the script prints the final JSON specifically so it can be pasted there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>netlify/functions/delete-client-metrics.js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An admin-only endpoint that deletes every stored month-on-month snapshot for one tenant without running another report — for a client who asks for their history to be removed after the fact, when the app registration that proved tenant ownership has typically already been deleted. POST with an x-admin-key header (checked against ARCHIVE_ADMIN_KEY; every call is refused while that variable is unset) and a tenantId. Not linked from any UI — invoked manually, e.g. with curl.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>netlify/functions/lib — metrics archive helpers (not Netlify functions)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Shared internal modules: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report-archive.js — reads, writes, prunes (rolling 13 months) and deletes snapshots in the Netlify Blobs store msp-report-metrics, keyed tenantId/YYYY-MM. Runs inside the Functions runtime with no credentials to manage. Every function is soft-fail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metrics-commentary.js — snapshot() extracts the tracked figures from a report payload; buildCommentary() compares two snapshots and returns template sentences for changes above a threshold, or null when there is no prior month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site-templates.js — classifySiteTemplate() buckets a SharePoint site by its Root Web Template value, matching both raw codes (GROUP#0, STS#3, TEAMCHANNEL#1) and friendlier titles with spaces (e.g. “Site Page Publishing”)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licence-prices.js — approximate per-seat licence prices, used only to order the licence list by estimated spend (prices are never shown); sortLicences() orders paid before free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report-disclaimer.js — the cover disclaimer and retention wording (driven by metricsRetained) shared by export-pdf.js and export-docx.js; index.html carries a synchronised copy for the on-screen report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require-admin-key.js / require-report-hub-key.js — fail-closed shared-secret gates for delete-client-metrics.js and for clients.js / report-data.js respectively</w:t>
      </w:r>
    </w:p>
    <w:p>
      <w:pPr>
        <w:spacing w:after="200" w:before="0"/>
        <w:jc w:val="left"/>
      </w:pP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4. Data Flow — Step by Step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1. Account manager enters Tenant ID, Client ID, and Client Secret in the browser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2. Browser POSTs credentials + date range (and the One-off flag) to /.netlify/functions/intune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3. Function requests an OAuth token from https://login.microsoftonline.com/{tenantId}/oauth2/v2.0/token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4. Function issues 15 parallel calls to Microsoft Graph (https://graph.microsoft.com/v1.0/..., plus /beta for managed devices, users and app-protection policies) and, at the same time, the sign-in log slices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5. Function shapes the raw Graph responses into 50+ structured metrics, then (unless One-off) reads last month’s summary snapshot from Netlify Blobs, derives month-on-month commentary and saves this month’s snapshot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6. Structured JSON returned to the browser and rendered as the on-screen report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7. On request, browser POSTs the same JSON + manual fields to /.netlify/functions/export-docx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8. Function builds a Word document in memory and returns it as base64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9. Browser decodes the base64 and triggers a file download</w:t>
      </w:r>
    </w:p>
    <w:p>
      <w:pPr>
        <w:spacing w:after="200" w:before="0"/>
        <w:jc w:val="left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4"/>
          <w:szCs w:val="24"/>
        </w:rPr>
        <w:t xml:space="preserve">Data Flow — report-hub integration (parallel path)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report-hub, a separate consumer application, reaches this same back end through two additional endpoints that the browser wizard never calls: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1. report-hub calls /.netlify/functions/clients to get a list of configured client ids/names (no credentials returned)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2. report-hub calls /.netlify/functions/report-data?clientId=... for a specific client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3. report-data.js looks up that client’s stored credentials from the INTUNE_CLIENTS_JSON environment variable (via lib/clients-store.js) and invokes intune.js’s handler internally with them, returning the same structured JSON payload the browser wizard would have received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This path never touches the browser, never uses browser session memory, and does not affect the credential handling described in Section 5 for the wizard flow. Both clients and report-data require report-hub to send a shared secret (x-report-hub-key, checked against REPORT_HUB_SHARED_KEY) on every call — the same value is set in both apps’ Netlify environment variables, not per-client.</w:t>
      </w:r>
    </w:p>
    <w:p>
      <w:pPr>
        <w:spacing w:after="200" w:before="0"/>
        <w:jc w:val="left"/>
      </w:pPr>
    </w:p>
    <w:p>
      <w:pPr>
        <w:pStyle w:val="Heading1"/>
        <w:pBdr>
          <w:bottom w:val="single" w:color="8C0C6E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8C0C6E"/>
          <w:sz w:val="30"/>
          <w:szCs w:val="30"/>
        </w:rPr>
        <w:t xml:space="preserve">5. Security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6365"/>
      </w:tblGrid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Authentication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OAuth 2.0 Client Credentials — app-only, no interactive user sign-in required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Permission scope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12 Microsoft Graph Application permissions, all read-only (see Setup Guide)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Credential handling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Tenant ID, Client ID, and Client Secret are entered in the browser and sent to the intune function for each request only — never written to disk, database, or logs on the server. If a user saves a client, its details (secret included, in plain text) are kept in that browser’s local storage until deleted with the bin button; nothing is synced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Transport security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HTTPS enforced by Netlify. Strict-Transport-Security header set for 2 years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Content Security Policy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Restrictive CSP in netlify.toml — script-src and style-src limited to self plus unsafe-inline for the SPA; connect-src limited to self, login.microsoftonline.com, and any *.netlify.app subdomain (to support Netlify deploy previews)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Rate limiting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In-memory per-IP limits on intune.js (10 requests/5 min) and export-docx.js (20 requests/5 min) to reduce abuse risk. export-pdf.js, clients.js, report-data.js, and delete-client-metrics.js currently have no rate limiting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Audit trail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Every Graph API call made by the app registration appears in the client tenant's own Entra ID sign-in logs, attributed to the app name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No write access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Every permission requested is Read-only. The app cannot create, modify, or delete any data in a client tenant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report-hub endpoint auth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clients.js and report-data.js require a x-report-hub-key header matching the REPORT_HUB_SHARED_KEY environment variable (added 2026-09). Previously both were fully unauthenticated: clients.js listed every configured client id, and report-data.js would run a full Graph pull for any clientId with no credential of its own — a real vulnerability, fixed by a shared-secret gate rather than per-client secrets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Metrics archive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Netlify Blobs store msp-report-metrics, scoped to this site by the Functions runtime (no separate credentials to create or leak), encrypted at rest and in transit. Holds summary figures only — no raw tenant data, no credentials — keyed tenantId/YYYY-MM, rolling 13-month retention, pruned after each save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Retention opt-out and deletion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The wizard’s One-off report option skips saving and deletes the tenant’s history; delete-client-metrics.js (ARCHIVE_ADMIN_KEY, fails closed if unset) deletes it on request afterwards. Report covers state actual retention via the metricsRetained flag</w:t>
            </w:r>
          </w:p>
        </w:tc>
      </w:tr>
    </w:tbl>
    <w:p>
      <w:pPr>
        <w:spacing w:after="200" w:before="0"/>
        <w:jc w:val="left"/>
      </w:pPr>
    </w:p>
    <w:p>
      <w:pPr>
        <w:pStyle w:val="Heading1"/>
        <w:pBdr>
          <w:bottom w:val="single" w:color="1A8070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A8070"/>
          <w:sz w:val="30"/>
          <w:szCs w:val="30"/>
        </w:rPr>
        <w:t xml:space="preserve">6. Metrics Collected (50+ total)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680"/>
        <w:gridCol w:w="2621"/>
      </w:tblGrid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Section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Metrics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Device &amp; Asset Mgmt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Total, compliant, non-compliant, not evaluated, stale 90d+, OS breakdown (Win 11 25H2/24H2, Win 10, macOS, iOS, Android, Linux), encryption, antivirus, low disk, patch tiers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macOS excluded from encryption count — Intune does not reliably report FileVault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Security Posture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>Secure Score, Conditional Access enforced/report-only, risky users, compliance policies, app protection, key policy status, auth methods (Security Defaults is read only for one risk-register rule; it is no longer shown in the report)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Requires Entra ID P2 for risky user detection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User Data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>Total licensed users, shared mailboxes, guests, inactive 90d+ (licensed and guest), admin roles, overseas sign-ins, licence assignment, upcoming licence renewals (next 90 days)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Licensed = assignedLicenses.length &gt; 0. Shared mailboxes = mail-enabled with no licence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SharePoint / Teams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>Total sites by type (M365 Group, Communication, Teams channels, Classic, Other — Classic and Other are hidden when zero), security groups, storage used (binary GB), inactive sites and channels 180 days + (with a warning callout when above zero)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>Storage allocation no longer exposed by Graph — only usage shown. The usage report lags 24–48 hours and includes hidden channel/system sites, so totals exceed the SharePoint admin center’s Active sites list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>Month-on-Month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>Total devices, compliant / non-compliant, Secure Score, risky users, licensed users, inactive 90d+, admin roles, SharePoint storage (encryption, guests and site counts are also stored for future use)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>Deterministic template sentences, only for changes above a threshold; null (section omitted) when there is no prior month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Risk Register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Auto-generated High / Medium / Low findings with area, finding, and recommended action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Derived from thresholds across all other sections</w:t>
            </w:r>
          </w:p>
        </w:tc>
      </w:tr>
    </w:tbl>
    <w:p>
      <w:pPr>
        <w:spacing w:after="200" w:before="0"/>
        <w:jc w:val="left"/>
      </w:pPr>
    </w:p>
    <w:p>
      <w:pPr>
        <w:pStyle w:val="Heading1"/>
        <w:pBdr>
          <w:bottom w:val="single" w:color="8C0C6E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8C0C6E"/>
          <w:sz w:val="30"/>
          <w:szCs w:val="30"/>
        </w:rPr>
        <w:t xml:space="preserve">7. Key Implementation Decisions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6365"/>
      </w:tblGrid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Decision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Rationale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Mobile devices in compliance only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iOS and Android included in compliance counts but excluded from patch, encryption, AV and disk metrics — those checks are not meaningful on mobile OSes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macOS encryption excluded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isEncrypted=false is unreliable for macOS in Intune — excluding avoids false positives in the unencrypted device list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Sign-in log read in four parallel paged slices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Four date slices run in parallel with each other and with the first batch of calls; each is paged within a shared 9-second budget, and results report how many days were fully checked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Interactive sign-ins only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Only successful interactive sign-ins count as overseas logins; background token refreshes are ignored.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Shared-gateway exclusion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An overseas IP address used by five or more different people (a company VPN or gateway such as NordLayer) is left out of the overseas count and reported separately, so a gateway cannot flood the metric. The number of sign-ins and IP addresses left out is always shown.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Country filter asked of Graph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AU/NZ/MY are excluded in the Graph filter itself to shrink the data; if Graph rejects the filter the slice retries without it automatically. One constant (SI_COUNTRY_FILTER in intune.js) turns it off.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Per-client overseas opt-out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skipOverseas (a saved-client tick box, or an optional field in INTUNE_CLIENTS_JSON) skips the sign-in query entirely and leaves the overseas section out of the report.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Compliance % definition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Devices compliant % = compliant ÷ (compliant + non-compliant): devices not evaluated are excluded. Ring colours: green ≥ 80%, orange 60–79%, red &lt; 60% (Secure Score: green ≥ 70, orange 50–69, red &lt; 50).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Licence ordering and colours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lib/licence-prices.js holds approximate per-seat prices used only to order paid licences by estimated spend (never displayed). Anything with “trial” in its name is treated as free. A bar is red only when over-assigned, blue at exactly 100%, orange at 90% or more; a licence with no purchased units shows n / n.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Overseas sign-ins exclude AU/NZ/MY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These are expected travel and business destinations for NZ-based clients — only genuinely unusual countries are flagged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Stale device threshold: 90 days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Balances catching genuinely offline devices against false positives from staff on leave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Low disk threshold: 15%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Standard Windows guidance for when performance degradation begins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Licensed users vs shared mailboxes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Split cleanly by assignedLicenses.length — avoids service accounts and room mailboxes inflating the user count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Never-signed-in users included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Treated as maximum inactivity (not excluded) — these are the accounts most likely to be forgotten and unlicensed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SharePoint type from Root Web Template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Matched by prefix/fragment for raw codes and friendly names — an exact match on the bare word never matched real values and dumped every site into one bucket. Microsoft does not document the column’s values, so intune.js returns a per-template breakdown shown in the diagnostics panel to keep the bucketing verifiable. Storage is the per-site sum; the tenant-wide storage trend report was dropped because it cannot be split by type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Licence renewals from /directory/subscriptions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Only Enabled, non-trial records are used — Microsoft leaves superseded Suspended / LockedOut records behind after each renewal. Billing frequency is not exposed, so Monthly vs Annual/Multi-year is inferred from days to renewal (35-day cut-off); renewals 0–90 days away are shown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Month-on-month commentary is deterministic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Template sentences built from computed deltas — no AI-generated text — so every statement traces to a number in the report. A tightly constrained AI wording pass is the planned upgrade if the phrasing becomes repetitive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Netlify Blobs for the metrics archive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Chosen over a SharePoint/Graph-based store: no extra app registration or secret to create, hold or rotate; scoped to the site automatically; encrypted. The archive key is the client’s Entra tenant ID, present on every call, so it works for any repeat run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Cover retention wording is per run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metricsRetained is true only if the snapshot was actually saved, so the report cover never over- or under-states retention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Storage in binary gigabytes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All storage figures divide bytes by 2^30 (BYTES_PER_GB in intune.js), the basis the SharePoint admin center and Windows use. Dividing by 1e9 had overstated every total by about 7.4% (e.g. 1,757 GB shown against 1.6 TB in SharePoint admin). Snapshots saved before the fix hold the old figure</w:t>
            </w:r>
          </w:p>
        </w:tc>
      </w:tr>
    </w:tbl>
    <w:p>
      <w:pPr>
        <w:spacing w:after="200" w:before="0"/>
        <w:jc w:val="left"/>
      </w:pPr>
    </w:p>
    <w:p>
      <w:pPr>
        <w:pStyle w:val="Heading1"/>
        <w:pBdr>
          <w:bottom w:val="single" w:color="1A8070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A8070"/>
          <w:sz w:val="30"/>
          <w:szCs w:val="30"/>
        </w:rPr>
        <w:t xml:space="preserve">8. Deployment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This repository is linked to GitHub (christian-wood-code/msp-report-builder) and to the live Netlify site (integricitymsp.netlify.app) for continuous deployment. The application has no build step other than npm install, which Netlify’s own build process runs automatically on every deploy.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Primary — GitHub + Netlify continuous deployment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>git status   (check what changed first), then: git add &lt;the files you changed&gt;   — stage specific files rather than a blind git add -A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git commit -m "Describe the change"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git push</w:t>
      </w:r>
    </w:p>
    <w:p>
      <w:pPr>
        <w:spacing w:after="120" w:before="0"/>
        <w:jc w:val="left"/>
      </w:pP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Netlify detects the push, builds, and deploys automatically. Critically, the Netlify build always runs npm install — this permanently avoids the "Cannot find module 'docx'" failure that affects the drag-and-drop method below.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Fallback — Netlify CLI (manual deploy, e.g. before the Git link existed, or for out-of-band testing)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cd msp-report-builder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npm install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netlify deploy --prod</w:t>
      </w:r>
    </w:p>
    <w:p>
      <w:pPr>
        <w:spacing w:after="120" w:before="0"/>
        <w:jc w:val="left"/>
      </w:pP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Option — Netlify UI drag-and-drop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Drag the project folder (or a zip including node_modules) onto the Deploys tab in the Netlify dashboard. Note: the UI method does not run npm install automatically — node_modules must be included in the zip, or the export-docx and export-pdf functions will fail to load their npm packages at runtime.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Linking a GitHub repo to Netlify for continuous deployment itself required one interactive, non-scriptable step (Netlify’s dashboard "Link repository" flow, which installs a deploy key on the GitHub repo) — see DEPLOY.md for the full one-time setup runbook. That step has already been completed for this project.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>Verifying a deploy, dependency pinning and environment variables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A push is not proof of a deploy: a failed Netlify build leaves the site serving the last good version. After pushing, confirm the deploy reaches the ready state (netlify api listSiteDeploys, or the Deploys tab).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package-lock.json is gitignored, so Netlify installs from package.json alone. @netlify/blobs is pinned to an exact version (11.0.3): a caret range on the newest patch failed to resolve during Netlify’s install step (ETARGET) and silently blocked two consecutive deploys.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Environment variables: REPORT_HUB_SHARED_KEY (auth for clients / report-data), INTUNE_CLIENTS_JSON (report-hub client credentials), and ARCHIVE_ADMIN_KEY (optional — enables delete-client-metrics.js, which refuses every call while it is unset). Netlify Blobs itself needs no variables.</w:t>
      </w:r>
    </w:p>
    <w:p>
      <w:pPr>
        <w:spacing w:after="200" w:before="0"/>
        <w:jc w:val="left"/>
      </w:pP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9. Known Limitations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6365"/>
      </w:tblGrid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Limitation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In-memory rate limiting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Resets whenever Netlify spins up a new function instance — not a durable limit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Netlify function timeout (10 seconds by default)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The site is on the Pro plan with no timeout override, so the 10-second default applies (up to 26 s is possible as a site setting, not enabled). The sign-in read has its own 9-second budget; date slices that don't finish are reported as ‘not checked’ rather than falling back to a shorter window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Antivirus detection is Windows-only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Third-party AV is inferred via realTimeProtectionEnabled, not by product name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Sign-in log retention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30 days with Entra ID P1/P2, 7 days on free tenants. Older sign-ins cannot be retrieved and the report says so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Site password protection breaks functions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Netlify's built-in site password intercepts all requests including function calls — use an in-app password gate or Netlify Identity instead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Commentary needs a prior month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Month-on-month commentary only appears when the previous calendar month (relative to the report’s To date) was run for that tenant with One-off unticked; a skipped month means no comparison until two consecutive months exist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SharePoint counts vs the admin center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The usage report lags 24–48 hours and includes hidden Teams-channel and system sites the Active sites list hides, so totals differ. The Root Web Template value format is undocumented — check the diagnostics panel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Saved credentials sit in browser storage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Client secrets saved through the wizard are held in that browser’s local storage in plain text, on that device, until deleted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Renewal dates are inferred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Graph exposes nextLifecycleDateTime but not billing frequency or auto-renew; Monthly vs Annual/Multi-year is inferred from days to renewal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Dependency advisories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npm audit reports advisories in jspdf’s dompurify dependency (not exercised by the server-side PDF export); the fix is a breaking jspdf major upgrade, still pending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54d01dbf88c53211b63b46db020dbbddf39d8cf.png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2026-08-03T01:41:47.676Z</dcterms:created>
  <dcterms:modified xsi:type="dcterms:W3CDTF">2026-08-03T01:41:47.693Z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