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BD0" w:rsidRDefault="00255BD0" w:rsidP="00255BD0">
      <w:pPr>
        <w:pStyle w:val="Heading1"/>
        <w:shd w:val="clear" w:color="auto" w:fill="FFFFFF"/>
        <w:spacing w:before="0" w:beforeAutospacing="0" w:line="489" w:lineRule="atLeast"/>
        <w:ind w:left="14" w:right="5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Web based image attribute tagging solution</w:t>
      </w:r>
    </w:p>
    <w:p w:rsidR="00A162E1" w:rsidRDefault="00255BD0" w:rsidP="00255BD0">
      <w:r>
        <w:rPr>
          <w:rStyle w:val="bold"/>
          <w:rFonts w:ascii="Helvetica" w:hAnsi="Helvetica" w:cs="Helvetica"/>
          <w:color w:val="333333"/>
          <w:sz w:val="19"/>
          <w:szCs w:val="19"/>
          <w:shd w:val="clear" w:color="auto" w:fill="FFFFFF"/>
        </w:rPr>
        <w:t>Project Description: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Need web based image attribute tagging solution developed.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Features</w:t>
      </w:r>
      <w:proofErr w:type="gramStart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br/>
      </w:r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Ability to apply attribute tags to images</w:t>
      </w:r>
      <w:r w:rsidRPr="00BB7B17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Ability for attribute tags to be stored as JSON</w:t>
      </w:r>
      <w:r w:rsidRPr="00BB7B17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Ability for JSON to be sent to a server API</w:t>
      </w:r>
      <w:r w:rsidRPr="00BB7B17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Ability to add/edit/delete attributes within attribute tag taxonomy and have those sent to a server API as well as update the UI of the tagging solution.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Please see attached image for conceptual wireframes of the solution.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Attributes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br/>
      </w:r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Attribute types are defined in a standard JSON which is loaded into the Tag Screen</w:t>
      </w:r>
      <w:r w:rsidRPr="00D138F1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attribute tags can be of different types</w:t>
      </w:r>
      <w:r>
        <w:rPr>
          <w:rFonts w:ascii="Helvetica" w:hAnsi="Helvetica" w:cs="Helvetica"/>
          <w:color w:val="333333"/>
          <w:sz w:val="19"/>
          <w:szCs w:val="19"/>
        </w:rPr>
        <w:br/>
      </w:r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• Boolean – Displays True or False as options. </w:t>
      </w:r>
      <w:proofErr w:type="gramStart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Allows only TRUE or FALSE as an input</w:t>
      </w:r>
      <w:r w:rsidRPr="00D138F1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• Strings – Allows free form text as an input.</w:t>
      </w:r>
      <w:proofErr w:type="gramEnd"/>
      <w:r w:rsidRPr="00D138F1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• Single Option </w:t>
      </w:r>
      <w:proofErr w:type="spellStart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Picklist</w:t>
      </w:r>
      <w:proofErr w:type="spellEnd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 – Allows selection of a single option from a </w:t>
      </w:r>
      <w:proofErr w:type="spellStart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picklist</w:t>
      </w:r>
      <w:proofErr w:type="spellEnd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. Users can also add options to the </w:t>
      </w:r>
      <w:proofErr w:type="spellStart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picklist</w:t>
      </w:r>
      <w:proofErr w:type="spellEnd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 so that they become part of the standard JSON attribute Tag option.</w:t>
      </w:r>
      <w:r w:rsidRPr="00D138F1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• Multiple Option </w:t>
      </w:r>
      <w:proofErr w:type="spellStart"/>
      <w:proofErr w:type="gramStart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Picklist</w:t>
      </w:r>
      <w:proofErr w:type="spellEnd"/>
      <w:proofErr w:type="gramEnd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 – Allows selection of a one or more options from a </w:t>
      </w:r>
      <w:proofErr w:type="spellStart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picklist</w:t>
      </w:r>
      <w:proofErr w:type="spellEnd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. Users can also add options to the </w:t>
      </w:r>
      <w:proofErr w:type="spellStart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picklist</w:t>
      </w:r>
      <w:proofErr w:type="spellEnd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 so that they become part of the standard JSON attribute Tag option.</w:t>
      </w:r>
      <w:r w:rsidRPr="00D138F1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• Date – Allows User to type in a date or pick from a pop-up calendar.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A User may tag an image with one or more attributes.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Each image is tagged by the system with </w:t>
      </w:r>
      <w:proofErr w:type="spellStart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DateTime</w:t>
      </w:r>
      <w:proofErr w:type="spellEnd"/>
      <w:r w:rsidRPr="00D138F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 and the unique identifier of the image. These attribute tags are not visible to the User.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 w:rsidRPr="00D32721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Each image is tagged by the system with the most prominent colors – an example of an approach is highlighted here - https://github.com/lokesh/color-thief. This information is visible to the User, but not editable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When a User is done attribute tagging an image the User can save by selecting “Save”. The solution will send a JSON of the attribute tags to a server based API (we will provide this to you</w:t>
      </w:r>
      <w:proofErr w:type="gramStart"/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)</w:t>
      </w:r>
      <w:proofErr w:type="gramEnd"/>
      <w:r w:rsidRPr="00BB7B17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Upon saving, a new image is loaded for attribute tagging.</w:t>
      </w:r>
      <w:r w:rsidRPr="00BB7B17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A User may skip an image by selecting “Skip”. If skip is selected the User should specify the reason why by selecting a value from a single option </w:t>
      </w:r>
      <w:proofErr w:type="spellStart"/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picklist</w:t>
      </w:r>
      <w:proofErr w:type="spellEnd"/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 (populated from standard JSON feed).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</w:r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Technical requirements</w:t>
      </w:r>
      <w:proofErr w:type="gramStart"/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:</w:t>
      </w:r>
      <w:proofErr w:type="gramEnd"/>
      <w:r w:rsidRPr="00BB7B17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Twitter bootstrap as UI Framework</w:t>
      </w:r>
      <w:r w:rsidRPr="00BB7B17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No Server side code</w:t>
      </w:r>
      <w:r w:rsidRPr="00BB7B17">
        <w:rPr>
          <w:rFonts w:ascii="Helvetica" w:hAnsi="Helvetica" w:cs="Helvetica"/>
          <w:b/>
          <w:color w:val="333333"/>
          <w:sz w:val="19"/>
          <w:szCs w:val="19"/>
        </w:rPr>
        <w:br/>
      </w:r>
      <w:r w:rsidRPr="00BB7B17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Pixel perfection</w:t>
      </w:r>
    </w:p>
    <w:sectPr w:rsidR="00A162E1" w:rsidSect="00A162E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55BD0"/>
    <w:rsid w:val="00255BD0"/>
    <w:rsid w:val="00A162E1"/>
    <w:rsid w:val="00BB7B17"/>
    <w:rsid w:val="00D138F1"/>
    <w:rsid w:val="00D32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2E1"/>
  </w:style>
  <w:style w:type="paragraph" w:styleId="Heading1">
    <w:name w:val="heading 1"/>
    <w:basedOn w:val="Normal"/>
    <w:link w:val="Heading1Char"/>
    <w:uiPriority w:val="9"/>
    <w:qFormat/>
    <w:rsid w:val="00255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255BD0"/>
  </w:style>
  <w:style w:type="character" w:customStyle="1" w:styleId="apple-converted-space">
    <w:name w:val="apple-converted-space"/>
    <w:basedOn w:val="DefaultParagraphFont"/>
    <w:rsid w:val="00255BD0"/>
  </w:style>
  <w:style w:type="character" w:customStyle="1" w:styleId="Heading1Char">
    <w:name w:val="Heading 1 Char"/>
    <w:basedOn w:val="DefaultParagraphFont"/>
    <w:link w:val="Heading1"/>
    <w:uiPriority w:val="9"/>
    <w:rsid w:val="00255BD0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</dc:creator>
  <cp:lastModifiedBy>polaris</cp:lastModifiedBy>
  <cp:revision>1</cp:revision>
  <dcterms:created xsi:type="dcterms:W3CDTF">2013-12-16T04:12:00Z</dcterms:created>
  <dcterms:modified xsi:type="dcterms:W3CDTF">2013-12-18T14:06:00Z</dcterms:modified>
</cp:coreProperties>
</file>