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75B3" w14:textId="77777777" w:rsidR="009704A9" w:rsidRDefault="009704A9" w:rsidP="009704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INTRODUÇÃO</w:t>
      </w:r>
      <w:r>
        <w:rPr>
          <w:rStyle w:val="normaltextrun"/>
          <w:rFonts w:ascii="Arial" w:eastAsiaTheme="majorEastAsia" w:hAnsi="Arial" w:cs="Arial"/>
          <w:b/>
          <w:bCs/>
        </w:rPr>
        <w:t> </w:t>
      </w:r>
      <w:r>
        <w:rPr>
          <w:rStyle w:val="eop"/>
          <w:rFonts w:ascii="Arial" w:eastAsiaTheme="majorEastAsia" w:hAnsi="Arial" w:cs="Arial"/>
        </w:rPr>
        <w:t> </w:t>
      </w:r>
    </w:p>
    <w:p w14:paraId="2F7D1717" w14:textId="77777777" w:rsidR="009704A9" w:rsidRDefault="009704A9" w:rsidP="009704A9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</w:rPr>
        <w:t xml:space="preserve"> A Estante Virtual, plataforma online para venda de livros novos e usados, é o primeiro marketing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place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 xml:space="preserve"> de nicho específico do Brasil, tendo sido lançado em 2005, seu fundador André Garcia, concebeu a ideia, ao perceber que a maioria dos lojistas dessa área, também conhecidos como livreiros, não tinham seu acervo catalogado, o que tornava a experiência de buscar títulos nas pequenas livrarias e sebos, algo frustrante para o leitor, ao longo do anos a Estante Virtual cresce em números, fechando 2016 com 3 milhões de vendas e 20% de crescimento, superando as expectativas de seu fundador em intermediar a venda entre livreiros e clientes (VALENZA, 2016).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6CEB96A2" w14:textId="77777777" w:rsidR="009704A9" w:rsidRDefault="009704A9" w:rsidP="009704A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</w:rPr>
        <w:t xml:space="preserve">O sebo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Aceroni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>, conforme consta no site da Estante Virtual (2023) trabalha com livros novos e usados de diversas categorias, possui loja física e para as vendas online utiliza do seu perfil na plataforma para atender todo o Brasil, é membro desde 22 de agosto de 2008, seu acervo cadastrado é de 14407 livros.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24FEB76B" w14:textId="77777777" w:rsidR="009704A9" w:rsidRDefault="009704A9" w:rsidP="009704A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</w:rPr>
        <w:t xml:space="preserve">O livreiro Paulo Rogério dono do sebo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Aceroni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 xml:space="preserve"> começou o empreendimento mantendo apenas as vendas online utilizando a Estante Virtual, em 2017 resolveu aderir simultaneamente a loja física, ter uma loja física com catálogo online é visto como vantajoso por Paulo, necessitando apenas uma atenção extra sobre o controle do seu acervo, atualmente ele estipula ter aproximadamente 20 mil livros, em que uma parcela não está catalogada, essa parcela é composta de títulos repetidos e de alta rotatividade na loja física. Em todas as encomendas online é utilizado a postagem dos Correios, para o sebo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Aceroni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>, o funcionamento adequado das entregas é fundamental para um bom relacionamento pós-venda com os clientes.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5ACF535E" w14:textId="77777777" w:rsidR="009704A9" w:rsidRDefault="009704A9" w:rsidP="009704A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</w:rPr>
        <w:t>O período do ano em que os Correios admitem ter maior dificuldade é antes do fim do ano, próximo ao Natal, onde ocorre um aumento significativo de encomendas em todo o setor de comércio online, gerando uma alta no fluxo de trabalho aos Correios, que alegam utilizar reforço operacional para atender a demanda típica dessa época, porém são registrados uma média maior de atrasos e reclamações. (CARVALHO, 2022).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5EBE32A2" w14:textId="77777777" w:rsidR="009704A9" w:rsidRDefault="009704A9" w:rsidP="009704A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</w:rPr>
        <w:t xml:space="preserve">Os Correios enfrentam problemas com </w:t>
      </w:r>
      <w:r>
        <w:rPr>
          <w:rStyle w:val="normaltextrun"/>
          <w:rFonts w:ascii="Arial" w:eastAsiaTheme="majorEastAsia" w:hAnsi="Arial" w:cs="Arial"/>
        </w:rPr>
        <w:t>déficit</w:t>
      </w:r>
      <w:r>
        <w:rPr>
          <w:rStyle w:val="normaltextrun"/>
          <w:rFonts w:ascii="Arial" w:eastAsiaTheme="majorEastAsia" w:hAnsi="Arial" w:cs="Arial"/>
          <w:color w:val="000000"/>
        </w:rPr>
        <w:t xml:space="preserve"> de funcionários, que consequentemente acarretam problemas na sua prestação de serviço, em situações emergenciais inesperadas, como foi o caso da pandemia de COVID-19, o salto das reclamações é expressivo, em levantamento solicitado pelo GLOBO, entre 16 de março de 2020 e 9 de Abril, ocorreu um aumento de 339% em registros de atrasos comparado ao mesmo período do ano anterior (CARDOSO e VELOSO, 2020).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41A969DC" w14:textId="77777777" w:rsidR="009704A9" w:rsidRDefault="009704A9" w:rsidP="009704A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</w:rPr>
        <w:t xml:space="preserve">Na rotina de trabalho do Sebo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Aceroni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 xml:space="preserve"> não é viável acompanhar cada um dos pedidos enviados manualmente, quando alguma situação de atraso ou impossibilidade de entrega ocorre, o livreiro só toma conhecimento ao ser alertado pelo próprio cliente, o que dificulta uma pronta resposta ao comprador e tomada de decisão adequada.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1B4F042D" w14:textId="77777777" w:rsidR="009704A9" w:rsidRDefault="009704A9" w:rsidP="009704A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</w:rPr>
        <w:t>Ter as informações sobre os envios acessíveis, reduziria o ruído de comunicação dos clientes em casos de questionamentos sobre o recebimento do pedido, proporciona ao vendedor a chance de ter proatividade, compreender se uma situação demanda de alguma ação do destinatário para o recebimento, ou se é cabível uma solicitação de indenização: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415FF15D" w14:textId="77777777" w:rsidR="009704A9" w:rsidRDefault="009704A9" w:rsidP="009704A9">
      <w:pPr>
        <w:pStyle w:val="paragraph"/>
        <w:shd w:val="clear" w:color="auto" w:fill="FFFFFF"/>
        <w:spacing w:before="0" w:beforeAutospacing="0" w:after="0" w:afterAutospacing="0"/>
        <w:ind w:left="240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18BB4D69" w14:textId="77777777" w:rsidR="009704A9" w:rsidRDefault="009704A9" w:rsidP="009704A9">
      <w:pPr>
        <w:pStyle w:val="paragraph"/>
        <w:shd w:val="clear" w:color="auto" w:fill="FFFFFF"/>
        <w:spacing w:before="0" w:beforeAutospacing="0" w:after="0" w:afterAutospacing="0"/>
        <w:ind w:left="240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 xml:space="preserve">Os Correios indenizam os clientes por eventuais serviços não prestados, atraso na entrega, devolução/entrega indevidas ou, </w:t>
      </w: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lastRenderedPageBreak/>
        <w:t xml:space="preserve">ainda, por inconformidades que comprometam a integridade do conteúdo do objeto, como avaria, espoliação, extravio, </w:t>
      </w:r>
      <w:proofErr w:type="gramStart"/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 xml:space="preserve">roubo </w:t>
      </w:r>
      <w:proofErr w:type="spellStart"/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etc</w:t>
      </w:r>
      <w:proofErr w:type="spellEnd"/>
      <w:proofErr w:type="gramEnd"/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 xml:space="preserve"> (EMPRESA BRASILEIRA DE CORREIOS E TELÉGRAFOS, 2019).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649579B4" w14:textId="77777777" w:rsidR="009704A9" w:rsidRDefault="009704A9" w:rsidP="009704A9">
      <w:pPr>
        <w:pStyle w:val="paragraph"/>
        <w:shd w:val="clear" w:color="auto" w:fill="FFFFFF"/>
        <w:spacing w:before="0" w:beforeAutospacing="0" w:after="0" w:afterAutospacing="0"/>
        <w:ind w:left="240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  <w:sz w:val="20"/>
          <w:szCs w:val="20"/>
        </w:rPr>
        <w:t> </w:t>
      </w:r>
    </w:p>
    <w:p w14:paraId="556ACFF2" w14:textId="77777777" w:rsidR="009704A9" w:rsidRDefault="009704A9" w:rsidP="009704A9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</w:rPr>
        <w:t xml:space="preserve">Dentro desse contexto, de um caso de estudo real, o desenvolvimento deste trabalho se propõe em apresentar uma solução que seja pertinente em auxiliar o Sebo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Aceroni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>, em ter uma visão geral e forma prática de acompanhar o envio dos seus pedidos.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7DB863C8" w14:textId="77777777" w:rsidR="009704A9" w:rsidRDefault="009704A9" w:rsidP="009704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0022086"/>
          <w:rFonts w:eastAsiaTheme="majorEastAsia"/>
        </w:rPr>
        <w:t> </w:t>
      </w:r>
      <w:r>
        <w:br/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25D8ECF0" w14:textId="77777777" w:rsidR="009704A9" w:rsidRDefault="009704A9" w:rsidP="009704A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 </w:t>
      </w:r>
      <w:r>
        <w:rPr>
          <w:rStyle w:val="eop"/>
          <w:rFonts w:ascii="Arial" w:eastAsiaTheme="majorEastAsia" w:hAnsi="Arial" w:cs="Arial"/>
        </w:rPr>
        <w:t> </w:t>
      </w:r>
    </w:p>
    <w:p w14:paraId="0E0681A4" w14:textId="77777777" w:rsidR="009704A9" w:rsidRDefault="009704A9" w:rsidP="009704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</w:rPr>
        <w:t>1.1 Objetivos</w:t>
      </w:r>
      <w:r>
        <w:rPr>
          <w:rStyle w:val="eop"/>
          <w:rFonts w:ascii="Arial" w:eastAsiaTheme="majorEastAsia" w:hAnsi="Arial" w:cs="Arial"/>
          <w:b/>
          <w:bCs/>
          <w:i/>
          <w:iCs/>
        </w:rPr>
        <w:t> </w:t>
      </w:r>
    </w:p>
    <w:p w14:paraId="2AA82AE0" w14:textId="77777777" w:rsidR="009704A9" w:rsidRDefault="009704A9" w:rsidP="009704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108192FE" w14:textId="77777777" w:rsidR="009704A9" w:rsidRDefault="009704A9" w:rsidP="009704A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O Objetivo deste Trabalho de Graduação de Curso é desenvolver</w:t>
      </w:r>
      <w:r>
        <w:rPr>
          <w:rStyle w:val="normaltextrun"/>
          <w:rFonts w:ascii="Arial" w:eastAsiaTheme="majorEastAsia" w:hAnsi="Arial" w:cs="Arial"/>
          <w:color w:val="000000"/>
        </w:rPr>
        <w:t xml:space="preserve"> aplicação web para consultar o status de rastreamento de encomendas enviadas via correios. Parte fundamental deste trabalho é integrar as informações já existentes dos pedidos com os dados fornecidos pelo serviço de entrega dos Correios, a aplicação terá que buscar e atualizar a atual situação dos envios em aberto. A finalidade dessa solução é auxiliar um pequeno comercio online do seguimento de livros novos e usados, em acompanhar simultaneamente a situação de diversos envios registrados em suas vendas.   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55F0D5EA" w14:textId="77777777" w:rsidR="009704A9" w:rsidRDefault="009704A9" w:rsidP="009704A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134B6254" w14:textId="77777777" w:rsidR="009704A9" w:rsidRDefault="009704A9" w:rsidP="009704A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4E07EEB5" w14:textId="77777777" w:rsidR="009704A9" w:rsidRDefault="009704A9" w:rsidP="009704A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215D6674" w14:textId="77777777" w:rsidR="009704A9" w:rsidRDefault="009704A9" w:rsidP="009704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</w:rPr>
        <w:t>1.2 Justificativa</w:t>
      </w:r>
      <w:r>
        <w:rPr>
          <w:rStyle w:val="eop"/>
          <w:rFonts w:ascii="Arial" w:eastAsiaTheme="majorEastAsia" w:hAnsi="Arial" w:cs="Arial"/>
          <w:b/>
          <w:bCs/>
          <w:i/>
          <w:iCs/>
        </w:rPr>
        <w:t> </w:t>
      </w:r>
    </w:p>
    <w:p w14:paraId="17303BAC" w14:textId="77777777" w:rsidR="009704A9" w:rsidRDefault="009704A9" w:rsidP="009704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306DEC8F" w14:textId="77777777" w:rsidR="009704A9" w:rsidRDefault="009704A9" w:rsidP="009704A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</w:rPr>
        <w:t>No objeto de estudo, existe pouca ou nenhuma proatividade na relação pós-venda, cabendo ao cliente acompanhar o processo de entrega dos correios. Em situações inesperadas no processo de entrega, como atrasos e extravios, o cliente alerta sobre a situação, para a partir desse ponto o vendedor tomar alguma medida junto a central dos correios. Os correios possuem um conjunto de regras para realizar manifestações sobre atrasos, extravios e outros possíveis problemas, mesmo pagando a taxa de seguro do objeto enviado, é necessário realizar o registro dentro de um prazo estipulado, perder esse prazo ocasiona em não receber a indenização de um produto extraviado, obrigando o vendedor a arcar integralmente com o prejuízo. Ao não acompanhar as entregas em andamento, não é possível se prontificar com uma resposta satisfatória ao cliente de imediato.</w:t>
      </w:r>
      <w:r>
        <w:rPr>
          <w:rStyle w:val="normaltextrun"/>
          <w:rFonts w:ascii="Arial" w:eastAsiaTheme="majorEastAsia" w:hAnsi="Arial" w:cs="Arial"/>
        </w:rPr>
        <w:t> </w:t>
      </w:r>
      <w:r>
        <w:rPr>
          <w:rStyle w:val="eop"/>
          <w:rFonts w:ascii="Arial" w:eastAsiaTheme="majorEastAsia" w:hAnsi="Arial" w:cs="Arial"/>
        </w:rPr>
        <w:t> </w:t>
      </w:r>
    </w:p>
    <w:p w14:paraId="0418F0D6" w14:textId="77777777" w:rsidR="009704A9" w:rsidRDefault="009704A9" w:rsidP="009704A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4BDBEEC6" w14:textId="77777777" w:rsidR="009704A9" w:rsidRDefault="009704A9" w:rsidP="009704A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</w:rPr>
        <w:t>1.3 Métodos e Tecnologias</w:t>
      </w:r>
      <w:r>
        <w:rPr>
          <w:rStyle w:val="eop"/>
          <w:rFonts w:ascii="Arial" w:eastAsiaTheme="majorEastAsia" w:hAnsi="Arial" w:cs="Arial"/>
        </w:rPr>
        <w:t> </w:t>
      </w:r>
    </w:p>
    <w:p w14:paraId="4F640223" w14:textId="77777777" w:rsidR="009704A9" w:rsidRDefault="009704A9" w:rsidP="009704A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4AB2DB3F" w14:textId="77777777" w:rsidR="009704A9" w:rsidRDefault="009704A9" w:rsidP="009704A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</w:rPr>
        <w:t xml:space="preserve">Estudo de caso da empresa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Aceroni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>, a pesquisa se dará através da combinação de várias formas de pesquisa; Pesquisa bibliográfica através de sites, artigos e manuais; Pesquisa de campo, com observação participante e entrevistas com funcionários; Pesquisa Documental, em planilhas e e-mails. 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67FC5B3E" w14:textId="1738B56C" w:rsidR="00374BB1" w:rsidRPr="009704A9" w:rsidRDefault="009704A9" w:rsidP="009704A9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rFonts w:ascii="Arial" w:eastAsiaTheme="majorEastAsia" w:hAnsi="Arial" w:cs="Arial"/>
          <w:color w:val="000000"/>
        </w:rPr>
        <w:t xml:space="preserve">Os recursos utilizados no desenvolvimento do projeto são,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JavaScript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 xml:space="preserve">, Node,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React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 xml:space="preserve">, banco de dados MySQL, API para acessar informações de rastreamento de objetos dos correios. A metodologia do desenvolvimento será baseada no desenvolvimento ágil com Scrum </w:t>
      </w:r>
      <w:r>
        <w:rPr>
          <w:rStyle w:val="normaltextrun"/>
          <w:rFonts w:ascii="Arial" w:eastAsiaTheme="majorEastAsia" w:hAnsi="Arial" w:cs="Arial"/>
          <w:color w:val="000000"/>
          <w:shd w:val="clear" w:color="auto" w:fill="FFFFFF"/>
        </w:rPr>
        <w:t>para gestão e planejamento de projetos de software.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sectPr w:rsidR="00374BB1" w:rsidRPr="00970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CC"/>
    <w:rsid w:val="00227BDC"/>
    <w:rsid w:val="00374BB1"/>
    <w:rsid w:val="004419CC"/>
    <w:rsid w:val="0097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3076"/>
  <w15:chartTrackingRefBased/>
  <w15:docId w15:val="{8B3F9314-2543-46A1-B877-D34B05DF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1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1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1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1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1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1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1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1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1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1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1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1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19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19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19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19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19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19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1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1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1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1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1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19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19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19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1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19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19CC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970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9704A9"/>
  </w:style>
  <w:style w:type="character" w:customStyle="1" w:styleId="eop">
    <w:name w:val="eop"/>
    <w:basedOn w:val="Fontepargpadro"/>
    <w:rsid w:val="009704A9"/>
  </w:style>
  <w:style w:type="character" w:customStyle="1" w:styleId="scxw10022086">
    <w:name w:val="scxw10022086"/>
    <w:basedOn w:val="Fontepargpadro"/>
    <w:rsid w:val="00970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920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Bits</dc:creator>
  <cp:keywords/>
  <dc:description/>
  <cp:lastModifiedBy>Christian Bits</cp:lastModifiedBy>
  <cp:revision>2</cp:revision>
  <dcterms:created xsi:type="dcterms:W3CDTF">2024-03-06T15:59:00Z</dcterms:created>
  <dcterms:modified xsi:type="dcterms:W3CDTF">2024-03-06T16:00:00Z</dcterms:modified>
</cp:coreProperties>
</file>