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0.3400, Precision: 0.8365, Recall: 0.3400, F1: 0.4465</w:t>
      </w:r>
    </w:p>
    <w:p>
      <w:r>
        <w:t>Class-specific metrics:</w:t>
      </w:r>
    </w:p>
    <w:p>
      <w:r>
        <w:t xml:space="preserve">  Carbon neutral(ity) - Precision: 0.8462, Recall: 0.4400, F1: 0.5789</w:t>
      </w:r>
    </w:p>
    <w:p>
      <w:r>
        <w:t xml:space="preserve">  Emissions reduction target - Precision: 0.7500, Recall: 0.1200, F1: 0.2069</w:t>
      </w:r>
    </w:p>
    <w:p>
      <w:r>
        <w:t xml:space="preserve">  N/A - Precision: 0.0000, Recall: 0.0000, F1: 0.0000</w:t>
      </w:r>
    </w:p>
    <w:p>
      <w:r>
        <w:t xml:space="preserve">  Net zero - Precision: 0.7500, Recall: 0.6000, F1: 0.6667</w:t>
      </w:r>
    </w:p>
    <w:p>
      <w:r>
        <w:t xml:space="preserve">  No target - Precision: 1.0000, Recall: 0.2000, F1: 0.3333</w:t>
      </w:r>
    </w:p>
    <w:p>
      <w:pPr>
        <w:pStyle w:val="Heading1"/>
      </w:pPr>
      <w:r>
        <w:t>Year Metrics</w:t>
      </w:r>
    </w:p>
    <w:p>
      <w:r>
        <w:t>Overall - Accuracy: 0.5900, Precision: 0.5742, Recall: 0.5900, F1: 0.5797</w:t>
      </w:r>
    </w:p>
    <w:p>
      <w:r>
        <w:t>Class-specific metrics:</w:t>
      </w:r>
    </w:p>
    <w:p>
      <w:r>
        <w:t xml:space="preserve">   - Precision: 0.0000, Recall: 0.0000, F1: 0.0000</w:t>
      </w:r>
    </w:p>
    <w:p>
      <w:r>
        <w:t xml:space="preserve">  2020 - Precision: 0.0000, Recall: 0.0000, F1: 0.0000</w:t>
      </w:r>
    </w:p>
    <w:p>
      <w:r>
        <w:t xml:space="preserve">  2021 -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2023 - Precision: 0.0000, Recall: 0.0000, F1: 0.0000</w:t>
      </w:r>
    </w:p>
    <w:p>
      <w:r>
        <w:t xml:space="preserve">  2025 - Precision: 0.5000, Recall: 0.6000, F1: 0.5455</w:t>
      </w:r>
    </w:p>
    <w:p>
      <w:r>
        <w:t xml:space="preserve">  2030 - Precision: 0.7500, Recall: 0.8400, F1: 0.7925</w:t>
      </w:r>
    </w:p>
    <w:p>
      <w:r>
        <w:t xml:space="preserve">  2031 - Precision: 0.0000, Recall: 0.0000, F1: 0.0000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0.8000, F1: 0.8889</w:t>
      </w:r>
    </w:p>
    <w:p>
      <w:r>
        <w:t xml:space="preserve">  2050 - Precision: 0.8148, Recall: 0.8148, F1: 0.8148</w:t>
      </w:r>
    </w:p>
    <w:p>
      <w:r>
        <w:t xml:space="preserve">  2060 - Precision: 0.0000, Recall: 0.0000, F1: 0.0000</w:t>
      </w:r>
    </w:p>
    <w:p>
      <w:r>
        <w:t xml:space="preserve">  No target - Precision: 0.0000, Recall: 0.0000, F1: 0.0000</w:t>
      </w:r>
    </w:p>
    <w:p>
      <w:r>
        <w:t xml:space="preserve">  None - Precision: 0.0000, Recall: 0.0000, F1: 0.0000</w:t>
      </w:r>
    </w:p>
    <w:p>
      <w:r>
        <w:t xml:space="preserve">  designated year - Precision: 0.0000, Recall: 0.0000, F1: 0.0000</w:t>
      </w:r>
    </w:p>
    <w:p>
      <w:pPr>
        <w:pStyle w:val="Heading1"/>
      </w:pPr>
      <w:r>
        <w:t>Other Metrics</w:t>
      </w:r>
    </w:p>
    <w:p>
      <w:r>
        <w:t>Quote Accuracy: 0.3700</w:t>
      </w:r>
    </w:p>
    <w:p>
      <w:r>
        <w:t>Overall Accuracy: 0.2600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