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9FA" w:rsidRDefault="00F56B8F" w:rsidP="00F56B8F">
      <w:pPr>
        <w:pStyle w:val="Heading2"/>
      </w:pPr>
      <w:bookmarkStart w:id="0" w:name="_Toc346574725"/>
      <w:bookmarkStart w:id="1" w:name="_Toc346575706"/>
      <w:bookmarkStart w:id="2" w:name="_Toc357501607"/>
      <w:bookmarkStart w:id="3" w:name="_Toc357681369"/>
      <w:r>
        <w:t>USer-</w:t>
      </w:r>
      <w:r w:rsidR="00DA79FA">
        <w:t>Provider Association</w:t>
      </w:r>
      <w:bookmarkEnd w:id="0"/>
      <w:bookmarkEnd w:id="1"/>
      <w:bookmarkEnd w:id="2"/>
      <w:bookmarkEnd w:id="3"/>
    </w:p>
    <w:p w:rsidR="00D84576" w:rsidRDefault="00DA79FA" w:rsidP="008F027B">
      <w:pPr>
        <w:spacing w:after="240" w:line="276" w:lineRule="auto"/>
      </w:pPr>
      <w:r>
        <w:t xml:space="preserve">The </w:t>
      </w:r>
      <w:r w:rsidR="001F757A">
        <w:t xml:space="preserve">HIE’s </w:t>
      </w:r>
      <w:r>
        <w:t>Provider Directory contains information</w:t>
      </w:r>
      <w:r w:rsidR="001F757A">
        <w:t xml:space="preserve"> about care providers and other entities</w:t>
      </w:r>
      <w:r>
        <w:t xml:space="preserve"> from the NPI Registry</w:t>
      </w:r>
      <w:r w:rsidR="00D84576">
        <w:t xml:space="preserve"> and from provider information added locally (</w:t>
      </w:r>
      <w:r w:rsidR="00AA2DA7">
        <w:t>see</w:t>
      </w:r>
      <w:r w:rsidR="00D84576">
        <w:t xml:space="preserve"> </w:t>
      </w:r>
      <w:r w:rsidR="00A127D6">
        <w:t>“</w:t>
      </w:r>
      <w:bookmarkStart w:id="4" w:name="_GoBack"/>
      <w:bookmarkEnd w:id="4"/>
      <w:r w:rsidR="00D84576">
        <w:t>Provider Directory</w:t>
      </w:r>
      <w:r w:rsidR="00FF295A">
        <w:t>”</w:t>
      </w:r>
      <w:r w:rsidR="00D84576">
        <w:t xml:space="preserve"> for more details)</w:t>
      </w:r>
      <w:r>
        <w:t>.</w:t>
      </w:r>
      <w:r w:rsidR="00233D7A">
        <w:t xml:space="preserve"> </w:t>
      </w:r>
    </w:p>
    <w:p w:rsidR="008F027B" w:rsidRDefault="00233D7A" w:rsidP="008F027B">
      <w:pPr>
        <w:spacing w:after="240" w:line="276" w:lineRule="auto"/>
      </w:pPr>
      <w:r>
        <w:t xml:space="preserve">The </w:t>
      </w:r>
      <w:r w:rsidR="00DA79FA" w:rsidRPr="00716A93">
        <w:rPr>
          <w:b/>
        </w:rPr>
        <w:t>Provider Association</w:t>
      </w:r>
      <w:r w:rsidR="00DA79FA">
        <w:t xml:space="preserve"> </w:t>
      </w:r>
      <w:r>
        <w:t xml:space="preserve">feature in the </w:t>
      </w:r>
      <w:r w:rsidRPr="00716A93">
        <w:rPr>
          <w:i/>
        </w:rPr>
        <w:t xml:space="preserve">User </w:t>
      </w:r>
      <w:r w:rsidR="00716A93" w:rsidRPr="00716A93">
        <w:rPr>
          <w:i/>
        </w:rPr>
        <w:t>Security</w:t>
      </w:r>
      <w:r>
        <w:t xml:space="preserve"> screen </w:t>
      </w:r>
      <w:r w:rsidR="00DA79FA">
        <w:t xml:space="preserve">allows this information to be </w:t>
      </w:r>
      <w:r w:rsidR="00CD5FF9">
        <w:t>connected</w:t>
      </w:r>
      <w:r w:rsidR="00DA79FA">
        <w:t xml:space="preserve"> </w:t>
      </w:r>
      <w:r>
        <w:t>to</w:t>
      </w:r>
      <w:r w:rsidR="00DA79FA">
        <w:t xml:space="preserve"> a user account.</w:t>
      </w:r>
    </w:p>
    <w:p w:rsidR="00DA79FA" w:rsidRDefault="00716A93" w:rsidP="008F027B">
      <w:pPr>
        <w:spacing w:after="240" w:line="276" w:lineRule="auto"/>
      </w:pPr>
      <w:r>
        <w:t xml:space="preserve">While viewing a user’s account information in the </w:t>
      </w:r>
      <w:r w:rsidRPr="00716A93">
        <w:rPr>
          <w:i/>
        </w:rPr>
        <w:t>User Security</w:t>
      </w:r>
      <w:r>
        <w:t xml:space="preserve"> screen, </w:t>
      </w:r>
      <w:r w:rsidR="00DA79FA">
        <w:t xml:space="preserve">click </w:t>
      </w:r>
      <w:r>
        <w:t xml:space="preserve">the </w:t>
      </w:r>
      <w:r w:rsidRPr="00716A93">
        <w:rPr>
          <w:b/>
        </w:rPr>
        <w:t>Provider Association</w:t>
      </w:r>
      <w:r>
        <w:t xml:space="preserve"> bar to expand the provider association window. Click on </w:t>
      </w:r>
      <w:r w:rsidR="00DA79FA" w:rsidRPr="00F62004">
        <w:rPr>
          <w:b/>
        </w:rPr>
        <w:t>Associate</w:t>
      </w:r>
      <w:r w:rsidR="00DA79FA">
        <w:t xml:space="preserve"> to search for </w:t>
      </w:r>
      <w:r w:rsidR="00D84576">
        <w:t>a</w:t>
      </w:r>
      <w:r w:rsidR="00DA79FA">
        <w:t xml:space="preserve"> provider.</w:t>
      </w:r>
    </w:p>
    <w:p w:rsidR="00DA79FA" w:rsidRDefault="00716A93" w:rsidP="00F9192F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EA7C1E4" wp14:editId="07D3BB71">
            <wp:extent cx="5293163" cy="1561917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397" cy="156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FA" w:rsidRDefault="00DA79FA" w:rsidP="008F027B">
      <w:pPr>
        <w:spacing w:line="276" w:lineRule="auto"/>
      </w:pPr>
    </w:p>
    <w:p w:rsidR="00DA79FA" w:rsidRDefault="00DA79FA" w:rsidP="008F027B">
      <w:pPr>
        <w:spacing w:after="240" w:line="276" w:lineRule="auto"/>
        <w:rPr>
          <w:noProof/>
        </w:rPr>
      </w:pPr>
      <w:r w:rsidRPr="00F62004">
        <w:rPr>
          <w:i/>
        </w:rPr>
        <w:t xml:space="preserve">First </w:t>
      </w:r>
      <w:r w:rsidR="00F62004" w:rsidRPr="00F62004">
        <w:rPr>
          <w:i/>
        </w:rPr>
        <w:t>Name</w:t>
      </w:r>
      <w:r w:rsidR="00F62004">
        <w:t xml:space="preserve"> </w:t>
      </w:r>
      <w:r>
        <w:t xml:space="preserve">and </w:t>
      </w:r>
      <w:r w:rsidRPr="00F62004">
        <w:rPr>
          <w:i/>
        </w:rPr>
        <w:t>Last Name</w:t>
      </w:r>
      <w:r>
        <w:t xml:space="preserve"> will be auto-populated from the basic user account information entered previously. Enter the provider’s NPI, if known, to narrow the search.</w:t>
      </w:r>
    </w:p>
    <w:p w:rsidR="00DA79FA" w:rsidRDefault="00DA79FA" w:rsidP="00F9192F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318B527" wp14:editId="05EA5018">
            <wp:extent cx="5417816" cy="287445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807" cy="28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93" w:rsidRDefault="00716A93" w:rsidP="00716A93">
      <w:pPr>
        <w:spacing w:after="120"/>
      </w:pPr>
    </w:p>
    <w:p w:rsidR="00DA79FA" w:rsidRDefault="00DA79FA" w:rsidP="00716A93">
      <w:pPr>
        <w:spacing w:after="120"/>
      </w:pPr>
      <w:r>
        <w:t xml:space="preserve">Results of the search will appear </w:t>
      </w:r>
      <w:r w:rsidR="0097630D">
        <w:t>in the</w:t>
      </w:r>
      <w:r w:rsidR="00F62004">
        <w:t xml:space="preserve"> </w:t>
      </w:r>
      <w:r w:rsidR="00F62004" w:rsidRPr="00F62004">
        <w:rPr>
          <w:i/>
        </w:rPr>
        <w:t>New Association</w:t>
      </w:r>
      <w:r w:rsidR="0097630D">
        <w:t xml:space="preserve"> section</w:t>
      </w:r>
      <w:r w:rsidR="00F62004">
        <w:t>.</w:t>
      </w:r>
      <w:r>
        <w:t xml:space="preserve"> Click </w:t>
      </w:r>
      <w:r w:rsidRPr="00F62004">
        <w:rPr>
          <w:b/>
        </w:rPr>
        <w:t>Associate</w:t>
      </w:r>
      <w:r>
        <w:t xml:space="preserve"> beside the correct result.</w:t>
      </w:r>
    </w:p>
    <w:p w:rsidR="008F027B" w:rsidRDefault="00DA79FA" w:rsidP="00D84576">
      <w:pPr>
        <w:spacing w:after="24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5F617C71" wp14:editId="39EFD484">
            <wp:extent cx="5482025" cy="2482139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836" cy="248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FA" w:rsidRDefault="00DA79FA" w:rsidP="008F027B">
      <w:pPr>
        <w:spacing w:after="240" w:line="276" w:lineRule="auto"/>
      </w:pPr>
      <w:r>
        <w:t xml:space="preserve">The user account is now associated with the entry in the Provider Directory. Click </w:t>
      </w:r>
      <w:r w:rsidRPr="00F62004">
        <w:rPr>
          <w:b/>
        </w:rPr>
        <w:t xml:space="preserve">Propagate User Information </w:t>
      </w:r>
      <w:r>
        <w:t xml:space="preserve">to auto-populate data from the </w:t>
      </w:r>
      <w:r w:rsidR="00F9192F">
        <w:t>Provider Directory</w:t>
      </w:r>
      <w:r>
        <w:t xml:space="preserve"> with corresponding fields in the user account.</w:t>
      </w:r>
    </w:p>
    <w:p w:rsidR="008F027B" w:rsidRDefault="008F027B" w:rsidP="00D84576">
      <w:pPr>
        <w:spacing w:after="240" w:line="276" w:lineRule="auto"/>
        <w:jc w:val="center"/>
      </w:pPr>
      <w:r>
        <w:rPr>
          <w:noProof/>
        </w:rPr>
        <w:drawing>
          <wp:inline distT="0" distB="0" distL="0" distR="0" wp14:anchorId="5EC108F9" wp14:editId="4EF65FED">
            <wp:extent cx="5463540" cy="1542749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5588" cy="15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04" w:rsidRDefault="00DA79FA" w:rsidP="008F027B">
      <w:pPr>
        <w:spacing w:after="240" w:line="276" w:lineRule="auto"/>
      </w:pPr>
      <w:r>
        <w:t xml:space="preserve">If the association was made in error or later needs to be removed, click </w:t>
      </w:r>
      <w:r w:rsidRPr="00F62004">
        <w:rPr>
          <w:b/>
        </w:rPr>
        <w:t>Disassociate</w:t>
      </w:r>
      <w:r>
        <w:t xml:space="preserve">. </w:t>
      </w:r>
    </w:p>
    <w:p w:rsidR="007F11DE" w:rsidRPr="008F027B" w:rsidRDefault="00DA79FA" w:rsidP="00916108">
      <w:pPr>
        <w:spacing w:after="240" w:line="276" w:lineRule="auto"/>
        <w:ind w:left="720"/>
      </w:pPr>
      <w:r>
        <w:t>N</w:t>
      </w:r>
      <w:r w:rsidR="00F62004">
        <w:t>ote</w:t>
      </w:r>
      <w:r>
        <w:t xml:space="preserve">: </w:t>
      </w:r>
      <w:r w:rsidR="001F757A">
        <w:t>any</w:t>
      </w:r>
      <w:r>
        <w:t xml:space="preserve"> </w:t>
      </w:r>
      <w:r w:rsidR="001F757A">
        <w:t xml:space="preserve">unwanted </w:t>
      </w:r>
      <w:r>
        <w:t>information previously propagated in the user account must be manually removed.</w:t>
      </w:r>
    </w:p>
    <w:sectPr w:rsidR="007F11DE" w:rsidRPr="008F027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E9F" w:rsidRDefault="00B80E9F" w:rsidP="00C56480">
      <w:r>
        <w:separator/>
      </w:r>
    </w:p>
  </w:endnote>
  <w:endnote w:type="continuationSeparator" w:id="0">
    <w:p w:rsidR="00B80E9F" w:rsidRDefault="00B80E9F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8240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127D6">
      <w:rPr>
        <w:noProof/>
      </w:rPr>
      <w:t>2</w:t>
    </w:r>
    <w:r>
      <w:rPr>
        <w:noProof/>
      </w:rPr>
      <w:fldChar w:fldCharType="end"/>
    </w:r>
    <w:r>
      <w:t xml:space="preserve"> </w:t>
    </w:r>
    <w:r>
      <w:tab/>
    </w:r>
    <w:r w:rsidR="00716A93">
      <w:t>August 2014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E9F" w:rsidRDefault="00B80E9F" w:rsidP="00C56480">
      <w:r>
        <w:separator/>
      </w:r>
    </w:p>
  </w:footnote>
  <w:footnote w:type="continuationSeparator" w:id="0">
    <w:p w:rsidR="00B80E9F" w:rsidRDefault="00B80E9F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790E0E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026C48"/>
    <w:rsid w:val="001F757A"/>
    <w:rsid w:val="00233D7A"/>
    <w:rsid w:val="00234D9C"/>
    <w:rsid w:val="00281DBB"/>
    <w:rsid w:val="002A5A0D"/>
    <w:rsid w:val="00406FF2"/>
    <w:rsid w:val="00455434"/>
    <w:rsid w:val="00551B68"/>
    <w:rsid w:val="0059349C"/>
    <w:rsid w:val="006927BD"/>
    <w:rsid w:val="0069559F"/>
    <w:rsid w:val="00716A93"/>
    <w:rsid w:val="00744EA1"/>
    <w:rsid w:val="00790E0E"/>
    <w:rsid w:val="007F11DE"/>
    <w:rsid w:val="00851590"/>
    <w:rsid w:val="008B0D74"/>
    <w:rsid w:val="008F027B"/>
    <w:rsid w:val="00916108"/>
    <w:rsid w:val="00954009"/>
    <w:rsid w:val="0097630D"/>
    <w:rsid w:val="009A220D"/>
    <w:rsid w:val="00A127D6"/>
    <w:rsid w:val="00AA2DA7"/>
    <w:rsid w:val="00B02434"/>
    <w:rsid w:val="00B80E9F"/>
    <w:rsid w:val="00C56480"/>
    <w:rsid w:val="00CA7128"/>
    <w:rsid w:val="00CD5FF9"/>
    <w:rsid w:val="00D43728"/>
    <w:rsid w:val="00D54453"/>
    <w:rsid w:val="00D84576"/>
    <w:rsid w:val="00DA79FA"/>
    <w:rsid w:val="00E16A8A"/>
    <w:rsid w:val="00E35297"/>
    <w:rsid w:val="00EC411F"/>
    <w:rsid w:val="00F56B8F"/>
    <w:rsid w:val="00F62004"/>
    <w:rsid w:val="00F9192F"/>
    <w:rsid w:val="00FA0971"/>
    <w:rsid w:val="00F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812A2A-6740-47CB-9182-18C25240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9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Christian Gindlesperger</cp:lastModifiedBy>
  <cp:revision>3</cp:revision>
  <dcterms:created xsi:type="dcterms:W3CDTF">2015-01-29T19:25:00Z</dcterms:created>
  <dcterms:modified xsi:type="dcterms:W3CDTF">2015-01-29T19:26:00Z</dcterms:modified>
</cp:coreProperties>
</file>