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60D" w:rsidRPr="00EC7718" w:rsidRDefault="0081060D" w:rsidP="00EC7718">
      <w:pPr>
        <w:pStyle w:val="Heading1"/>
      </w:pPr>
      <w:bookmarkStart w:id="0" w:name="_Toc357681011"/>
      <w:r w:rsidRPr="00EC7718">
        <w:t>MY MESSAGES</w:t>
      </w:r>
      <w:bookmarkStart w:id="1" w:name="_GoBack"/>
      <w:bookmarkEnd w:id="0"/>
      <w:bookmarkEnd w:id="1"/>
    </w:p>
    <w:p w:rsidR="0081060D" w:rsidRDefault="0081060D" w:rsidP="0081060D">
      <w:pPr>
        <w:rPr>
          <w:rFonts w:ascii="Calibri" w:eastAsia="Times New Roman" w:hAnsi="Calibri" w:cs="Times New Roman"/>
        </w:rPr>
      </w:pPr>
      <w:r w:rsidRPr="0081060D">
        <w:rPr>
          <w:rFonts w:ascii="Calibri" w:eastAsia="Times New Roman" w:hAnsi="Calibri" w:cs="Times New Roman"/>
        </w:rPr>
        <w:t xml:space="preserve">The </w:t>
      </w:r>
      <w:r w:rsidRPr="0081060D">
        <w:rPr>
          <w:rFonts w:ascii="Calibri" w:eastAsia="Times New Roman" w:hAnsi="Calibri" w:cs="Times New Roman"/>
          <w:b/>
        </w:rPr>
        <w:t>My Messages</w:t>
      </w:r>
      <w:r w:rsidRPr="0081060D">
        <w:rPr>
          <w:rFonts w:ascii="Calibri" w:eastAsia="Times New Roman" w:hAnsi="Calibri" w:cs="Times New Roman"/>
        </w:rPr>
        <w:t xml:space="preserve"> tab allows you to communicate with your healthcare providers via Direct Messaging, a method for secure transmission of PHI (Protected Health </w:t>
      </w:r>
      <w:r w:rsidR="00576D5D">
        <w:rPr>
          <w:rFonts w:ascii="Calibri" w:eastAsia="Times New Roman" w:hAnsi="Calibri" w:cs="Times New Roman"/>
        </w:rPr>
        <w:t>Information) over the Internet.</w:t>
      </w:r>
    </w:p>
    <w:p w:rsidR="00576D5D" w:rsidRDefault="00576D5D" w:rsidP="0081060D">
      <w:pPr>
        <w:rPr>
          <w:rFonts w:ascii="Calibri" w:eastAsia="Times New Roman" w:hAnsi="Calibri" w:cs="Times New Roman"/>
        </w:rPr>
      </w:pPr>
      <w:r w:rsidRPr="00BB05AA">
        <w:rPr>
          <w:rFonts w:ascii="Calibri" w:eastAsia="Times New Roman" w:hAnsi="Calibri" w:cs="Times New Roman"/>
        </w:rPr>
        <w:t xml:space="preserve">The </w:t>
      </w:r>
      <w:r w:rsidRPr="006051E2">
        <w:rPr>
          <w:rFonts w:ascii="Calibri" w:eastAsia="Times New Roman" w:hAnsi="Calibri" w:cs="Times New Roman"/>
          <w:b/>
        </w:rPr>
        <w:t>Inbox</w:t>
      </w:r>
      <w:r w:rsidRPr="00BB05AA">
        <w:rPr>
          <w:rFonts w:ascii="Calibri" w:eastAsia="Times New Roman" w:hAnsi="Calibri" w:cs="Times New Roman"/>
        </w:rPr>
        <w:t xml:space="preserve"> works similar</w:t>
      </w:r>
      <w:r>
        <w:rPr>
          <w:rFonts w:ascii="Calibri" w:eastAsia="Times New Roman" w:hAnsi="Calibri" w:cs="Times New Roman"/>
        </w:rPr>
        <w:t>ly</w:t>
      </w:r>
      <w:r w:rsidRPr="00BB05AA">
        <w:rPr>
          <w:rFonts w:ascii="Calibri" w:eastAsia="Times New Roman" w:hAnsi="Calibri" w:cs="Times New Roman"/>
        </w:rPr>
        <w:t xml:space="preserve"> to most email applications. </w:t>
      </w:r>
      <w:r>
        <w:rPr>
          <w:rFonts w:ascii="Calibri" w:eastAsia="Times New Roman" w:hAnsi="Calibri" w:cs="Times New Roman"/>
        </w:rPr>
        <w:t xml:space="preserve">In the </w:t>
      </w:r>
      <w:r w:rsidRPr="00BB05AA">
        <w:rPr>
          <w:rFonts w:ascii="Calibri" w:eastAsia="Times New Roman" w:hAnsi="Calibri" w:cs="Times New Roman"/>
        </w:rPr>
        <w:t>HIE</w:t>
      </w:r>
      <w:r>
        <w:rPr>
          <w:rFonts w:ascii="Calibri" w:eastAsia="Times New Roman" w:hAnsi="Calibri" w:cs="Times New Roman"/>
        </w:rPr>
        <w:t>, a user’s Direct address is that user’s HIE</w:t>
      </w:r>
      <w:r w:rsidRPr="00BB05AA">
        <w:rPr>
          <w:rFonts w:ascii="Calibri" w:eastAsia="Times New Roman" w:hAnsi="Calibri" w:cs="Times New Roman"/>
        </w:rPr>
        <w:t xml:space="preserve"> username</w:t>
      </w:r>
      <w:r>
        <w:rPr>
          <w:rFonts w:ascii="Calibri" w:eastAsia="Times New Roman" w:hAnsi="Calibri" w:cs="Times New Roman"/>
        </w:rPr>
        <w:t xml:space="preserve"> followed by the system’s </w:t>
      </w:r>
      <w:r w:rsidRPr="00BB05AA">
        <w:rPr>
          <w:rFonts w:ascii="Calibri" w:eastAsia="Times New Roman" w:hAnsi="Calibri" w:cs="Times New Roman"/>
        </w:rPr>
        <w:t>Direct Messaging address</w:t>
      </w:r>
      <w:r>
        <w:rPr>
          <w:rFonts w:ascii="Calibri" w:eastAsia="Times New Roman" w:hAnsi="Calibri" w:cs="Times New Roman"/>
        </w:rPr>
        <w:t>. For example, user “J</w:t>
      </w:r>
      <w:r w:rsidRPr="006051E2">
        <w:rPr>
          <w:rFonts w:ascii="Calibri" w:eastAsia="Times New Roman" w:hAnsi="Calibri" w:cs="Times New Roman"/>
        </w:rPr>
        <w:t>Smith</w:t>
      </w:r>
      <w:r>
        <w:rPr>
          <w:rFonts w:ascii="Calibri" w:eastAsia="Times New Roman" w:hAnsi="Calibri" w:cs="Times New Roman"/>
        </w:rPr>
        <w:t>” would be “JSmith</w:t>
      </w:r>
      <w:r w:rsidRPr="0082179B">
        <w:rPr>
          <w:rFonts w:ascii="Calibri" w:eastAsia="Times New Roman" w:hAnsi="Calibri" w:cs="Times New Roman"/>
        </w:rPr>
        <w:t>@direct.[HIE Domain Name].</w:t>
      </w:r>
      <w:r>
        <w:rPr>
          <w:rFonts w:ascii="Calibri" w:eastAsia="Times New Roman" w:hAnsi="Calibri" w:cs="Times New Roman"/>
        </w:rPr>
        <w:t>com”</w:t>
      </w:r>
      <w:r w:rsidRPr="00BB05AA">
        <w:rPr>
          <w:rFonts w:ascii="Calibri" w:eastAsia="Times New Roman" w:hAnsi="Calibri" w:cs="Times New Roman"/>
        </w:rPr>
        <w:t>.</w:t>
      </w:r>
    </w:p>
    <w:p w:rsidR="00576D5D" w:rsidRDefault="00576D5D" w:rsidP="00576D5D">
      <w:pPr>
        <w:rPr>
          <w:rFonts w:ascii="Calibri" w:eastAsia="Times New Roman" w:hAnsi="Calibri" w:cs="Times New Roman"/>
        </w:rPr>
      </w:pPr>
      <w:r>
        <w:rPr>
          <w:rFonts w:ascii="Calibri" w:eastAsia="Times New Roman" w:hAnsi="Calibri" w:cs="Times New Roman"/>
        </w:rPr>
        <w:t>There are t</w:t>
      </w:r>
      <w:r w:rsidRPr="00BB05AA">
        <w:rPr>
          <w:rFonts w:ascii="Calibri" w:eastAsia="Times New Roman" w:hAnsi="Calibri" w:cs="Times New Roman"/>
        </w:rPr>
        <w:t xml:space="preserve">hree folders </w:t>
      </w:r>
      <w:r>
        <w:rPr>
          <w:rFonts w:ascii="Calibri" w:eastAsia="Times New Roman" w:hAnsi="Calibri" w:cs="Times New Roman"/>
        </w:rPr>
        <w:t>which store direct messages</w:t>
      </w:r>
      <w:r w:rsidRPr="00BB05AA">
        <w:rPr>
          <w:rFonts w:ascii="Calibri" w:eastAsia="Times New Roman" w:hAnsi="Calibri" w:cs="Times New Roman"/>
        </w:rPr>
        <w:t xml:space="preserve">: </w:t>
      </w:r>
      <w:r w:rsidRPr="00694DA1">
        <w:rPr>
          <w:rFonts w:ascii="Calibri" w:eastAsia="Times New Roman" w:hAnsi="Calibri" w:cs="Times New Roman"/>
          <w:b/>
        </w:rPr>
        <w:t>Inbox</w:t>
      </w:r>
      <w:r w:rsidRPr="00BB05AA">
        <w:rPr>
          <w:rFonts w:ascii="Calibri" w:eastAsia="Times New Roman" w:hAnsi="Calibri" w:cs="Times New Roman"/>
        </w:rPr>
        <w:t xml:space="preserve">, </w:t>
      </w:r>
      <w:r w:rsidRPr="00694DA1">
        <w:rPr>
          <w:rFonts w:ascii="Calibri" w:eastAsia="Times New Roman" w:hAnsi="Calibri" w:cs="Times New Roman"/>
          <w:b/>
        </w:rPr>
        <w:t>Sent</w:t>
      </w:r>
      <w:r w:rsidRPr="00BB05AA">
        <w:rPr>
          <w:rFonts w:ascii="Calibri" w:eastAsia="Times New Roman" w:hAnsi="Calibri" w:cs="Times New Roman"/>
        </w:rPr>
        <w:t xml:space="preserve">, and </w:t>
      </w:r>
      <w:r w:rsidRPr="00694DA1">
        <w:rPr>
          <w:rFonts w:ascii="Calibri" w:eastAsia="Times New Roman" w:hAnsi="Calibri" w:cs="Times New Roman"/>
          <w:b/>
        </w:rPr>
        <w:t>Deleted</w:t>
      </w:r>
      <w:r w:rsidRPr="00BB05AA">
        <w:rPr>
          <w:rFonts w:ascii="Calibri" w:eastAsia="Times New Roman" w:hAnsi="Calibri" w:cs="Times New Roman"/>
        </w:rPr>
        <w:t>.</w:t>
      </w:r>
      <w:r>
        <w:rPr>
          <w:rFonts w:ascii="Calibri" w:eastAsia="Times New Roman" w:hAnsi="Calibri" w:cs="Times New Roman"/>
        </w:rPr>
        <w:t xml:space="preserve"> Click on any of the folder names to access those folders.</w:t>
      </w:r>
    </w:p>
    <w:p w:rsidR="00576D5D" w:rsidRDefault="00576D5D" w:rsidP="00576D5D">
      <w:pPr>
        <w:rPr>
          <w:rFonts w:ascii="Calibri" w:eastAsia="Times New Roman" w:hAnsi="Calibri" w:cs="Times New Roman"/>
        </w:rPr>
      </w:pPr>
      <w:r>
        <w:rPr>
          <w:rFonts w:ascii="Calibri" w:eastAsia="Times New Roman" w:hAnsi="Calibri" w:cs="Times New Roman"/>
        </w:rPr>
        <w:t>Click the</w:t>
      </w:r>
      <w:r w:rsidRPr="00BB05AA">
        <w:rPr>
          <w:rFonts w:ascii="Calibri" w:eastAsia="Times New Roman" w:hAnsi="Calibri" w:cs="Times New Roman"/>
        </w:rPr>
        <w:t xml:space="preserve"> refresh button </w:t>
      </w:r>
      <w:r>
        <w:rPr>
          <w:rFonts w:ascii="Calibri" w:eastAsia="Times New Roman" w:hAnsi="Calibri" w:cs="Times New Roman"/>
        </w:rPr>
        <w:t>to check</w:t>
      </w:r>
      <w:r w:rsidRPr="00BB05AA">
        <w:rPr>
          <w:rFonts w:ascii="Calibri" w:eastAsia="Times New Roman" w:hAnsi="Calibri" w:cs="Times New Roman"/>
        </w:rPr>
        <w:t xml:space="preserve"> for new messages. </w:t>
      </w:r>
      <w:r>
        <w:rPr>
          <w:rFonts w:ascii="Calibri" w:eastAsia="Times New Roman" w:hAnsi="Calibri" w:cs="Times New Roman"/>
        </w:rPr>
        <w:t xml:space="preserve">To delete a message from a mailbox, select the checkbox beside the message and </w:t>
      </w:r>
      <w:r w:rsidRPr="00BB05AA">
        <w:rPr>
          <w:rFonts w:ascii="Calibri" w:eastAsia="Times New Roman" w:hAnsi="Calibri" w:cs="Times New Roman"/>
        </w:rPr>
        <w:t xml:space="preserve">click the trashcan </w:t>
      </w:r>
      <w:r>
        <w:rPr>
          <w:rFonts w:ascii="Calibri" w:eastAsia="Times New Roman" w:hAnsi="Calibri" w:cs="Times New Roman"/>
        </w:rPr>
        <w:t>button</w:t>
      </w:r>
      <w:r w:rsidRPr="00BB05AA">
        <w:rPr>
          <w:rFonts w:ascii="Calibri" w:eastAsia="Times New Roman" w:hAnsi="Calibri" w:cs="Times New Roman"/>
        </w:rPr>
        <w:t>.</w:t>
      </w:r>
    </w:p>
    <w:p w:rsidR="0081060D" w:rsidRDefault="00576D5D" w:rsidP="0081060D">
      <w:pPr>
        <w:rPr>
          <w:rFonts w:ascii="Calibri" w:eastAsia="Times New Roman" w:hAnsi="Calibri" w:cs="Times New Roman"/>
        </w:rPr>
      </w:pPr>
      <w:r>
        <w:rPr>
          <w:noProof/>
        </w:rPr>
        <w:drawing>
          <wp:inline distT="0" distB="0" distL="0" distR="0" wp14:anchorId="0D487599" wp14:editId="7A421310">
            <wp:extent cx="5943600" cy="1240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240155"/>
                    </a:xfrm>
                    <a:prstGeom prst="rect">
                      <a:avLst/>
                    </a:prstGeom>
                  </pic:spPr>
                </pic:pic>
              </a:graphicData>
            </a:graphic>
          </wp:inline>
        </w:drawing>
      </w:r>
    </w:p>
    <w:p w:rsidR="00447A03" w:rsidRDefault="00447A03" w:rsidP="00447A03">
      <w:pPr>
        <w:rPr>
          <w:rFonts w:ascii="Calibri" w:eastAsia="Times New Roman" w:hAnsi="Calibri" w:cs="Times New Roman"/>
        </w:rPr>
      </w:pPr>
      <w:r>
        <w:rPr>
          <w:rFonts w:ascii="Calibri" w:eastAsia="Times New Roman" w:hAnsi="Calibri" w:cs="Times New Roman"/>
        </w:rPr>
        <w:t>MDN messages can be filtered using the tag button on the far right of the toolbar. MDNs are special messages that contain information about whether Direct messages have been received or read.</w:t>
      </w:r>
      <w:r>
        <w:rPr>
          <w:rFonts w:ascii="Calibri" w:eastAsia="Times New Roman" w:hAnsi="Calibri" w:cs="Times New Roman"/>
        </w:rPr>
        <w:t xml:space="preserve"> In general, you will want to filter MDN messages out of your inbox, and display only your incoming Direct messages. </w:t>
      </w:r>
    </w:p>
    <w:p w:rsidR="00447A03" w:rsidRDefault="00447A03" w:rsidP="00447A03">
      <w:pPr>
        <w:rPr>
          <w:rFonts w:ascii="Calibri" w:eastAsia="Times New Roman" w:hAnsi="Calibri" w:cs="Times New Roman"/>
        </w:rPr>
      </w:pPr>
      <w:r>
        <w:rPr>
          <w:rFonts w:ascii="Calibri" w:eastAsia="Times New Roman" w:hAnsi="Calibri" w:cs="Times New Roman"/>
        </w:rPr>
        <w:t xml:space="preserve">To hide MDN messages in your inbox, click on the tag button, and select an option from the drop-down menu. Clicking on one of the check boxes will hide all messages of that MDN type. </w:t>
      </w:r>
    </w:p>
    <w:p w:rsidR="00447A03" w:rsidRDefault="00447A03" w:rsidP="00447A03">
      <w:pPr>
        <w:rPr>
          <w:rFonts w:ascii="Calibri" w:eastAsia="Times New Roman" w:hAnsi="Calibri" w:cs="Times New Roman"/>
        </w:rPr>
      </w:pPr>
      <w:r>
        <w:rPr>
          <w:rFonts w:ascii="Calibri" w:eastAsia="Times New Roman" w:hAnsi="Calibri" w:cs="Times New Roman"/>
        </w:rPr>
        <w:t>To show MDN messages that have been previously hidden, uncheck the appropriate checkbox.</w:t>
      </w:r>
    </w:p>
    <w:p w:rsidR="00447A03" w:rsidRDefault="00447A03" w:rsidP="00447A03">
      <w:pPr>
        <w:rPr>
          <w:rFonts w:ascii="Calibri" w:eastAsia="Times New Roman" w:hAnsi="Calibri" w:cs="Times New Roman"/>
        </w:rPr>
      </w:pPr>
      <w:r>
        <w:rPr>
          <w:noProof/>
        </w:rPr>
        <w:drawing>
          <wp:inline distT="0" distB="0" distL="0" distR="0" wp14:anchorId="58B9D4C7" wp14:editId="6C24C33D">
            <wp:extent cx="4930140" cy="2162633"/>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2300" cy="2167967"/>
                    </a:xfrm>
                    <a:prstGeom prst="rect">
                      <a:avLst/>
                    </a:prstGeom>
                  </pic:spPr>
                </pic:pic>
              </a:graphicData>
            </a:graphic>
          </wp:inline>
        </w:drawing>
      </w:r>
    </w:p>
    <w:p w:rsidR="00447A03" w:rsidRDefault="00447A03" w:rsidP="0081060D">
      <w:pPr>
        <w:rPr>
          <w:rFonts w:ascii="Calibri" w:eastAsia="Times New Roman" w:hAnsi="Calibri" w:cs="Times New Roman"/>
        </w:rPr>
      </w:pPr>
    </w:p>
    <w:p w:rsidR="00447A03" w:rsidRDefault="00447A03" w:rsidP="0081060D">
      <w:pPr>
        <w:rPr>
          <w:rFonts w:ascii="Calibri" w:eastAsia="Times New Roman" w:hAnsi="Calibri" w:cs="Times New Roman"/>
        </w:rPr>
      </w:pPr>
    </w:p>
    <w:p w:rsidR="00576D5D" w:rsidRDefault="00576D5D" w:rsidP="0081060D">
      <w:pPr>
        <w:rPr>
          <w:rFonts w:ascii="Calibri" w:eastAsia="Times New Roman" w:hAnsi="Calibri" w:cs="Times New Roman"/>
        </w:rPr>
      </w:pPr>
      <w:r>
        <w:rPr>
          <w:rFonts w:ascii="Calibri" w:eastAsia="Times New Roman" w:hAnsi="Calibri" w:cs="Times New Roman"/>
        </w:rPr>
        <w:t xml:space="preserve">The upper right of the </w:t>
      </w:r>
      <w:r w:rsidRPr="006051E2">
        <w:rPr>
          <w:rFonts w:ascii="Calibri" w:eastAsia="Times New Roman" w:hAnsi="Calibri" w:cs="Times New Roman"/>
          <w:b/>
        </w:rPr>
        <w:t>Inbox</w:t>
      </w:r>
      <w:r>
        <w:rPr>
          <w:rFonts w:ascii="Calibri" w:eastAsia="Times New Roman" w:hAnsi="Calibri" w:cs="Times New Roman"/>
        </w:rPr>
        <w:t xml:space="preserve"> screen shows the Direct address of the user whose mailbox is currently displayed</w:t>
      </w:r>
      <w:r w:rsidRPr="00BB05AA">
        <w:rPr>
          <w:rFonts w:ascii="Calibri" w:eastAsia="Times New Roman" w:hAnsi="Calibri" w:cs="Times New Roman"/>
        </w:rPr>
        <w:t>.</w:t>
      </w:r>
    </w:p>
    <w:p w:rsidR="00576D5D" w:rsidRPr="0081060D" w:rsidRDefault="00447A03" w:rsidP="00576D5D">
      <w:pPr>
        <w:jc w:val="right"/>
        <w:rPr>
          <w:rFonts w:ascii="Calibri" w:eastAsia="Times New Roman" w:hAnsi="Calibri" w:cs="Times New Roman"/>
        </w:rPr>
      </w:pPr>
      <w:r>
        <w:rPr>
          <w:noProof/>
        </w:rPr>
        <w:drawing>
          <wp:anchor distT="0" distB="0" distL="114300" distR="114300" simplePos="0" relativeHeight="251657216" behindDoc="0" locked="0" layoutInCell="1" allowOverlap="1" wp14:anchorId="6E60A0C5" wp14:editId="0C0488B3">
            <wp:simplePos x="0" y="0"/>
            <wp:positionH relativeFrom="column">
              <wp:posOffset>0</wp:posOffset>
            </wp:positionH>
            <wp:positionV relativeFrom="paragraph">
              <wp:posOffset>7620</wp:posOffset>
            </wp:positionV>
            <wp:extent cx="3705225" cy="147238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05225" cy="1472382"/>
                    </a:xfrm>
                    <a:prstGeom prst="rect">
                      <a:avLst/>
                    </a:prstGeom>
                  </pic:spPr>
                </pic:pic>
              </a:graphicData>
            </a:graphic>
          </wp:anchor>
        </w:drawing>
      </w:r>
    </w:p>
    <w:p w:rsidR="00447A03" w:rsidRDefault="00447A03">
      <w:pPr>
        <w:spacing w:after="0" w:line="240" w:lineRule="auto"/>
        <w:rPr>
          <w:rFonts w:eastAsia="Times New Roman"/>
        </w:rPr>
      </w:pPr>
      <w:bookmarkStart w:id="2" w:name="_Toc357681012"/>
    </w:p>
    <w:p w:rsidR="00447A03" w:rsidRDefault="00447A03">
      <w:pPr>
        <w:spacing w:after="0" w:line="240" w:lineRule="auto"/>
        <w:rPr>
          <w:rFonts w:eastAsia="Times New Roman"/>
        </w:rPr>
      </w:pPr>
    </w:p>
    <w:p w:rsidR="00447A03" w:rsidRDefault="00447A03">
      <w:pPr>
        <w:spacing w:after="0" w:line="240" w:lineRule="auto"/>
        <w:rPr>
          <w:rFonts w:eastAsia="Times New Roman"/>
        </w:rPr>
      </w:pPr>
    </w:p>
    <w:p w:rsidR="00447A03" w:rsidRDefault="00447A03">
      <w:pPr>
        <w:spacing w:after="0" w:line="240" w:lineRule="auto"/>
        <w:rPr>
          <w:rFonts w:eastAsia="Times New Roman"/>
        </w:rPr>
      </w:pPr>
    </w:p>
    <w:p w:rsidR="00447A03" w:rsidRDefault="00447A03">
      <w:pPr>
        <w:spacing w:after="0" w:line="240" w:lineRule="auto"/>
        <w:rPr>
          <w:rFonts w:eastAsia="Times New Roman"/>
        </w:rPr>
      </w:pPr>
    </w:p>
    <w:p w:rsidR="00447A03" w:rsidRDefault="00447A03">
      <w:pPr>
        <w:spacing w:after="0" w:line="240" w:lineRule="auto"/>
        <w:rPr>
          <w:rFonts w:eastAsia="Times New Roman"/>
        </w:rPr>
      </w:pPr>
    </w:p>
    <w:p w:rsidR="00447A03" w:rsidRDefault="00447A03">
      <w:pPr>
        <w:spacing w:after="0" w:line="240" w:lineRule="auto"/>
        <w:rPr>
          <w:rFonts w:eastAsia="Times New Roman"/>
        </w:rPr>
      </w:pPr>
    </w:p>
    <w:p w:rsidR="00293230" w:rsidRDefault="00293230">
      <w:pPr>
        <w:spacing w:after="0" w:line="240" w:lineRule="auto"/>
        <w:rPr>
          <w:rFonts w:ascii="Cambria" w:eastAsia="Times New Roman" w:hAnsi="Cambria" w:cstheme="majorBidi"/>
          <w:b/>
          <w:caps/>
          <w:color w:val="595959" w:themeColor="text1" w:themeTint="A6"/>
          <w:sz w:val="26"/>
          <w:szCs w:val="26"/>
        </w:rPr>
      </w:pPr>
    </w:p>
    <w:p w:rsidR="0081060D" w:rsidRPr="0081060D" w:rsidRDefault="0081060D" w:rsidP="00EC7718">
      <w:pPr>
        <w:pStyle w:val="Heading2"/>
        <w:rPr>
          <w:rFonts w:eastAsia="Times New Roman"/>
        </w:rPr>
      </w:pPr>
      <w:r w:rsidRPr="0081060D">
        <w:rPr>
          <w:rFonts w:eastAsia="Times New Roman"/>
        </w:rPr>
        <w:t>COMPOSING A MESSAGE</w:t>
      </w:r>
      <w:bookmarkEnd w:id="2"/>
    </w:p>
    <w:p w:rsidR="0081060D" w:rsidRPr="0081060D" w:rsidRDefault="0081060D" w:rsidP="0081060D">
      <w:pPr>
        <w:rPr>
          <w:rFonts w:ascii="Calibri" w:eastAsia="Times New Roman" w:hAnsi="Calibri" w:cs="Times New Roman"/>
        </w:rPr>
      </w:pPr>
      <w:r w:rsidRPr="0081060D">
        <w:rPr>
          <w:rFonts w:ascii="Calibri" w:eastAsia="Times New Roman" w:hAnsi="Calibri" w:cs="Times New Roman"/>
        </w:rPr>
        <w:t xml:space="preserve">To </w:t>
      </w:r>
      <w:r w:rsidR="00293230">
        <w:rPr>
          <w:rFonts w:ascii="Calibri" w:eastAsia="Times New Roman" w:hAnsi="Calibri" w:cs="Times New Roman"/>
        </w:rPr>
        <w:t xml:space="preserve">begin, click the </w:t>
      </w:r>
      <w:r w:rsidR="00293230">
        <w:rPr>
          <w:rFonts w:ascii="Calibri" w:eastAsia="Times New Roman" w:hAnsi="Calibri" w:cs="Times New Roman"/>
          <w:b/>
        </w:rPr>
        <w:t xml:space="preserve">Compose </w:t>
      </w:r>
      <w:r w:rsidR="00293230">
        <w:rPr>
          <w:rFonts w:ascii="Calibri" w:eastAsia="Times New Roman" w:hAnsi="Calibri" w:cs="Times New Roman"/>
        </w:rPr>
        <w:t xml:space="preserve">button to open a new message. To </w:t>
      </w:r>
      <w:r w:rsidRPr="0081060D">
        <w:rPr>
          <w:rFonts w:ascii="Calibri" w:eastAsia="Times New Roman" w:hAnsi="Calibri" w:cs="Times New Roman"/>
        </w:rPr>
        <w:t>address</w:t>
      </w:r>
      <w:r w:rsidR="00293230">
        <w:rPr>
          <w:rFonts w:ascii="Calibri" w:eastAsia="Times New Roman" w:hAnsi="Calibri" w:cs="Times New Roman"/>
        </w:rPr>
        <w:t xml:space="preserve"> the recipient</w:t>
      </w:r>
      <w:r w:rsidRPr="0081060D">
        <w:rPr>
          <w:rFonts w:ascii="Calibri" w:eastAsia="Times New Roman" w:hAnsi="Calibri" w:cs="Times New Roman"/>
        </w:rPr>
        <w:t>, begin typing the first or last name of your provider. As you begin to type, the autocomplete feature will suggest matching users within your HIE. Click on the correct name and address to add it to the list of recipients.</w:t>
      </w:r>
    </w:p>
    <w:p w:rsidR="0081060D" w:rsidRPr="0081060D" w:rsidRDefault="00293230" w:rsidP="0081060D">
      <w:pPr>
        <w:rPr>
          <w:rFonts w:ascii="Calibri" w:eastAsia="Times New Roman" w:hAnsi="Calibri" w:cs="Times New Roman"/>
        </w:rPr>
      </w:pPr>
      <w:r>
        <w:rPr>
          <w:noProof/>
        </w:rPr>
        <w:drawing>
          <wp:inline distT="0" distB="0" distL="0" distR="0">
            <wp:extent cx="5943600" cy="4276493"/>
            <wp:effectExtent l="0" t="0" r="0" b="0"/>
            <wp:docPr id="8" name="Picture 8" descr="C:\Users\WM-THI~1\AppData\Local\Temp\SNAGHTML5500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M-THI~1\AppData\Local\Temp\SNAGHTML55007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76493"/>
                    </a:xfrm>
                    <a:prstGeom prst="rect">
                      <a:avLst/>
                    </a:prstGeom>
                    <a:noFill/>
                    <a:ln>
                      <a:noFill/>
                    </a:ln>
                  </pic:spPr>
                </pic:pic>
              </a:graphicData>
            </a:graphic>
          </wp:inline>
        </w:drawing>
      </w:r>
    </w:p>
    <w:p w:rsidR="0081060D" w:rsidRPr="0081060D" w:rsidRDefault="0081060D" w:rsidP="0081060D">
      <w:pPr>
        <w:spacing w:before="240"/>
        <w:rPr>
          <w:rFonts w:ascii="Calibri" w:eastAsia="Times New Roman" w:hAnsi="Calibri" w:cs="Times New Roman"/>
        </w:rPr>
      </w:pPr>
      <w:r w:rsidRPr="0081060D">
        <w:rPr>
          <w:rFonts w:ascii="Calibri" w:eastAsia="Times New Roman" w:hAnsi="Calibri" w:cs="Times New Roman"/>
        </w:rPr>
        <w:lastRenderedPageBreak/>
        <w:t xml:space="preserve">You will now see the selected address displayed below the </w:t>
      </w:r>
      <w:r w:rsidRPr="0081060D">
        <w:rPr>
          <w:rFonts w:ascii="Calibri" w:eastAsia="Times New Roman" w:hAnsi="Calibri" w:cs="Times New Roman"/>
          <w:i/>
        </w:rPr>
        <w:t>To</w:t>
      </w:r>
      <w:r w:rsidRPr="0081060D">
        <w:rPr>
          <w:rFonts w:ascii="Calibri" w:eastAsia="Times New Roman" w:hAnsi="Calibri" w:cs="Times New Roman"/>
          <w:b/>
        </w:rPr>
        <w:t xml:space="preserve"> </w:t>
      </w:r>
      <w:r w:rsidRPr="0081060D">
        <w:rPr>
          <w:rFonts w:ascii="Calibri" w:eastAsia="Times New Roman" w:hAnsi="Calibri" w:cs="Times New Roman"/>
        </w:rPr>
        <w:t xml:space="preserve">field. Click the </w:t>
      </w:r>
      <w:r w:rsidRPr="0081060D">
        <w:rPr>
          <w:rFonts w:ascii="Calibri" w:eastAsia="Times New Roman" w:hAnsi="Calibri" w:cs="Times New Roman"/>
          <w:b/>
        </w:rPr>
        <w:t xml:space="preserve">x </w:t>
      </w:r>
      <w:r w:rsidRPr="0081060D">
        <w:rPr>
          <w:rFonts w:ascii="Calibri" w:eastAsia="Times New Roman" w:hAnsi="Calibri" w:cs="Times New Roman"/>
        </w:rPr>
        <w:t>to the right of the address to delete it.</w:t>
      </w:r>
    </w:p>
    <w:p w:rsidR="0081060D" w:rsidRPr="0081060D" w:rsidRDefault="00293230" w:rsidP="0081060D">
      <w:pPr>
        <w:spacing w:before="240"/>
        <w:rPr>
          <w:rFonts w:ascii="Calibri" w:eastAsia="Times New Roman" w:hAnsi="Calibri" w:cs="Times New Roman"/>
        </w:rPr>
      </w:pPr>
      <w:r>
        <w:rPr>
          <w:noProof/>
        </w:rPr>
        <w:drawing>
          <wp:inline distT="0" distB="0" distL="0" distR="0" wp14:anchorId="696B1D05" wp14:editId="4D4535FD">
            <wp:extent cx="4552950" cy="19112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52382" cy="1910967"/>
                    </a:xfrm>
                    <a:prstGeom prst="rect">
                      <a:avLst/>
                    </a:prstGeom>
                  </pic:spPr>
                </pic:pic>
              </a:graphicData>
            </a:graphic>
          </wp:inline>
        </w:drawing>
      </w:r>
    </w:p>
    <w:p w:rsidR="0081060D" w:rsidRPr="0081060D" w:rsidRDefault="0081060D" w:rsidP="0081060D">
      <w:pPr>
        <w:rPr>
          <w:rFonts w:ascii="Calibri" w:eastAsia="Times New Roman" w:hAnsi="Calibri" w:cs="Times New Roman"/>
        </w:rPr>
      </w:pPr>
      <w:r w:rsidRPr="0081060D">
        <w:rPr>
          <w:rFonts w:ascii="Calibri" w:eastAsia="Times New Roman" w:hAnsi="Calibri" w:cs="Times New Roman"/>
        </w:rPr>
        <w:t>If you manually enter an address, HIEBus will automatically check to see if the domain is valid.  If the address turns red, HIEBus was unable to verify the address, and your message will not be sent.</w:t>
      </w:r>
    </w:p>
    <w:p w:rsidR="0081060D" w:rsidRPr="0081060D" w:rsidRDefault="00293230" w:rsidP="0081060D">
      <w:pPr>
        <w:rPr>
          <w:rFonts w:ascii="Calibri" w:eastAsia="Times New Roman" w:hAnsi="Calibri" w:cs="Times New Roman"/>
        </w:rPr>
      </w:pPr>
      <w:r>
        <w:rPr>
          <w:noProof/>
        </w:rPr>
        <w:drawing>
          <wp:inline distT="0" distB="0" distL="0" distR="0" wp14:anchorId="6EBAFAB7" wp14:editId="7744D3AA">
            <wp:extent cx="4276191" cy="127619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76191" cy="1276191"/>
                    </a:xfrm>
                    <a:prstGeom prst="rect">
                      <a:avLst/>
                    </a:prstGeom>
                  </pic:spPr>
                </pic:pic>
              </a:graphicData>
            </a:graphic>
          </wp:inline>
        </w:drawing>
      </w:r>
    </w:p>
    <w:p w:rsidR="00293230" w:rsidRPr="00BB05AA" w:rsidRDefault="00293230" w:rsidP="00293230">
      <w:pPr>
        <w:rPr>
          <w:rFonts w:ascii="Calibri" w:eastAsia="Times New Roman" w:hAnsi="Calibri" w:cs="Times New Roman"/>
        </w:rPr>
      </w:pPr>
      <w:r w:rsidRPr="00BB05AA">
        <w:rPr>
          <w:rFonts w:ascii="Calibri" w:eastAsia="Times New Roman" w:hAnsi="Calibri" w:cs="Times New Roman"/>
        </w:rPr>
        <w:t>The toolbar contains tools for editing and customizing messages.</w:t>
      </w:r>
      <w:r>
        <w:rPr>
          <w:rFonts w:ascii="Calibri" w:eastAsia="Times New Roman" w:hAnsi="Calibri" w:cs="Times New Roman"/>
        </w:rPr>
        <w:t xml:space="preserve"> A tooltip will appear when hovering the cursor over a toolbar icon. Collapse or expand the toolbar by clicking the arrow icon on the lower right.</w:t>
      </w:r>
    </w:p>
    <w:p w:rsidR="00293230" w:rsidRPr="00BB05AA" w:rsidRDefault="00293230" w:rsidP="00293230">
      <w:pPr>
        <w:rPr>
          <w:rFonts w:ascii="Calibri" w:eastAsia="Times New Roman" w:hAnsi="Calibri" w:cs="Times New Roman"/>
        </w:rPr>
      </w:pPr>
      <w:r>
        <w:rPr>
          <w:noProof/>
        </w:rPr>
        <w:drawing>
          <wp:inline distT="0" distB="0" distL="0" distR="0" wp14:anchorId="7B54608F" wp14:editId="6F0944C8">
            <wp:extent cx="5646420" cy="8801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3967" cy="882877"/>
                    </a:xfrm>
                    <a:prstGeom prst="rect">
                      <a:avLst/>
                    </a:prstGeom>
                  </pic:spPr>
                </pic:pic>
              </a:graphicData>
            </a:graphic>
          </wp:inline>
        </w:drawing>
      </w:r>
    </w:p>
    <w:p w:rsidR="0081060D" w:rsidRPr="0081060D" w:rsidRDefault="0081060D" w:rsidP="0081060D">
      <w:pPr>
        <w:rPr>
          <w:rFonts w:ascii="Calibri" w:eastAsia="Times New Roman" w:hAnsi="Calibri" w:cs="Times New Roman"/>
        </w:rPr>
      </w:pPr>
      <w:r w:rsidRPr="0081060D">
        <w:rPr>
          <w:rFonts w:ascii="Calibri" w:eastAsia="Times New Roman" w:hAnsi="Calibri" w:cs="Times New Roman"/>
        </w:rPr>
        <w:t xml:space="preserve">Use the </w:t>
      </w:r>
      <w:r w:rsidRPr="0081060D">
        <w:rPr>
          <w:rFonts w:ascii="Calibri" w:eastAsia="Times New Roman" w:hAnsi="Calibri" w:cs="Times New Roman"/>
          <w:b/>
        </w:rPr>
        <w:t>Attach</w:t>
      </w:r>
      <w:r w:rsidRPr="0081060D">
        <w:rPr>
          <w:rFonts w:ascii="Calibri" w:eastAsia="Times New Roman" w:hAnsi="Calibri" w:cs="Times New Roman"/>
        </w:rPr>
        <w:t xml:space="preserve"> button to send files securely to your provider. </w:t>
      </w:r>
      <w:r w:rsidR="00DB3E14">
        <w:rPr>
          <w:rFonts w:ascii="Calibri" w:eastAsia="Times New Roman" w:hAnsi="Calibri" w:cs="Times New Roman"/>
        </w:rPr>
        <w:t xml:space="preserve">NOTE: </w:t>
      </w:r>
      <w:r w:rsidRPr="0081060D">
        <w:rPr>
          <w:rFonts w:ascii="Calibri" w:eastAsia="Times New Roman" w:hAnsi="Calibri" w:cs="Times New Roman"/>
        </w:rPr>
        <w:t>Each message will automatically contain identifying information about you to prevent mistaken identity and to ensure confidentiality.</w:t>
      </w:r>
    </w:p>
    <w:p w:rsidR="007F11DE" w:rsidRDefault="00DB3E14" w:rsidP="0081060D">
      <w:r>
        <w:rPr>
          <w:noProof/>
        </w:rPr>
        <w:lastRenderedPageBreak/>
        <w:drawing>
          <wp:inline distT="0" distB="0" distL="0" distR="0" wp14:anchorId="40CD66D0" wp14:editId="22EE1DD2">
            <wp:extent cx="3268980" cy="1423274"/>
            <wp:effectExtent l="0" t="0" r="762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86021" cy="1430693"/>
                    </a:xfrm>
                    <a:prstGeom prst="rect">
                      <a:avLst/>
                    </a:prstGeom>
                  </pic:spPr>
                </pic:pic>
              </a:graphicData>
            </a:graphic>
          </wp:inline>
        </w:drawing>
      </w:r>
    </w:p>
    <w:p w:rsidR="00DB3E14" w:rsidRPr="00DB3E14" w:rsidRDefault="00DB3E14" w:rsidP="0081060D">
      <w:r>
        <w:t xml:space="preserve">Click </w:t>
      </w:r>
      <w:r>
        <w:rPr>
          <w:b/>
        </w:rPr>
        <w:t>Send</w:t>
      </w:r>
      <w:r>
        <w:t xml:space="preserve"> when finished with your message, or </w:t>
      </w:r>
      <w:r>
        <w:rPr>
          <w:b/>
        </w:rPr>
        <w:t>Discard</w:t>
      </w:r>
      <w:r>
        <w:t xml:space="preserve"> to delete the draft.</w:t>
      </w:r>
    </w:p>
    <w:sectPr w:rsidR="00DB3E14" w:rsidRPr="00DB3E1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3EE" w:rsidRDefault="007763EE" w:rsidP="00C56480">
      <w:r>
        <w:separator/>
      </w:r>
    </w:p>
  </w:endnote>
  <w:endnote w:type="continuationSeparator" w:id="0">
    <w:p w:rsidR="007763EE" w:rsidRDefault="007763EE"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C56480">
    <w:pPr>
      <w:pStyle w:val="Footer"/>
      <w:ind w:left="360" w:hanging="360"/>
      <w:jc w:val="both"/>
    </w:pPr>
    <w:r w:rsidRPr="003872E2">
      <w:rPr>
        <w:noProof/>
      </w:rPr>
      <w:drawing>
        <wp:anchor distT="0" distB="0" distL="114300" distR="114300" simplePos="0" relativeHeight="251659264" behindDoc="0" locked="0" layoutInCell="1" allowOverlap="1" wp14:anchorId="61E8078D" wp14:editId="1D769520">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447A03">
      <w:rPr>
        <w:noProof/>
      </w:rPr>
      <w:t>1</w:t>
    </w:r>
    <w:r>
      <w:rPr>
        <w:noProof/>
      </w:rPr>
      <w:fldChar w:fldCharType="end"/>
    </w:r>
    <w:r>
      <w:t xml:space="preserve"> </w:t>
    </w:r>
    <w:r>
      <w:tab/>
    </w:r>
    <w:r w:rsidR="00DB3E14">
      <w:t>September</w:t>
    </w:r>
    <w:r w:rsidR="00F24C53">
      <w:t xml:space="preserve"> </w:t>
    </w:r>
    <w:r>
      <w:t>2013</w:t>
    </w:r>
  </w:p>
  <w:p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3EE" w:rsidRDefault="007763EE" w:rsidP="00C56480">
      <w:r>
        <w:separator/>
      </w:r>
    </w:p>
  </w:footnote>
  <w:footnote w:type="continuationSeparator" w:id="0">
    <w:p w:rsidR="007763EE" w:rsidRDefault="007763EE"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DB3E14" w:rsidP="00812825">
    <w:pPr>
      <w:pStyle w:val="Header"/>
      <w:pBdr>
        <w:between w:val="single" w:sz="4" w:space="1" w:color="4F81BD"/>
      </w:pBdr>
      <w:spacing w:line="276" w:lineRule="auto"/>
      <w:jc w:val="center"/>
    </w:pPr>
    <w:r>
      <w:t>Patient Portal</w:t>
    </w:r>
    <w:r w:rsidR="001458C9">
      <w:t xml:space="preserve"> </w:t>
    </w:r>
    <w:r w:rsidR="00C56480">
      <w:t>User Guide</w:t>
    </w:r>
  </w:p>
  <w:p w:rsidR="00C56480" w:rsidRPr="00C56480" w:rsidRDefault="00C56480" w:rsidP="00C564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480"/>
    <w:rsid w:val="00031E50"/>
    <w:rsid w:val="001458C9"/>
    <w:rsid w:val="00151CBB"/>
    <w:rsid w:val="001F177B"/>
    <w:rsid w:val="00293230"/>
    <w:rsid w:val="002E3664"/>
    <w:rsid w:val="003114E8"/>
    <w:rsid w:val="003A5106"/>
    <w:rsid w:val="00447A03"/>
    <w:rsid w:val="004637F1"/>
    <w:rsid w:val="00520D81"/>
    <w:rsid w:val="00576D5D"/>
    <w:rsid w:val="00744EA1"/>
    <w:rsid w:val="007763EE"/>
    <w:rsid w:val="007F11DE"/>
    <w:rsid w:val="0081060D"/>
    <w:rsid w:val="00812825"/>
    <w:rsid w:val="00851590"/>
    <w:rsid w:val="0087273C"/>
    <w:rsid w:val="008B0D74"/>
    <w:rsid w:val="008C14ED"/>
    <w:rsid w:val="008C5E48"/>
    <w:rsid w:val="009D57A8"/>
    <w:rsid w:val="00AF58AE"/>
    <w:rsid w:val="00B02434"/>
    <w:rsid w:val="00C1113D"/>
    <w:rsid w:val="00C4336D"/>
    <w:rsid w:val="00C56480"/>
    <w:rsid w:val="00C61BB4"/>
    <w:rsid w:val="00C62553"/>
    <w:rsid w:val="00CD6CB9"/>
    <w:rsid w:val="00D54453"/>
    <w:rsid w:val="00DB3E14"/>
    <w:rsid w:val="00EC7718"/>
    <w:rsid w:val="00EC7DF1"/>
    <w:rsid w:val="00ED5F56"/>
    <w:rsid w:val="00ED673B"/>
    <w:rsid w:val="00F24C53"/>
    <w:rsid w:val="00FA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60915D-06FF-45E0-80E5-18F6378B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4E8"/>
    <w:pPr>
      <w:spacing w:after="200" w:line="276" w:lineRule="auto"/>
    </w:pPr>
    <w:rPr>
      <w:rFonts w:eastAsiaTheme="minorEastAsia"/>
    </w:rPr>
  </w:style>
  <w:style w:type="paragraph" w:styleId="Heading1">
    <w:name w:val="heading 1"/>
    <w:basedOn w:val="Normal"/>
    <w:next w:val="Normal"/>
    <w:link w:val="Heading1Char"/>
    <w:uiPriority w:val="9"/>
    <w:qFormat/>
    <w:rsid w:val="003114E8"/>
    <w:pPr>
      <w:keepNext/>
      <w:keepLines/>
      <w:spacing w:before="480" w:after="0"/>
      <w:outlineLvl w:val="0"/>
    </w:pPr>
    <w:rPr>
      <w:rFonts w:ascii="Cambria" w:eastAsiaTheme="majorEastAsia" w:hAnsi="Cambria" w:cstheme="majorBidi"/>
      <w:b/>
      <w:bCs/>
      <w:caps/>
      <w:color w:val="595959" w:themeColor="text1" w:themeTint="A6"/>
      <w:sz w:val="28"/>
      <w:szCs w:val="28"/>
    </w:rPr>
  </w:style>
  <w:style w:type="paragraph" w:styleId="Heading2">
    <w:name w:val="heading 2"/>
    <w:basedOn w:val="Normal"/>
    <w:next w:val="Normal"/>
    <w:link w:val="Heading2Char"/>
    <w:uiPriority w:val="9"/>
    <w:unhideWhenUsed/>
    <w:qFormat/>
    <w:rsid w:val="008C14ED"/>
    <w:pPr>
      <w:keepNext/>
      <w:keepLines/>
      <w:spacing w:before="40" w:after="0"/>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8C14ED"/>
    <w:pPr>
      <w:keepNext/>
      <w:keepLines/>
      <w:spacing w:before="40" w:after="0"/>
      <w:outlineLvl w:val="2"/>
    </w:pPr>
    <w:rPr>
      <w:rFonts w:ascii="Cambria" w:eastAsiaTheme="majorEastAsia" w:hAnsi="Cambria" w:cstheme="majorBidi"/>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56480"/>
  </w:style>
  <w:style w:type="character" w:customStyle="1" w:styleId="Heading1Char">
    <w:name w:val="Heading 1 Char"/>
    <w:basedOn w:val="DefaultParagraphFont"/>
    <w:link w:val="Heading1"/>
    <w:uiPriority w:val="9"/>
    <w:rsid w:val="003114E8"/>
    <w:rPr>
      <w:rFonts w:ascii="Cambria" w:eastAsiaTheme="majorEastAsia" w:hAnsi="Cambria" w:cstheme="majorBidi"/>
      <w:b/>
      <w:bCs/>
      <w:caps/>
      <w:color w:val="595959" w:themeColor="text1" w:themeTint="A6"/>
      <w:sz w:val="28"/>
      <w:szCs w:val="28"/>
    </w:rPr>
  </w:style>
  <w:style w:type="character" w:styleId="Hyperlink">
    <w:name w:val="Hyperlink"/>
    <w:uiPriority w:val="99"/>
    <w:unhideWhenUsed/>
    <w:rsid w:val="00C4336D"/>
    <w:rPr>
      <w:color w:val="0000FF"/>
      <w:u w:val="single"/>
    </w:rPr>
  </w:style>
  <w:style w:type="character" w:customStyle="1" w:styleId="Heading2Char">
    <w:name w:val="Heading 2 Char"/>
    <w:basedOn w:val="DefaultParagraphFont"/>
    <w:link w:val="Heading2"/>
    <w:uiPriority w:val="9"/>
    <w:rsid w:val="008C14ED"/>
    <w:rPr>
      <w:rFonts w:ascii="Cambria" w:eastAsiaTheme="majorEastAsia" w:hAnsi="Cambria" w:cstheme="majorBidi"/>
      <w:b/>
      <w:caps/>
      <w:color w:val="595959" w:themeColor="text1" w:themeTint="A6"/>
      <w:sz w:val="26"/>
      <w:szCs w:val="26"/>
    </w:rPr>
  </w:style>
  <w:style w:type="character" w:customStyle="1" w:styleId="Heading3Char">
    <w:name w:val="Heading 3 Char"/>
    <w:basedOn w:val="DefaultParagraphFont"/>
    <w:link w:val="Heading3"/>
    <w:uiPriority w:val="9"/>
    <w:rsid w:val="008C14ED"/>
    <w:rPr>
      <w:rFonts w:ascii="Cambria" w:eastAsiaTheme="majorEastAsia" w:hAnsi="Cambria" w:cstheme="majorBidi"/>
      <w:color w:val="595959" w:themeColor="text1" w:themeTint="A6"/>
      <w:szCs w:val="24"/>
    </w:rPr>
  </w:style>
  <w:style w:type="paragraph" w:styleId="BalloonText">
    <w:name w:val="Balloon Text"/>
    <w:basedOn w:val="Normal"/>
    <w:link w:val="BalloonTextChar"/>
    <w:uiPriority w:val="99"/>
    <w:semiHidden/>
    <w:unhideWhenUsed/>
    <w:rsid w:val="00576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D5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Gindlesperger</dc:creator>
  <cp:lastModifiedBy>Christian Gindlesperger</cp:lastModifiedBy>
  <cp:revision>3</cp:revision>
  <dcterms:created xsi:type="dcterms:W3CDTF">2013-10-17T19:30:00Z</dcterms:created>
  <dcterms:modified xsi:type="dcterms:W3CDTF">2013-11-22T17:00:00Z</dcterms:modified>
</cp:coreProperties>
</file>