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jrqkwzekig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MongoDB Backup Architecture - Design Summary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y6ehpscbc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design decisions and architecture used to implement a scheduled MongoDB backup system in a Kubernetes environment, leveraging Azure infrastructure and GitOps practices.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pichfjoys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📂 Components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30j7ad4rw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MongoDB Instance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: Ubuntu 18.04 VM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Azure VM provisioned via Terraform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MongoDB 4.4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</w:t>
      </w:r>
      <w:r w:rsidDel="00000000" w:rsidR="00000000" w:rsidRPr="00000000">
        <w:rPr>
          <w:rtl w:val="0"/>
        </w:rPr>
        <w:t xml:space="preserve">: Secured using SSH with a private RSA key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qp4wmj8lg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Backup Application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 Image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cvp01/mongo-backup:latest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: Python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paramiko</w:t>
      </w:r>
      <w:r w:rsidDel="00000000" w:rsidR="00000000" w:rsidRPr="00000000">
        <w:rPr>
          <w:rtl w:val="0"/>
        </w:rPr>
        <w:t xml:space="preserve"> for SSH and Azure SDK for Blob Storage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Connects to MongoDB via SSH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Dumps the database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Compresses and uploads the dump to Azure Blob Storage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fsb3m0p1z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Kubernetes Cluster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: Azure Kubernetes Service (AKS)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Managed via Terraform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Namespace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backup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laetu91n7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CronJob in Kubernetes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CronJob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: Every hour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* * * 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RestartPolicy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OnFailure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</w:t>
      </w:r>
      <w:r w:rsidDel="00000000" w:rsidR="00000000" w:rsidRPr="00000000">
        <w:rPr>
          <w:rtl w:val="0"/>
        </w:rPr>
        <w:t xml:space="preserve">: Also supports manual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</w:t>
      </w:r>
      <w:r w:rsidDel="00000000" w:rsidR="00000000" w:rsidRPr="00000000">
        <w:rPr>
          <w:rtl w:val="0"/>
        </w:rPr>
        <w:t xml:space="preserve"> trigger for testing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b7wtz4x6d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Secrets Management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Secret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backup-secrets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Injected into Pod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blob-conn</w:t>
      </w:r>
      <w:r w:rsidDel="00000000" w:rsidR="00000000" w:rsidRPr="00000000">
        <w:rPr>
          <w:rtl w:val="0"/>
        </w:rPr>
        <w:t xml:space="preserve">: Azure Blob Storage connection string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id_rsa</w:t>
      </w:r>
      <w:r w:rsidDel="00000000" w:rsidR="00000000" w:rsidRPr="00000000">
        <w:rPr>
          <w:rtl w:val="0"/>
        </w:rPr>
        <w:t xml:space="preserve">: Base64-encoded private RSA key used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paramiko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afnphuudw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Terraform Infrastructure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Manages: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Azure Resource Group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AKS Cluster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Azure VM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Azure Blob Storage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K8s Secret and Namespace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yqqkqzqop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🔧 Design Decisions &amp; Tradeoffs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1.7448243251579"/>
        <w:gridCol w:w="2917.3847577146853"/>
        <w:gridCol w:w="1941.7811311445078"/>
        <w:gridCol w:w="2634.601097839272"/>
        <w:tblGridChange w:id="0">
          <w:tblGrid>
            <w:gridCol w:w="1531.7448243251579"/>
            <w:gridCol w:w="2917.3847577146853"/>
            <w:gridCol w:w="1941.7811311445078"/>
            <w:gridCol w:w="2634.60109783927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Tradeoff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of CronJob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Built-in periodic execution in K8s, supports logging, retry, manual triggering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GitHub Actions / external scheduler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CronJobs are internal to K8s, no external trigger unless exposed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Secrets via K8s Secret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Secured and scoped within 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backup</w:t>
            </w:r>
            <w:r w:rsidDel="00000000" w:rsidR="00000000" w:rsidRPr="00000000">
              <w:rPr>
                <w:rtl w:val="0"/>
              </w:rPr>
              <w:t xml:space="preserve"> namespace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ConfigMap (not secure), external vault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Simpler than full Vault setup, but less auditable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Terraform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Idempotent, declarative setup of entire stack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Manual setup or shell 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Requires Terraform knowledge and CI discipline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Private Key 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Container mounts key at runtime from secret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Bake key into container (bad)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Separation of secrets from container image improves security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 + Paramiko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Simple SSH connection with file transfer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rsync, scp, or agent forwarding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Python gives more control but adds image size &amp; dependency mgmt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5dqpircffe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🚀 Deployment Process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 to deploy full environment.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MongoDB VM IP and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mongo-backup-cronjob.yaml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the CronJob: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mongo-backup-cronjob.yaml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 test: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create job --from=cronjob/mongo-backup mongo-backup-manual -n backup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vt0glei5c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🛡 Security Considerations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RSA key is stored in a K8s Secret with read-only mount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Blob Storage credentials stored securely in same Secret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 has no elevated permissions or host mounts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pqdn4o2s1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📈 Observability &amp; Maintenance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Logs are accessible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logs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Failures trigger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CrashLoopBackOff</w:t>
      </w:r>
      <w:r w:rsidDel="00000000" w:rsidR="00000000" w:rsidRPr="00000000">
        <w:rPr>
          <w:rtl w:val="0"/>
        </w:rPr>
        <w:t xml:space="preserve"> and show meaningful error traces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Rotation and pruning of old backups can be handled via Azure Lifecycle Management or cron in Blob Storage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oms1fndhc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🧭 Future Improvements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Replace Secret with HashiCorp Vault or Azure Key Vault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backup integrity verification step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via email/Slack on backup success/failure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daily backup in addition to hourly delta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Auto-discover MongoDB IP via Terraform output or DNS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