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4C219">
      <w:pPr>
        <w:numPr>
          <w:numId w:val="0"/>
        </w:numPr>
        <w:rPr>
          <w:rFonts w:hint="default" w:ascii="Arial" w:hAnsi="Arial" w:cs="Arial"/>
          <w:b/>
          <w:bCs/>
          <w:sz w:val="22"/>
          <w:szCs w:val="22"/>
          <w:lang w:val="en-US"/>
        </w:rPr>
      </w:pPr>
      <w:r>
        <w:rPr>
          <w:rFonts w:hint="default" w:ascii="Arial" w:hAnsi="Arial" w:cs="Arial"/>
          <w:b/>
          <w:bCs/>
          <w:sz w:val="22"/>
          <w:szCs w:val="22"/>
          <w:lang w:val="en-US"/>
        </w:rPr>
        <w:t>Name: Rudge P. Espinosa</w:t>
      </w:r>
    </w:p>
    <w:p w14:paraId="456ACB37">
      <w:pPr>
        <w:numPr>
          <w:numId w:val="0"/>
        </w:numPr>
        <w:rPr>
          <w:rFonts w:hint="default" w:ascii="Arial" w:hAnsi="Arial" w:cs="Arial"/>
          <w:b/>
          <w:bCs/>
          <w:sz w:val="22"/>
          <w:szCs w:val="22"/>
          <w:lang w:val="en-US"/>
        </w:rPr>
      </w:pPr>
      <w:r>
        <w:rPr>
          <w:rFonts w:hint="default" w:ascii="Arial" w:hAnsi="Arial" w:cs="Arial"/>
          <w:b/>
          <w:bCs/>
          <w:sz w:val="22"/>
          <w:szCs w:val="22"/>
          <w:lang w:val="en-US"/>
        </w:rPr>
        <w:t>Section: BSIT - 4221</w:t>
      </w:r>
    </w:p>
    <w:p w14:paraId="1C970E7F">
      <w:pPr>
        <w:numPr>
          <w:numId w:val="0"/>
        </w:numPr>
        <w:rPr>
          <w:rFonts w:hint="default" w:ascii="Arial" w:hAnsi="Arial" w:cs="Arial"/>
          <w:b/>
          <w:bCs/>
          <w:sz w:val="28"/>
          <w:szCs w:val="28"/>
          <w:lang w:val="en-US"/>
        </w:rPr>
      </w:pPr>
      <w:r>
        <w:rPr>
          <w:rFonts w:hint="default" w:ascii="Arial" w:hAnsi="Arial" w:cs="Arial"/>
          <w:b/>
          <w:bCs/>
          <w:sz w:val="28"/>
          <w:szCs w:val="28"/>
          <w:lang w:val="en-US"/>
        </w:rPr>
        <w:t>Activity 4: What are the tools used for forensic imaging. Explain their main focuses and functionalities.</w:t>
      </w:r>
    </w:p>
    <w:p w14:paraId="2E7EDE8D">
      <w:pPr>
        <w:numPr>
          <w:ilvl w:val="0"/>
          <w:numId w:val="1"/>
        </w:numPr>
        <w:rPr>
          <w:rFonts w:hint="default" w:ascii="Arial" w:hAnsi="Arial" w:cs="Arial"/>
          <w:b/>
          <w:bCs/>
          <w:sz w:val="24"/>
          <w:szCs w:val="24"/>
          <w:lang w:val="en-US"/>
        </w:rPr>
      </w:pPr>
      <w:r>
        <w:rPr>
          <w:rFonts w:hint="default" w:ascii="Arial" w:hAnsi="Arial" w:cs="Arial"/>
          <w:b/>
          <w:bCs/>
          <w:sz w:val="24"/>
          <w:szCs w:val="24"/>
          <w:lang w:val="en-US"/>
        </w:rPr>
        <w:t>Forensic Toolkit Imager</w:t>
      </w:r>
    </w:p>
    <w:p w14:paraId="6B51B1E3">
      <w:pPr>
        <w:numPr>
          <w:numId w:val="0"/>
        </w:numPr>
        <w:ind w:firstLine="720" w:firstLineChars="0"/>
        <w:rPr>
          <w:rFonts w:hint="default" w:ascii="Arial" w:hAnsi="Arial" w:cs="Arial"/>
          <w:b w:val="0"/>
          <w:bCs w:val="0"/>
          <w:sz w:val="24"/>
          <w:szCs w:val="24"/>
          <w:lang w:val="en-US"/>
        </w:rPr>
      </w:pPr>
      <w:r>
        <w:rPr>
          <w:rFonts w:hint="default" w:ascii="Arial" w:hAnsi="Arial" w:cs="Arial"/>
          <w:b w:val="0"/>
          <w:bCs w:val="0"/>
          <w:sz w:val="24"/>
          <w:szCs w:val="24"/>
          <w:lang w:val="en-US"/>
        </w:rPr>
        <w:t>It creates forensic images in multiple formats (E01, AFF, raw/dd)</w:t>
      </w:r>
    </w:p>
    <w:p w14:paraId="470C0FC8">
      <w:pPr>
        <w:numPr>
          <w:numId w:val="0"/>
        </w:numPr>
        <w:rPr>
          <w:rFonts w:hint="default" w:ascii="Arial" w:hAnsi="Arial" w:cs="Arial"/>
          <w:b w:val="0"/>
          <w:bCs w:val="0"/>
          <w:sz w:val="24"/>
          <w:szCs w:val="24"/>
          <w:lang w:val="en-US"/>
        </w:rPr>
      </w:pPr>
      <w:r>
        <w:rPr>
          <w:rFonts w:hint="default" w:ascii="Arial" w:hAnsi="Arial" w:cs="Arial"/>
          <w:b w:val="0"/>
          <w:bCs w:val="0"/>
          <w:sz w:val="24"/>
          <w:szCs w:val="24"/>
          <w:lang w:val="en-US"/>
        </w:rPr>
        <w:t>Calculates and verifies MD5 and SHA-1, and SHA-256 hash verification to ensure data integrity and can also recover deleted files</w:t>
      </w:r>
    </w:p>
    <w:p w14:paraId="60FA693E">
      <w:pPr>
        <w:numPr>
          <w:numId w:val="0"/>
        </w:numPr>
        <w:rPr>
          <w:rFonts w:hint="default" w:ascii="Arial" w:hAnsi="Arial" w:cs="Arial"/>
          <w:b w:val="0"/>
          <w:bCs w:val="0"/>
          <w:sz w:val="24"/>
          <w:szCs w:val="24"/>
          <w:lang w:val="en-US"/>
        </w:rPr>
      </w:pPr>
      <w:r>
        <w:rPr>
          <w:rFonts w:hint="default" w:ascii="Arial" w:hAnsi="Arial" w:cs="Arial"/>
          <w:b w:val="0"/>
          <w:bCs w:val="0"/>
          <w:sz w:val="24"/>
          <w:szCs w:val="24"/>
          <w:lang w:val="en-US"/>
        </w:rPr>
        <w:t>It also allows preview of files and folders without altering evidence and can create images of live system including RAM capture.</w:t>
      </w:r>
    </w:p>
    <w:p w14:paraId="5D23896E">
      <w:pPr>
        <w:numPr>
          <w:numId w:val="0"/>
        </w:numPr>
        <w:rPr>
          <w:rFonts w:hint="default" w:ascii="Arial" w:hAnsi="Arial" w:cs="Arial"/>
          <w:b w:val="0"/>
          <w:bCs w:val="0"/>
          <w:sz w:val="24"/>
          <w:szCs w:val="24"/>
          <w:lang w:val="en-US"/>
        </w:rPr>
      </w:pPr>
    </w:p>
    <w:p w14:paraId="305A26A1">
      <w:pPr>
        <w:numPr>
          <w:numId w:val="0"/>
        </w:numPr>
        <w:rPr>
          <w:rFonts w:hint="default" w:ascii="Arial" w:hAnsi="Arial" w:cs="Arial"/>
          <w:b w:val="0"/>
          <w:bCs w:val="0"/>
          <w:sz w:val="24"/>
          <w:szCs w:val="24"/>
          <w:lang w:val="en-US"/>
        </w:rPr>
      </w:pPr>
      <w:r>
        <w:rPr>
          <w:rFonts w:hint="default" w:ascii="Arial" w:hAnsi="Arial" w:cs="Arial"/>
          <w:b/>
          <w:bCs/>
          <w:sz w:val="24"/>
          <w:szCs w:val="24"/>
          <w:lang w:val="en-US"/>
        </w:rPr>
        <w:t>Main Focus:</w:t>
      </w:r>
      <w:r>
        <w:rPr>
          <w:rFonts w:hint="default" w:ascii="Arial" w:hAnsi="Arial" w:cs="Arial"/>
          <w:b w:val="0"/>
          <w:bCs w:val="0"/>
          <w:sz w:val="24"/>
          <w:szCs w:val="24"/>
          <w:lang w:val="en-US"/>
        </w:rPr>
        <w:t xml:space="preserve"> Free, lightweight forensic imaging and preview tool.</w:t>
      </w:r>
      <w:bookmarkStart w:id="0" w:name="_GoBack"/>
      <w:bookmarkEnd w:id="0"/>
    </w:p>
    <w:p w14:paraId="701304A3">
      <w:pPr>
        <w:numPr>
          <w:numId w:val="0"/>
        </w:numPr>
        <w:rPr>
          <w:rFonts w:hint="default" w:ascii="Arial" w:hAnsi="Arial" w:cs="Arial"/>
          <w:b w:val="0"/>
          <w:bCs w:val="0"/>
          <w:sz w:val="24"/>
          <w:szCs w:val="24"/>
          <w:lang w:val="en-US"/>
        </w:rPr>
      </w:pPr>
      <w:r>
        <w:rPr>
          <w:rFonts w:hint="default" w:ascii="Arial" w:hAnsi="Arial" w:cs="Arial"/>
          <w:b w:val="0"/>
          <w:bCs w:val="0"/>
          <w:sz w:val="24"/>
          <w:szCs w:val="24"/>
          <w:lang w:val="en-US"/>
        </w:rPr>
        <w:t>FTK is ideal for creating exact copies of hard drives, USB drives, and memory cards while maintaining chain of custody.</w:t>
      </w:r>
    </w:p>
    <w:p w14:paraId="617A36B1">
      <w:pPr>
        <w:numPr>
          <w:numId w:val="0"/>
        </w:numPr>
        <w:rPr>
          <w:rFonts w:hint="default" w:ascii="Arial" w:hAnsi="Arial" w:cs="Arial"/>
          <w:b w:val="0"/>
          <w:bCs w:val="0"/>
          <w:sz w:val="24"/>
          <w:szCs w:val="24"/>
          <w:lang w:val="en-US"/>
        </w:rPr>
      </w:pPr>
    </w:p>
    <w:p w14:paraId="006199C2">
      <w:pPr>
        <w:numPr>
          <w:ilvl w:val="0"/>
          <w:numId w:val="1"/>
        </w:numPr>
        <w:ind w:left="0" w:leftChars="0" w:firstLine="0" w:firstLineChars="0"/>
        <w:rPr>
          <w:rFonts w:hint="default" w:ascii="Arial" w:hAnsi="Arial" w:cs="Arial"/>
          <w:b/>
          <w:bCs/>
          <w:sz w:val="24"/>
          <w:szCs w:val="24"/>
          <w:lang w:val="en-US"/>
        </w:rPr>
      </w:pPr>
      <w:r>
        <w:rPr>
          <w:rFonts w:hint="default" w:ascii="Arial" w:hAnsi="Arial" w:cs="Arial"/>
          <w:b/>
          <w:bCs/>
          <w:sz w:val="24"/>
          <w:szCs w:val="24"/>
          <w:lang w:val="en-US"/>
        </w:rPr>
        <w:t>EnCase Forensic</w:t>
      </w:r>
    </w:p>
    <w:p w14:paraId="6DE57B50">
      <w:pPr>
        <w:numPr>
          <w:numId w:val="0"/>
        </w:numPr>
        <w:ind w:leftChars="0"/>
        <w:rPr>
          <w:rFonts w:hint="default" w:ascii="Arial" w:hAnsi="Arial" w:cs="Arial"/>
          <w:b w:val="0"/>
          <w:bCs w:val="0"/>
          <w:sz w:val="24"/>
          <w:szCs w:val="24"/>
          <w:lang w:val="en-US"/>
        </w:rPr>
      </w:pPr>
      <w:r>
        <w:rPr>
          <w:rFonts w:hint="default" w:ascii="Arial" w:hAnsi="Arial" w:cs="Arial"/>
          <w:b w:val="0"/>
          <w:bCs w:val="0"/>
          <w:sz w:val="24"/>
          <w:szCs w:val="24"/>
          <w:lang w:val="en-US"/>
        </w:rPr>
        <w:tab/>
        <w:t>Acquires data from computers, mobiles devices, and cloud storage</w:t>
      </w:r>
    </w:p>
    <w:p w14:paraId="1E0C1CF1">
      <w:pPr>
        <w:numPr>
          <w:numId w:val="0"/>
        </w:numPr>
        <w:ind w:leftChars="0"/>
        <w:rPr>
          <w:rFonts w:hint="default" w:ascii="Arial" w:hAnsi="Arial" w:cs="Arial"/>
          <w:b w:val="0"/>
          <w:bCs w:val="0"/>
          <w:sz w:val="24"/>
          <w:szCs w:val="24"/>
          <w:lang w:val="en-US"/>
        </w:rPr>
      </w:pPr>
      <w:r>
        <w:rPr>
          <w:rFonts w:hint="default" w:ascii="Arial" w:hAnsi="Arial" w:cs="Arial"/>
          <w:b w:val="0"/>
          <w:bCs w:val="0"/>
          <w:sz w:val="24"/>
          <w:szCs w:val="24"/>
          <w:lang w:val="en-US"/>
        </w:rPr>
        <w:t>Creates forensically sound images with tamper detection and performs deep file analysis and data carving (recovering deleted files) and automated reporting and case management and legal admissibility features with detailed documentation it also supports encrypted password-protected files.</w:t>
      </w:r>
    </w:p>
    <w:p w14:paraId="3C90EA8B">
      <w:pPr>
        <w:numPr>
          <w:numId w:val="0"/>
        </w:numPr>
        <w:ind w:leftChars="0"/>
        <w:rPr>
          <w:rFonts w:hint="default" w:ascii="Arial" w:hAnsi="Arial" w:cs="Arial"/>
          <w:b w:val="0"/>
          <w:bCs w:val="0"/>
          <w:sz w:val="24"/>
          <w:szCs w:val="24"/>
          <w:lang w:val="en-US"/>
        </w:rPr>
      </w:pPr>
    </w:p>
    <w:p w14:paraId="5DD78809">
      <w:pPr>
        <w:numPr>
          <w:numId w:val="0"/>
        </w:numPr>
        <w:ind w:leftChars="0"/>
        <w:rPr>
          <w:rFonts w:hint="default" w:ascii="Arial" w:hAnsi="Arial" w:cs="Arial"/>
          <w:b w:val="0"/>
          <w:bCs w:val="0"/>
          <w:sz w:val="24"/>
          <w:szCs w:val="24"/>
          <w:lang w:val="en-US"/>
        </w:rPr>
      </w:pPr>
      <w:r>
        <w:rPr>
          <w:rFonts w:hint="default" w:ascii="Arial" w:hAnsi="Arial" w:cs="Arial"/>
          <w:b/>
          <w:bCs/>
          <w:sz w:val="24"/>
          <w:szCs w:val="24"/>
          <w:lang w:val="en-US"/>
        </w:rPr>
        <w:t>Main Focus</w:t>
      </w:r>
      <w:r>
        <w:rPr>
          <w:rFonts w:hint="default" w:ascii="Arial" w:hAnsi="Arial" w:cs="Arial"/>
          <w:b w:val="0"/>
          <w:bCs w:val="0"/>
          <w:sz w:val="24"/>
          <w:szCs w:val="24"/>
          <w:lang w:val="en-US"/>
        </w:rPr>
        <w:t>: Comprehensive enterprise-level forensic investigation platform.</w:t>
      </w:r>
    </w:p>
    <w:p w14:paraId="439F82D6">
      <w:pPr>
        <w:numPr>
          <w:numId w:val="0"/>
        </w:numPr>
        <w:ind w:leftChars="0"/>
        <w:rPr>
          <w:rFonts w:hint="default" w:ascii="Arial" w:hAnsi="Arial" w:cs="Arial"/>
          <w:b w:val="0"/>
          <w:bCs w:val="0"/>
          <w:sz w:val="24"/>
          <w:szCs w:val="24"/>
          <w:lang w:val="en-US"/>
        </w:rPr>
      </w:pPr>
      <w:r>
        <w:rPr>
          <w:rFonts w:hint="default" w:ascii="Arial" w:hAnsi="Arial" w:cs="Arial"/>
          <w:b w:val="0"/>
          <w:bCs w:val="0"/>
          <w:sz w:val="24"/>
          <w:szCs w:val="24"/>
          <w:lang w:val="en-US"/>
        </w:rPr>
        <w:t>EnCase Forensic used by law enforcement and corporate investigators for complex cases requiring detailed analysis and court-ready documentation</w:t>
      </w:r>
    </w:p>
    <w:p w14:paraId="3AA0C162">
      <w:pPr>
        <w:numPr>
          <w:numId w:val="0"/>
        </w:numPr>
        <w:ind w:leftChars="0"/>
        <w:rPr>
          <w:rFonts w:hint="default" w:ascii="Arial" w:hAnsi="Arial" w:cs="Arial"/>
          <w:b w:val="0"/>
          <w:bCs w:val="0"/>
          <w:sz w:val="24"/>
          <w:szCs w:val="24"/>
          <w:lang w:val="en-US"/>
        </w:rPr>
      </w:pPr>
    </w:p>
    <w:p w14:paraId="3816CCB6">
      <w:pPr>
        <w:numPr>
          <w:ilvl w:val="0"/>
          <w:numId w:val="1"/>
        </w:numPr>
        <w:ind w:left="0" w:leftChars="0" w:firstLine="0" w:firstLineChars="0"/>
        <w:rPr>
          <w:rFonts w:hint="default" w:ascii="Arial" w:hAnsi="Arial" w:cs="Arial"/>
          <w:b/>
          <w:bCs/>
          <w:sz w:val="24"/>
          <w:szCs w:val="24"/>
          <w:lang w:val="en-US"/>
        </w:rPr>
      </w:pPr>
      <w:r>
        <w:rPr>
          <w:rFonts w:hint="default" w:ascii="Arial" w:hAnsi="Arial" w:cs="Arial"/>
          <w:b/>
          <w:bCs/>
          <w:sz w:val="24"/>
          <w:szCs w:val="24"/>
          <w:lang w:val="en-US"/>
        </w:rPr>
        <w:t>Autopsy/The Sleuth Kit (TSK)</w:t>
      </w:r>
    </w:p>
    <w:p w14:paraId="5D2E2CE8">
      <w:pPr>
        <w:numPr>
          <w:numId w:val="0"/>
        </w:numPr>
        <w:rPr>
          <w:rFonts w:hint="default" w:ascii="Arial" w:hAnsi="Arial" w:cs="Arial"/>
          <w:b w:val="0"/>
          <w:bCs w:val="0"/>
          <w:sz w:val="24"/>
          <w:szCs w:val="24"/>
          <w:lang w:val="en-US"/>
        </w:rPr>
      </w:pPr>
      <w:r>
        <w:rPr>
          <w:rFonts w:hint="default" w:ascii="Arial" w:hAnsi="Arial" w:cs="Arial"/>
          <w:b w:val="0"/>
          <w:bCs w:val="0"/>
          <w:sz w:val="28"/>
          <w:szCs w:val="28"/>
          <w:lang w:val="en-US"/>
        </w:rPr>
        <w:tab/>
      </w:r>
      <w:r>
        <w:rPr>
          <w:rFonts w:hint="default" w:ascii="Arial" w:hAnsi="Arial" w:cs="Arial"/>
          <w:b w:val="0"/>
          <w:bCs w:val="0"/>
          <w:sz w:val="24"/>
          <w:szCs w:val="24"/>
          <w:lang w:val="en-US"/>
        </w:rPr>
        <w:t>It analyzes disk images, recovers deleted files, performs timeline and keyword searches across multiple data sources, and supports a wide range of file systems. It is often used in conjunction with FTK Imager for image creation.</w:t>
      </w:r>
    </w:p>
    <w:p w14:paraId="65A5E2FA">
      <w:pPr>
        <w:numPr>
          <w:numId w:val="0"/>
        </w:numPr>
        <w:rPr>
          <w:rFonts w:hint="default" w:ascii="Arial" w:hAnsi="Arial" w:cs="Arial"/>
          <w:b w:val="0"/>
          <w:bCs w:val="0"/>
          <w:sz w:val="24"/>
          <w:szCs w:val="24"/>
          <w:lang w:val="en-US"/>
        </w:rPr>
      </w:pPr>
    </w:p>
    <w:p w14:paraId="28ACFBC1">
      <w:pPr>
        <w:numPr>
          <w:numId w:val="0"/>
        </w:numPr>
        <w:rPr>
          <w:rFonts w:hint="default" w:ascii="Arial" w:hAnsi="Arial" w:cs="Arial"/>
          <w:b w:val="0"/>
          <w:bCs w:val="0"/>
          <w:sz w:val="24"/>
          <w:szCs w:val="24"/>
          <w:lang w:val="en-US"/>
        </w:rPr>
      </w:pPr>
      <w:r>
        <w:rPr>
          <w:rFonts w:hint="default" w:ascii="Arial" w:hAnsi="Arial" w:cs="Arial"/>
          <w:b/>
          <w:bCs/>
          <w:sz w:val="24"/>
          <w:szCs w:val="24"/>
          <w:lang w:val="en-US"/>
        </w:rPr>
        <w:t xml:space="preserve">Main Focus: </w:t>
      </w:r>
      <w:r>
        <w:rPr>
          <w:rFonts w:hint="default" w:ascii="Arial" w:hAnsi="Arial" w:cs="Arial"/>
          <w:b w:val="0"/>
          <w:bCs w:val="0"/>
          <w:sz w:val="24"/>
          <w:szCs w:val="24"/>
          <w:lang w:val="en-US"/>
        </w:rPr>
        <w:t>An Open-source digital forensics platform.</w:t>
      </w:r>
    </w:p>
    <w:p w14:paraId="7463021C">
      <w:pPr>
        <w:numPr>
          <w:numId w:val="0"/>
        </w:numPr>
        <w:rPr>
          <w:rFonts w:hint="default" w:ascii="Arial" w:hAnsi="Arial" w:cs="Arial"/>
          <w:b w:val="0"/>
          <w:bCs w:val="0"/>
          <w:sz w:val="24"/>
          <w:szCs w:val="24"/>
          <w:lang w:val="en-US"/>
        </w:rPr>
      </w:pPr>
      <w:r>
        <w:rPr>
          <w:rFonts w:hint="default" w:ascii="Arial" w:hAnsi="Arial" w:cs="Arial"/>
          <w:b w:val="0"/>
          <w:bCs w:val="0"/>
          <w:sz w:val="24"/>
          <w:szCs w:val="24"/>
          <w:lang w:val="en-US"/>
        </w:rPr>
        <w:t>Autopsy/The Sleuth Kit (TSK) is excellent for budget-conscious organizations, educational purposes, and investigators who need customizable open-source solutions.</w:t>
      </w:r>
    </w:p>
    <w:p w14:paraId="079AE8C6">
      <w:pPr>
        <w:numPr>
          <w:numId w:val="0"/>
        </w:numPr>
        <w:rPr>
          <w:rFonts w:hint="default" w:ascii="Arial" w:hAnsi="Arial" w:cs="Arial"/>
          <w:b w:val="0"/>
          <w:bCs w:val="0"/>
          <w:sz w:val="24"/>
          <w:szCs w:val="24"/>
          <w:lang w:val="en-US"/>
        </w:rPr>
      </w:pPr>
    </w:p>
    <w:p w14:paraId="574E55B7">
      <w:pPr>
        <w:numPr>
          <w:ilvl w:val="0"/>
          <w:numId w:val="1"/>
        </w:numPr>
        <w:ind w:left="0" w:leftChars="0" w:firstLine="0" w:firstLineChars="0"/>
        <w:rPr>
          <w:rFonts w:hint="default" w:ascii="Arial" w:hAnsi="Arial" w:cs="Arial"/>
          <w:b/>
          <w:bCs/>
          <w:sz w:val="24"/>
          <w:szCs w:val="24"/>
          <w:lang w:val="en-US"/>
        </w:rPr>
      </w:pPr>
      <w:r>
        <w:rPr>
          <w:rFonts w:hint="default" w:ascii="Arial" w:hAnsi="Arial" w:cs="Arial"/>
          <w:b/>
          <w:bCs/>
          <w:sz w:val="24"/>
          <w:szCs w:val="24"/>
          <w:lang w:val="en-US"/>
        </w:rPr>
        <w:t>Magnet AXIOM</w:t>
      </w:r>
    </w:p>
    <w:p w14:paraId="45D23190">
      <w:pPr>
        <w:numPr>
          <w:numId w:val="0"/>
        </w:numPr>
        <w:rPr>
          <w:rFonts w:hint="default" w:ascii="Arial" w:hAnsi="Arial" w:cs="Arial"/>
          <w:b w:val="0"/>
          <w:bCs w:val="0"/>
          <w:sz w:val="24"/>
          <w:szCs w:val="24"/>
          <w:lang w:val="en-US"/>
        </w:rPr>
      </w:pPr>
      <w:r>
        <w:rPr>
          <w:rFonts w:hint="default" w:ascii="Arial" w:hAnsi="Arial" w:cs="Arial"/>
          <w:b/>
          <w:bCs/>
          <w:sz w:val="24"/>
          <w:szCs w:val="24"/>
          <w:lang w:val="en-US"/>
        </w:rPr>
        <w:tab/>
      </w:r>
      <w:r>
        <w:rPr>
          <w:rFonts w:hint="default" w:ascii="Arial" w:hAnsi="Arial" w:cs="Arial"/>
          <w:b w:val="0"/>
          <w:bCs w:val="0"/>
          <w:sz w:val="24"/>
          <w:szCs w:val="24"/>
          <w:lang w:val="en-US"/>
        </w:rPr>
        <w:t>Offers unified case management, advanced artifact recovery (over 500 types), and uses machine learning for automated analysis and flagging of relevant content.</w:t>
      </w:r>
    </w:p>
    <w:p w14:paraId="040A1F1F">
      <w:pPr>
        <w:numPr>
          <w:numId w:val="0"/>
        </w:numPr>
        <w:rPr>
          <w:rFonts w:hint="default" w:ascii="Arial" w:hAnsi="Arial" w:cs="Arial"/>
          <w:b w:val="0"/>
          <w:bCs w:val="0"/>
          <w:sz w:val="24"/>
          <w:szCs w:val="24"/>
          <w:lang w:val="en-US"/>
        </w:rPr>
      </w:pPr>
    </w:p>
    <w:p w14:paraId="2656998F">
      <w:pPr>
        <w:numPr>
          <w:numId w:val="0"/>
        </w:numPr>
        <w:rPr>
          <w:rFonts w:hint="default" w:ascii="Arial" w:hAnsi="Arial" w:cs="Arial"/>
          <w:b w:val="0"/>
          <w:bCs w:val="0"/>
          <w:sz w:val="24"/>
          <w:szCs w:val="24"/>
          <w:lang w:val="en-US"/>
        </w:rPr>
      </w:pPr>
      <w:r>
        <w:rPr>
          <w:rFonts w:hint="default" w:ascii="Arial" w:hAnsi="Arial" w:cs="Arial"/>
          <w:b/>
          <w:bCs/>
          <w:sz w:val="24"/>
          <w:szCs w:val="24"/>
          <w:lang w:val="en-US"/>
        </w:rPr>
        <w:t>Main Focus:</w:t>
      </w:r>
      <w:r>
        <w:rPr>
          <w:rFonts w:hint="default" w:ascii="Arial" w:hAnsi="Arial" w:cs="Arial"/>
          <w:b w:val="0"/>
          <w:bCs w:val="0"/>
          <w:sz w:val="24"/>
          <w:szCs w:val="24"/>
          <w:lang w:val="en-US"/>
        </w:rPr>
        <w:t xml:space="preserve"> Cloud and Digital Evidence Processing.</w:t>
      </w:r>
    </w:p>
    <w:p w14:paraId="20EE08A6">
      <w:pPr>
        <w:numPr>
          <w:numId w:val="0"/>
        </w:numPr>
        <w:rPr>
          <w:rFonts w:hint="default" w:ascii="Arial" w:hAnsi="Arial" w:cs="Arial"/>
          <w:b w:val="0"/>
          <w:bCs w:val="0"/>
          <w:sz w:val="24"/>
          <w:szCs w:val="24"/>
          <w:lang w:val="en-US"/>
        </w:rPr>
      </w:pPr>
      <w:r>
        <w:rPr>
          <w:rFonts w:hint="default" w:ascii="Arial" w:hAnsi="Arial" w:cs="Arial"/>
          <w:b w:val="0"/>
          <w:bCs w:val="0"/>
          <w:sz w:val="24"/>
          <w:szCs w:val="24"/>
          <w:lang w:val="en-US"/>
        </w:rPr>
        <w:t>Magnet AXIOM used in modern investigations involving cloud storage social media, and multi-device scenarios.</w:t>
      </w:r>
    </w:p>
    <w:p w14:paraId="0D8A883A">
      <w:pPr>
        <w:numPr>
          <w:numId w:val="0"/>
        </w:numPr>
        <w:rPr>
          <w:rFonts w:hint="default" w:ascii="Arial" w:hAnsi="Arial" w:cs="Arial"/>
          <w:b w:val="0"/>
          <w:bCs w:val="0"/>
          <w:sz w:val="24"/>
          <w:szCs w:val="24"/>
          <w:lang w:val="en-US"/>
        </w:rPr>
      </w:pPr>
    </w:p>
    <w:p w14:paraId="3AEEE18A">
      <w:pPr>
        <w:numPr>
          <w:ilvl w:val="0"/>
          <w:numId w:val="1"/>
        </w:numPr>
        <w:ind w:left="0" w:leftChars="0" w:firstLine="0" w:firstLineChars="0"/>
        <w:rPr>
          <w:rFonts w:hint="default" w:ascii="Arial" w:hAnsi="Arial" w:cs="Arial"/>
          <w:b/>
          <w:bCs/>
          <w:sz w:val="24"/>
          <w:szCs w:val="24"/>
          <w:lang w:val="en-US"/>
        </w:rPr>
      </w:pPr>
      <w:r>
        <w:rPr>
          <w:rFonts w:hint="default" w:ascii="Arial" w:hAnsi="Arial" w:cs="Arial"/>
          <w:b/>
          <w:bCs/>
          <w:sz w:val="24"/>
          <w:szCs w:val="24"/>
          <w:lang w:val="en-US"/>
        </w:rPr>
        <w:t>X-Ways Forensics</w:t>
      </w:r>
    </w:p>
    <w:p w14:paraId="05F101AF">
      <w:pPr>
        <w:numPr>
          <w:numId w:val="0"/>
        </w:numPr>
        <w:ind w:leftChars="0"/>
        <w:rPr>
          <w:rFonts w:hint="default" w:ascii="Arial" w:hAnsi="Arial" w:cs="Arial"/>
          <w:b w:val="0"/>
          <w:bCs w:val="0"/>
          <w:sz w:val="24"/>
          <w:szCs w:val="24"/>
          <w:lang w:val="en-US"/>
        </w:rPr>
      </w:pPr>
      <w:r>
        <w:rPr>
          <w:rFonts w:hint="default" w:ascii="Arial" w:hAnsi="Arial" w:cs="Arial"/>
          <w:b w:val="0"/>
          <w:bCs w:val="0"/>
          <w:sz w:val="24"/>
          <w:szCs w:val="24"/>
          <w:lang w:val="en-US"/>
        </w:rPr>
        <w:tab/>
        <w:t>It has fast disk imaging and cloning, comprehensive file carving and recovery, RAID reconstruction capabilities, Memory analysis and RAM capture, Skin one detection for identifying inappropriate images.</w:t>
      </w:r>
    </w:p>
    <w:p w14:paraId="6CDD71A2">
      <w:pPr>
        <w:numPr>
          <w:numId w:val="0"/>
        </w:numPr>
        <w:ind w:leftChars="0"/>
        <w:rPr>
          <w:rFonts w:hint="default" w:ascii="Arial" w:hAnsi="Arial" w:cs="Arial"/>
          <w:b w:val="0"/>
          <w:bCs w:val="0"/>
          <w:sz w:val="24"/>
          <w:szCs w:val="24"/>
          <w:lang w:val="en-US"/>
        </w:rPr>
      </w:pPr>
      <w:r>
        <w:rPr>
          <w:rFonts w:hint="default" w:ascii="Arial" w:hAnsi="Arial" w:cs="Arial"/>
          <w:b/>
          <w:bCs/>
          <w:sz w:val="24"/>
          <w:szCs w:val="24"/>
          <w:lang w:val="en-US"/>
        </w:rPr>
        <w:t>Main Focus:</w:t>
      </w:r>
      <w:r>
        <w:rPr>
          <w:rFonts w:hint="default" w:ascii="Arial" w:hAnsi="Arial" w:cs="Arial"/>
          <w:b w:val="0"/>
          <w:bCs w:val="0"/>
          <w:sz w:val="24"/>
          <w:szCs w:val="24"/>
          <w:lang w:val="en-US"/>
        </w:rPr>
        <w:t xml:space="preserve"> Advanced forensic analysis with efficient resource usage.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1C94E"/>
    <w:multiLevelType w:val="multilevel"/>
    <w:tmpl w:val="AAF1C94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771E7B"/>
    <w:rsid w:val="35C54D66"/>
    <w:rsid w:val="40771E7B"/>
    <w:rsid w:val="77951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2025-12-16T13:17:00Z</dcterms:created>
  <dc:creator>Veyanne Monteverde</dc:creator>
  <cp:lastModifiedBy>Veyanne Monteverde</cp:lastModifiedBy>
  <dcterms:modified xsi:type="dcterms:W3CDTF">2025-12-16T15:23:21Z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DBA16C46955148BB9595FC2D9586165A_13</vt:lpwstr>
  </property>
</Properties>
</file>