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17189D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17189D" w:rsidRPr="00C920D2" w:rsidRDefault="0017189D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17189D" w:rsidRPr="006B33CE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17189D" w:rsidRPr="006B33CE" w:rsidRDefault="0017189D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17189D" w:rsidRPr="006B33CE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17189D" w:rsidRPr="006B33CE" w:rsidRDefault="0017189D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17189D" w:rsidRPr="006B33CE" w:rsidRDefault="0017189D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17189D" w:rsidRPr="006B33CE" w:rsidRDefault="0017189D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17189D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17189D" w:rsidRPr="00C96EDA" w:rsidRDefault="0017189D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17189D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17189D" w:rsidRPr="00C96EDA" w:rsidRDefault="0017189D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17189D" w:rsidRPr="006B33CE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17189D" w:rsidRPr="00C96EDA" w:rsidRDefault="0017189D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17189D" w:rsidRPr="003A00D1" w:rsidTr="00ED3E45">
        <w:tc>
          <w:tcPr>
            <w:tcW w:w="6707" w:type="dxa"/>
          </w:tcPr>
          <w:p w:rsidR="0017189D" w:rsidRDefault="0017189D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17189D" w:rsidRPr="004359E7" w:rsidRDefault="0017189D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17189D" w:rsidRPr="006E57EF" w:rsidTr="00ED3E45">
              <w:tc>
                <w:tcPr>
                  <w:tcW w:w="6480" w:type="dxa"/>
                </w:tcPr>
                <w:p w:rsidR="0017189D" w:rsidRPr="003A00D1" w:rsidRDefault="0017189D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17189D" w:rsidRPr="003A00D1" w:rsidRDefault="0017189D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17189D" w:rsidRPr="003A00D1" w:rsidRDefault="0017189D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17189D" w:rsidRPr="003A00D1" w:rsidRDefault="0017189D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17189D" w:rsidRPr="00271355" w:rsidRDefault="0017189D" w:rsidP="0017189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7189D" w:rsidRPr="0002115B" w:rsidRDefault="0017189D" w:rsidP="0017189D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Sportello Unico per l'Edilizia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17189D" w:rsidRPr="0002115B" w:rsidRDefault="0017189D" w:rsidP="0017189D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17189D" w:rsidRPr="0002115B" w:rsidRDefault="0017189D" w:rsidP="0017189D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17189D" w:rsidRPr="0002115B" w:rsidRDefault="0017189D" w:rsidP="0017189D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17189D" w:rsidRPr="0002115B" w:rsidRDefault="0017189D" w:rsidP="0017189D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17189D" w:rsidRDefault="0017189D" w:rsidP="0017189D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57F60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9226E" w:rsidRPr="0039226E" w:rsidRDefault="0039226E" w:rsidP="0039226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39226E" w:rsidRPr="0039226E" w:rsidRDefault="0039226E" w:rsidP="0039226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9226E" w:rsidRPr="0039226E" w:rsidRDefault="0039226E" w:rsidP="0039226E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 del C.S.R. n. 37/2017 "Approvazione del primo programma degli interventi di ricostruzione, riparazione e ripristino delle opere pubbliche nei territori delle Regioni Abruzzo, Lazio, Marche ed Umbria interessati dagli eventi sismici verificatesi a far data dal 24 agosto 2016” – </w:t>
      </w:r>
      <w:r w:rsidRPr="0039226E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INTERVENTO SU EDIFICIO /</w:t>
      </w:r>
      <w:r w:rsidR="0017189D" w:rsidRPr="0017189D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39226E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. Determinazione di conclusione della Conferenza Regionale: TRASMISSIONE DECRETO.                                                         </w:t>
      </w:r>
      <w:r w:rsidRPr="0039226E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39226E" w:rsidRPr="0039226E" w:rsidRDefault="0039226E" w:rsidP="0039226E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39226E" w:rsidRPr="0039226E" w:rsidRDefault="0039226E" w:rsidP="0039226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                                                                              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 La Responsabile del Procedimento</w:t>
      </w:r>
    </w:p>
    <w:p w:rsidR="0039226E" w:rsidRPr="0039226E" w:rsidRDefault="0039226E" w:rsidP="0039226E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39226E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                            Dirigente P.F. Risorse Organizzative, Umane, 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       Strumentali e Contabili, </w:t>
      </w:r>
      <w:r w:rsidRPr="0039226E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         Coordinamento Ricostruzione Produttiva e Consulenza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it-IT"/>
        </w:rPr>
        <w:t>                                                                       </w:t>
      </w:r>
      <w:r w:rsidRPr="0039226E">
        <w:rPr>
          <w:rFonts w:ascii="Verdana" w:eastAsia="Times New Roman" w:hAnsi="Verdana" w:cs="Times New Roman"/>
          <w:i/>
          <w:iCs/>
          <w:color w:val="000000"/>
          <w:sz w:val="24"/>
          <w:szCs w:val="24"/>
          <w:shd w:val="clear" w:color="auto" w:fill="FFFFFF"/>
          <w:lang w:eastAsia="it-IT"/>
        </w:rPr>
        <w:t>Dott.ssa Daniela Del Bello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                    </w:t>
      </w:r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39226E" w:rsidRPr="0039226E" w:rsidRDefault="0039226E" w:rsidP="0039226E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                          norme collegate, il quale sostituisce il documento cartaceo e la firma autografa</w:t>
      </w:r>
    </w:p>
    <w:p w:rsidR="0039226E" w:rsidRPr="0039226E" w:rsidRDefault="0039226E" w:rsidP="0039226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39226E" w:rsidRPr="0039226E" w:rsidRDefault="0039226E" w:rsidP="0039226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39226E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9305AB" w:rsidRPr="0039226E" w:rsidRDefault="009305AB" w:rsidP="0039226E">
      <w:bookmarkStart w:id="0" w:name="_GoBack"/>
      <w:bookmarkEnd w:id="0"/>
    </w:p>
    <w:sectPr w:rsidR="009305AB" w:rsidRPr="0039226E" w:rsidSect="00C176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6"/>
  </w:num>
  <w:num w:numId="15">
    <w:abstractNumId w:val="6"/>
  </w:num>
  <w:num w:numId="16">
    <w:abstractNumId w:val="19"/>
  </w:num>
  <w:num w:numId="17">
    <w:abstractNumId w:val="8"/>
  </w:num>
  <w:num w:numId="18">
    <w:abstractNumId w:val="0"/>
  </w:num>
  <w:num w:numId="19">
    <w:abstractNumId w:val="15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17189D"/>
    <w:rsid w:val="00271355"/>
    <w:rsid w:val="0039226E"/>
    <w:rsid w:val="004A35B3"/>
    <w:rsid w:val="005A355F"/>
    <w:rsid w:val="00657F60"/>
    <w:rsid w:val="0068090B"/>
    <w:rsid w:val="00692846"/>
    <w:rsid w:val="009305AB"/>
    <w:rsid w:val="00967D98"/>
    <w:rsid w:val="00C1764B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764B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1718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  <w:style w:type="character" w:customStyle="1" w:styleId="Titolo2Carattere">
    <w:name w:val="Titolo 2 Carattere"/>
    <w:basedOn w:val="Carpredefinitoparagrafo"/>
    <w:link w:val="Titolo2"/>
    <w:semiHidden/>
    <w:rsid w:val="001718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1718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2020-02-18T09:12:00Z</dcterms:created>
  <dcterms:modified xsi:type="dcterms:W3CDTF">2020-07-14T14:27:00Z</dcterms:modified>
</cp:coreProperties>
</file>