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color w:val="000000"/>
          <w:lang w:eastAsia="it-IT"/>
        </w:rPr>
        <w:t xml:space="preserve">Oggetto: Decreto legge n. 189 del 2016 e </w:t>
      </w:r>
      <w:proofErr w:type="spellStart"/>
      <w:r w:rsidRPr="0068090B">
        <w:rPr>
          <w:rFonts w:ascii="Arial" w:eastAsia="Times New Roman" w:hAnsi="Arial" w:cs="Arial"/>
          <w:b/>
          <w:bCs/>
          <w:color w:val="000000"/>
          <w:lang w:eastAsia="it-IT"/>
        </w:rPr>
        <w:t>s.m.i.</w:t>
      </w:r>
      <w:proofErr w:type="spellEnd"/>
      <w:r w:rsidRPr="0068090B">
        <w:rPr>
          <w:rFonts w:ascii="Arial" w:eastAsia="Times New Roman" w:hAnsi="Arial" w:cs="Arial"/>
          <w:b/>
          <w:bCs/>
          <w:color w:val="000000"/>
          <w:lang w:eastAsia="it-IT"/>
        </w:rPr>
        <w:t xml:space="preserve"> – Ordinanza </w:t>
      </w:r>
      <w:r w:rsidRPr="0068090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it-IT"/>
        </w:rPr>
        <w:t>del C.S.R</w:t>
      </w:r>
      <w:r w:rsidRPr="0068090B">
        <w:rPr>
          <w:rFonts w:ascii="Arial" w:eastAsia="Times New Roman" w:hAnsi="Arial" w:cs="Arial"/>
          <w:b/>
          <w:bCs/>
          <w:color w:val="000000"/>
          <w:lang w:eastAsia="it-IT"/>
        </w:rPr>
        <w:t>. n. 13 del 9 gennaio 2017 "</w:t>
      </w:r>
      <w:r w:rsidRPr="0068090B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FF"/>
          <w:lang w:eastAsia="it-IT"/>
        </w:rPr>
        <w:t>Misure per la riparazione, il ripristino e la ricostruzione di immobili ad uso produttivo distrutti o danneggiati e per la ripresa delle attività economiche e produttive nei territori colpiti dagli eventi sismici del 24 agosto, 26 e 30 ottobre 2016”</w:t>
      </w:r>
      <w:r w:rsidRPr="0068090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it-IT"/>
        </w:rPr>
        <w:t> – Con</w:t>
      </w:r>
      <w:r w:rsidRPr="0068090B">
        <w:rPr>
          <w:rFonts w:ascii="Arial" w:eastAsia="Times New Roman" w:hAnsi="Arial" w:cs="Arial"/>
          <w:b/>
          <w:bCs/>
          <w:color w:val="000000"/>
          <w:lang w:eastAsia="it-IT"/>
        </w:rPr>
        <w:t>ferenza Regionale: VERBALE – Ordinanza </w:t>
      </w:r>
      <w:r w:rsidRPr="0068090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it-IT"/>
        </w:rPr>
        <w:t>del C.S.R</w:t>
      </w:r>
      <w:r w:rsidRPr="0068090B">
        <w:rPr>
          <w:rFonts w:ascii="Arial" w:eastAsia="Times New Roman" w:hAnsi="Arial" w:cs="Arial"/>
          <w:b/>
          <w:bCs/>
          <w:color w:val="000000"/>
          <w:lang w:eastAsia="it-IT"/>
        </w:rPr>
        <w:t>. n. 16 del 3 marzo 2017</w:t>
      </w:r>
      <w:r w:rsidRPr="0068090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it-IT"/>
        </w:rPr>
        <w:t> – art. 7 </w:t>
      </w:r>
      <w:r w:rsidRPr="0068090B">
        <w:rPr>
          <w:rFonts w:ascii="Arial" w:eastAsia="Times New Roman" w:hAnsi="Arial" w:cs="Arial"/>
          <w:b/>
          <w:bCs/>
          <w:color w:val="000000"/>
          <w:lang w:eastAsia="it-IT"/>
        </w:rPr>
        <w:t>– </w:t>
      </w:r>
      <w:r w:rsidR="001F0099" w:rsidRPr="001F0099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${</w:t>
      </w:r>
      <w:proofErr w:type="spellStart"/>
      <w:r w:rsidR="001F0099" w:rsidRPr="001F0099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nomeRichiedente</w:t>
      </w:r>
      <w:proofErr w:type="spellEnd"/>
      <w:r w:rsidR="001F0099" w:rsidRPr="001F0099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} ${</w:t>
      </w:r>
      <w:proofErr w:type="spellStart"/>
      <w:r w:rsidR="001F0099" w:rsidRPr="001F0099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cognomeRichiedente</w:t>
      </w:r>
      <w:proofErr w:type="spellEnd"/>
      <w:r w:rsidR="001F0099" w:rsidRPr="001F0099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 xml:space="preserve"> - </w:t>
      </w:r>
      <w:r w:rsidR="001F0099" w:rsidRPr="001F0099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${</w:t>
      </w:r>
      <w:proofErr w:type="spellStart"/>
      <w:r w:rsidR="001F0099" w:rsidRPr="001F0099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localizzazioneComune</w:t>
      </w:r>
      <w:proofErr w:type="spellEnd"/>
      <w:r w:rsidR="001F0099" w:rsidRPr="001F0099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. 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L'anno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dataAnno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il giorno 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dataGiorno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del mese di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dataMese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alle ore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${ora}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presso la Regione Marche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Palazzo Li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Madou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- Aula Li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Madou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, in Via Gentile da Fabriano, 2/4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- Ancona,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ai sensi dell’Ordinanza del C.S.R. n. 16 del 3 marzo 2017,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sotto la Presidenza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della Dott.ssa/Ing............., in qualità di sub delegato del Direttore dell'Ufficio Speciale per la Ricostruzione, come da nota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ID n.</w:t>
      </w:r>
      <w:r w:rsid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del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,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con l'assistenza della dott.ssa Francesca Freschi, in qualità di segretario, si tiene si tiene in videoconferenza con le sedi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dell'USR di Ascoli Piceno e Macerata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la prima seduta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della Conferenza Regionale, finalizzata all’acquisizione dei pareri necessari per l'approvazione del progetto relativo all'Ordinanza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 C.S.R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n. 13/2017 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"Misure per la riparazione, il ripristino e la ricostruzione di immobili ad uso produttivo distrutti o danneggiati e per la ripresa delle attività economiche e produttive nei territori colpiti dagli eventi sismici del 24 agosto, 26 e 30 ottobre 2016"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inerente l'immobile (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fog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.....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map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...)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foglioMappale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}</w:t>
      </w:r>
      <w:r w:rsidR="00C6345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della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Sig.ra/del Sig.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nomeRichiedente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cognomeRichiedente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(${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codiceFiscaleRichiedente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})</w:t>
      </w:r>
      <w:r w:rsid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sito in Via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localizzazioneIndirizzo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68090B" w:rsidRPr="0068090B" w:rsidRDefault="0068090B" w:rsidP="0068090B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17"/>
          <w:szCs w:val="17"/>
          <w:lang w:eastAsia="it-IT"/>
        </w:rPr>
        <w:t> </w:t>
      </w: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PREMESSO CHE</w:t>
      </w:r>
    </w:p>
    <w:p w:rsidR="0068090B" w:rsidRPr="0068090B" w:rsidRDefault="0068090B" w:rsidP="0068090B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 il progetto relativo all'Ordinanza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 C.S.R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n. 13/2017 "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Misure per la riparazione, il ripristino e la ricostruzione di immobili ad uso produttivo distrutti o danneggiati e per la ripresa delle attività economiche e produttive nei territori colpiti dagli eventi sismici del 24 agosto, 26 e 30 ottobre 2016”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i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nerente l'immobile (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......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map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.....)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della Sig.ra/del Sig.</w:t>
      </w:r>
      <w:r w:rsid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nomeRichiedente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cognomeRichiedente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(${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codiceFiscaleRichiedente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})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sito in Via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localizzazioneIndirizzo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è pervenuto all’Ufficio Speciale per la Ricostruzione in data 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,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n.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;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l’art. 9, comma 5 dell’Ordinanza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 C.S.R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n. 13/2017 prevede 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"Qualora l'intervento riguardi un edificio sottoposto a vincoli ambientali, paesaggistici o di tutela dei beni culturali, il progetto è sottoposto al parere della conferenza regionale di cui all'art. 16, comma 4, del decreto-legge. A tal fine, il Presidente della Regione - Vice Commissario competente provvede a convocare la conferenza ..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.";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br/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- l’art. 16, comma 4 del D.L. 189/2016 recita “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Per gli interventi privati … che necessitano di pareri ambientali, paesaggistici, di tutela dei beni culturali o ricompresi in aree dei parchi nazionali o delle aree protette regionali, sono costituite apposite Conferenze regionali, presiedute dal Vice commissario … e composte da un rappresentante di ciascuno degli enti o amministrazioni presenti nella Conferenza permanente … Al fine di contenere al massimo i tempi della ricostruzione … la Conferenza regionale opera … con le stesse modalità, poteri ed effetti stabiliti … per la Conferenza permanente…”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l’Ordinanza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 C.S.R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n. 16 del 3 marzo 2017 "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 xml:space="preserve">Disciplina le modalità di funzionamento e di convocazione delle Conferenze Regionali previste dall’art. 16 del decreto legge 17 ottobre 2016, n. 189, come convertito dalla legge 15 dicembre 2016, 229 e </w:t>
      </w:r>
      <w:proofErr w:type="spellStart"/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";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l’art. 5 della suddetta Ordinanza definisce le attività della Conferenza Regionale e il comma 2 (modificato con l'Ordinanza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 C.S.R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n. 53 del 24 aprile 2018) stabilisce "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La Conferenza Regionale... esprime il parere sui progetti relativamente agli interventi privati concernenti edifici sottoposti a vincoli ambientali, paesaggistici, di tutela dei beni culturali o ricompresi in aree dei parchi nazionali o delle aree protette regionali, su richiesta del Comune competente al rilascio del titolo abilitativo. Nell’ambito della conferenza è inoltre acquisita l’autorizzazione sismica, qualora ne ricorrano le condizioni…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”;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l'Ufficio Speciale per la Ricostruzione ha ricevuto dal Comune di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, con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</w:t>
      </w:r>
      <w:r w:rsid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del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, registrata al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USR n. 0000 del 00/00/0000, la richiesta di indizione della Conferenza Regionale e il Comune ha attestato che l'intervento richiesto sull'immobile risulta tutelato ai sensi dell'art. 10 del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D.Lgs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42/2004; (INSERIRE COMUNICAZIONI PERVENUTE DAL COMUNE)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il Direttore dell'Ufficio Speciale per la Ricostruzione, Ing. Cesare Spuri, ha convocato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in data odierna la Conferenza Regionale, con nota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n. 00000 del 00/00/00 e rinviata con successiva nota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n.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del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,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che si svolge ai sensi dell’art. 14-ter della legge n. 241 del 7 agosto 1990;</w:t>
      </w:r>
    </w:p>
    <w:p w:rsidR="0068090B" w:rsidRPr="0068090B" w:rsidRDefault="0068090B" w:rsidP="0068090B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alla Conferenza Regionale sono state convocate le seguenti amministrazioni: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 Ministero </w:t>
      </w: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per i beni e le attività culturali</w:t>
      </w: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,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2) Ministero delle infrastrutture e dei trasporti,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3) </w:t>
      </w: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Ministero dell’Ambiente e della tutela del territorio e del mare,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>4) Provincia di</w:t>
      </w:r>
      <w:r w:rsidR="00C6345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 xml:space="preserve"> </w:t>
      </w:r>
      <w:r w:rsidR="00C6345E" w:rsidRPr="00C6345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>localizzazioneProvincia</w:t>
      </w:r>
      <w:proofErr w:type="spellEnd"/>
      <w:r w:rsidR="00C6345E" w:rsidRPr="00C6345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 xml:space="preserve"> Sportello/Servizio........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5) </w:t>
      </w: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Comune di </w:t>
      </w:r>
      <w:r w:rsidR="00C6345E" w:rsidRPr="00C6345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C6345E" w:rsidRPr="00C6345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- Sportello Unico per l’Edilizia,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6</w:t>
      </w: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) Regione Marche – Ufficio Speciale per la Ricostruzione;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- la Conferenza Regionale è stata convocata per l'acquisizione dei seguenti pareri da parte delle relative amministrazioni competenti: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4815"/>
        <w:gridCol w:w="4815"/>
      </w:tblGrid>
      <w:tr w:rsidR="0068090B" w:rsidRPr="0068090B" w:rsidTr="0068090B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INTESE, NULLA OSTA, CONCERTI O ASSENSI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AMMINISTRAZIONE/UFFICIO</w:t>
            </w:r>
          </w:p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COMPETENTE</w:t>
            </w:r>
          </w:p>
        </w:tc>
      </w:tr>
      <w:tr w:rsidR="0068090B" w:rsidRPr="0068090B" w:rsidTr="0068090B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PARERE ai sensi dell'art. 146 del </w:t>
            </w:r>
            <w:proofErr w:type="spellStart"/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D.Lgs.</w:t>
            </w:r>
            <w:proofErr w:type="spellEnd"/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 42/04 e </w:t>
            </w:r>
            <w:proofErr w:type="spellStart"/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smi</w:t>
            </w:r>
            <w:proofErr w:type="spellEnd"/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  <w:t xml:space="preserve">(immobile o aree tutelate ex art. 136/142 </w:t>
            </w:r>
            <w:proofErr w:type="spellStart"/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D.Lgs</w:t>
            </w:r>
            <w:proofErr w:type="spellEnd"/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 42/04)</w:t>
            </w:r>
          </w:p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  <w:lang w:eastAsia="it-IT"/>
              </w:rPr>
              <w:t>(VERIFICARE SEMPRE LETTERA DI CONVOCAZIONE EVENTUALMENTE AGGIUNGERE LA PROVINCIA)</w:t>
            </w:r>
          </w:p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Ministero </w:t>
            </w: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per i beni e le attività culturali</w:t>
            </w:r>
          </w:p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color w:val="000000"/>
                <w:shd w:val="clear" w:color="auto" w:fill="FFFFFF"/>
                <w:lang w:eastAsia="it-IT"/>
              </w:rPr>
              <w:t>SABAP MARCHE</w:t>
            </w:r>
          </w:p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68090B" w:rsidRPr="0068090B" w:rsidTr="0068090B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PARERE sostitutivo di AUTORIZZAZIONE ai</w:t>
            </w: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  <w:t xml:space="preserve">sensi dell'art. 146 del </w:t>
            </w:r>
            <w:proofErr w:type="spellStart"/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D.Lgs.</w:t>
            </w:r>
            <w:proofErr w:type="spellEnd"/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 42/04</w:t>
            </w: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  <w:t xml:space="preserve">e </w:t>
            </w:r>
            <w:proofErr w:type="spellStart"/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s.m.i.</w:t>
            </w:r>
            <w:proofErr w:type="spellEnd"/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 (immobile o aree tutelate ex</w:t>
            </w: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  <w:t xml:space="preserve">art. 136/142 </w:t>
            </w:r>
            <w:proofErr w:type="spellStart"/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D.Lgs</w:t>
            </w:r>
            <w:proofErr w:type="spellEnd"/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 42/04)</w:t>
            </w:r>
          </w:p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8090B" w:rsidRPr="0068090B" w:rsidRDefault="00C6345E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C6345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${</w:t>
            </w:r>
            <w:proofErr w:type="spellStart"/>
            <w:r w:rsidRPr="00C6345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localizzazioneProvincia</w:t>
            </w:r>
            <w:proofErr w:type="spellEnd"/>
            <w:r w:rsidRPr="00C6345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} </w:t>
            </w:r>
            <w:r w:rsidR="0068090B"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/</w:t>
            </w:r>
            <w:r w:rsidRPr="00C6345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${</w:t>
            </w:r>
            <w:proofErr w:type="spellStart"/>
            <w:r w:rsidRPr="00C6345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localizzazioneComune</w:t>
            </w:r>
            <w:proofErr w:type="spellEnd"/>
            <w:r w:rsidRPr="00C6345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}</w:t>
            </w:r>
          </w:p>
        </w:tc>
      </w:tr>
      <w:tr w:rsidR="0068090B" w:rsidRPr="0068090B" w:rsidTr="0068090B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VERIFICA C.I.L.A. /S.C.I.A. D.P.R. 380/2001</w:t>
            </w:r>
          </w:p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(VERIFICARE SEMPRE LETTERA DI CONVOCAZIONE)</w:t>
            </w:r>
          </w:p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Sportello Unico dell’Edilizia</w:t>
            </w:r>
          </w:p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COMUNE </w:t>
            </w:r>
            <w:proofErr w:type="spellStart"/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DI</w:t>
            </w:r>
            <w:proofErr w:type="spellEnd"/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 </w:t>
            </w:r>
            <w:r w:rsidR="00C6345E" w:rsidRPr="00C6345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${</w:t>
            </w:r>
            <w:proofErr w:type="spellStart"/>
            <w:r w:rsidR="00C6345E" w:rsidRPr="00C6345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localizzazioneComune</w:t>
            </w:r>
            <w:proofErr w:type="spellEnd"/>
            <w:r w:rsidR="00C6345E" w:rsidRPr="00C6345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}</w:t>
            </w:r>
          </w:p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68090B" w:rsidRPr="0068090B" w:rsidTr="0068090B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ATTESTAZIONE DI AVVENUTO DEPOSITO/AUTORIZZAZIONE SISMICA ai sensi della  L. 64/74 - L.R. 33/84 </w:t>
            </w: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br/>
            </w:r>
          </w:p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Regione Marche</w:t>
            </w:r>
          </w:p>
          <w:p w:rsidR="0068090B" w:rsidRPr="0068090B" w:rsidRDefault="0068090B" w:rsidP="0068090B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Ufficio Speciale per la Ricostruzione</w:t>
            </w:r>
          </w:p>
        </w:tc>
      </w:tr>
    </w:tbl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- le amministrazioni coinvolte non hanno richiesto integrazioni documentali o chiarimenti entro il termine di cui all'art. 7, comma 4, lettera b) dell'Ordinanza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 C.S.R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 n. 16 del 3 marzo 2017.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Tutto ciò premesso,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il Presidente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Preso atto della regolarità della convocazione.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Verificata la partecipazione alla presente seduta della Conferenza Regionale delle seguenti amministrazioni: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1) Ministero per i beni e le attività culturali, 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r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appresentato dall'..............., delegato dal Soprintendente ABAP delle Marche, Dott.ssa Marta Mazza, con nota </w:t>
      </w:r>
      <w:proofErr w:type="spellStart"/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. n. .... del........??????;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2) Provincia di</w:t>
      </w:r>
      <w:r w:rsidR="00C6345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C6345E" w:rsidRPr="00C6345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localizzazioneProvincia</w:t>
      </w:r>
      <w:proofErr w:type="spellEnd"/>
      <w:r w:rsidR="00C6345E" w:rsidRPr="00C6345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Sportello/Servizio........;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 xml:space="preserve">3) Comune di </w:t>
      </w:r>
      <w:r w:rsidR="00C6345E" w:rsidRPr="00C6345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localizzazioneComune</w:t>
      </w:r>
      <w:proofErr w:type="spellEnd"/>
      <w:r w:rsidR="00C6345E" w:rsidRPr="00C6345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}</w:t>
      </w: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 xml:space="preserve"> - Sportello Unico per l’Edilizia, 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rappresentato da ______________;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4) Regione Marche – Ufficio Speciale per la Ricostruzione, 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 xml:space="preserve">rappresentata dall'Arch.........., come da nota </w:t>
      </w:r>
      <w:proofErr w:type="spellStart"/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prot</w:t>
      </w:r>
      <w:proofErr w:type="spellEnd"/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. 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ID n. </w:t>
      </w:r>
      <w:r w:rsidR="00C6345E" w:rsidRPr="00C6345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C6345E" w:rsidRPr="00C6345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del </w:t>
      </w:r>
      <w:r w:rsidR="00C6345E" w:rsidRPr="00C6345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C6345E" w:rsidRPr="00C6345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.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Verificata la regolarità degli atti di delega prodotti.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Preso atto dell’assenza delle seguenti Amministrazioni, pur se regolarmente convocate: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1) Ministero delle infrastrutture e dei trasporti,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2) Ministero dell’Ambiente e della tutela del territorio e del mare.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Vista la presenza di almeno la metà dei componenti il Presidente dichiara la Conferenza Regionale validamente costituita e, pertanto, dichiara </w:t>
      </w: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aperta la seduta della Conferenza Regionale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che si svolge in forma simultanea ed in modalità sincrona ex art. 14-ter, legge n. 241/1990.</w:t>
      </w:r>
    </w:p>
    <w:p w:rsidR="0068090B" w:rsidRPr="0068090B" w:rsidRDefault="0068090B" w:rsidP="0068090B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Vista la presenza di n. ___(1 o 2) componenti su n. ____(5) validamente convocati il Presidente dichiara la Conferenza regionale non validamente costituita e, pertanto, rinvia la seduta a nuova data: ___________.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Passando all’esame del progetto pervenuto all’Ufficio Speciale per la Ricostruzione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 in data 00/00/0000,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 000 re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lativo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all'Ordinanza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 C.S.R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 13/2017 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"Misure per la riparazione, il ripristino e la ricostruzione di immobili ad uso produttivo distrutti o danneggiati e per la ripresa delle attività economiche e produttive nei territori colpiti dagli eventi sismici del 24 agosto, 26 e 30 ottobre 2016"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 inerente l'immobile (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.....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map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...)</w:t>
      </w:r>
      <w:r w:rsid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della Sig.ra/del Sig.</w:t>
      </w:r>
      <w:r w:rsid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nomeRichiedente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cognomeRichiedente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(${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codiceFiscaleRichiedente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})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sito in Via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localizzazioneIndirizzo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, 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la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Dott.ssa/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Ing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..........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illustra i contenuti del progetto e invita i partecipanti, nel rispetto delle specifiche e distinte competenze, ad esprimere le proprie valutazioni. Intervengono pertanto i seguenti rappresentanti unici, abilitati ad esprimere definitivamente e in modo univoco e vincolante la posizione dell'amministrazione rappresentata su tutte le decisioni di competenza della conferenza:</w:t>
      </w:r>
    </w:p>
    <w:p w:rsidR="0068090B" w:rsidRPr="0068090B" w:rsidRDefault="0068090B" w:rsidP="0068090B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 </w:t>
      </w: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Arch..............,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in merito al PARERE ai sensi dell'art. 146 del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D.Lgs.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42/04 e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s.m.i.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(immobile o aree tutelate ex art. 136/142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D.Lgs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42/04), conferma il parere favorevole con prescrizioni a firma del Soprintendente ABAP delle Marche, Dott.ssa Marta Mazza,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</w:t>
      </w:r>
      <w:r w:rsidRPr="0068090B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  <w:lang w:eastAsia="it-IT"/>
        </w:rPr>
        <w:t> ........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del</w:t>
      </w:r>
      <w:r w:rsidRPr="0068090B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  <w:lang w:eastAsia="it-IT"/>
        </w:rPr>
        <w:t> ......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, registrato al ns.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n....... del.........</w:t>
      </w:r>
      <w:r w:rsidRPr="0068090B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  <w:lang w:eastAsia="it-IT"/>
        </w:rPr>
        <w:t>;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2) PROVINCIA??? (VEDERE TABELLA)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3)  </w:t>
      </w:r>
      <w:r w:rsidRPr="0068090B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shd w:val="clear" w:color="auto" w:fill="FFFF00"/>
          <w:lang w:eastAsia="it-IT"/>
        </w:rPr>
        <w:t>______________________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, 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 merito alla verifica della C.I.L.A./S.C.I.A. ai sensi D.P.R. 380/2001 (VEDERE TABELLA), esprime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PARERE FAVOREVOLE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4) Arch. ..........,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in merito all'AUTORIZZAZIONE SISMICA/ATTESTAZIONE DI AVVENUTO DEPOSITO(L.R. 64/74 – L.R. 33/84) attesta??? l'avvenuto deposito ai sensi dell'art. 3 della L.R. 33/84, come da documento allegato.</w:t>
      </w:r>
    </w:p>
    <w:p w:rsidR="0068090B" w:rsidRPr="0068090B" w:rsidRDefault="0068090B" w:rsidP="0068090B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Presidente dà atto che l’oggetto della determinazione da assumere ossia il progetto relativo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all'Ordinanza del C.S.R. n. 13/2017 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"Misure per la riparazione, il ripristino e la ricostruzione di immobili ad uso produttivo distrutti o danneggiati e per la ripresa delle attività economiche e produttive nei territori colpiti dagli eventi sismici del 24 agosto, 26 e 30 ottobre 2016"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 inerente l'immobile (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.....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map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...) della Sig.ra/del Sig.</w:t>
      </w:r>
      <w:r w:rsidR="00C6345E" w:rsidRPr="00C6345E">
        <w:t xml:space="preserve">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nomeRichiedente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cognomeRichiedente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(${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codiceFiscaleRichiedente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})</w:t>
      </w:r>
      <w:r w:rsid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sito in Via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localizzazioneIndirizzo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 </w:t>
      </w: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HA RIPORTATO I SEGUENTI ESITI:</w:t>
      </w:r>
    </w:p>
    <w:p w:rsidR="0068090B" w:rsidRPr="0068090B" w:rsidRDefault="0068090B" w:rsidP="0068090B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1) ASSENSO per le seguenti amministrazioni convocate alla Conferenza Regionale: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a) Ministero </w:t>
      </w: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per i beni e le attività culturali</w:t>
      </w: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;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b) Provincia di</w:t>
      </w:r>
      <w:r w:rsidR="00C6345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C6345E" w:rsidRPr="00C6345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localizzazioneProvincia</w:t>
      </w:r>
      <w:proofErr w:type="spellEnd"/>
      <w:r w:rsidR="00C6345E" w:rsidRPr="00C6345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} </w:t>
      </w: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 Sportello/Servizio........;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c) Comune di </w:t>
      </w:r>
      <w:r w:rsidR="00C6345E" w:rsidRPr="00C6345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C6345E" w:rsidRPr="00C6345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 - Sportello Unico per l’Edilizia,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d) Regione Marche – Ufficio Speciale per la Ricostruzione;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2) DISSENSO per le seguenti amministrazioni convocate alla Conferenza Regionale: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3) ASSENSO IMPLICITO senza condizioni per le seguenti amministrazioni convocate alla Conferenza Regionale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, ma il cui rappresentante:</w:t>
      </w:r>
    </w:p>
    <w:p w:rsidR="0068090B" w:rsidRPr="0068090B" w:rsidRDefault="0068090B" w:rsidP="0068090B">
      <w:pPr>
        <w:numPr>
          <w:ilvl w:val="0"/>
          <w:numId w:val="16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non ha partecipato alla riunione: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a) Ministero delle infrastrutture e dei trasporti,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b) Ministero dell’Ambiente e della tutela del territorio e del mare,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numPr>
          <w:ilvl w:val="0"/>
          <w:numId w:val="16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non ha espresso la propria posizione:</w:t>
      </w:r>
    </w:p>
    <w:p w:rsidR="0068090B" w:rsidRPr="0068090B" w:rsidRDefault="0068090B" w:rsidP="0068090B">
      <w:pPr>
        <w:numPr>
          <w:ilvl w:val="0"/>
          <w:numId w:val="16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ha espresso un dissenso non motivato o riferito a questioni che non costituiscono oggetto della conferenza: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Ai sensi dell'art. 8, comma 1 dell'Ordinanza del C.S.R. n. 16 del 3 marzo 2017, la Conferenza Regionale approva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/non approva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all'unanimità, il progetto relativo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all'Ordinanza 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 C.S.R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 13/2017 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"Misure per la riparazione, il ripristino e la ricostruzione di immobili ad uso produttivo distrutti o danneggiati e per la ripresa delle attività economiche e produttive nei territori colpiti dagli eventi sismici del 24 agosto, 26 e 30 ottobre 2016"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 inerente l'immobile (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..... </w:t>
      </w:r>
      <w:proofErr w:type="spellStart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map</w:t>
      </w:r>
      <w:proofErr w:type="spellEnd"/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...)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} </w:t>
      </w:r>
      <w:r w:rsid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della Sig.ra/del Sig.</w:t>
      </w:r>
      <w:r w:rsidR="00C6345E" w:rsidRPr="00C6345E">
        <w:t xml:space="preserve">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nomeRichiedente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cognomeRichiedente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(${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codiceFiscaleRichiedente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})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sito in Via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localizzazioneIndirizzo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C6345E" w:rsidRPr="00C6345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Preso atto, i lavori della Conferenza possono concludersi alle </w:t>
      </w:r>
      <w:r w:rsidR="0073190C" w:rsidRPr="0073190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ore ........... .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NON PUO' CONCLUDERSI IN DATA ODIERNA IN QUANTO LA DOCUMENTAZIONE RICHIESTA  DI CUI AL PUNTO ___ COMPORTERA' UNA MODIFICA AL PROGETTO CHE DOVRA' ESSERE RIVALUTATA DALLE AMMINISTRAZIONI CONVOCATE ALLA PRESENTE CONFERENZA.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suddetta documentazione dovrà pervenire all'Ufficio Speciale per la Ricostruzione entro 7 giorni a decorrere dalla comunicazione del presente verbale al richiedente.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seconda riunione è convocata per il giorno _____________ (entro 15 giorni dalla data odierna), previa acquisizione della documentazione richiesta, di cui al punto ___ del presente verbale.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Presidente, o suo delegato, adotterà, e</w:t>
      </w:r>
      <w:r w:rsidRPr="0068090B">
        <w:rPr>
          <w:rFonts w:ascii="Arial" w:eastAsia="Times New Roman" w:hAnsi="Arial" w:cs="Arial"/>
          <w:color w:val="000000"/>
          <w:sz w:val="20"/>
          <w:szCs w:val="20"/>
          <w:shd w:val="clear" w:color="auto" w:fill="FF0000"/>
          <w:lang w:eastAsia="it-IT"/>
        </w:rPr>
        <w:t>ntro 15 giorni dalla data odierna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la determinazione motivata di conclusione del procedimento, la quale sostituisce a ogni effetto tutti i pareri, intese, concerti, nulla osta o altri atti di assenso, comunque denominati, inclusi quelli dei gestori di beni o servizi pubblici, di competenza delle amministrazioni coinvolte nella Conferenza Regionale.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Gli atti di assenso e/o di delega prodotti dai rappresentati delle Amministrazioni e gestori di beni o servizi pubblici</w:t>
      </w:r>
      <w:r w:rsidRPr="0068090B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che hanno partecipato alla Conferenza sono allegati al presente verbale e ne costituiscono parte integrante e sostanziale.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Letto approvato e sottoscritto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 partecipanti alla Conferenza: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tbl>
      <w:tblPr>
        <w:tblW w:w="0" w:type="auto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68090B" w:rsidRPr="0068090B" w:rsidTr="0068090B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Il Presidente della Conferenza Regionale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Ing. /Dott.ssa</w:t>
            </w: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br/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_________________________________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68090B" w:rsidRPr="0068090B" w:rsidTr="0068090B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68090B" w:rsidRPr="0068090B" w:rsidRDefault="0068090B" w:rsidP="0068090B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Rappresentante del Ministero </w:t>
            </w: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per i beni e le attività culturali</w:t>
            </w: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br/>
            </w:r>
          </w:p>
          <w:p w:rsidR="0068090B" w:rsidRPr="0068090B" w:rsidRDefault="0068090B" w:rsidP="0068090B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per il Soprintendente ABAP delle Marche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Arch.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68090B" w:rsidRPr="0068090B" w:rsidTr="0068090B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COMUNE DI ...................</w:t>
            </w: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Ing.</w:t>
            </w: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Verdana" w:eastAsia="Times New Roman" w:hAnsi="Verdana" w:cs="Times New Roman"/>
                <w:color w:val="000000"/>
                <w:sz w:val="17"/>
                <w:szCs w:val="17"/>
                <w:shd w:val="clear" w:color="auto" w:fill="FFFF00"/>
                <w:lang w:eastAsia="it-IT"/>
              </w:rPr>
              <w:t> 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Regione Marche – Ufficio Speciale per la Ricostruzione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Ing./Arch.</w:t>
            </w: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br/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68090B" w:rsidRPr="0068090B" w:rsidRDefault="0068090B" w:rsidP="006809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6809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</w:tc>
      </w:tr>
    </w:tbl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segretario verbalizzante</w:t>
      </w:r>
    </w:p>
    <w:p w:rsidR="0068090B" w:rsidRPr="0068090B" w:rsidRDefault="0068090B" w:rsidP="0068090B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Dott.ssa Francesca Freschi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68090B" w:rsidRPr="0068090B" w:rsidRDefault="0068090B" w:rsidP="0068090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8090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68090B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05AB" w:rsidRPr="0068090B" w:rsidRDefault="009305AB" w:rsidP="0068090B">
      <w:bookmarkStart w:id="0" w:name="_GoBack"/>
      <w:bookmarkEnd w:id="0"/>
    </w:p>
    <w:sectPr w:rsidR="009305AB" w:rsidRPr="0068090B" w:rsidSect="00C654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453FA"/>
    <w:multiLevelType w:val="multilevel"/>
    <w:tmpl w:val="A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807F0A"/>
    <w:multiLevelType w:val="multilevel"/>
    <w:tmpl w:val="02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A83902"/>
    <w:multiLevelType w:val="multilevel"/>
    <w:tmpl w:val="9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7C0518"/>
    <w:multiLevelType w:val="multilevel"/>
    <w:tmpl w:val="24B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CE6BD4"/>
    <w:multiLevelType w:val="multilevel"/>
    <w:tmpl w:val="D4B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"/>
  </w:num>
  <w:num w:numId="5">
    <w:abstractNumId w:val="13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  <w:num w:numId="12">
    <w:abstractNumId w:val="9"/>
  </w:num>
  <w:num w:numId="13">
    <w:abstractNumId w:val="15"/>
  </w:num>
  <w:num w:numId="14">
    <w:abstractNumId w:val="11"/>
  </w:num>
  <w:num w:numId="15">
    <w:abstractNumId w:val="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3113C"/>
    <w:rsid w:val="0003587D"/>
    <w:rsid w:val="0013113C"/>
    <w:rsid w:val="00165011"/>
    <w:rsid w:val="001F0099"/>
    <w:rsid w:val="004A35B3"/>
    <w:rsid w:val="0057724C"/>
    <w:rsid w:val="0068090B"/>
    <w:rsid w:val="0073190C"/>
    <w:rsid w:val="0084202E"/>
    <w:rsid w:val="009305AB"/>
    <w:rsid w:val="00967D98"/>
    <w:rsid w:val="00B15608"/>
    <w:rsid w:val="00B24CED"/>
    <w:rsid w:val="00C6345E"/>
    <w:rsid w:val="00C65453"/>
    <w:rsid w:val="00D93113"/>
    <w:rsid w:val="00E01EB9"/>
    <w:rsid w:val="00E94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545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E01EB9"/>
    <w:rPr>
      <w:color w:val="0000FF"/>
      <w:u w:val="single"/>
    </w:rPr>
  </w:style>
  <w:style w:type="paragraph" w:customStyle="1" w:styleId="msonormal0">
    <w:name w:val="msonormal"/>
    <w:basedOn w:val="Normale"/>
    <w:rsid w:val="00D9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113"/>
    <w:rPr>
      <w:color w:val="800080"/>
      <w:u w:val="single"/>
    </w:rPr>
  </w:style>
  <w:style w:type="character" w:customStyle="1" w:styleId="jquery-ui-themeswitcher-title">
    <w:name w:val="jquery-ui-themeswitcher-title"/>
    <w:basedOn w:val="Carpredefinitoparagrafo"/>
    <w:rsid w:val="00D93113"/>
  </w:style>
  <w:style w:type="character" w:customStyle="1" w:styleId="ui-icon">
    <w:name w:val="ui-icon"/>
    <w:basedOn w:val="Carpredefinitoparagrafo"/>
    <w:rsid w:val="00D93113"/>
  </w:style>
  <w:style w:type="character" w:customStyle="1" w:styleId="apppath">
    <w:name w:val="apppath"/>
    <w:basedOn w:val="Carpredefinitoparagrafo"/>
    <w:rsid w:val="00D9311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9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jqgrid-title">
    <w:name w:val="ui-jqgrid-title"/>
    <w:basedOn w:val="Carpredefinitoparagrafo"/>
    <w:rsid w:val="00D93113"/>
  </w:style>
  <w:style w:type="character" w:customStyle="1" w:styleId="ui-jqgrid-resize">
    <w:name w:val="ui-jqgrid-resize"/>
    <w:basedOn w:val="Carpredefinitoparagrafo"/>
    <w:rsid w:val="00D93113"/>
  </w:style>
  <w:style w:type="character" w:customStyle="1" w:styleId="s-ico">
    <w:name w:val="s-ico"/>
    <w:basedOn w:val="Carpredefinitoparagrafo"/>
    <w:rsid w:val="00D93113"/>
  </w:style>
  <w:style w:type="character" w:customStyle="1" w:styleId="ui-grid-ico-sort">
    <w:name w:val="ui-grid-ico-sort"/>
    <w:basedOn w:val="Carpredefinitoparagrafo"/>
    <w:rsid w:val="00D93113"/>
  </w:style>
  <w:style w:type="character" w:customStyle="1" w:styleId="ita-icon">
    <w:name w:val="ita-icon"/>
    <w:basedOn w:val="Carpredefinitoparagrafo"/>
    <w:rsid w:val="00D93113"/>
  </w:style>
  <w:style w:type="character" w:customStyle="1" w:styleId="ui-separator">
    <w:name w:val="ui-separator"/>
    <w:basedOn w:val="Carpredefinitoparagrafo"/>
    <w:rsid w:val="00D93113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9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dialog-title">
    <w:name w:val="ui-dialog-title"/>
    <w:basedOn w:val="Carpredefinitoparagrafo"/>
    <w:rsid w:val="00D93113"/>
  </w:style>
  <w:style w:type="character" w:customStyle="1" w:styleId="ui-button-icon-primary">
    <w:name w:val="ui-button-icon-primary"/>
    <w:basedOn w:val="Carpredefinitoparagrafo"/>
    <w:rsid w:val="00D93113"/>
  </w:style>
  <w:style w:type="character" w:customStyle="1" w:styleId="ui-button-text">
    <w:name w:val="ui-button-text"/>
    <w:basedOn w:val="Carpredefinitoparagrafo"/>
    <w:rsid w:val="00D93113"/>
  </w:style>
  <w:style w:type="character" w:customStyle="1" w:styleId="cell-wrapper">
    <w:name w:val="cell-wrapper"/>
    <w:basedOn w:val="Carpredefinitoparagrafo"/>
    <w:rsid w:val="00D93113"/>
  </w:style>
  <w:style w:type="character" w:customStyle="1" w:styleId="cell-wrapperleaf">
    <w:name w:val="cell-wrapperleaf"/>
    <w:basedOn w:val="Carpredefinitoparagrafo"/>
    <w:rsid w:val="00D93113"/>
  </w:style>
  <w:style w:type="character" w:customStyle="1" w:styleId="ita-wordwrap">
    <w:name w:val="ita-wordwrap"/>
    <w:basedOn w:val="Carpredefinitoparagrafo"/>
    <w:rsid w:val="00D93113"/>
  </w:style>
  <w:style w:type="character" w:customStyle="1" w:styleId="mce-preview">
    <w:name w:val="mce-preview"/>
    <w:basedOn w:val="Carpredefinitoparagrafo"/>
    <w:rsid w:val="00D931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0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74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194">
                  <w:marLeft w:val="0"/>
                  <w:marRight w:val="0"/>
                  <w:marTop w:val="0"/>
                  <w:marBottom w:val="0"/>
                  <w:divBdr>
                    <w:top w:val="single" w:sz="2" w:space="0" w:color="A6C9E2"/>
                    <w:left w:val="single" w:sz="2" w:space="0" w:color="A6C9E2"/>
                    <w:bottom w:val="single" w:sz="2" w:space="0" w:color="A6C9E2"/>
                    <w:right w:val="single" w:sz="2" w:space="0" w:color="A6C9E2"/>
                  </w:divBdr>
                  <w:divsChild>
                    <w:div w:id="780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15043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65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5452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84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256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460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817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462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56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800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4993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956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3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99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FAD42E"/>
                                        <w:left w:val="single" w:sz="6" w:space="0" w:color="FAD42E"/>
                                        <w:bottom w:val="single" w:sz="6" w:space="0" w:color="FAD42E"/>
                                        <w:right w:val="single" w:sz="6" w:space="0" w:color="FAD42E"/>
                                      </w:divBdr>
                                    </w:div>
                                    <w:div w:id="16658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335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6C9E2"/>
                                            <w:left w:val="single" w:sz="2" w:space="0" w:color="A6C9E2"/>
                                            <w:bottom w:val="single" w:sz="2" w:space="0" w:color="A6C9E2"/>
                                            <w:right w:val="single" w:sz="2" w:space="0" w:color="A6C9E2"/>
                                          </w:divBdr>
                                          <w:divsChild>
                                            <w:div w:id="1931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40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6" w:space="0" w:color="A6C9E2"/>
                                                    <w:left w:val="single" w:sz="6" w:space="0" w:color="A6C9E2"/>
                                                    <w:bottom w:val="single" w:sz="6" w:space="0" w:color="A6C9E2"/>
                                                    <w:right w:val="single" w:sz="6" w:space="0" w:color="A6C9E2"/>
                                                  </w:divBdr>
                                                  <w:divsChild>
                                                    <w:div w:id="6340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2" w:color="4297D7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6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5DBE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0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4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4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55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7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16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9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437109">
                                                      <w:marLeft w:val="0"/>
                                                      <w:marRight w:val="6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008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7932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43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4787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2199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658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39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28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9412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07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09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531978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545360751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1739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368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33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792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4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2" w:color="A6C9E2"/>
                                        <w:left w:val="single" w:sz="6" w:space="2" w:color="A6C9E2"/>
                                        <w:bottom w:val="single" w:sz="6" w:space="2" w:color="A6C9E2"/>
                                        <w:right w:val="single" w:sz="6" w:space="2" w:color="A6C9E2"/>
                                      </w:divBdr>
                                      <w:divsChild>
                                        <w:div w:id="5222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92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8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30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23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06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352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07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0991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886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9884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C9E2"/>
                                <w:left w:val="single" w:sz="6" w:space="0" w:color="A6C9E2"/>
                                <w:bottom w:val="single" w:sz="6" w:space="0" w:color="A6C9E2"/>
                                <w:right w:val="single" w:sz="6" w:space="0" w:color="A6C9E2"/>
                              </w:divBdr>
                              <w:divsChild>
                                <w:div w:id="13479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6C9E2"/>
                                    <w:left w:val="single" w:sz="2" w:space="2" w:color="A6C9E2"/>
                                    <w:bottom w:val="single" w:sz="2" w:space="5" w:color="A6C9E2"/>
                                    <w:right w:val="single" w:sz="2" w:space="2" w:color="A6C9E2"/>
                                  </w:divBdr>
                                  <w:divsChild>
                                    <w:div w:id="2566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2908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6" w:space="0" w:color="A6C9E2"/>
                                            <w:left w:val="single" w:sz="6" w:space="0" w:color="A6C9E2"/>
                                            <w:bottom w:val="single" w:sz="6" w:space="0" w:color="A6C9E2"/>
                                            <w:right w:val="single" w:sz="6" w:space="0" w:color="A6C9E2"/>
                                          </w:divBdr>
                                          <w:divsChild>
                                            <w:div w:id="13547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4297D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9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6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26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0065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3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00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79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534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68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848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966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80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445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48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261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67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1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7573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836916895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7667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1278683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0" w:color="A6C9E2"/>
                            <w:left w:val="single" w:sz="6" w:space="0" w:color="A6C9E2"/>
                            <w:bottom w:val="single" w:sz="6" w:space="0" w:color="A6C9E2"/>
                            <w:right w:val="single" w:sz="6" w:space="0" w:color="A6C9E2"/>
                          </w:divBdr>
                          <w:divsChild>
                            <w:div w:id="19227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2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39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E9E9E"/>
                                        <w:left w:val="single" w:sz="6" w:space="0" w:color="9E9E9E"/>
                                        <w:bottom w:val="single" w:sz="6" w:space="0" w:color="9E9E9E"/>
                                        <w:right w:val="single" w:sz="6" w:space="0" w:color="9E9E9E"/>
                                      </w:divBdr>
                                      <w:divsChild>
                                        <w:div w:id="17634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E9E9E"/>
                                            <w:left w:val="single" w:sz="2" w:space="0" w:color="9E9E9E"/>
                                            <w:bottom w:val="single" w:sz="2" w:space="2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987438813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62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99258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7566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E9E9E"/>
                                            <w:left w:val="single" w:sz="2" w:space="0" w:color="9E9E9E"/>
                                            <w:bottom w:val="single" w:sz="2" w:space="0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35783355">
                                              <w:marLeft w:val="3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202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165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063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7</cp:revision>
  <dcterms:created xsi:type="dcterms:W3CDTF">2020-02-18T09:00:00Z</dcterms:created>
  <dcterms:modified xsi:type="dcterms:W3CDTF">2020-07-27T12:25:00Z</dcterms:modified>
</cp:coreProperties>
</file>