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97B7D">
      <w:pPr>
        <w:pStyle w:val="26"/>
        <w:spacing w:before="0" w:after="0"/>
        <w:rPr>
          <w:rFonts w:cs="Arial"/>
        </w:rPr>
      </w:pPr>
    </w:p>
    <w:p w14:paraId="15534407">
      <w:pPr>
        <w:pStyle w:val="26"/>
        <w:spacing w:before="0" w:after="0"/>
        <w:rPr>
          <w:rFonts w:cs="Arial"/>
        </w:rPr>
      </w:pPr>
    </w:p>
    <w:p w14:paraId="36657D50">
      <w:pPr>
        <w:pStyle w:val="26"/>
        <w:spacing w:before="0" w:after="0"/>
        <w:rPr>
          <w:rFonts w:cs="Arial"/>
        </w:rPr>
      </w:pPr>
    </w:p>
    <w:p w14:paraId="6E852573">
      <w:pPr>
        <w:pStyle w:val="26"/>
        <w:spacing w:before="0" w:after="0"/>
        <w:rPr>
          <w:rFonts w:cs="Arial"/>
        </w:rPr>
      </w:pPr>
    </w:p>
    <w:p w14:paraId="04FAA03F">
      <w:pPr>
        <w:pStyle w:val="26"/>
        <w:spacing w:before="0" w:after="0"/>
        <w:rPr>
          <w:rFonts w:cs="Arial"/>
        </w:rPr>
      </w:pPr>
    </w:p>
    <w:p w14:paraId="1DE240EB">
      <w:pPr>
        <w:pStyle w:val="26"/>
        <w:spacing w:before="0" w:after="0"/>
        <w:rPr>
          <w:rFonts w:cs="Arial"/>
        </w:rPr>
      </w:pPr>
      <w:r>
        <w:rPr>
          <w:rFonts w:cs="Arial"/>
        </w:rPr>
        <w:t>Software Project Management Plan</w:t>
      </w:r>
    </w:p>
    <w:p w14:paraId="0BE13B69">
      <w:pPr>
        <w:pStyle w:val="25"/>
      </w:pPr>
    </w:p>
    <w:p w14:paraId="5AB0DBEC">
      <w:pPr>
        <w:pStyle w:val="25"/>
        <w:spacing w:before="0" w:after="0"/>
        <w:rPr>
          <w:rFonts w:cs="Arial"/>
          <w:i w:val="0"/>
        </w:rPr>
      </w:pPr>
      <w:r>
        <w:rPr>
          <w:rFonts w:cs="Arial"/>
          <w:i w:val="0"/>
        </w:rPr>
        <w:t>for</w:t>
      </w:r>
    </w:p>
    <w:p w14:paraId="4DF1D017">
      <w:pPr>
        <w:pStyle w:val="4"/>
      </w:pPr>
    </w:p>
    <w:p w14:paraId="50C8D6A6">
      <w:pPr>
        <w:pStyle w:val="25"/>
        <w:spacing w:before="0" w:after="0"/>
        <w:rPr>
          <w:rFonts w:cs="Arial"/>
          <w:i w:val="0"/>
        </w:rPr>
      </w:pPr>
      <w:r>
        <w:rPr>
          <w:rFonts w:cs="Arial"/>
          <w:i w:val="0"/>
          <w:iCs w:val="0"/>
        </w:rPr>
        <w:t>“TSNHS Gateway Monitoring System”</w:t>
      </w:r>
    </w:p>
    <w:p w14:paraId="43DF8568">
      <w:pPr>
        <w:pStyle w:val="4"/>
        <w:spacing w:after="0"/>
      </w:pPr>
    </w:p>
    <w:p w14:paraId="3C561312">
      <w:pPr>
        <w:pStyle w:val="4"/>
        <w:spacing w:after="0"/>
      </w:pPr>
    </w:p>
    <w:p w14:paraId="576FDE8C">
      <w:pPr>
        <w:pStyle w:val="4"/>
        <w:spacing w:after="0"/>
      </w:pPr>
    </w:p>
    <w:p w14:paraId="5CC469C4">
      <w:pPr>
        <w:pStyle w:val="4"/>
        <w:spacing w:after="0"/>
      </w:pPr>
    </w:p>
    <w:p w14:paraId="6E068D1D">
      <w:pPr>
        <w:pStyle w:val="4"/>
        <w:spacing w:after="0"/>
      </w:pPr>
    </w:p>
    <w:p w14:paraId="6B688395">
      <w:pPr>
        <w:pStyle w:val="4"/>
        <w:spacing w:after="0"/>
      </w:pPr>
    </w:p>
    <w:p w14:paraId="0A29147B">
      <w:pPr>
        <w:pStyle w:val="4"/>
        <w:spacing w:after="0"/>
      </w:pPr>
    </w:p>
    <w:p w14:paraId="4C877AAE">
      <w:pPr>
        <w:pStyle w:val="4"/>
        <w:spacing w:after="0"/>
      </w:pPr>
    </w:p>
    <w:p w14:paraId="5B79F9C5">
      <w:pPr>
        <w:tabs>
          <w:tab w:val="left" w:pos="3690"/>
        </w:tabs>
        <w:spacing w:line="360" w:lineRule="auto"/>
        <w:jc w:val="center"/>
      </w:pPr>
      <w:r>
        <w:t>Renan Erl Dacay</w:t>
      </w:r>
    </w:p>
    <w:p w14:paraId="716FF093">
      <w:pPr>
        <w:tabs>
          <w:tab w:val="left" w:pos="3690"/>
        </w:tabs>
        <w:spacing w:line="360" w:lineRule="auto"/>
        <w:jc w:val="center"/>
      </w:pPr>
      <w:r>
        <w:t>Aljoe Anthony Berdin</w:t>
      </w:r>
    </w:p>
    <w:p w14:paraId="6E6D3AD3">
      <w:pPr>
        <w:tabs>
          <w:tab w:val="left" w:pos="3690"/>
        </w:tabs>
        <w:spacing w:line="360" w:lineRule="auto"/>
        <w:jc w:val="center"/>
      </w:pPr>
      <w:r>
        <w:t>Joseph Dakoykoy</w:t>
      </w:r>
    </w:p>
    <w:p w14:paraId="6F76A191">
      <w:pPr>
        <w:tabs>
          <w:tab w:val="left" w:pos="3690"/>
        </w:tabs>
        <w:spacing w:line="360" w:lineRule="auto"/>
        <w:jc w:val="center"/>
      </w:pPr>
      <w:r>
        <w:t>Maria Lyn Saludes</w:t>
      </w:r>
    </w:p>
    <w:p w14:paraId="35212DB0">
      <w:pPr>
        <w:tabs>
          <w:tab w:val="left" w:pos="3690"/>
        </w:tabs>
        <w:spacing w:line="360" w:lineRule="auto"/>
        <w:jc w:val="center"/>
      </w:pPr>
      <w:r>
        <w:t>Mariae May Salpid</w:t>
      </w:r>
    </w:p>
    <w:p w14:paraId="54E29613">
      <w:pPr>
        <w:tabs>
          <w:tab w:val="left" w:pos="3690"/>
        </w:tabs>
        <w:spacing w:line="360" w:lineRule="auto"/>
        <w:jc w:val="center"/>
      </w:pPr>
      <w:r>
        <w:t>Cherrylen Casimero</w:t>
      </w:r>
    </w:p>
    <w:p w14:paraId="6F4F97A8">
      <w:pPr>
        <w:pStyle w:val="4"/>
        <w:spacing w:after="0"/>
        <w:jc w:val="center"/>
      </w:pPr>
    </w:p>
    <w:p w14:paraId="632646F1">
      <w:pPr>
        <w:pStyle w:val="2"/>
        <w:numPr>
          <w:ilvl w:val="0"/>
          <w:numId w:val="0"/>
        </w:numPr>
        <w:spacing w:after="0" w:line="360" w:lineRule="auto"/>
      </w:pPr>
      <w:r>
        <w:rPr>
          <w:rFonts w:cs="Arial"/>
          <w:sz w:val="28"/>
          <w:szCs w:val="28"/>
        </w:rPr>
        <w:t>List of Figures</w:t>
      </w:r>
      <w:r>
        <w:t xml:space="preserve"> </w:t>
      </w:r>
    </w:p>
    <w:p w14:paraId="15617DF8">
      <w:pPr>
        <w:pStyle w:val="4"/>
      </w:pPr>
    </w:p>
    <w:p w14:paraId="17298005">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TOC \h \z \c "Figure" </w:instrText>
      </w:r>
      <w:r>
        <w:fldChar w:fldCharType="separate"/>
      </w:r>
      <w:r>
        <w:fldChar w:fldCharType="begin"/>
      </w:r>
      <w:r>
        <w:instrText xml:space="preserve"> HYPERLINK \l "_Toc121322780" </w:instrText>
      </w:r>
      <w:r>
        <w:fldChar w:fldCharType="separate"/>
      </w:r>
      <w:r>
        <w:rPr>
          <w:rStyle w:val="22"/>
          <w:rFonts w:cs="Arial"/>
        </w:rPr>
        <w:t>Figure 1 External Structure</w:t>
      </w:r>
      <w:r>
        <w:tab/>
      </w:r>
      <w:r>
        <w:fldChar w:fldCharType="begin"/>
      </w:r>
      <w:r>
        <w:instrText xml:space="preserve"> PAGEREF _Toc121322780 \h </w:instrText>
      </w:r>
      <w:r>
        <w:fldChar w:fldCharType="separate"/>
      </w:r>
      <w:r>
        <w:t>6</w:t>
      </w:r>
      <w:r>
        <w:fldChar w:fldCharType="end"/>
      </w:r>
      <w:r>
        <w:fldChar w:fldCharType="end"/>
      </w:r>
    </w:p>
    <w:p w14:paraId="2E20EEA6">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"_Toc121322781" </w:instrText>
      </w:r>
      <w:r>
        <w:fldChar w:fldCharType="separate"/>
      </w:r>
      <w:r>
        <w:rPr>
          <w:rStyle w:val="22"/>
          <w:rFonts w:cs="Arial"/>
        </w:rPr>
        <w:t>Figure 2 Internal Structure</w:t>
      </w:r>
      <w:r>
        <w:tab/>
      </w:r>
      <w:r>
        <w:fldChar w:fldCharType="begin"/>
      </w:r>
      <w:r>
        <w:instrText xml:space="preserve"> PAGEREF _Toc121322781 \h </w:instrText>
      </w:r>
      <w:r>
        <w:fldChar w:fldCharType="separate"/>
      </w:r>
      <w:r>
        <w:t>6</w:t>
      </w:r>
      <w:r>
        <w:fldChar w:fldCharType="end"/>
      </w:r>
      <w:r>
        <w:fldChar w:fldCharType="end"/>
      </w:r>
    </w:p>
    <w:p w14:paraId="40701DF0">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"_Toc121322782" </w:instrText>
      </w:r>
      <w:r>
        <w:fldChar w:fldCharType="separate"/>
      </w:r>
      <w:r>
        <w:rPr>
          <w:rStyle w:val="22"/>
          <w:rFonts w:cs="Arial"/>
        </w:rPr>
        <w:t>Figure 3 Feature Breakdown Structure</w:t>
      </w:r>
      <w:r>
        <w:tab/>
      </w:r>
      <w:r>
        <w:fldChar w:fldCharType="begin"/>
      </w:r>
      <w:r>
        <w:instrText xml:space="preserve"> PAGEREF _Toc121322782 \h </w:instrText>
      </w:r>
      <w:r>
        <w:fldChar w:fldCharType="separate"/>
      </w:r>
      <w:r>
        <w:t>8</w:t>
      </w:r>
      <w:r>
        <w:fldChar w:fldCharType="end"/>
      </w:r>
      <w:r>
        <w:fldChar w:fldCharType="end"/>
      </w:r>
    </w:p>
    <w:p w14:paraId="699FD82C">
      <w:pPr>
        <w:pStyle w:val="4"/>
        <w:spacing w:line="360" w:lineRule="auto"/>
      </w:pPr>
      <w:r>
        <w:rPr>
          <w:sz w:val="24"/>
        </w:rPr>
        <w:fldChar w:fldCharType="end"/>
      </w:r>
    </w:p>
    <w:p w14:paraId="710DBE38">
      <w:pPr>
        <w:pStyle w:val="2"/>
        <w:numPr>
          <w:ilvl w:val="0"/>
          <w:numId w:val="0"/>
        </w:numPr>
        <w:spacing w:after="0" w:line="360" w:lineRule="auto"/>
        <w:rPr>
          <w:rFonts w:cs="Arial"/>
        </w:rPr>
      </w:pPr>
      <w:r>
        <w:br w:type="page"/>
      </w:r>
      <w:r>
        <w:rPr>
          <w:rFonts w:cs="Arial"/>
          <w:sz w:val="28"/>
          <w:szCs w:val="28"/>
        </w:rPr>
        <w:t>List of Tables</w:t>
      </w:r>
    </w:p>
    <w:p w14:paraId="37476993">
      <w:pPr>
        <w:pStyle w:val="4"/>
        <w:spacing w:after="0"/>
      </w:pPr>
    </w:p>
    <w:p w14:paraId="5EA64AB0">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TOC \h \z \c "Table" </w:instrText>
      </w:r>
      <w:r>
        <w:fldChar w:fldCharType="separate"/>
      </w:r>
      <w:r>
        <w:fldChar w:fldCharType="begin"/>
      </w:r>
      <w:r>
        <w:instrText xml:space="preserve"> HYPERLINK \l "_Toc121322806" </w:instrText>
      </w:r>
      <w:r>
        <w:fldChar w:fldCharType="separate"/>
      </w:r>
      <w:r>
        <w:rPr>
          <w:rStyle w:val="22"/>
          <w:rFonts w:cs="Arial"/>
        </w:rPr>
        <w:t>Table 1 Definition, Acronyms, and Abbreviations</w:t>
      </w:r>
      <w:r>
        <w:tab/>
      </w:r>
      <w:r>
        <w:fldChar w:fldCharType="begin"/>
      </w:r>
      <w:r>
        <w:instrText xml:space="preserve"> PAGEREF _Toc121322806 \h </w:instrText>
      </w:r>
      <w:r>
        <w:fldChar w:fldCharType="separate"/>
      </w:r>
      <w:r>
        <w:t>4</w:t>
      </w:r>
      <w:r>
        <w:fldChar w:fldCharType="end"/>
      </w:r>
      <w:r>
        <w:fldChar w:fldCharType="end"/>
      </w:r>
    </w:p>
    <w:p w14:paraId="2C8C255E">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"_Toc121322807" </w:instrText>
      </w:r>
      <w:r>
        <w:fldChar w:fldCharType="separate"/>
      </w:r>
      <w:r>
        <w:rPr>
          <w:rStyle w:val="22"/>
        </w:rPr>
        <w:t>Table 2 Roles and Responsibilities</w:t>
      </w:r>
      <w:r>
        <w:tab/>
      </w:r>
      <w:r>
        <w:fldChar w:fldCharType="begin"/>
      </w:r>
      <w:r>
        <w:instrText xml:space="preserve"> PAGEREF _Toc121322807 \h </w:instrText>
      </w:r>
      <w:r>
        <w:fldChar w:fldCharType="separate"/>
      </w:r>
      <w:r>
        <w:t>7</w:t>
      </w:r>
      <w:r>
        <w:fldChar w:fldCharType="end"/>
      </w:r>
      <w:r>
        <w:fldChar w:fldCharType="end"/>
      </w:r>
    </w:p>
    <w:p w14:paraId="1782626A">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"_Toc121322808" </w:instrText>
      </w:r>
      <w:r>
        <w:fldChar w:fldCharType="separate"/>
      </w:r>
      <w:r>
        <w:rPr>
          <w:rStyle w:val="22"/>
          <w:iCs/>
        </w:rPr>
        <w:t>Table 3 Staff and Person Involved in Project</w:t>
      </w:r>
      <w:r>
        <w:tab/>
      </w:r>
      <w:r>
        <w:fldChar w:fldCharType="begin"/>
      </w:r>
      <w:r>
        <w:instrText xml:space="preserve"> PAGEREF _Toc121322808 \h </w:instrText>
      </w:r>
      <w:r>
        <w:fldChar w:fldCharType="separate"/>
      </w:r>
      <w:r>
        <w:t>9</w:t>
      </w:r>
      <w:r>
        <w:fldChar w:fldCharType="end"/>
      </w:r>
      <w:r>
        <w:fldChar w:fldCharType="end"/>
      </w:r>
    </w:p>
    <w:p w14:paraId="00063921">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"_Toc121322809" </w:instrText>
      </w:r>
      <w:r>
        <w:fldChar w:fldCharType="separate"/>
      </w:r>
      <w:r>
        <w:rPr>
          <w:rStyle w:val="22"/>
          <w:iCs/>
        </w:rPr>
        <w:t>Table 4 Work Plan</w:t>
      </w:r>
      <w:r>
        <w:tab/>
      </w:r>
      <w:r>
        <w:fldChar w:fldCharType="begin"/>
      </w:r>
      <w:r>
        <w:instrText xml:space="preserve"> PAGEREF _Toc121322809 \h </w:instrText>
      </w:r>
      <w:r>
        <w:fldChar w:fldCharType="separate"/>
      </w:r>
      <w:r>
        <w:t>11</w:t>
      </w:r>
      <w:r>
        <w:fldChar w:fldCharType="end"/>
      </w:r>
      <w:r>
        <w:fldChar w:fldCharType="end"/>
      </w:r>
    </w:p>
    <w:p w14:paraId="09CA5872">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"_Toc121322810" </w:instrText>
      </w:r>
      <w:r>
        <w:fldChar w:fldCharType="separate"/>
      </w:r>
      <w:r>
        <w:rPr>
          <w:rStyle w:val="22"/>
          <w:iCs/>
        </w:rPr>
        <w:t>Table 5 Work Activities</w:t>
      </w:r>
      <w:r>
        <w:tab/>
      </w:r>
      <w:r>
        <w:fldChar w:fldCharType="begin"/>
      </w:r>
      <w:r>
        <w:instrText xml:space="preserve"> PAGEREF _Toc121322810 \h </w:instrText>
      </w:r>
      <w:r>
        <w:fldChar w:fldCharType="separate"/>
      </w:r>
      <w:r>
        <w:t>15</w:t>
      </w:r>
      <w:r>
        <w:fldChar w:fldCharType="end"/>
      </w:r>
      <w:r>
        <w:fldChar w:fldCharType="end"/>
      </w:r>
    </w:p>
    <w:p w14:paraId="32AFBC66">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"_Toc121322811" </w:instrText>
      </w:r>
      <w:r>
        <w:fldChar w:fldCharType="separate"/>
      </w:r>
      <w:r>
        <w:rPr>
          <w:rStyle w:val="22"/>
        </w:rPr>
        <w:t>Table 6 Methods and Techniques</w:t>
      </w:r>
      <w:r>
        <w:tab/>
      </w:r>
      <w:r>
        <w:fldChar w:fldCharType="begin"/>
      </w:r>
      <w:r>
        <w:instrText xml:space="preserve"> PAGEREF _Toc121322811 \h </w:instrText>
      </w:r>
      <w:r>
        <w:fldChar w:fldCharType="separate"/>
      </w:r>
      <w:r>
        <w:t>18</w:t>
      </w:r>
      <w:r>
        <w:fldChar w:fldCharType="end"/>
      </w:r>
      <w:r>
        <w:fldChar w:fldCharType="end"/>
      </w:r>
    </w:p>
    <w:p w14:paraId="1ADB51EB">
      <w:pPr>
        <w:pStyle w:val="28"/>
        <w:tabs>
          <w:tab w:val="right" w:leader="dot" w:pos="9710"/>
        </w:tabs>
        <w:spacing w:line="360" w:lineRule="auto"/>
        <w:rPr>
          <w:rFonts w:asciiTheme="minorHAnsi" w:hAnsiTheme="minorHAnsi" w:eastAsiaTheme="minorEastAsia" w:cstheme="minorBidi"/>
          <w:kern w:val="0"/>
          <w:sz w:val="22"/>
          <w:szCs w:val="22"/>
          <w:lang w:val="en-PH"/>
        </w:rPr>
      </w:pPr>
      <w:r>
        <w:fldChar w:fldCharType="begin"/>
      </w:r>
      <w:r>
        <w:instrText xml:space="preserve"> HYPERLINK \l "_Toc121322812" </w:instrText>
      </w:r>
      <w:r>
        <w:fldChar w:fldCharType="separate"/>
      </w:r>
      <w:r>
        <w:rPr>
          <w:rStyle w:val="22"/>
        </w:rPr>
        <w:t>Table 7 Tools</w:t>
      </w:r>
      <w:r>
        <w:tab/>
      </w:r>
      <w:r>
        <w:fldChar w:fldCharType="begin"/>
      </w:r>
      <w:r>
        <w:instrText xml:space="preserve"> PAGEREF _Toc121322812 \h </w:instrText>
      </w:r>
      <w:r>
        <w:fldChar w:fldCharType="separate"/>
      </w:r>
      <w:r>
        <w:t>18</w:t>
      </w:r>
      <w:r>
        <w:fldChar w:fldCharType="end"/>
      </w:r>
      <w:r>
        <w:fldChar w:fldCharType="end"/>
      </w:r>
    </w:p>
    <w:p w14:paraId="4E366D6B">
      <w:pPr>
        <w:pStyle w:val="4"/>
        <w:spacing w:after="0" w:line="360" w:lineRule="auto"/>
        <w:sectPr>
          <w:pgSz w:w="12240" w:h="15840"/>
          <w:pgMar w:top="1440" w:right="1080" w:bottom="1440" w:left="1440" w:header="720" w:footer="720" w:gutter="0"/>
          <w:cols w:space="720" w:num="1"/>
          <w:docGrid w:linePitch="600" w:charSpace="32768"/>
        </w:sectPr>
      </w:pPr>
      <w:r>
        <w:rPr>
          <w:rFonts w:cs="Times New Roman"/>
          <w:sz w:val="24"/>
        </w:rPr>
        <w:fldChar w:fldCharType="end"/>
      </w:r>
    </w:p>
    <w:p w14:paraId="19108335">
      <w:pPr>
        <w:pStyle w:val="2"/>
        <w:tabs>
          <w:tab w:val="left" w:pos="360"/>
          <w:tab w:val="clear" w:pos="4410"/>
        </w:tabs>
        <w:spacing w:after="0"/>
        <w:ind w:left="360"/>
        <w:rPr>
          <w:rFonts w:cs="Arial"/>
          <w:sz w:val="28"/>
          <w:szCs w:val="28"/>
        </w:rPr>
      </w:pPr>
      <w:r>
        <w:rPr>
          <w:rFonts w:cs="Arial"/>
          <w:sz w:val="28"/>
          <w:szCs w:val="28"/>
        </w:rPr>
        <w:t>Overview</w:t>
      </w:r>
    </w:p>
    <w:p w14:paraId="298639DC">
      <w:pPr>
        <w:pStyle w:val="4"/>
        <w:spacing w:after="0"/>
        <w:rPr>
          <w:sz w:val="24"/>
        </w:rPr>
      </w:pPr>
    </w:p>
    <w:p w14:paraId="1728DA18">
      <w:pPr>
        <w:spacing w:line="360" w:lineRule="auto"/>
        <w:ind w:firstLine="360"/>
      </w:pPr>
      <w:r>
        <w:t xml:space="preserve">The system focuses on monitoring the students’ ins and outs of the school campus. It would help the monitoring of the students faster and easier with an assurance that it can produce accurate output that has been generated. </w:t>
      </w:r>
    </w:p>
    <w:p w14:paraId="5FDF5E13">
      <w:pPr>
        <w:pStyle w:val="4"/>
        <w:spacing w:after="0"/>
        <w:rPr>
          <w:sz w:val="24"/>
        </w:rPr>
      </w:pPr>
    </w:p>
    <w:p w14:paraId="1D6669D7">
      <w:pPr>
        <w:pStyle w:val="5"/>
        <w:numPr>
          <w:ilvl w:val="1"/>
          <w:numId w:val="1"/>
        </w:numPr>
        <w:spacing w:before="0" w:after="0"/>
        <w:rPr>
          <w:rFonts w:cs="Arial"/>
          <w:i w:val="0"/>
        </w:rPr>
      </w:pPr>
      <w:r>
        <w:rPr>
          <w:rFonts w:cs="Arial"/>
          <w:i w:val="0"/>
        </w:rPr>
        <w:t>Project Summary</w:t>
      </w:r>
    </w:p>
    <w:p w14:paraId="15E18E24">
      <w:pPr>
        <w:spacing w:line="360" w:lineRule="auto"/>
        <w:ind w:firstLine="360"/>
      </w:pPr>
      <w:r>
        <w:tab/>
      </w:r>
    </w:p>
    <w:p w14:paraId="27D4ABFA">
      <w:pPr>
        <w:spacing w:line="360" w:lineRule="auto"/>
        <w:ind w:firstLine="360"/>
      </w:pPr>
      <w:r>
        <w:t>The Gateway Monitoring System is a new system introduced to TSNHS. A project that is being built with the use of Radio-frequency identification (RFID) card which transmits data to RFID computer system. It also uses Short Message Service (SMS) which sends students’ monthly report to their respective parents. Its main purpose is to monitor the students’ ins and outs of the school campus.</w:t>
      </w:r>
    </w:p>
    <w:p w14:paraId="5BC9D3BF">
      <w:pPr>
        <w:spacing w:line="360" w:lineRule="auto"/>
        <w:ind w:firstLine="360"/>
      </w:pPr>
    </w:p>
    <w:p w14:paraId="24D64E8B">
      <w:pPr>
        <w:pStyle w:val="6"/>
        <w:numPr>
          <w:ilvl w:val="2"/>
          <w:numId w:val="4"/>
        </w:numPr>
        <w:rPr>
          <w:i w:val="0"/>
        </w:rPr>
      </w:pPr>
      <w:r>
        <w:rPr>
          <w:i w:val="0"/>
        </w:rPr>
        <w:t>Statement of the Problem</w:t>
      </w:r>
    </w:p>
    <w:p w14:paraId="4E32C450"/>
    <w:p w14:paraId="33668FDA">
      <w:pPr>
        <w:spacing w:line="360" w:lineRule="auto"/>
        <w:ind w:firstLine="360"/>
      </w:pPr>
      <w:r>
        <w:t>The problem that lead the proponents proposed the gateway monitoring system to TSNHS:</w:t>
      </w:r>
    </w:p>
    <w:p w14:paraId="4AEB7B34">
      <w:pPr>
        <w:pStyle w:val="114"/>
        <w:numPr>
          <w:ilvl w:val="0"/>
          <w:numId w:val="5"/>
        </w:numPr>
        <w:spacing w:line="360" w:lineRule="auto"/>
      </w:pPr>
      <w:r>
        <w:t>The parents are complaining to their students’ advisers regarding with low grades despite attending classes every day. On their present system, the teacher will scan manually the attendance of the student whom the parent is complaining to. This process will add to the task of the teacher. And the problem there is when several parents complain simultaneously, the teacher will be having a hard time performing manual scanning of the attendance. T</w:t>
      </w:r>
      <w:r>
        <w:rPr>
          <w:lang w:val="en-PH"/>
        </w:rPr>
        <w:t>he teachers cannot perform well on their strategic functions because they will be bogged down in minutiae.</w:t>
      </w:r>
      <w:r>
        <w:t xml:space="preserve"> </w:t>
      </w:r>
    </w:p>
    <w:p w14:paraId="6F5DED23">
      <w:pPr>
        <w:widowControl/>
        <w:suppressAutoHyphens w:val="0"/>
        <w:jc w:val="left"/>
      </w:pPr>
      <w:r>
        <w:br w:type="page"/>
      </w:r>
    </w:p>
    <w:p w14:paraId="38C54C67">
      <w:pPr>
        <w:pStyle w:val="6"/>
        <w:numPr>
          <w:ilvl w:val="2"/>
          <w:numId w:val="4"/>
        </w:numPr>
        <w:spacing w:before="0" w:after="0"/>
        <w:rPr>
          <w:rFonts w:cs="Arial"/>
          <w:i w:val="0"/>
          <w:szCs w:val="24"/>
        </w:rPr>
      </w:pPr>
      <w:r>
        <w:rPr>
          <w:rFonts w:cs="Arial"/>
          <w:i w:val="0"/>
          <w:szCs w:val="24"/>
        </w:rPr>
        <w:t>Purpose, Scope and Objectives</w:t>
      </w:r>
    </w:p>
    <w:p w14:paraId="3B6ABFBC">
      <w:pPr>
        <w:pStyle w:val="4"/>
      </w:pPr>
    </w:p>
    <w:p w14:paraId="16348BF7">
      <w:pPr>
        <w:pStyle w:val="6"/>
        <w:tabs>
          <w:tab w:val="left" w:pos="1380"/>
        </w:tabs>
        <w:rPr>
          <w:i w:val="0"/>
        </w:rPr>
      </w:pPr>
      <w:r>
        <w:rPr>
          <w:i w:val="0"/>
        </w:rPr>
        <w:t>Purpose</w:t>
      </w:r>
    </w:p>
    <w:p w14:paraId="30F97BA4">
      <w:pPr>
        <w:pStyle w:val="4"/>
        <w:spacing w:line="360" w:lineRule="auto"/>
        <w:ind w:left="0" w:firstLine="709"/>
        <w:rPr>
          <w:sz w:val="24"/>
        </w:rPr>
      </w:pPr>
      <w:r>
        <w:rPr>
          <w:sz w:val="24"/>
        </w:rPr>
        <w:t>To address the present situation that the TSNHS is dealing with. The proposed system will automate the manual scanning of students’ attendances to lessen the workload of the respective teacher so that they can save more time and energy to be used in performing strategic function as a teacher.</w:t>
      </w:r>
    </w:p>
    <w:p w14:paraId="1AD4AD6C">
      <w:pPr>
        <w:pStyle w:val="6"/>
        <w:rPr>
          <w:i w:val="0"/>
        </w:rPr>
      </w:pPr>
      <w:r>
        <w:rPr>
          <w:i w:val="0"/>
        </w:rPr>
        <w:t>Scope</w:t>
      </w:r>
    </w:p>
    <w:p w14:paraId="0DF4E371">
      <w:pPr>
        <w:spacing w:line="360" w:lineRule="auto"/>
        <w:ind w:firstLine="360"/>
        <w:rPr>
          <w:b/>
        </w:rPr>
      </w:pPr>
      <w:r>
        <w:t>The proposed project is intended only for Tagum Sur National High School.</w:t>
      </w:r>
      <w:r>
        <w:rPr>
          <w:b/>
        </w:rPr>
        <w:t xml:space="preserve"> </w:t>
      </w:r>
      <w:r>
        <w:rPr>
          <w:rFonts w:cs="Arial"/>
          <w:lang w:eastAsia="en-US"/>
        </w:rPr>
        <w:t>The Tagum Sur National High School, parents, and students can benefit the better services in terms of monitoring and keeping track of the students’ ins and outs of the school campus.</w:t>
      </w:r>
    </w:p>
    <w:p w14:paraId="06C6261E">
      <w:pPr>
        <w:spacing w:line="360" w:lineRule="auto"/>
        <w:ind w:firstLine="360"/>
        <w:rPr>
          <w:rFonts w:cs="Arial"/>
          <w:lang w:eastAsia="en-US"/>
        </w:rPr>
      </w:pPr>
      <w:r>
        <w:t>The TSNHS Gateway Monitoring System provides the following features:</w:t>
      </w:r>
    </w:p>
    <w:p w14:paraId="7AB10BFC">
      <w:pPr>
        <w:spacing w:line="360" w:lineRule="auto"/>
        <w:ind w:firstLine="709"/>
      </w:pPr>
      <w:r>
        <w:rPr>
          <w:b/>
        </w:rPr>
        <w:t>ADMIN</w:t>
      </w:r>
    </w:p>
    <w:p w14:paraId="7525C080">
      <w:pPr>
        <w:pStyle w:val="114"/>
        <w:numPr>
          <w:ilvl w:val="0"/>
          <w:numId w:val="6"/>
        </w:numPr>
        <w:spacing w:line="360" w:lineRule="auto"/>
      </w:pPr>
      <w:r>
        <w:t>Dashboard: is a visual display of all the students entered the campus.</w:t>
      </w:r>
    </w:p>
    <w:p w14:paraId="4456D560">
      <w:pPr>
        <w:pStyle w:val="114"/>
        <w:numPr>
          <w:ilvl w:val="0"/>
          <w:numId w:val="6"/>
        </w:numPr>
        <w:spacing w:line="360" w:lineRule="auto"/>
      </w:pPr>
      <w:r>
        <w:t>Students: shows the details of all the students.</w:t>
      </w:r>
    </w:p>
    <w:p w14:paraId="5244ACD9">
      <w:pPr>
        <w:pStyle w:val="114"/>
        <w:numPr>
          <w:ilvl w:val="0"/>
          <w:numId w:val="6"/>
        </w:numPr>
        <w:spacing w:line="360" w:lineRule="auto"/>
      </w:pPr>
      <w:r>
        <w:t>Grade and Section: designated grade and section of the students</w:t>
      </w:r>
    </w:p>
    <w:p w14:paraId="2FA7ED08">
      <w:pPr>
        <w:pStyle w:val="114"/>
        <w:numPr>
          <w:ilvl w:val="0"/>
          <w:numId w:val="6"/>
        </w:numPr>
        <w:spacing w:line="360" w:lineRule="auto"/>
      </w:pPr>
      <w:r>
        <w:t>Teachers: shows the details of all the teachers.</w:t>
      </w:r>
    </w:p>
    <w:p w14:paraId="583D0A78">
      <w:pPr>
        <w:pStyle w:val="114"/>
        <w:numPr>
          <w:ilvl w:val="0"/>
          <w:numId w:val="6"/>
        </w:numPr>
        <w:spacing w:line="360" w:lineRule="auto"/>
      </w:pPr>
      <w:r>
        <w:t>Advisory: specific grade and section designated</w:t>
      </w:r>
    </w:p>
    <w:p w14:paraId="38C79122">
      <w:pPr>
        <w:pStyle w:val="114"/>
        <w:numPr>
          <w:ilvl w:val="0"/>
          <w:numId w:val="6"/>
        </w:numPr>
        <w:spacing w:line="360" w:lineRule="auto"/>
      </w:pPr>
      <w:r>
        <w:t>Daily Record: shows student’s daily record</w:t>
      </w:r>
    </w:p>
    <w:p w14:paraId="5B17A2A3">
      <w:pPr>
        <w:pStyle w:val="114"/>
        <w:numPr>
          <w:ilvl w:val="0"/>
          <w:numId w:val="6"/>
        </w:numPr>
        <w:spacing w:line="360" w:lineRule="auto"/>
      </w:pPr>
      <w:r>
        <w:t>Monthly Record: shows student’s monthly record</w:t>
      </w:r>
    </w:p>
    <w:p w14:paraId="34C72686">
      <w:pPr>
        <w:pStyle w:val="114"/>
        <w:numPr>
          <w:ilvl w:val="0"/>
          <w:numId w:val="6"/>
        </w:numPr>
        <w:spacing w:line="360" w:lineRule="auto"/>
      </w:pPr>
      <w:r>
        <w:t>Users: display all users</w:t>
      </w:r>
    </w:p>
    <w:p w14:paraId="571DBE51">
      <w:pPr>
        <w:widowControl/>
        <w:suppressAutoHyphens w:val="0"/>
        <w:jc w:val="left"/>
      </w:pPr>
    </w:p>
    <w:p w14:paraId="2B1B08E3">
      <w:pPr>
        <w:spacing w:line="360" w:lineRule="auto"/>
        <w:ind w:left="709"/>
        <w:rPr>
          <w:b/>
        </w:rPr>
      </w:pPr>
      <w:r>
        <w:rPr>
          <w:b/>
        </w:rPr>
        <w:t>ADVISER</w:t>
      </w:r>
    </w:p>
    <w:p w14:paraId="4730AFAD">
      <w:pPr>
        <w:pStyle w:val="114"/>
        <w:numPr>
          <w:ilvl w:val="0"/>
          <w:numId w:val="7"/>
        </w:numPr>
        <w:spacing w:line="360" w:lineRule="auto"/>
        <w:ind w:left="1429"/>
      </w:pPr>
      <w:r>
        <w:t>Students: display all students belong in this adviser</w:t>
      </w:r>
    </w:p>
    <w:p w14:paraId="31D05711">
      <w:pPr>
        <w:pStyle w:val="114"/>
        <w:numPr>
          <w:ilvl w:val="0"/>
          <w:numId w:val="7"/>
        </w:numPr>
        <w:spacing w:line="360" w:lineRule="auto"/>
        <w:ind w:left="1429"/>
      </w:pPr>
      <w:r>
        <w:t>Monthly Record: shows student’s monthly record</w:t>
      </w:r>
    </w:p>
    <w:p w14:paraId="20A8EB23">
      <w:pPr>
        <w:spacing w:line="360" w:lineRule="auto"/>
        <w:ind w:left="709"/>
        <w:rPr>
          <w:b/>
        </w:rPr>
      </w:pPr>
      <w:r>
        <w:rPr>
          <w:b/>
        </w:rPr>
        <w:t>STUDENT</w:t>
      </w:r>
    </w:p>
    <w:p w14:paraId="09B96B9F">
      <w:pPr>
        <w:pStyle w:val="114"/>
        <w:numPr>
          <w:ilvl w:val="0"/>
          <w:numId w:val="8"/>
        </w:numPr>
        <w:spacing w:line="360" w:lineRule="auto"/>
        <w:rPr>
          <w:b/>
        </w:rPr>
      </w:pPr>
      <w:bookmarkStart w:id="0" w:name="_Hlk120726691"/>
      <w:r>
        <w:rPr>
          <w:bCs/>
        </w:rPr>
        <w:t xml:space="preserve">RFID_StudentData (Student View): </w:t>
      </w:r>
      <w:bookmarkEnd w:id="0"/>
      <w:r>
        <w:rPr>
          <w:bCs/>
        </w:rPr>
        <w:t>displays the data of the students after they scan RFID card to RFID reader.</w:t>
      </w:r>
    </w:p>
    <w:p w14:paraId="63CBDBB5">
      <w:pPr>
        <w:pStyle w:val="6"/>
        <w:rPr>
          <w:i w:val="0"/>
        </w:rPr>
      </w:pPr>
      <w:r>
        <w:rPr>
          <w:i w:val="0"/>
        </w:rPr>
        <w:t>Objectives</w:t>
      </w:r>
    </w:p>
    <w:p w14:paraId="659C5295">
      <w:pPr>
        <w:spacing w:line="360" w:lineRule="auto"/>
        <w:ind w:firstLine="360"/>
      </w:pPr>
      <w:r>
        <w:t>The objectives of the proposed system are the following:</w:t>
      </w:r>
    </w:p>
    <w:p w14:paraId="572D76E7">
      <w:pPr>
        <w:pStyle w:val="114"/>
        <w:numPr>
          <w:ilvl w:val="0"/>
          <w:numId w:val="8"/>
        </w:numPr>
        <w:spacing w:line="360" w:lineRule="auto"/>
      </w:pPr>
      <w:r>
        <w:t>To help out parents and teachers in monitoring their students.</w:t>
      </w:r>
    </w:p>
    <w:p w14:paraId="37D51777">
      <w:pPr>
        <w:pStyle w:val="114"/>
        <w:numPr>
          <w:ilvl w:val="0"/>
          <w:numId w:val="8"/>
        </w:numPr>
        <w:spacing w:line="360" w:lineRule="auto"/>
      </w:pPr>
      <w:r>
        <w:t>To lessen the workload of the teachers.</w:t>
      </w:r>
    </w:p>
    <w:p w14:paraId="7B98C8E2">
      <w:pPr>
        <w:pStyle w:val="114"/>
        <w:numPr>
          <w:ilvl w:val="0"/>
          <w:numId w:val="8"/>
        </w:numPr>
        <w:spacing w:line="360" w:lineRule="auto"/>
      </w:pPr>
      <w:r>
        <w:t>To modernize students monitoring in TSNHS.</w:t>
      </w:r>
    </w:p>
    <w:p w14:paraId="69E9C481">
      <w:pPr>
        <w:pStyle w:val="114"/>
        <w:spacing w:line="360" w:lineRule="auto"/>
        <w:ind w:left="1429"/>
      </w:pPr>
    </w:p>
    <w:p w14:paraId="112A210D">
      <w:pPr>
        <w:pStyle w:val="6"/>
        <w:numPr>
          <w:ilvl w:val="2"/>
          <w:numId w:val="4"/>
        </w:numPr>
        <w:spacing w:before="0" w:after="0"/>
        <w:rPr>
          <w:rFonts w:cs="Arial"/>
          <w:i w:val="0"/>
          <w:szCs w:val="24"/>
        </w:rPr>
      </w:pPr>
      <w:r>
        <w:rPr>
          <w:rFonts w:cs="Arial"/>
          <w:i w:val="0"/>
          <w:szCs w:val="24"/>
        </w:rPr>
        <w:t>Assumptions and Constraints</w:t>
      </w:r>
    </w:p>
    <w:p w14:paraId="5EA0C7D0"/>
    <w:p w14:paraId="116760DC">
      <w:pPr>
        <w:spacing w:line="360" w:lineRule="auto"/>
        <w:rPr>
          <w:rFonts w:hint="default"/>
          <w:lang w:val="en-PH"/>
        </w:rPr>
      </w:pPr>
      <w:r>
        <w:tab/>
      </w:r>
      <w:r>
        <w:t>The Client-server configuration of the TSNHS Gateway Monitoring System is intended.</w:t>
      </w:r>
    </w:p>
    <w:p w14:paraId="076EFC62">
      <w:pPr>
        <w:pStyle w:val="114"/>
        <w:numPr>
          <w:ilvl w:val="0"/>
          <w:numId w:val="9"/>
        </w:numPr>
        <w:spacing w:line="360" w:lineRule="auto"/>
      </w:pPr>
      <w:r>
        <w:t>Framework:</w:t>
      </w:r>
      <w:r>
        <w:tab/>
      </w:r>
      <w:r>
        <w:tab/>
      </w:r>
      <w:r>
        <w:tab/>
      </w:r>
      <w:r>
        <w:tab/>
      </w:r>
      <w:r>
        <w:t>Laravel</w:t>
      </w:r>
    </w:p>
    <w:p w14:paraId="45FB997C">
      <w:pPr>
        <w:pStyle w:val="114"/>
        <w:numPr>
          <w:ilvl w:val="0"/>
          <w:numId w:val="9"/>
        </w:numPr>
        <w:spacing w:line="360" w:lineRule="auto"/>
      </w:pPr>
      <w:r>
        <w:t>Back-end:</w:t>
      </w:r>
      <w:r>
        <w:tab/>
      </w:r>
      <w:r>
        <w:tab/>
      </w:r>
      <w:r>
        <w:tab/>
      </w:r>
      <w:r>
        <w:tab/>
      </w:r>
      <w:r>
        <w:t>Hypertext Preprocessor</w:t>
      </w:r>
    </w:p>
    <w:p w14:paraId="603C0169">
      <w:pPr>
        <w:pStyle w:val="114"/>
        <w:numPr>
          <w:ilvl w:val="0"/>
          <w:numId w:val="9"/>
        </w:numPr>
        <w:spacing w:line="360" w:lineRule="auto"/>
      </w:pPr>
      <w:r>
        <w:t>Front-end:</w:t>
      </w:r>
      <w:r>
        <w:tab/>
      </w:r>
      <w:r>
        <w:tab/>
      </w:r>
      <w:r>
        <w:tab/>
      </w:r>
      <w:r>
        <w:tab/>
      </w:r>
      <w:r>
        <w:t>Bootstrap Framework</w:t>
      </w:r>
    </w:p>
    <w:p w14:paraId="790F1167">
      <w:pPr>
        <w:pStyle w:val="114"/>
        <w:numPr>
          <w:ilvl w:val="0"/>
          <w:numId w:val="9"/>
        </w:numPr>
        <w:spacing w:line="360" w:lineRule="auto"/>
      </w:pPr>
      <w:r>
        <w:t>Coding Pattern:</w:t>
      </w:r>
      <w:r>
        <w:tab/>
      </w:r>
      <w:r>
        <w:tab/>
      </w:r>
      <w:r>
        <w:tab/>
      </w:r>
      <w:r>
        <w:t>MVC Architecture</w:t>
      </w:r>
    </w:p>
    <w:p w14:paraId="521B8AB6">
      <w:pPr>
        <w:pStyle w:val="114"/>
        <w:numPr>
          <w:ilvl w:val="0"/>
          <w:numId w:val="9"/>
        </w:numPr>
        <w:spacing w:line="360" w:lineRule="auto"/>
      </w:pPr>
      <w:r>
        <w:t>Database Server:</w:t>
      </w:r>
      <w:r>
        <w:tab/>
      </w:r>
      <w:r>
        <w:tab/>
      </w:r>
      <w:r>
        <w:tab/>
      </w:r>
      <w:r>
        <w:t>MySQL</w:t>
      </w:r>
    </w:p>
    <w:p w14:paraId="05A55059">
      <w:pPr>
        <w:pStyle w:val="114"/>
        <w:numPr>
          <w:ilvl w:val="0"/>
          <w:numId w:val="9"/>
        </w:numPr>
        <w:spacing w:line="360" w:lineRule="auto"/>
      </w:pPr>
      <w:r>
        <w:t>Web Server:</w:t>
      </w:r>
      <w:r>
        <w:tab/>
      </w:r>
      <w:r>
        <w:tab/>
      </w:r>
      <w:r>
        <w:tab/>
      </w:r>
      <w:r>
        <w:tab/>
      </w:r>
      <w:r>
        <w:t>Apache</w:t>
      </w:r>
    </w:p>
    <w:p w14:paraId="32080CD9">
      <w:pPr>
        <w:spacing w:line="360" w:lineRule="auto"/>
      </w:pPr>
    </w:p>
    <w:p w14:paraId="79E1A23E">
      <w:pPr>
        <w:spacing w:line="360" w:lineRule="auto"/>
        <w:ind w:firstLine="709"/>
      </w:pPr>
      <w:r>
        <w:t>This project is set to finish on April 3, 2023 and subject for testing afterwards.</w:t>
      </w:r>
    </w:p>
    <w:p w14:paraId="55B21F0E"/>
    <w:p w14:paraId="52FC84D9">
      <w:pPr>
        <w:pStyle w:val="6"/>
        <w:numPr>
          <w:ilvl w:val="2"/>
          <w:numId w:val="4"/>
        </w:numPr>
        <w:spacing w:before="0" w:after="0"/>
        <w:rPr>
          <w:rFonts w:cs="Arial"/>
          <w:i w:val="0"/>
          <w:szCs w:val="24"/>
        </w:rPr>
      </w:pPr>
      <w:r>
        <w:rPr>
          <w:rFonts w:cs="Arial"/>
          <w:i w:val="0"/>
          <w:szCs w:val="24"/>
        </w:rPr>
        <w:t>Project Deliverables</w:t>
      </w:r>
    </w:p>
    <w:p w14:paraId="26307F1A">
      <w:pPr>
        <w:pStyle w:val="4"/>
        <w:ind w:left="0"/>
      </w:pPr>
    </w:p>
    <w:p w14:paraId="3282269D">
      <w:pPr>
        <w:spacing w:line="360" w:lineRule="auto"/>
        <w:ind w:firstLine="360"/>
      </w:pPr>
      <w:r>
        <w:t>All of the items listed in this subsection are the deliverables that are to be provided prior to completion of the project.</w:t>
      </w:r>
    </w:p>
    <w:p w14:paraId="1A4B8B77">
      <w:pPr>
        <w:pStyle w:val="114"/>
        <w:numPr>
          <w:ilvl w:val="0"/>
          <w:numId w:val="10"/>
        </w:numPr>
        <w:spacing w:line="360" w:lineRule="auto"/>
      </w:pPr>
      <w:r>
        <w:t>Software Documentation (Software Engineering Docs)</w:t>
      </w:r>
    </w:p>
    <w:p w14:paraId="2779112B">
      <w:pPr>
        <w:pStyle w:val="114"/>
        <w:numPr>
          <w:ilvl w:val="0"/>
          <w:numId w:val="11"/>
        </w:numPr>
        <w:spacing w:line="360" w:lineRule="auto"/>
      </w:pPr>
      <w:r>
        <w:t>Software Project Management Plan (SPMP)</w:t>
      </w:r>
    </w:p>
    <w:p w14:paraId="5F320A07">
      <w:pPr>
        <w:pStyle w:val="114"/>
        <w:numPr>
          <w:ilvl w:val="0"/>
          <w:numId w:val="11"/>
        </w:numPr>
        <w:spacing w:line="360" w:lineRule="auto"/>
      </w:pPr>
      <w:r>
        <w:t>Software Requirements Specification (SRS)</w:t>
      </w:r>
    </w:p>
    <w:p w14:paraId="1DB7986B">
      <w:pPr>
        <w:pStyle w:val="114"/>
        <w:numPr>
          <w:ilvl w:val="0"/>
          <w:numId w:val="11"/>
        </w:numPr>
        <w:spacing w:line="360" w:lineRule="auto"/>
      </w:pPr>
      <w:r>
        <w:t>Software Desi</w:t>
      </w:r>
      <w:bookmarkStart w:id="13" w:name="_GoBack"/>
      <w:bookmarkEnd w:id="13"/>
      <w:r>
        <w:t>gn Documentation (SDD)</w:t>
      </w:r>
    </w:p>
    <w:p w14:paraId="0499806D">
      <w:pPr>
        <w:pStyle w:val="114"/>
        <w:numPr>
          <w:ilvl w:val="0"/>
          <w:numId w:val="11"/>
        </w:numPr>
        <w:spacing w:line="360" w:lineRule="auto"/>
      </w:pPr>
      <w:r>
        <w:t>Software Test Documentation (STD)</w:t>
      </w:r>
    </w:p>
    <w:p w14:paraId="5D053711">
      <w:pPr>
        <w:pStyle w:val="114"/>
        <w:numPr>
          <w:ilvl w:val="0"/>
          <w:numId w:val="10"/>
        </w:numPr>
        <w:spacing w:line="360" w:lineRule="auto"/>
      </w:pPr>
      <w:r>
        <w:t>Software Program (TSNHS Gateway Monitoring System)</w:t>
      </w:r>
    </w:p>
    <w:p w14:paraId="0FE080E9">
      <w:pPr>
        <w:pStyle w:val="114"/>
        <w:numPr>
          <w:ilvl w:val="0"/>
          <w:numId w:val="10"/>
        </w:numPr>
        <w:spacing w:line="360" w:lineRule="auto"/>
      </w:pPr>
      <w:r>
        <w:t>Installation of software program on target hardware</w:t>
      </w:r>
    </w:p>
    <w:p w14:paraId="0463158E">
      <w:pPr>
        <w:pStyle w:val="114"/>
        <w:numPr>
          <w:ilvl w:val="0"/>
          <w:numId w:val="10"/>
        </w:numPr>
        <w:spacing w:line="360" w:lineRule="auto"/>
      </w:pPr>
      <w:r>
        <w:t>Instructional materials need for the orientation of affected users.</w:t>
      </w:r>
    </w:p>
    <w:p w14:paraId="3389BC39">
      <w:pPr>
        <w:widowControl/>
        <w:suppressAutoHyphens w:val="0"/>
        <w:jc w:val="left"/>
      </w:pPr>
      <w:r>
        <w:br w:type="page"/>
      </w:r>
    </w:p>
    <w:p w14:paraId="1F4452CB">
      <w:pPr>
        <w:pStyle w:val="5"/>
        <w:numPr>
          <w:ilvl w:val="1"/>
          <w:numId w:val="4"/>
        </w:numPr>
        <w:spacing w:before="0" w:after="0"/>
        <w:rPr>
          <w:rFonts w:cs="Arial"/>
          <w:i w:val="0"/>
        </w:rPr>
      </w:pPr>
      <w:r>
        <w:rPr>
          <w:rFonts w:cs="Arial"/>
          <w:i w:val="0"/>
        </w:rPr>
        <w:t>Evolution of Plan</w:t>
      </w:r>
    </w:p>
    <w:p w14:paraId="517A6365">
      <w:pPr>
        <w:pStyle w:val="4"/>
        <w:ind w:left="0"/>
      </w:pPr>
    </w:p>
    <w:p w14:paraId="217F4440">
      <w:pPr>
        <w:spacing w:line="360" w:lineRule="auto"/>
        <w:ind w:firstLine="360"/>
      </w:pPr>
      <w:r>
        <w:t>The Project Manager must first approve all modifications to the project management plan before they can be carried out. In order to keep the project management plan accurate and current, all modification should be documented.</w:t>
      </w:r>
    </w:p>
    <w:p w14:paraId="4D21B73C">
      <w:pPr>
        <w:pStyle w:val="4"/>
        <w:ind w:left="360"/>
      </w:pPr>
    </w:p>
    <w:p w14:paraId="1B290A45">
      <w:pPr>
        <w:pStyle w:val="5"/>
        <w:numPr>
          <w:ilvl w:val="1"/>
          <w:numId w:val="4"/>
        </w:numPr>
        <w:spacing w:before="0" w:after="0"/>
        <w:rPr>
          <w:rFonts w:cs="Arial"/>
          <w:i w:val="0"/>
        </w:rPr>
      </w:pPr>
      <w:r>
        <w:rPr>
          <w:rFonts w:cs="Arial"/>
          <w:i w:val="0"/>
        </w:rPr>
        <w:t>Definition, Acronyms, and Abbreviations</w:t>
      </w:r>
    </w:p>
    <w:p w14:paraId="107BA859">
      <w:pPr>
        <w:suppressAutoHyphens w:val="0"/>
        <w:autoSpaceDE w:val="0"/>
        <w:autoSpaceDN w:val="0"/>
        <w:adjustRightInd w:val="0"/>
        <w:rPr>
          <w:rFonts w:eastAsia="Times New Roman" w:cs="Arial"/>
          <w:color w:val="000000"/>
          <w:kern w:val="0"/>
          <w:lang w:eastAsia="en-US"/>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72"/>
        <w:gridCol w:w="6764"/>
      </w:tblGrid>
      <w:tr w14:paraId="4943A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58" w:type="dxa"/>
            <w:vAlign w:val="center"/>
          </w:tcPr>
          <w:p w14:paraId="72F62968">
            <w:pPr>
              <w:tabs>
                <w:tab w:val="left" w:pos="220"/>
                <w:tab w:val="left" w:pos="720"/>
              </w:tabs>
              <w:suppressAutoHyphens w:val="0"/>
              <w:autoSpaceDE w:val="0"/>
              <w:autoSpaceDN w:val="0"/>
              <w:adjustRightInd w:val="0"/>
              <w:spacing w:line="360" w:lineRule="auto"/>
              <w:jc w:val="center"/>
              <w:rPr>
                <w:rFonts w:eastAsia="Times New Roman" w:cs="Arial"/>
                <w:b/>
                <w:color w:val="000000"/>
                <w:kern w:val="0"/>
                <w:lang w:eastAsia="en-US"/>
              </w:rPr>
            </w:pPr>
            <w:r>
              <w:rPr>
                <w:rFonts w:eastAsia="Times New Roman" w:cs="Arial"/>
                <w:b/>
                <w:color w:val="000000"/>
                <w:kern w:val="0"/>
                <w:lang w:eastAsia="en-US"/>
              </w:rPr>
              <w:t>Terms</w:t>
            </w:r>
          </w:p>
        </w:tc>
        <w:tc>
          <w:tcPr>
            <w:tcW w:w="6930" w:type="dxa"/>
            <w:vAlign w:val="center"/>
          </w:tcPr>
          <w:p w14:paraId="689F7B22">
            <w:pPr>
              <w:tabs>
                <w:tab w:val="left" w:pos="220"/>
                <w:tab w:val="left" w:pos="720"/>
              </w:tabs>
              <w:suppressAutoHyphens w:val="0"/>
              <w:autoSpaceDE w:val="0"/>
              <w:autoSpaceDN w:val="0"/>
              <w:adjustRightInd w:val="0"/>
              <w:spacing w:line="360" w:lineRule="auto"/>
              <w:jc w:val="center"/>
              <w:rPr>
                <w:rFonts w:eastAsia="Times New Roman" w:cs="Arial"/>
                <w:b/>
                <w:color w:val="000000"/>
                <w:kern w:val="0"/>
                <w:lang w:eastAsia="en-US"/>
              </w:rPr>
            </w:pPr>
            <w:r>
              <w:rPr>
                <w:rFonts w:eastAsia="Times New Roman" w:cs="Arial"/>
                <w:b/>
                <w:color w:val="000000"/>
                <w:kern w:val="0"/>
                <w:lang w:eastAsia="en-US"/>
              </w:rPr>
              <w:t>Definition</w:t>
            </w:r>
          </w:p>
        </w:tc>
      </w:tr>
      <w:tr w14:paraId="43111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36BDC63">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TSNHS</w:t>
            </w:r>
          </w:p>
        </w:tc>
        <w:tc>
          <w:tcPr>
            <w:tcW w:w="6930" w:type="dxa"/>
          </w:tcPr>
          <w:p w14:paraId="1BF28CD2">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Tagum Sur National High School</w:t>
            </w:r>
          </w:p>
        </w:tc>
      </w:tr>
      <w:tr w14:paraId="112D2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2073D7D">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Laravel</w:t>
            </w:r>
          </w:p>
        </w:tc>
        <w:tc>
          <w:tcPr>
            <w:tcW w:w="6930" w:type="dxa"/>
          </w:tcPr>
          <w:p w14:paraId="6ACE8E11">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t>Laravel is a free and open-source PHP web framework, created by Taylor Otwell and intended for the development of web applications following the model–view–controller architectural pattern and based on Symfony.</w:t>
            </w:r>
          </w:p>
        </w:tc>
      </w:tr>
      <w:tr w14:paraId="021D6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B814C6F">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LAN</w:t>
            </w:r>
          </w:p>
        </w:tc>
        <w:tc>
          <w:tcPr>
            <w:tcW w:w="6930" w:type="dxa"/>
          </w:tcPr>
          <w:p w14:paraId="7A5DF8C4">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rPr>
                <w:b/>
              </w:rPr>
              <w:t>Local Area Network</w:t>
            </w:r>
            <w:r>
              <w:t>. A computer network that links devices within a building or group of adjacent buildings.</w:t>
            </w:r>
          </w:p>
        </w:tc>
      </w:tr>
    </w:tbl>
    <w:p w14:paraId="131D948C">
      <w:pPr>
        <w:pStyle w:val="16"/>
        <w:jc w:val="center"/>
        <w:rPr>
          <w:rFonts w:ascii="Arial" w:hAnsi="Arial" w:cs="Arial"/>
          <w:bCs/>
          <w:i w:val="0"/>
          <w:sz w:val="24"/>
        </w:rPr>
      </w:pPr>
      <w:bookmarkStart w:id="1" w:name="_Toc121322806"/>
      <w:r>
        <w:rPr>
          <w:rFonts w:ascii="Arial" w:hAnsi="Arial" w:cs="Arial"/>
          <w:sz w:val="24"/>
        </w:rPr>
        <w:t xml:space="preserve">Table </w:t>
      </w:r>
      <w:r>
        <w:rPr>
          <w:rFonts w:ascii="Arial" w:hAnsi="Arial" w:cs="Arial"/>
          <w:sz w:val="24"/>
        </w:rPr>
        <w:fldChar w:fldCharType="begin"/>
      </w:r>
      <w:r>
        <w:rPr>
          <w:rFonts w:ascii="Arial" w:hAnsi="Arial" w:cs="Arial"/>
          <w:sz w:val="24"/>
        </w:rPr>
        <w:instrText xml:space="preserve"> SEQ Table \* ARABIC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r>
        <w:rPr>
          <w:rFonts w:ascii="Arial" w:hAnsi="Arial" w:cs="Arial"/>
          <w:sz w:val="24"/>
        </w:rPr>
        <w:t xml:space="preserve"> Definition, Acronyms, and Abbreviations</w:t>
      </w:r>
      <w:bookmarkEnd w:id="1"/>
      <w:r>
        <w:rPr>
          <w:rFonts w:ascii="Arial" w:hAnsi="Arial" w:cs="Arial"/>
          <w:b/>
          <w:sz w:val="24"/>
        </w:rPr>
        <w:br w:type="page"/>
      </w:r>
    </w:p>
    <w:p w14:paraId="6A92D76F">
      <w:pPr>
        <w:pStyle w:val="5"/>
        <w:numPr>
          <w:ilvl w:val="1"/>
          <w:numId w:val="4"/>
        </w:numPr>
        <w:spacing w:before="0" w:after="0"/>
        <w:rPr>
          <w:rFonts w:cs="Arial"/>
          <w:i w:val="0"/>
        </w:rPr>
      </w:pPr>
      <w:r>
        <w:rPr>
          <w:rFonts w:cs="Arial"/>
          <w:i w:val="0"/>
        </w:rPr>
        <w:t>References</w:t>
      </w:r>
    </w:p>
    <w:p w14:paraId="464C6FC1">
      <w:pPr>
        <w:pStyle w:val="4"/>
        <w:ind w:left="0"/>
      </w:pPr>
    </w:p>
    <w:p w14:paraId="4403EF4F">
      <w:pPr>
        <w:pStyle w:val="114"/>
        <w:numPr>
          <w:ilvl w:val="0"/>
          <w:numId w:val="12"/>
        </w:numPr>
        <w:spacing w:line="360" w:lineRule="auto"/>
        <w:rPr>
          <w:rFonts w:cs="Arial"/>
          <w:color w:val="333333"/>
          <w:shd w:val="clear" w:color="auto" w:fill="FFFFFF"/>
        </w:rPr>
      </w:pPr>
      <w:bookmarkStart w:id="2" w:name="_Hlk116773409"/>
      <w:r>
        <w:rPr>
          <w:rFonts w:cs="Arial"/>
          <w:color w:val="333333"/>
          <w:shd w:val="clear" w:color="auto" w:fill="FFFFFF"/>
        </w:rPr>
        <w:t>Jinushia R., S. Senthilkumar, S. Bhuvaneswari and E. Clapton, "Smart Monitoring System using RFID Technology," </w:t>
      </w:r>
      <w:r>
        <w:rPr>
          <w:rStyle w:val="17"/>
          <w:rFonts w:cs="Arial"/>
          <w:color w:val="333333"/>
          <w:shd w:val="clear" w:color="auto" w:fill="FFFFFF"/>
        </w:rPr>
        <w:t>2020 6th International Conference on Advanced Computing and Communication Systems (ICACCS)</w:t>
      </w:r>
      <w:r>
        <w:rPr>
          <w:rFonts w:cs="Arial"/>
          <w:color w:val="333333"/>
          <w:shd w:val="clear" w:color="auto" w:fill="FFFFFF"/>
        </w:rPr>
        <w:t>, 2020, pp. 1430-1433, doi: 10.1109/ICACCS48705.2020.9074448.</w:t>
      </w:r>
    </w:p>
    <w:p w14:paraId="1C41C972">
      <w:pPr>
        <w:pStyle w:val="4"/>
        <w:numPr>
          <w:ilvl w:val="0"/>
          <w:numId w:val="12"/>
        </w:numPr>
        <w:spacing w:line="360" w:lineRule="auto"/>
        <w:rPr>
          <w:sz w:val="24"/>
        </w:rPr>
      </w:pPr>
      <w:r>
        <w:rPr>
          <w:sz w:val="24"/>
        </w:rPr>
        <w:t>Ravishankar Yadav, Sumita Nainan, 2014, Design of RFID Based Student Attendance System with Notification to Parents Using GSM, INTERNATIONAL JOURNAL OF ENGINEERING RESEARCH &amp; TECHNOLOGY (IJERT) Volume 03, Issue 02 (February 2014).</w:t>
      </w:r>
    </w:p>
    <w:p w14:paraId="3F412387">
      <w:pPr>
        <w:pStyle w:val="4"/>
        <w:numPr>
          <w:ilvl w:val="0"/>
          <w:numId w:val="12"/>
        </w:numPr>
        <w:spacing w:line="360" w:lineRule="auto"/>
        <w:rPr>
          <w:sz w:val="24"/>
        </w:rPr>
      </w:pPr>
      <w:r>
        <w:rPr>
          <w:sz w:val="24"/>
        </w:rPr>
        <w:t>M. Kassim, H. Mazlan, N. Zaini, M.K. Salleh. Web-based student attendance system using RFID technology. IEEE Control and System Graduate Research Colloquium, 7 MATEC Web of Conferences 164, 01020 (2018) https://doi.org/10.1051/matecconf/201816401020 ICESTI 2017</w:t>
      </w:r>
      <w:r>
        <w:rPr>
          <w:sz w:val="24"/>
        </w:rPr>
        <w:pgNum/>
      </w:r>
      <w:r>
        <w:rPr>
          <w:sz w:val="24"/>
        </w:rPr>
        <w:t xml:space="preserve"> (Selangor, Malaysia, 2012). ICSGRC:213-218(2012)</w:t>
      </w:r>
    </w:p>
    <w:p w14:paraId="2E02D067">
      <w:pPr>
        <w:pStyle w:val="4"/>
        <w:numPr>
          <w:ilvl w:val="0"/>
          <w:numId w:val="12"/>
        </w:numPr>
        <w:spacing w:line="360" w:lineRule="auto"/>
        <w:rPr>
          <w:sz w:val="24"/>
        </w:rPr>
      </w:pPr>
      <w:r>
        <w:rPr>
          <w:sz w:val="24"/>
        </w:rPr>
        <w:t>Longe O.O.(2009),”Implementation of Student Attendance System using RFID Technology”, B. Tech Project Report, Ladoke Akintola University of Technology, Ogbomoso, Nigeria.</w:t>
      </w:r>
    </w:p>
    <w:p w14:paraId="6B2572FD">
      <w:pPr>
        <w:pStyle w:val="4"/>
        <w:numPr>
          <w:ilvl w:val="0"/>
          <w:numId w:val="12"/>
        </w:numPr>
        <w:spacing w:line="360" w:lineRule="auto"/>
        <w:rPr>
          <w:sz w:val="24"/>
        </w:rPr>
      </w:pPr>
      <w:r>
        <w:rPr>
          <w:sz w:val="24"/>
        </w:rPr>
        <w:t>Mohd  Firdaus  Bin  Mahyidin  (2008).  Students’  attendance  system  using  RFID  technology. Malaysia.</w:t>
      </w:r>
    </w:p>
    <w:p w14:paraId="2AF4103B">
      <w:pPr>
        <w:pStyle w:val="4"/>
        <w:numPr>
          <w:ilvl w:val="0"/>
          <w:numId w:val="12"/>
        </w:numPr>
        <w:spacing w:line="360" w:lineRule="auto"/>
        <w:rPr>
          <w:sz w:val="24"/>
        </w:rPr>
      </w:pPr>
      <w:r>
        <w:rPr>
          <w:sz w:val="24"/>
        </w:rPr>
        <w:t>Mc’ Oswel Jamin  Sibin  (2010). RFID  Based  Attendance  System.   University  of  Technology Malaysia: Degree Thesis.</w:t>
      </w:r>
    </w:p>
    <w:bookmarkEnd w:id="2"/>
    <w:p w14:paraId="1E5FA03B">
      <w:pPr>
        <w:pStyle w:val="2"/>
        <w:numPr>
          <w:ilvl w:val="0"/>
          <w:numId w:val="4"/>
        </w:numPr>
        <w:tabs>
          <w:tab w:val="left" w:pos="360"/>
        </w:tabs>
        <w:spacing w:after="0"/>
        <w:rPr>
          <w:rFonts w:cs="Arial"/>
          <w:sz w:val="28"/>
        </w:rPr>
      </w:pPr>
      <w:r>
        <w:rPr>
          <w:rFonts w:cs="Arial"/>
          <w:sz w:val="28"/>
        </w:rPr>
        <w:t>Project Organization</w:t>
      </w:r>
    </w:p>
    <w:p w14:paraId="5592C848">
      <w:pPr>
        <w:pStyle w:val="4"/>
        <w:spacing w:after="0"/>
        <w:ind w:left="0"/>
        <w:rPr>
          <w:sz w:val="24"/>
        </w:rPr>
      </w:pPr>
    </w:p>
    <w:p w14:paraId="4FC23E70">
      <w:pPr>
        <w:pStyle w:val="5"/>
        <w:numPr>
          <w:ilvl w:val="1"/>
          <w:numId w:val="4"/>
        </w:numPr>
        <w:spacing w:before="0" w:after="0"/>
        <w:rPr>
          <w:rFonts w:cs="Arial"/>
          <w:i w:val="0"/>
        </w:rPr>
      </w:pPr>
      <w:bookmarkStart w:id="3" w:name="_Toc362639285"/>
      <w:r>
        <w:rPr>
          <w:rFonts w:cs="Arial"/>
          <w:i w:val="0"/>
        </w:rPr>
        <w:t>External Structure</w:t>
      </w:r>
      <w:bookmarkEnd w:id="3"/>
    </w:p>
    <w:p w14:paraId="323E8159"/>
    <w:p w14:paraId="2704C35D">
      <w:pPr>
        <w:spacing w:line="360" w:lineRule="auto"/>
        <w:ind w:firstLine="360"/>
      </w:pPr>
      <w:r>
        <w:t>Created for Tagum Sur National High School is the TSNHS Gateway Monitoring System. The admin and advisers with all make use of it. Below is a presentation of it. The organizational chart for the exterior structure. Inside organizational.</w:t>
      </w:r>
    </w:p>
    <w:p w14:paraId="726BE302">
      <w:pPr>
        <w:ind w:firstLine="360"/>
      </w:pPr>
    </w:p>
    <w:p w14:paraId="69E227ED">
      <w:pPr>
        <w:suppressAutoHyphens w:val="0"/>
        <w:autoSpaceDE w:val="0"/>
        <w:autoSpaceDN w:val="0"/>
        <w:adjustRightInd w:val="0"/>
        <w:spacing w:line="360" w:lineRule="auto"/>
        <w:ind w:firstLine="360"/>
      </w:pPr>
      <w:r>
        <w:rPr>
          <w:lang w:val="en-PH"/>
        </w:rPr>
        <w:drawing>
          <wp:inline distT="0" distB="0" distL="0" distR="0">
            <wp:extent cx="5743575" cy="1409700"/>
            <wp:effectExtent l="0" t="0" r="0" b="19050"/>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A59193D">
      <w:pPr>
        <w:pStyle w:val="16"/>
        <w:jc w:val="center"/>
        <w:rPr>
          <w:rFonts w:ascii="Arial" w:hAnsi="Arial" w:cs="Arial"/>
          <w:sz w:val="24"/>
        </w:rPr>
      </w:pPr>
      <w:bookmarkStart w:id="4" w:name="_Toc121322780"/>
      <w:r>
        <w:rPr>
          <w:rFonts w:ascii="Arial" w:hAnsi="Arial" w:cs="Arial"/>
          <w:sz w:val="24"/>
        </w:rPr>
        <w:t xml:space="preserve">Figure </w:t>
      </w:r>
      <w:r>
        <w:rPr>
          <w:rFonts w:ascii="Arial" w:hAnsi="Arial" w:cs="Arial"/>
          <w:sz w:val="24"/>
        </w:rPr>
        <w:fldChar w:fldCharType="begin"/>
      </w:r>
      <w:r>
        <w:rPr>
          <w:rFonts w:ascii="Arial" w:hAnsi="Arial" w:cs="Arial"/>
          <w:sz w:val="24"/>
        </w:rPr>
        <w:instrText xml:space="preserve"> SEQ Figure \* ARABIC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r>
        <w:rPr>
          <w:rFonts w:ascii="Arial" w:hAnsi="Arial" w:cs="Arial"/>
          <w:sz w:val="24"/>
        </w:rPr>
        <w:t xml:space="preserve"> External Structure</w:t>
      </w:r>
      <w:bookmarkEnd w:id="4"/>
    </w:p>
    <w:p w14:paraId="52AC2F07">
      <w:pPr>
        <w:pStyle w:val="16"/>
        <w:jc w:val="center"/>
        <w:rPr>
          <w:rFonts w:ascii="Arial" w:hAnsi="Arial" w:cs="Arial"/>
          <w:i w:val="0"/>
          <w:sz w:val="24"/>
        </w:rPr>
      </w:pPr>
    </w:p>
    <w:p w14:paraId="090E86BD">
      <w:pPr>
        <w:pStyle w:val="5"/>
        <w:numPr>
          <w:ilvl w:val="1"/>
          <w:numId w:val="4"/>
        </w:numPr>
        <w:spacing w:before="0" w:after="0"/>
        <w:rPr>
          <w:rFonts w:cs="Arial"/>
          <w:i w:val="0"/>
        </w:rPr>
      </w:pPr>
      <w:r>
        <w:rPr>
          <w:rFonts w:cs="Arial"/>
          <w:i w:val="0"/>
        </w:rPr>
        <w:t>Internal Structure</w:t>
      </w:r>
    </w:p>
    <w:p w14:paraId="11CB03C8">
      <w:pPr>
        <w:pStyle w:val="4"/>
        <w:ind w:left="0"/>
      </w:pPr>
    </w:p>
    <w:p w14:paraId="69545761">
      <w:pPr>
        <w:suppressAutoHyphens w:val="0"/>
        <w:autoSpaceDE w:val="0"/>
        <w:autoSpaceDN w:val="0"/>
        <w:adjustRightInd w:val="0"/>
        <w:spacing w:line="360" w:lineRule="auto"/>
        <w:ind w:firstLine="360"/>
      </w:pPr>
      <w:r>
        <w:rPr>
          <w:rFonts w:eastAsia="Times New Roman" w:cs="Arial"/>
          <w:color w:val="000000"/>
          <w:kern w:val="0"/>
          <w:lang w:eastAsia="en-US"/>
        </w:rPr>
        <w:t xml:space="preserve">The TSNHS Gateway Monitoring System project is made of a male and female development team, which includes a Project Manager, Team Lead, Agile DBA, Developer, Software Tester, Front End Designer, and Researcher. </w:t>
      </w:r>
      <w:r>
        <w:t>Figure 2 shows the communication and authority channels between the aforementioned units.</w:t>
      </w:r>
    </w:p>
    <w:p w14:paraId="511FB7C5">
      <w:pPr>
        <w:suppressAutoHyphens w:val="0"/>
        <w:autoSpaceDE w:val="0"/>
        <w:autoSpaceDN w:val="0"/>
        <w:adjustRightInd w:val="0"/>
        <w:spacing w:line="360" w:lineRule="auto"/>
        <w:ind w:firstLine="360"/>
        <w:rPr>
          <w:rFonts w:eastAsia="Times New Roman" w:cs="Arial"/>
          <w:color w:val="000000"/>
          <w:kern w:val="0"/>
          <w:lang w:eastAsia="en-US"/>
        </w:rPr>
      </w:pPr>
      <w:r>
        <w:rPr>
          <w:rFonts w:eastAsia="Times New Roman" w:cs="Arial"/>
          <w:color w:val="000000"/>
          <w:kern w:val="0"/>
          <w:lang w:eastAsia="en-US"/>
        </w:rPr>
        <w:tab/>
      </w:r>
      <w:r>
        <w:rPr>
          <w:rFonts w:cs="Arial"/>
          <w:lang w:val="en-PH"/>
        </w:rPr>
        <w:drawing>
          <wp:inline distT="0" distB="0" distL="0" distR="0">
            <wp:extent cx="5044440" cy="2247900"/>
            <wp:effectExtent l="0" t="0" r="381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9A97AD2">
      <w:pPr>
        <w:pStyle w:val="16"/>
        <w:jc w:val="center"/>
        <w:rPr>
          <w:rFonts w:ascii="Arial" w:hAnsi="Arial" w:eastAsia="Times New Roman" w:cs="Arial"/>
          <w:color w:val="000000"/>
          <w:kern w:val="0"/>
          <w:sz w:val="24"/>
          <w:lang w:eastAsia="en-US"/>
        </w:rPr>
      </w:pPr>
      <w:bookmarkStart w:id="5" w:name="_Toc121322781"/>
      <w:r>
        <w:rPr>
          <w:rFonts w:ascii="Arial" w:hAnsi="Arial" w:cs="Arial"/>
          <w:sz w:val="24"/>
        </w:rPr>
        <w:t xml:space="preserve">Figure </w:t>
      </w:r>
      <w:r>
        <w:rPr>
          <w:rFonts w:ascii="Arial" w:hAnsi="Arial" w:cs="Arial"/>
          <w:sz w:val="24"/>
        </w:rPr>
        <w:fldChar w:fldCharType="begin"/>
      </w:r>
      <w:r>
        <w:rPr>
          <w:rFonts w:ascii="Arial" w:hAnsi="Arial" w:cs="Arial"/>
          <w:sz w:val="24"/>
        </w:rPr>
        <w:instrText xml:space="preserve"> SEQ Figure \* ARABIC </w:instrText>
      </w:r>
      <w:r>
        <w:rPr>
          <w:rFonts w:ascii="Arial" w:hAnsi="Arial" w:cs="Arial"/>
          <w:sz w:val="24"/>
        </w:rPr>
        <w:fldChar w:fldCharType="separate"/>
      </w:r>
      <w:r>
        <w:rPr>
          <w:rFonts w:ascii="Arial" w:hAnsi="Arial" w:cs="Arial"/>
          <w:sz w:val="24"/>
        </w:rPr>
        <w:t>2</w:t>
      </w:r>
      <w:r>
        <w:rPr>
          <w:rFonts w:ascii="Arial" w:hAnsi="Arial" w:cs="Arial"/>
          <w:sz w:val="24"/>
        </w:rPr>
        <w:fldChar w:fldCharType="end"/>
      </w:r>
      <w:r>
        <w:rPr>
          <w:rFonts w:ascii="Arial" w:hAnsi="Arial" w:cs="Arial"/>
          <w:sz w:val="24"/>
        </w:rPr>
        <w:t xml:space="preserve"> Internal Structure</w:t>
      </w:r>
      <w:bookmarkEnd w:id="5"/>
    </w:p>
    <w:p w14:paraId="522533BF">
      <w:pPr>
        <w:pStyle w:val="5"/>
        <w:numPr>
          <w:ilvl w:val="1"/>
          <w:numId w:val="4"/>
        </w:numPr>
        <w:spacing w:before="0" w:after="0"/>
        <w:rPr>
          <w:rFonts w:cs="Arial"/>
          <w:i w:val="0"/>
        </w:rPr>
      </w:pPr>
      <w:r>
        <w:rPr>
          <w:rFonts w:cs="Arial"/>
          <w:i w:val="0"/>
        </w:rPr>
        <w:t>Roles and Responsibilities</w:t>
      </w:r>
    </w:p>
    <w:p w14:paraId="3A7E9717">
      <w:pPr>
        <w:pStyle w:val="4"/>
        <w:ind w:left="0"/>
      </w:pPr>
    </w:p>
    <w:p w14:paraId="65DA09D6">
      <w:pPr>
        <w:pStyle w:val="4"/>
        <w:spacing w:line="360" w:lineRule="auto"/>
        <w:ind w:left="0" w:firstLine="360"/>
        <w:rPr>
          <w:sz w:val="24"/>
        </w:rPr>
      </w:pPr>
      <w:r>
        <w:rPr>
          <w:sz w:val="24"/>
        </w:rPr>
        <w:t xml:space="preserve">This section of the document describes the role and responsibilities for each member in an agile team that will be involve in project to deliver TSNHS Gateway Monitoring System software requirements. </w:t>
      </w:r>
    </w:p>
    <w:tbl>
      <w:tblPr>
        <w:tblStyle w:val="27"/>
        <w:tblW w:w="0" w:type="auto"/>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95"/>
        <w:gridCol w:w="6438"/>
      </w:tblGrid>
      <w:tr w14:paraId="7C44D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8" w:hRule="atLeast"/>
        </w:trPr>
        <w:tc>
          <w:tcPr>
            <w:tcW w:w="2695" w:type="dxa"/>
          </w:tcPr>
          <w:p w14:paraId="783F09AA">
            <w:pPr>
              <w:pStyle w:val="4"/>
              <w:spacing w:line="360" w:lineRule="auto"/>
              <w:ind w:left="0"/>
              <w:rPr>
                <w:sz w:val="24"/>
              </w:rPr>
            </w:pPr>
          </w:p>
          <w:p w14:paraId="2562B273">
            <w:pPr>
              <w:pStyle w:val="4"/>
              <w:spacing w:line="360" w:lineRule="auto"/>
              <w:ind w:left="0"/>
              <w:rPr>
                <w:b/>
                <w:sz w:val="24"/>
              </w:rPr>
            </w:pPr>
            <w:r>
              <w:rPr>
                <w:b/>
                <w:sz w:val="24"/>
              </w:rPr>
              <w:t xml:space="preserve">          ROLE</w:t>
            </w:r>
          </w:p>
        </w:tc>
        <w:tc>
          <w:tcPr>
            <w:tcW w:w="6438" w:type="dxa"/>
          </w:tcPr>
          <w:p w14:paraId="5664AAA3">
            <w:pPr>
              <w:pStyle w:val="4"/>
              <w:spacing w:line="360" w:lineRule="auto"/>
              <w:ind w:left="0"/>
              <w:rPr>
                <w:sz w:val="24"/>
              </w:rPr>
            </w:pPr>
          </w:p>
          <w:p w14:paraId="6EF30647">
            <w:pPr>
              <w:pStyle w:val="4"/>
              <w:spacing w:line="360" w:lineRule="auto"/>
              <w:ind w:left="0"/>
              <w:rPr>
                <w:b/>
                <w:sz w:val="24"/>
              </w:rPr>
            </w:pPr>
            <w:r>
              <w:rPr>
                <w:sz w:val="24"/>
              </w:rPr>
              <w:t xml:space="preserve">                       </w:t>
            </w:r>
            <w:r>
              <w:rPr>
                <w:b/>
                <w:sz w:val="24"/>
              </w:rPr>
              <w:t xml:space="preserve"> RESPONSIBILITIES</w:t>
            </w:r>
          </w:p>
        </w:tc>
      </w:tr>
      <w:tr w14:paraId="03641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2695" w:type="dxa"/>
          </w:tcPr>
          <w:p w14:paraId="0484A152">
            <w:pPr>
              <w:pStyle w:val="4"/>
              <w:ind w:left="0"/>
              <w:jc w:val="left"/>
              <w:rPr>
                <w:sz w:val="24"/>
              </w:rPr>
            </w:pPr>
            <w:r>
              <w:rPr>
                <w:sz w:val="24"/>
              </w:rPr>
              <w:t>Project Manager</w:t>
            </w:r>
          </w:p>
        </w:tc>
        <w:tc>
          <w:tcPr>
            <w:tcW w:w="6438" w:type="dxa"/>
          </w:tcPr>
          <w:p w14:paraId="3F538D64">
            <w:pPr>
              <w:pStyle w:val="4"/>
              <w:ind w:left="0"/>
              <w:jc w:val="left"/>
              <w:rPr>
                <w:sz w:val="24"/>
              </w:rPr>
            </w:pPr>
            <w:r>
              <w:rPr>
                <w:sz w:val="24"/>
              </w:rPr>
              <w:t>Monitor product backlog, User acceptance test and sign off</w:t>
            </w:r>
          </w:p>
        </w:tc>
      </w:tr>
      <w:tr w14:paraId="5CB4A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2695" w:type="dxa"/>
          </w:tcPr>
          <w:p w14:paraId="6113EA23">
            <w:pPr>
              <w:pStyle w:val="4"/>
              <w:ind w:left="0"/>
              <w:jc w:val="left"/>
              <w:rPr>
                <w:sz w:val="24"/>
              </w:rPr>
            </w:pPr>
            <w:r>
              <w:rPr>
                <w:sz w:val="24"/>
              </w:rPr>
              <w:t>Developer</w:t>
            </w:r>
          </w:p>
        </w:tc>
        <w:tc>
          <w:tcPr>
            <w:tcW w:w="6438" w:type="dxa"/>
          </w:tcPr>
          <w:p w14:paraId="264FC13B">
            <w:pPr>
              <w:pStyle w:val="4"/>
              <w:ind w:left="0"/>
              <w:jc w:val="left"/>
              <w:rPr>
                <w:sz w:val="24"/>
              </w:rPr>
            </w:pPr>
            <w:r>
              <w:rPr>
                <w:sz w:val="24"/>
              </w:rPr>
              <w:t>Source code management, Code review and integration, Unit test</w:t>
            </w:r>
          </w:p>
        </w:tc>
      </w:tr>
      <w:tr w14:paraId="2CDCB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2695" w:type="dxa"/>
          </w:tcPr>
          <w:p w14:paraId="2034898E">
            <w:pPr>
              <w:pStyle w:val="4"/>
              <w:ind w:left="0"/>
              <w:jc w:val="left"/>
              <w:rPr>
                <w:sz w:val="24"/>
              </w:rPr>
            </w:pPr>
            <w:r>
              <w:rPr>
                <w:sz w:val="24"/>
              </w:rPr>
              <w:t>UI/UX Design</w:t>
            </w:r>
          </w:p>
        </w:tc>
        <w:tc>
          <w:tcPr>
            <w:tcW w:w="6438" w:type="dxa"/>
          </w:tcPr>
          <w:p w14:paraId="4B80F250">
            <w:pPr>
              <w:pStyle w:val="4"/>
              <w:ind w:left="0"/>
              <w:jc w:val="left"/>
              <w:rPr>
                <w:sz w:val="24"/>
              </w:rPr>
            </w:pPr>
            <w:r>
              <w:rPr>
                <w:sz w:val="24"/>
              </w:rPr>
              <w:t>Source code of front-end design</w:t>
            </w:r>
          </w:p>
        </w:tc>
      </w:tr>
      <w:tr w14:paraId="1848E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2695" w:type="dxa"/>
          </w:tcPr>
          <w:p w14:paraId="69763285">
            <w:pPr>
              <w:pStyle w:val="4"/>
              <w:ind w:left="0"/>
              <w:jc w:val="left"/>
              <w:rPr>
                <w:sz w:val="24"/>
              </w:rPr>
            </w:pPr>
            <w:r>
              <w:rPr>
                <w:sz w:val="24"/>
              </w:rPr>
              <w:t>Lead Tester</w:t>
            </w:r>
          </w:p>
        </w:tc>
        <w:tc>
          <w:tcPr>
            <w:tcW w:w="6438" w:type="dxa"/>
          </w:tcPr>
          <w:p w14:paraId="3345CFFD">
            <w:pPr>
              <w:pStyle w:val="4"/>
              <w:ind w:left="0"/>
              <w:jc w:val="left"/>
              <w:rPr>
                <w:sz w:val="24"/>
              </w:rPr>
            </w:pPr>
            <w:r>
              <w:rPr>
                <w:sz w:val="24"/>
              </w:rPr>
              <w:t>Test case management, Test case script review</w:t>
            </w:r>
          </w:p>
        </w:tc>
      </w:tr>
      <w:tr w14:paraId="0F270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2695" w:type="dxa"/>
          </w:tcPr>
          <w:p w14:paraId="34ACF965">
            <w:pPr>
              <w:pStyle w:val="4"/>
              <w:ind w:left="0"/>
              <w:jc w:val="left"/>
              <w:rPr>
                <w:sz w:val="24"/>
              </w:rPr>
            </w:pPr>
            <w:r>
              <w:rPr>
                <w:sz w:val="24"/>
              </w:rPr>
              <w:t xml:space="preserve"> Tester</w:t>
            </w:r>
          </w:p>
        </w:tc>
        <w:tc>
          <w:tcPr>
            <w:tcW w:w="6438" w:type="dxa"/>
          </w:tcPr>
          <w:p w14:paraId="739751B8">
            <w:pPr>
              <w:pStyle w:val="4"/>
              <w:ind w:left="0"/>
              <w:jc w:val="left"/>
              <w:rPr>
                <w:sz w:val="24"/>
              </w:rPr>
            </w:pPr>
            <w:r>
              <w:rPr>
                <w:sz w:val="24"/>
              </w:rPr>
              <w:t>Test case script execution</w:t>
            </w:r>
          </w:p>
        </w:tc>
      </w:tr>
    </w:tbl>
    <w:p w14:paraId="12692DAD">
      <w:pPr>
        <w:spacing w:line="360" w:lineRule="auto"/>
        <w:rPr>
          <w:i/>
        </w:rPr>
      </w:pPr>
    </w:p>
    <w:p w14:paraId="1246AC9F">
      <w:pPr>
        <w:spacing w:line="360" w:lineRule="auto"/>
        <w:jc w:val="center"/>
        <w:rPr>
          <w:i/>
        </w:rPr>
      </w:pPr>
      <w:bookmarkStart w:id="6" w:name="_Toc121322807"/>
      <w:r>
        <w:rPr>
          <w:i/>
        </w:rPr>
        <w:t xml:space="preserve">Table </w:t>
      </w:r>
      <w:r>
        <w:rPr>
          <w:i/>
        </w:rPr>
        <w:fldChar w:fldCharType="begin"/>
      </w:r>
      <w:r>
        <w:rPr>
          <w:i/>
        </w:rPr>
        <w:instrText xml:space="preserve"> SEQ Table \* ARABIC </w:instrText>
      </w:r>
      <w:r>
        <w:rPr>
          <w:i/>
        </w:rPr>
        <w:fldChar w:fldCharType="separate"/>
      </w:r>
      <w:r>
        <w:rPr>
          <w:i/>
        </w:rPr>
        <w:t>2</w:t>
      </w:r>
      <w:r>
        <w:rPr>
          <w:i/>
        </w:rPr>
        <w:fldChar w:fldCharType="end"/>
      </w:r>
      <w:r>
        <w:rPr>
          <w:i/>
        </w:rPr>
        <w:t xml:space="preserve"> Roles and Responsibilities</w:t>
      </w:r>
      <w:bookmarkEnd w:id="6"/>
    </w:p>
    <w:p w14:paraId="3C591752">
      <w:pPr>
        <w:pStyle w:val="2"/>
        <w:numPr>
          <w:ilvl w:val="0"/>
          <w:numId w:val="4"/>
        </w:numPr>
        <w:tabs>
          <w:tab w:val="left" w:pos="360"/>
        </w:tabs>
        <w:spacing w:after="0"/>
        <w:rPr>
          <w:rFonts w:cs="Arial"/>
          <w:sz w:val="28"/>
        </w:rPr>
      </w:pPr>
      <w:r>
        <w:rPr>
          <w:rFonts w:cs="Arial"/>
          <w:sz w:val="28"/>
        </w:rPr>
        <w:t>Managerial Process Plans</w:t>
      </w:r>
    </w:p>
    <w:p w14:paraId="40E06A2C">
      <w:pPr>
        <w:pStyle w:val="4"/>
        <w:spacing w:after="0"/>
        <w:ind w:left="0"/>
        <w:rPr>
          <w:sz w:val="24"/>
        </w:rPr>
      </w:pPr>
    </w:p>
    <w:p w14:paraId="7C55FB76">
      <w:pPr>
        <w:pStyle w:val="5"/>
        <w:numPr>
          <w:ilvl w:val="1"/>
          <w:numId w:val="4"/>
        </w:numPr>
        <w:spacing w:before="0" w:after="0"/>
        <w:rPr>
          <w:rFonts w:cs="Arial"/>
          <w:i w:val="0"/>
        </w:rPr>
      </w:pPr>
      <w:r>
        <w:rPr>
          <w:rFonts w:cs="Arial"/>
          <w:i w:val="0"/>
        </w:rPr>
        <w:t>Start-up Plan</w:t>
      </w:r>
    </w:p>
    <w:p w14:paraId="099CEA23">
      <w:pPr>
        <w:tabs>
          <w:tab w:val="left" w:pos="220"/>
          <w:tab w:val="left" w:pos="720"/>
        </w:tabs>
        <w:suppressAutoHyphens w:val="0"/>
        <w:autoSpaceDE w:val="0"/>
        <w:autoSpaceDN w:val="0"/>
        <w:adjustRightInd w:val="0"/>
        <w:rPr>
          <w:rFonts w:eastAsia="Times New Roman" w:cs="Arial"/>
          <w:color w:val="000000"/>
          <w:kern w:val="0"/>
          <w:lang w:eastAsia="en-US"/>
        </w:rPr>
      </w:pPr>
    </w:p>
    <w:p w14:paraId="63CEF563">
      <w:pPr>
        <w:pStyle w:val="6"/>
        <w:numPr>
          <w:ilvl w:val="2"/>
          <w:numId w:val="4"/>
        </w:numPr>
        <w:spacing w:before="0" w:after="0"/>
        <w:rPr>
          <w:rFonts w:cs="Arial"/>
          <w:i w:val="0"/>
        </w:rPr>
      </w:pPr>
      <w:r>
        <w:rPr>
          <w:rFonts w:cs="Arial"/>
          <w:i w:val="0"/>
        </w:rPr>
        <w:t>Estimation Plan</w:t>
      </w:r>
    </w:p>
    <w:p w14:paraId="26E79E19">
      <w:pPr>
        <w:pStyle w:val="4"/>
        <w:ind w:left="0"/>
      </w:pPr>
    </w:p>
    <w:p w14:paraId="15A8CB68">
      <w:pPr>
        <w:spacing w:line="360" w:lineRule="auto"/>
        <w:ind w:firstLine="360"/>
      </w:pPr>
      <w:r>
        <w:rPr>
          <w:i/>
          <w:iCs/>
          <w:lang w:val="en-PH"/>
        </w:rPr>
        <w:drawing>
          <wp:anchor distT="0" distB="0" distL="114300" distR="114300" simplePos="0" relativeHeight="251659264" behindDoc="0" locked="0" layoutInCell="1" allowOverlap="1">
            <wp:simplePos x="0" y="0"/>
            <wp:positionH relativeFrom="margin">
              <wp:align>right</wp:align>
            </wp:positionH>
            <wp:positionV relativeFrom="paragraph">
              <wp:posOffset>1383665</wp:posOffset>
            </wp:positionV>
            <wp:extent cx="6172200" cy="48691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6172200" cy="4869180"/>
                    </a:xfrm>
                    <a:prstGeom prst="rect">
                      <a:avLst/>
                    </a:prstGeom>
                  </pic:spPr>
                </pic:pic>
              </a:graphicData>
            </a:graphic>
          </wp:anchor>
        </w:drawing>
      </w:r>
      <w:r>
        <w:t>Due to the changing nature of user-defined requirements, the proponent will employ agile software development. It is certain that restrictions and regulations will change throughout the project's development and even after it has been deployed. Three iterations of the development will be made, however if more modifications are made after these iterations, the development may expand.</w:t>
      </w:r>
    </w:p>
    <w:p w14:paraId="6BDFD953">
      <w:pPr>
        <w:jc w:val="center"/>
        <w:rPr>
          <w:i/>
          <w:iCs/>
        </w:rPr>
      </w:pPr>
    </w:p>
    <w:p w14:paraId="1322F185">
      <w:pPr>
        <w:pStyle w:val="16"/>
        <w:jc w:val="center"/>
        <w:rPr>
          <w:rFonts w:ascii="Arial" w:hAnsi="Arial" w:cs="Arial"/>
          <w:i w:val="0"/>
          <w:iCs w:val="0"/>
          <w:sz w:val="24"/>
        </w:rPr>
      </w:pPr>
      <w:bookmarkStart w:id="7" w:name="_Toc121322782"/>
      <w:r>
        <w:rPr>
          <w:rFonts w:ascii="Arial" w:hAnsi="Arial" w:cs="Arial"/>
          <w:sz w:val="24"/>
        </w:rPr>
        <w:t xml:space="preserve">Figure </w:t>
      </w:r>
      <w:r>
        <w:rPr>
          <w:rFonts w:ascii="Arial" w:hAnsi="Arial" w:cs="Arial"/>
          <w:sz w:val="24"/>
        </w:rPr>
        <w:fldChar w:fldCharType="begin"/>
      </w:r>
      <w:r>
        <w:rPr>
          <w:rFonts w:ascii="Arial" w:hAnsi="Arial" w:cs="Arial"/>
          <w:sz w:val="24"/>
        </w:rPr>
        <w:instrText xml:space="preserve"> SEQ Figure \* ARABIC </w:instrText>
      </w:r>
      <w:r>
        <w:rPr>
          <w:rFonts w:ascii="Arial" w:hAnsi="Arial" w:cs="Arial"/>
          <w:sz w:val="24"/>
        </w:rPr>
        <w:fldChar w:fldCharType="separate"/>
      </w:r>
      <w:r>
        <w:rPr>
          <w:rFonts w:ascii="Arial" w:hAnsi="Arial" w:cs="Arial"/>
          <w:sz w:val="24"/>
        </w:rPr>
        <w:t>3</w:t>
      </w:r>
      <w:r>
        <w:rPr>
          <w:rFonts w:ascii="Arial" w:hAnsi="Arial" w:cs="Arial"/>
          <w:sz w:val="24"/>
        </w:rPr>
        <w:fldChar w:fldCharType="end"/>
      </w:r>
      <w:r>
        <w:rPr>
          <w:rFonts w:ascii="Arial" w:hAnsi="Arial" w:cs="Arial"/>
          <w:sz w:val="24"/>
        </w:rPr>
        <w:t xml:space="preserve"> Feature Breakdown Structure</w:t>
      </w:r>
      <w:bookmarkEnd w:id="7"/>
    </w:p>
    <w:p w14:paraId="0136D79C">
      <w:pPr>
        <w:pStyle w:val="6"/>
        <w:spacing w:before="0" w:after="0"/>
        <w:rPr>
          <w:rFonts w:cs="Arial"/>
          <w:i w:val="0"/>
        </w:rPr>
      </w:pPr>
      <w:r>
        <w:rPr>
          <w:rFonts w:cs="Arial"/>
          <w:i w:val="0"/>
        </w:rPr>
        <w:t>3.1.2. Staffing Plan</w:t>
      </w:r>
    </w:p>
    <w:p w14:paraId="05524000">
      <w:pPr>
        <w:pStyle w:val="4"/>
        <w:ind w:left="0"/>
      </w:pPr>
    </w:p>
    <w:p w14:paraId="3578AA50">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tab/>
      </w:r>
      <w:r>
        <w:rPr>
          <w:rFonts w:eastAsia="Times New Roman" w:cs="Arial"/>
          <w:color w:val="000000"/>
          <w:kern w:val="0"/>
          <w:lang w:eastAsia="en-US"/>
        </w:rPr>
        <w:t>The table below shows the team member involved in TSNHS Gateway Monitoring System Project.</w:t>
      </w:r>
    </w:p>
    <w:p w14:paraId="78DD3895">
      <w:pPr>
        <w:pStyle w:val="4"/>
        <w:ind w:left="0"/>
      </w:pPr>
    </w:p>
    <w:tbl>
      <w:tblPr>
        <w:tblStyle w:val="2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6"/>
        <w:gridCol w:w="3237"/>
        <w:gridCol w:w="3237"/>
      </w:tblGrid>
      <w:tr w14:paraId="2CCC4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2FFA30DF">
            <w:pPr>
              <w:tabs>
                <w:tab w:val="left" w:pos="220"/>
                <w:tab w:val="left" w:pos="720"/>
              </w:tabs>
              <w:suppressAutoHyphens w:val="0"/>
              <w:autoSpaceDE w:val="0"/>
              <w:autoSpaceDN w:val="0"/>
              <w:adjustRightInd w:val="0"/>
              <w:rPr>
                <w:rFonts w:eastAsia="Times New Roman" w:cs="Arial"/>
                <w:b/>
                <w:color w:val="000000"/>
                <w:kern w:val="0"/>
                <w:lang w:eastAsia="en-US"/>
              </w:rPr>
            </w:pPr>
            <w:r>
              <w:rPr>
                <w:rFonts w:eastAsia="Times New Roman" w:cs="Arial"/>
                <w:b/>
                <w:color w:val="000000"/>
                <w:kern w:val="0"/>
                <w:lang w:eastAsia="en-US"/>
              </w:rPr>
              <w:t xml:space="preserve">               Name</w:t>
            </w:r>
          </w:p>
        </w:tc>
        <w:tc>
          <w:tcPr>
            <w:tcW w:w="3237" w:type="dxa"/>
          </w:tcPr>
          <w:p w14:paraId="2C31B381">
            <w:pPr>
              <w:tabs>
                <w:tab w:val="left" w:pos="220"/>
                <w:tab w:val="left" w:pos="720"/>
              </w:tabs>
              <w:suppressAutoHyphens w:val="0"/>
              <w:autoSpaceDE w:val="0"/>
              <w:autoSpaceDN w:val="0"/>
              <w:adjustRightInd w:val="0"/>
              <w:jc w:val="center"/>
              <w:rPr>
                <w:rFonts w:eastAsia="Times New Roman" w:cs="Arial"/>
                <w:b/>
                <w:color w:val="000000"/>
                <w:kern w:val="0"/>
                <w:lang w:eastAsia="en-US"/>
              </w:rPr>
            </w:pPr>
            <w:r>
              <w:rPr>
                <w:rFonts w:eastAsia="Times New Roman" w:cs="Arial"/>
                <w:b/>
                <w:color w:val="000000"/>
                <w:kern w:val="0"/>
                <w:lang w:eastAsia="en-US"/>
              </w:rPr>
              <w:t>Position</w:t>
            </w:r>
          </w:p>
        </w:tc>
        <w:tc>
          <w:tcPr>
            <w:tcW w:w="3237" w:type="dxa"/>
          </w:tcPr>
          <w:p w14:paraId="09C02EB3">
            <w:pPr>
              <w:tabs>
                <w:tab w:val="left" w:pos="220"/>
                <w:tab w:val="left" w:pos="720"/>
              </w:tabs>
              <w:suppressAutoHyphens w:val="0"/>
              <w:autoSpaceDE w:val="0"/>
              <w:autoSpaceDN w:val="0"/>
              <w:adjustRightInd w:val="0"/>
              <w:spacing w:line="360" w:lineRule="auto"/>
              <w:jc w:val="center"/>
              <w:rPr>
                <w:rFonts w:eastAsia="Times New Roman" w:cs="Arial"/>
                <w:b/>
                <w:color w:val="000000"/>
                <w:kern w:val="0"/>
                <w:lang w:eastAsia="en-US"/>
              </w:rPr>
            </w:pPr>
            <w:r>
              <w:rPr>
                <w:rFonts w:eastAsia="Times New Roman" w:cs="Arial"/>
                <w:b/>
                <w:color w:val="000000"/>
                <w:kern w:val="0"/>
                <w:lang w:eastAsia="en-US"/>
              </w:rPr>
              <w:t>Status</w:t>
            </w:r>
          </w:p>
        </w:tc>
      </w:tr>
      <w:tr w14:paraId="4EBC6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33F8EE6D">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School Principal</w:t>
            </w:r>
          </w:p>
        </w:tc>
        <w:tc>
          <w:tcPr>
            <w:tcW w:w="3237" w:type="dxa"/>
          </w:tcPr>
          <w:p w14:paraId="6FDF9D28">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Product Owner</w:t>
            </w:r>
          </w:p>
        </w:tc>
        <w:tc>
          <w:tcPr>
            <w:tcW w:w="3237" w:type="dxa"/>
          </w:tcPr>
          <w:p w14:paraId="709CE9A6">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686CF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2DABC865">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Renan Erl E. Dacay</w:t>
            </w:r>
          </w:p>
        </w:tc>
        <w:tc>
          <w:tcPr>
            <w:tcW w:w="3237" w:type="dxa"/>
          </w:tcPr>
          <w:p w14:paraId="32338DAE">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Project Manager</w:t>
            </w:r>
          </w:p>
        </w:tc>
        <w:tc>
          <w:tcPr>
            <w:tcW w:w="3237" w:type="dxa"/>
          </w:tcPr>
          <w:p w14:paraId="7ECF0E85">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3F7BA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37E6246A">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Aljoe Anthony V. Berdin</w:t>
            </w:r>
          </w:p>
        </w:tc>
        <w:tc>
          <w:tcPr>
            <w:tcW w:w="3237" w:type="dxa"/>
          </w:tcPr>
          <w:p w14:paraId="130FC230">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Developer</w:t>
            </w:r>
          </w:p>
        </w:tc>
        <w:tc>
          <w:tcPr>
            <w:tcW w:w="3237" w:type="dxa"/>
          </w:tcPr>
          <w:p w14:paraId="5E997072">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2D91D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06459F05">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Joseph Dakoykoy</w:t>
            </w:r>
          </w:p>
        </w:tc>
        <w:tc>
          <w:tcPr>
            <w:tcW w:w="3237" w:type="dxa"/>
          </w:tcPr>
          <w:p w14:paraId="37F2359E">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UI Design</w:t>
            </w:r>
          </w:p>
        </w:tc>
        <w:tc>
          <w:tcPr>
            <w:tcW w:w="3237" w:type="dxa"/>
          </w:tcPr>
          <w:p w14:paraId="61FFCE15">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13D38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4E75113D">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Maria Lyn Saludes</w:t>
            </w:r>
          </w:p>
        </w:tc>
        <w:tc>
          <w:tcPr>
            <w:tcW w:w="3237" w:type="dxa"/>
          </w:tcPr>
          <w:p w14:paraId="7C233C9B">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Lead Tester</w:t>
            </w:r>
          </w:p>
        </w:tc>
        <w:tc>
          <w:tcPr>
            <w:tcW w:w="3237" w:type="dxa"/>
          </w:tcPr>
          <w:p w14:paraId="6ED8F247">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3B2BC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34859232">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Mariae May Salpid</w:t>
            </w:r>
          </w:p>
        </w:tc>
        <w:tc>
          <w:tcPr>
            <w:tcW w:w="3237" w:type="dxa"/>
          </w:tcPr>
          <w:p w14:paraId="0346672D">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Tester</w:t>
            </w:r>
          </w:p>
        </w:tc>
        <w:tc>
          <w:tcPr>
            <w:tcW w:w="3237" w:type="dxa"/>
          </w:tcPr>
          <w:p w14:paraId="3EF0E91D">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r w14:paraId="79A34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36" w:type="dxa"/>
          </w:tcPr>
          <w:p w14:paraId="3CB0C8E5">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Cherrylen Lingo Casimero</w:t>
            </w:r>
          </w:p>
        </w:tc>
        <w:tc>
          <w:tcPr>
            <w:tcW w:w="3237" w:type="dxa"/>
          </w:tcPr>
          <w:p w14:paraId="6517BA9A">
            <w:pPr>
              <w:tabs>
                <w:tab w:val="left" w:pos="220"/>
                <w:tab w:val="left" w:pos="720"/>
              </w:tabs>
              <w:suppressAutoHyphens w:val="0"/>
              <w:autoSpaceDE w:val="0"/>
              <w:autoSpaceDN w:val="0"/>
              <w:adjustRightInd w:val="0"/>
              <w:jc w:val="center"/>
              <w:rPr>
                <w:rFonts w:eastAsia="Times New Roman" w:cs="Arial"/>
                <w:color w:val="000000"/>
                <w:kern w:val="0"/>
                <w:lang w:eastAsia="en-US"/>
              </w:rPr>
            </w:pPr>
            <w:r>
              <w:rPr>
                <w:rFonts w:eastAsia="Times New Roman" w:cs="Arial"/>
                <w:color w:val="000000"/>
                <w:kern w:val="0"/>
                <w:lang w:eastAsia="en-US"/>
              </w:rPr>
              <w:t>UX Design</w:t>
            </w:r>
          </w:p>
        </w:tc>
        <w:tc>
          <w:tcPr>
            <w:tcW w:w="3237" w:type="dxa"/>
          </w:tcPr>
          <w:p w14:paraId="5A5E95BD">
            <w:pPr>
              <w:tabs>
                <w:tab w:val="left" w:pos="220"/>
                <w:tab w:val="left" w:pos="720"/>
              </w:tabs>
              <w:suppressAutoHyphens w:val="0"/>
              <w:autoSpaceDE w:val="0"/>
              <w:autoSpaceDN w:val="0"/>
              <w:adjustRightInd w:val="0"/>
              <w:spacing w:line="360" w:lineRule="auto"/>
              <w:jc w:val="center"/>
              <w:rPr>
                <w:rFonts w:eastAsia="Times New Roman" w:cs="Arial"/>
                <w:color w:val="000000"/>
                <w:kern w:val="0"/>
                <w:lang w:eastAsia="en-US"/>
              </w:rPr>
            </w:pPr>
            <w:r>
              <w:rPr>
                <w:rFonts w:eastAsia="Times New Roman" w:cs="Arial"/>
                <w:color w:val="000000"/>
                <w:kern w:val="0"/>
                <w:lang w:eastAsia="en-US"/>
              </w:rPr>
              <w:t>Full Time</w:t>
            </w:r>
          </w:p>
        </w:tc>
      </w:tr>
    </w:tbl>
    <w:p w14:paraId="627208CD">
      <w:pPr>
        <w:jc w:val="center"/>
        <w:rPr>
          <w:i/>
        </w:rPr>
      </w:pPr>
    </w:p>
    <w:p w14:paraId="1982A29E">
      <w:pPr>
        <w:jc w:val="center"/>
        <w:rPr>
          <w:i/>
          <w:iCs/>
        </w:rPr>
      </w:pPr>
      <w:bookmarkStart w:id="8" w:name="_Toc121322808"/>
      <w:r>
        <w:rPr>
          <w:i/>
          <w:iCs/>
        </w:rPr>
        <w:t xml:space="preserve">Table </w:t>
      </w:r>
      <w:r>
        <w:rPr>
          <w:i/>
          <w:iCs/>
        </w:rPr>
        <w:fldChar w:fldCharType="begin"/>
      </w:r>
      <w:r>
        <w:rPr>
          <w:i/>
          <w:iCs/>
        </w:rPr>
        <w:instrText xml:space="preserve"> SEQ Table \* ARABIC </w:instrText>
      </w:r>
      <w:r>
        <w:rPr>
          <w:i/>
          <w:iCs/>
        </w:rPr>
        <w:fldChar w:fldCharType="separate"/>
      </w:r>
      <w:r>
        <w:rPr>
          <w:i/>
          <w:iCs/>
        </w:rPr>
        <w:t>3</w:t>
      </w:r>
      <w:r>
        <w:rPr>
          <w:i/>
          <w:iCs/>
        </w:rPr>
        <w:fldChar w:fldCharType="end"/>
      </w:r>
      <w:r>
        <w:rPr>
          <w:i/>
          <w:iCs/>
        </w:rPr>
        <w:t xml:space="preserve"> Staff and Person Involved in Project</w:t>
      </w:r>
      <w:bookmarkEnd w:id="8"/>
    </w:p>
    <w:p w14:paraId="553B2A83">
      <w:pPr>
        <w:jc w:val="center"/>
        <w:rPr>
          <w:rFonts w:eastAsia="Times New Roman" w:cs="Arial"/>
          <w:i/>
          <w:color w:val="000000"/>
          <w:kern w:val="0"/>
          <w:lang w:eastAsia="en-US"/>
        </w:rPr>
      </w:pPr>
    </w:p>
    <w:p w14:paraId="352C70E9">
      <w:pPr>
        <w:pStyle w:val="6"/>
        <w:spacing w:before="0" w:after="0"/>
        <w:rPr>
          <w:rFonts w:cs="Arial"/>
          <w:i w:val="0"/>
        </w:rPr>
      </w:pPr>
      <w:r>
        <w:rPr>
          <w:rFonts w:cs="Arial"/>
          <w:i w:val="0"/>
        </w:rPr>
        <w:t>3.1.3. Resource Acquisition Plan</w:t>
      </w:r>
    </w:p>
    <w:p w14:paraId="33556654">
      <w:pPr>
        <w:pStyle w:val="4"/>
        <w:spacing w:line="360" w:lineRule="auto"/>
        <w:ind w:left="0"/>
      </w:pPr>
    </w:p>
    <w:p w14:paraId="2EFFB2F9">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tab/>
      </w:r>
      <w:r>
        <w:rPr>
          <w:rFonts w:eastAsia="Times New Roman" w:cs="Arial"/>
          <w:color w:val="000000"/>
          <w:kern w:val="0"/>
          <w:lang w:eastAsia="en-US"/>
        </w:rPr>
        <w:t xml:space="preserve">For the project, all required hardware, software, and tools are already on hand. The project team will send a letter of request to the School Principal asking permission to be the client in order to acquire the requirements. The proposer will carry out unofficial interviews and compile all the data gathered. </w:t>
      </w:r>
    </w:p>
    <w:p w14:paraId="408BAE47">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p>
    <w:p w14:paraId="601EB6BB">
      <w:pPr>
        <w:pStyle w:val="6"/>
        <w:spacing w:before="0" w:after="0"/>
        <w:rPr>
          <w:rFonts w:cs="Arial"/>
          <w:i w:val="0"/>
        </w:rPr>
      </w:pPr>
      <w:r>
        <w:rPr>
          <w:rFonts w:cs="Arial"/>
          <w:i w:val="0"/>
        </w:rPr>
        <w:t>3.1.4. Project Staffing Plan</w:t>
      </w:r>
    </w:p>
    <w:p w14:paraId="0CCBEC02">
      <w:pPr>
        <w:pStyle w:val="4"/>
        <w:spacing w:line="360" w:lineRule="auto"/>
        <w:ind w:left="0"/>
      </w:pPr>
    </w:p>
    <w:p w14:paraId="097F3011">
      <w:pPr>
        <w:tabs>
          <w:tab w:val="left" w:pos="220"/>
          <w:tab w:val="left" w:pos="720"/>
        </w:tabs>
        <w:suppressAutoHyphens w:val="0"/>
        <w:autoSpaceDE w:val="0"/>
        <w:autoSpaceDN w:val="0"/>
        <w:adjustRightInd w:val="0"/>
        <w:spacing w:line="360" w:lineRule="auto"/>
        <w:rPr>
          <w:rFonts w:eastAsia="Times New Roman" w:cs="Arial"/>
          <w:color w:val="000000"/>
          <w:kern w:val="0"/>
          <w:lang w:eastAsia="en-US"/>
        </w:rPr>
      </w:pPr>
      <w:r>
        <w:tab/>
      </w:r>
      <w:r>
        <w:rPr>
          <w:rFonts w:eastAsia="Times New Roman" w:cs="Arial"/>
          <w:color w:val="000000"/>
          <w:kern w:val="0"/>
          <w:lang w:eastAsia="en-US"/>
        </w:rPr>
        <w:t>No training for TSNHS Gateway Monitoring System, project participants will be needed. The project team composed of one-man team only but already well-trained and has years of experience in an agile way of working.</w:t>
      </w:r>
    </w:p>
    <w:p w14:paraId="23EF533F">
      <w:pPr>
        <w:widowControl/>
        <w:suppressAutoHyphens w:val="0"/>
        <w:jc w:val="left"/>
        <w:rPr>
          <w:rFonts w:eastAsia="Times New Roman" w:cs="Arial"/>
          <w:color w:val="000000"/>
          <w:kern w:val="0"/>
          <w:lang w:eastAsia="en-US"/>
        </w:rPr>
      </w:pPr>
      <w:r>
        <w:rPr>
          <w:rFonts w:eastAsia="Times New Roman" w:cs="Arial"/>
          <w:color w:val="000000"/>
          <w:kern w:val="0"/>
          <w:lang w:eastAsia="en-US"/>
        </w:rPr>
        <w:br w:type="page"/>
      </w:r>
    </w:p>
    <w:p w14:paraId="0D72CEDB">
      <w:pPr>
        <w:pStyle w:val="5"/>
        <w:numPr>
          <w:ilvl w:val="1"/>
          <w:numId w:val="4"/>
        </w:numPr>
        <w:spacing w:before="0" w:after="0"/>
        <w:rPr>
          <w:rFonts w:cs="Arial"/>
          <w:i w:val="0"/>
        </w:rPr>
      </w:pPr>
      <w:r>
        <w:rPr>
          <w:rFonts w:cs="Arial"/>
          <w:i w:val="0"/>
        </w:rPr>
        <w:t>Work Plan</w:t>
      </w:r>
    </w:p>
    <w:p w14:paraId="69D9D757">
      <w:pPr>
        <w:suppressAutoHyphens w:val="0"/>
        <w:autoSpaceDE w:val="0"/>
        <w:autoSpaceDN w:val="0"/>
        <w:adjustRightInd w:val="0"/>
        <w:spacing w:line="360" w:lineRule="auto"/>
        <w:ind w:firstLine="360"/>
        <w:rPr>
          <w:rFonts w:eastAsia="Times New Roman" w:cs="Arial"/>
          <w:color w:val="000000"/>
          <w:kern w:val="0"/>
          <w:lang w:eastAsia="en-US"/>
        </w:rPr>
      </w:pPr>
    </w:p>
    <w:p w14:paraId="05F09025">
      <w:pPr>
        <w:suppressAutoHyphens w:val="0"/>
        <w:autoSpaceDE w:val="0"/>
        <w:autoSpaceDN w:val="0"/>
        <w:adjustRightInd w:val="0"/>
        <w:spacing w:line="360" w:lineRule="auto"/>
        <w:ind w:firstLine="360"/>
        <w:rPr>
          <w:rFonts w:eastAsia="Times New Roman" w:cs="Arial"/>
          <w:color w:val="000000"/>
          <w:kern w:val="0"/>
          <w:lang w:eastAsia="en-US"/>
        </w:rPr>
      </w:pPr>
      <w:r>
        <w:rPr>
          <w:rFonts w:eastAsia="Times New Roman" w:cs="Arial"/>
          <w:color w:val="000000"/>
          <w:kern w:val="0"/>
          <w:lang w:eastAsia="en-US"/>
        </w:rPr>
        <w:t>This section provides a detailed breakdown of the TSNHS Gateway Monitoring System, project overall scope of work that the project team must complete to achieve the project goals and provides the necessary deliverables.</w:t>
      </w:r>
    </w:p>
    <w:p w14:paraId="2931F115">
      <w:pPr>
        <w:suppressAutoHyphens w:val="0"/>
        <w:autoSpaceDE w:val="0"/>
        <w:autoSpaceDN w:val="0"/>
        <w:adjustRightInd w:val="0"/>
        <w:spacing w:line="360" w:lineRule="auto"/>
        <w:ind w:firstLine="360"/>
        <w:rPr>
          <w:rFonts w:eastAsia="Times New Roman" w:cs="Arial"/>
          <w:color w:val="000000"/>
          <w:kern w:val="0"/>
          <w:lang w:eastAsia="en-US"/>
        </w:rPr>
      </w:pPr>
    </w:p>
    <w:tbl>
      <w:tblPr>
        <w:tblStyle w:val="116"/>
        <w:tblW w:w="9219" w:type="dxa"/>
        <w:tblInd w:w="274" w:type="dxa"/>
        <w:tblLayout w:type="autofit"/>
        <w:tblCellMar>
          <w:top w:w="56" w:type="dxa"/>
          <w:left w:w="110" w:type="dxa"/>
          <w:bottom w:w="0" w:type="dxa"/>
          <w:right w:w="90" w:type="dxa"/>
        </w:tblCellMar>
      </w:tblPr>
      <w:tblGrid>
        <w:gridCol w:w="1215"/>
        <w:gridCol w:w="4356"/>
        <w:gridCol w:w="3648"/>
      </w:tblGrid>
      <w:tr w14:paraId="032C95A2">
        <w:tblPrEx>
          <w:tblCellMar>
            <w:top w:w="56" w:type="dxa"/>
            <w:left w:w="110" w:type="dxa"/>
            <w:bottom w:w="0" w:type="dxa"/>
            <w:right w:w="90" w:type="dxa"/>
          </w:tblCellMar>
        </w:tblPrEx>
        <w:trPr>
          <w:trHeight w:val="20" w:hRule="atLeast"/>
        </w:trPr>
        <w:tc>
          <w:tcPr>
            <w:tcW w:w="5571" w:type="dxa"/>
            <w:gridSpan w:val="2"/>
            <w:tcBorders>
              <w:top w:val="single" w:color="000000" w:sz="4" w:space="0"/>
              <w:left w:val="single" w:color="000000" w:sz="4" w:space="0"/>
              <w:bottom w:val="single" w:color="000000" w:sz="4" w:space="0"/>
              <w:right w:val="single" w:color="000000" w:sz="4" w:space="0"/>
            </w:tcBorders>
          </w:tcPr>
          <w:p w14:paraId="4C71F7FF">
            <w:pPr>
              <w:spacing w:before="40" w:after="40" w:line="259" w:lineRule="auto"/>
              <w:ind w:right="29"/>
              <w:jc w:val="center"/>
              <w:rPr>
                <w:rFonts w:cs="Arial"/>
              </w:rPr>
            </w:pPr>
            <w:r>
              <w:rPr>
                <w:rFonts w:cs="Arial"/>
                <w:b/>
              </w:rPr>
              <w:t xml:space="preserve">Project Task </w:t>
            </w:r>
          </w:p>
        </w:tc>
        <w:tc>
          <w:tcPr>
            <w:tcW w:w="3648" w:type="dxa"/>
            <w:tcBorders>
              <w:top w:val="single" w:color="000000" w:sz="4" w:space="0"/>
              <w:left w:val="single" w:color="000000" w:sz="4" w:space="0"/>
              <w:bottom w:val="single" w:color="000000" w:sz="4" w:space="0"/>
              <w:right w:val="single" w:color="000000" w:sz="4" w:space="0"/>
            </w:tcBorders>
          </w:tcPr>
          <w:p w14:paraId="4B43CD6C">
            <w:pPr>
              <w:spacing w:before="40" w:after="40" w:line="259" w:lineRule="auto"/>
              <w:ind w:right="26"/>
              <w:jc w:val="center"/>
              <w:rPr>
                <w:rFonts w:cs="Arial"/>
              </w:rPr>
            </w:pPr>
            <w:r>
              <w:rPr>
                <w:rFonts w:cs="Arial"/>
                <w:b/>
              </w:rPr>
              <w:t xml:space="preserve">Estimated Schedule </w:t>
            </w:r>
          </w:p>
        </w:tc>
      </w:tr>
      <w:tr w14:paraId="794E30D0">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607522D2">
            <w:pPr>
              <w:spacing w:before="40" w:after="40" w:line="259" w:lineRule="auto"/>
              <w:ind w:right="22"/>
              <w:jc w:val="center"/>
              <w:rPr>
                <w:rFonts w:cs="Arial"/>
              </w:rPr>
            </w:pPr>
            <w:r>
              <w:rPr>
                <w:rFonts w:cs="Arial"/>
                <w:b/>
              </w:rPr>
              <w:t xml:space="preserve">1 </w:t>
            </w:r>
          </w:p>
        </w:tc>
        <w:tc>
          <w:tcPr>
            <w:tcW w:w="4356" w:type="dxa"/>
            <w:tcBorders>
              <w:top w:val="single" w:color="000000" w:sz="4" w:space="0"/>
              <w:left w:val="single" w:color="000000" w:sz="4" w:space="0"/>
              <w:bottom w:val="single" w:color="000000" w:sz="4" w:space="0"/>
              <w:right w:val="single" w:color="000000" w:sz="4" w:space="0"/>
            </w:tcBorders>
          </w:tcPr>
          <w:p w14:paraId="08C5AA43">
            <w:pPr>
              <w:spacing w:before="40" w:after="40" w:line="259" w:lineRule="auto"/>
              <w:rPr>
                <w:rFonts w:cs="Arial"/>
              </w:rPr>
            </w:pPr>
            <w:r>
              <w:rPr>
                <w:rFonts w:cs="Arial"/>
                <w:b/>
              </w:rPr>
              <w:t xml:space="preserve">Iteration 1 </w:t>
            </w:r>
          </w:p>
        </w:tc>
        <w:tc>
          <w:tcPr>
            <w:tcW w:w="3648" w:type="dxa"/>
            <w:tcBorders>
              <w:top w:val="single" w:color="000000" w:sz="4" w:space="0"/>
              <w:left w:val="single" w:color="000000" w:sz="4" w:space="0"/>
              <w:bottom w:val="single" w:color="000000" w:sz="4" w:space="0"/>
              <w:right w:val="single" w:color="000000" w:sz="4" w:space="0"/>
            </w:tcBorders>
          </w:tcPr>
          <w:p w14:paraId="222179E6">
            <w:pPr>
              <w:spacing w:before="40" w:after="40" w:line="259" w:lineRule="auto"/>
              <w:ind w:left="34"/>
              <w:rPr>
                <w:rFonts w:cs="Arial"/>
              </w:rPr>
            </w:pPr>
          </w:p>
        </w:tc>
      </w:tr>
      <w:tr w14:paraId="0648F3AB">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47B3879C">
            <w:pPr>
              <w:spacing w:before="40" w:after="40" w:line="259" w:lineRule="auto"/>
              <w:ind w:right="27"/>
              <w:jc w:val="center"/>
              <w:rPr>
                <w:rFonts w:cs="Arial"/>
              </w:rPr>
            </w:pPr>
            <w:r>
              <w:rPr>
                <w:rFonts w:cs="Arial"/>
              </w:rPr>
              <w:t xml:space="preserve">1.1 </w:t>
            </w:r>
          </w:p>
        </w:tc>
        <w:tc>
          <w:tcPr>
            <w:tcW w:w="4356" w:type="dxa"/>
            <w:tcBorders>
              <w:top w:val="single" w:color="000000" w:sz="4" w:space="0"/>
              <w:left w:val="single" w:color="000000" w:sz="4" w:space="0"/>
              <w:bottom w:val="single" w:color="000000" w:sz="4" w:space="0"/>
              <w:right w:val="single" w:color="000000" w:sz="4" w:space="0"/>
            </w:tcBorders>
          </w:tcPr>
          <w:p w14:paraId="4D6642D0">
            <w:pPr>
              <w:spacing w:before="40" w:after="40" w:line="259" w:lineRule="auto"/>
              <w:rPr>
                <w:rFonts w:cs="Arial"/>
              </w:rPr>
            </w:pPr>
            <w:r>
              <w:rPr>
                <w:rFonts w:cs="Arial"/>
              </w:rPr>
              <w:t xml:space="preserve">MVC Architecture </w:t>
            </w:r>
          </w:p>
        </w:tc>
        <w:tc>
          <w:tcPr>
            <w:tcW w:w="3648" w:type="dxa"/>
            <w:tcBorders>
              <w:top w:val="single" w:color="000000" w:sz="4" w:space="0"/>
              <w:left w:val="single" w:color="000000" w:sz="4" w:space="0"/>
              <w:bottom w:val="single" w:color="000000" w:sz="4" w:space="0"/>
              <w:right w:val="single" w:color="000000" w:sz="4" w:space="0"/>
            </w:tcBorders>
          </w:tcPr>
          <w:p w14:paraId="671E08EA">
            <w:pPr>
              <w:spacing w:before="40" w:after="40" w:line="259" w:lineRule="auto"/>
              <w:ind w:right="28"/>
              <w:jc w:val="center"/>
              <w:rPr>
                <w:rFonts w:cs="Arial"/>
              </w:rPr>
            </w:pPr>
            <w:r>
              <w:rPr>
                <w:rFonts w:cs="Arial"/>
              </w:rPr>
              <w:t>January 5-6, 2023</w:t>
            </w:r>
          </w:p>
        </w:tc>
      </w:tr>
      <w:tr w14:paraId="056E3C7B">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37B8A7DC">
            <w:pPr>
              <w:spacing w:before="40" w:after="40" w:line="259" w:lineRule="auto"/>
              <w:ind w:right="27"/>
              <w:jc w:val="center"/>
              <w:rPr>
                <w:rFonts w:cs="Arial"/>
              </w:rPr>
            </w:pPr>
            <w:r>
              <w:rPr>
                <w:rFonts w:cs="Arial"/>
              </w:rPr>
              <w:t xml:space="preserve">1.2 </w:t>
            </w:r>
          </w:p>
        </w:tc>
        <w:tc>
          <w:tcPr>
            <w:tcW w:w="4356" w:type="dxa"/>
            <w:tcBorders>
              <w:top w:val="single" w:color="000000" w:sz="4" w:space="0"/>
              <w:left w:val="single" w:color="000000" w:sz="4" w:space="0"/>
              <w:bottom w:val="single" w:color="000000" w:sz="4" w:space="0"/>
              <w:right w:val="single" w:color="000000" w:sz="4" w:space="0"/>
            </w:tcBorders>
          </w:tcPr>
          <w:p w14:paraId="420C7A5D">
            <w:pPr>
              <w:spacing w:before="40" w:after="40" w:line="259" w:lineRule="auto"/>
              <w:rPr>
                <w:rFonts w:cs="Arial"/>
              </w:rPr>
            </w:pPr>
            <w:r>
              <w:rPr>
                <w:rFonts w:cs="Arial"/>
              </w:rPr>
              <w:t>Login Security</w:t>
            </w:r>
          </w:p>
        </w:tc>
        <w:tc>
          <w:tcPr>
            <w:tcW w:w="3648" w:type="dxa"/>
            <w:tcBorders>
              <w:top w:val="single" w:color="000000" w:sz="4" w:space="0"/>
              <w:left w:val="single" w:color="000000" w:sz="4" w:space="0"/>
              <w:bottom w:val="single" w:color="000000" w:sz="4" w:space="0"/>
              <w:right w:val="single" w:color="000000" w:sz="4" w:space="0"/>
            </w:tcBorders>
          </w:tcPr>
          <w:p w14:paraId="73BF1AA6">
            <w:pPr>
              <w:spacing w:before="40" w:after="40" w:line="259" w:lineRule="auto"/>
              <w:ind w:right="28"/>
              <w:jc w:val="center"/>
              <w:rPr>
                <w:rFonts w:cs="Arial"/>
              </w:rPr>
            </w:pPr>
            <w:r>
              <w:rPr>
                <w:rFonts w:cs="Arial"/>
              </w:rPr>
              <w:t>January 7-8, 2023</w:t>
            </w:r>
          </w:p>
        </w:tc>
      </w:tr>
      <w:tr w14:paraId="1A6CF28D">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7112FCFE">
            <w:pPr>
              <w:spacing w:before="40" w:after="40" w:line="259" w:lineRule="auto"/>
              <w:ind w:right="27"/>
              <w:jc w:val="center"/>
              <w:rPr>
                <w:rFonts w:cs="Arial"/>
              </w:rPr>
            </w:pPr>
            <w:r>
              <w:rPr>
                <w:rFonts w:cs="Arial"/>
              </w:rPr>
              <w:t xml:space="preserve">1.3 </w:t>
            </w:r>
          </w:p>
        </w:tc>
        <w:tc>
          <w:tcPr>
            <w:tcW w:w="4356" w:type="dxa"/>
            <w:tcBorders>
              <w:top w:val="single" w:color="000000" w:sz="4" w:space="0"/>
              <w:left w:val="single" w:color="000000" w:sz="4" w:space="0"/>
              <w:bottom w:val="single" w:color="000000" w:sz="4" w:space="0"/>
              <w:right w:val="single" w:color="000000" w:sz="4" w:space="0"/>
            </w:tcBorders>
          </w:tcPr>
          <w:p w14:paraId="008092F7">
            <w:pPr>
              <w:spacing w:before="40" w:after="40" w:line="259" w:lineRule="auto"/>
              <w:rPr>
                <w:rFonts w:cs="Arial"/>
              </w:rPr>
            </w:pPr>
            <w:r>
              <w:rPr>
                <w:rFonts w:cs="Arial"/>
              </w:rPr>
              <w:t>Dashboard</w:t>
            </w:r>
          </w:p>
        </w:tc>
        <w:tc>
          <w:tcPr>
            <w:tcW w:w="3648" w:type="dxa"/>
            <w:tcBorders>
              <w:top w:val="single" w:color="000000" w:sz="4" w:space="0"/>
              <w:left w:val="single" w:color="000000" w:sz="4" w:space="0"/>
              <w:bottom w:val="single" w:color="000000" w:sz="4" w:space="0"/>
              <w:right w:val="single" w:color="000000" w:sz="4" w:space="0"/>
            </w:tcBorders>
          </w:tcPr>
          <w:p w14:paraId="5F92B66A">
            <w:pPr>
              <w:spacing w:before="40" w:after="40" w:line="259" w:lineRule="auto"/>
              <w:ind w:right="24"/>
              <w:jc w:val="center"/>
              <w:rPr>
                <w:rFonts w:cs="Arial"/>
              </w:rPr>
            </w:pPr>
            <w:r>
              <w:rPr>
                <w:rFonts w:cs="Arial"/>
              </w:rPr>
              <w:t>January 9-11, 2023</w:t>
            </w:r>
          </w:p>
        </w:tc>
      </w:tr>
      <w:tr w14:paraId="24380B92">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60A1DBB2">
            <w:pPr>
              <w:spacing w:before="40" w:after="40" w:line="259" w:lineRule="auto"/>
              <w:ind w:right="27"/>
              <w:jc w:val="center"/>
              <w:rPr>
                <w:rFonts w:cs="Arial"/>
              </w:rPr>
            </w:pPr>
            <w:r>
              <w:rPr>
                <w:rFonts w:cs="Arial"/>
              </w:rPr>
              <w:t xml:space="preserve">1.4 </w:t>
            </w:r>
          </w:p>
        </w:tc>
        <w:tc>
          <w:tcPr>
            <w:tcW w:w="4356" w:type="dxa"/>
            <w:tcBorders>
              <w:top w:val="single" w:color="000000" w:sz="4" w:space="0"/>
              <w:left w:val="single" w:color="000000" w:sz="4" w:space="0"/>
              <w:bottom w:val="single" w:color="000000" w:sz="4" w:space="0"/>
              <w:right w:val="single" w:color="000000" w:sz="4" w:space="0"/>
            </w:tcBorders>
          </w:tcPr>
          <w:p w14:paraId="3C7618A7">
            <w:pPr>
              <w:spacing w:before="40" w:after="40" w:line="259" w:lineRule="auto"/>
              <w:rPr>
                <w:rFonts w:cs="Arial"/>
              </w:rPr>
            </w:pPr>
            <w:r>
              <w:rPr>
                <w:rFonts w:cs="Arial"/>
              </w:rPr>
              <w:t>Students’ Information</w:t>
            </w:r>
          </w:p>
        </w:tc>
        <w:tc>
          <w:tcPr>
            <w:tcW w:w="3648" w:type="dxa"/>
            <w:tcBorders>
              <w:top w:val="single" w:color="000000" w:sz="4" w:space="0"/>
              <w:left w:val="single" w:color="000000" w:sz="4" w:space="0"/>
              <w:bottom w:val="single" w:color="000000" w:sz="4" w:space="0"/>
              <w:right w:val="single" w:color="000000" w:sz="4" w:space="0"/>
            </w:tcBorders>
          </w:tcPr>
          <w:p w14:paraId="199C821B">
            <w:pPr>
              <w:spacing w:before="40" w:after="40" w:line="259" w:lineRule="auto"/>
              <w:ind w:right="28"/>
              <w:jc w:val="center"/>
              <w:rPr>
                <w:rFonts w:cs="Arial"/>
              </w:rPr>
            </w:pPr>
            <w:r>
              <w:rPr>
                <w:rFonts w:cs="Arial"/>
              </w:rPr>
              <w:t>January 12-18, 2023</w:t>
            </w:r>
          </w:p>
        </w:tc>
      </w:tr>
      <w:tr w14:paraId="2E407855">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152097A4">
            <w:pPr>
              <w:spacing w:before="40" w:after="40" w:line="259" w:lineRule="auto"/>
              <w:ind w:right="27"/>
              <w:jc w:val="center"/>
              <w:rPr>
                <w:rFonts w:cs="Arial"/>
              </w:rPr>
            </w:pPr>
            <w:r>
              <w:rPr>
                <w:rFonts w:cs="Arial"/>
              </w:rPr>
              <w:t xml:space="preserve">1.5 </w:t>
            </w:r>
          </w:p>
        </w:tc>
        <w:tc>
          <w:tcPr>
            <w:tcW w:w="4356" w:type="dxa"/>
            <w:tcBorders>
              <w:top w:val="single" w:color="000000" w:sz="4" w:space="0"/>
              <w:left w:val="single" w:color="000000" w:sz="4" w:space="0"/>
              <w:bottom w:val="single" w:color="000000" w:sz="4" w:space="0"/>
              <w:right w:val="single" w:color="000000" w:sz="4" w:space="0"/>
            </w:tcBorders>
          </w:tcPr>
          <w:p w14:paraId="1E661984">
            <w:pPr>
              <w:spacing w:before="40" w:after="40" w:line="259" w:lineRule="auto"/>
              <w:rPr>
                <w:rFonts w:cs="Arial"/>
              </w:rPr>
            </w:pPr>
            <w:r>
              <w:rPr>
                <w:rFonts w:cs="Arial"/>
              </w:rPr>
              <w:t xml:space="preserve">Grade and Section </w:t>
            </w:r>
          </w:p>
        </w:tc>
        <w:tc>
          <w:tcPr>
            <w:tcW w:w="3648" w:type="dxa"/>
            <w:tcBorders>
              <w:top w:val="single" w:color="000000" w:sz="4" w:space="0"/>
              <w:left w:val="single" w:color="000000" w:sz="4" w:space="0"/>
              <w:bottom w:val="single" w:color="000000" w:sz="4" w:space="0"/>
              <w:right w:val="single" w:color="000000" w:sz="4" w:space="0"/>
            </w:tcBorders>
          </w:tcPr>
          <w:p w14:paraId="4DED9380">
            <w:pPr>
              <w:spacing w:before="40" w:after="40" w:line="259" w:lineRule="auto"/>
              <w:ind w:right="24"/>
              <w:jc w:val="center"/>
              <w:rPr>
                <w:rFonts w:cs="Arial"/>
              </w:rPr>
            </w:pPr>
            <w:r>
              <w:rPr>
                <w:rFonts w:cs="Arial"/>
              </w:rPr>
              <w:t>January 19-24, 2023</w:t>
            </w:r>
          </w:p>
        </w:tc>
      </w:tr>
      <w:tr w14:paraId="298309E1">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7A551EC1">
            <w:pPr>
              <w:spacing w:before="40" w:after="40" w:line="259" w:lineRule="auto"/>
              <w:ind w:right="27"/>
              <w:jc w:val="center"/>
              <w:rPr>
                <w:rFonts w:cs="Arial"/>
              </w:rPr>
            </w:pPr>
            <w:r>
              <w:rPr>
                <w:rFonts w:cs="Arial"/>
              </w:rPr>
              <w:t xml:space="preserve">1.6 </w:t>
            </w:r>
          </w:p>
        </w:tc>
        <w:tc>
          <w:tcPr>
            <w:tcW w:w="4356" w:type="dxa"/>
            <w:tcBorders>
              <w:top w:val="single" w:color="000000" w:sz="4" w:space="0"/>
              <w:left w:val="single" w:color="000000" w:sz="4" w:space="0"/>
              <w:bottom w:val="single" w:color="000000" w:sz="4" w:space="0"/>
              <w:right w:val="single" w:color="000000" w:sz="4" w:space="0"/>
            </w:tcBorders>
          </w:tcPr>
          <w:p w14:paraId="2E89D610">
            <w:pPr>
              <w:spacing w:before="40" w:after="40" w:line="259" w:lineRule="auto"/>
              <w:rPr>
                <w:rFonts w:cs="Arial"/>
              </w:rPr>
            </w:pPr>
            <w:r>
              <w:rPr>
                <w:rFonts w:cs="Arial"/>
              </w:rPr>
              <w:t xml:space="preserve">Teachers’ Information </w:t>
            </w:r>
          </w:p>
        </w:tc>
        <w:tc>
          <w:tcPr>
            <w:tcW w:w="3648" w:type="dxa"/>
            <w:tcBorders>
              <w:top w:val="single" w:color="000000" w:sz="4" w:space="0"/>
              <w:left w:val="single" w:color="000000" w:sz="4" w:space="0"/>
              <w:bottom w:val="single" w:color="000000" w:sz="4" w:space="0"/>
              <w:right w:val="single" w:color="000000" w:sz="4" w:space="0"/>
            </w:tcBorders>
          </w:tcPr>
          <w:p w14:paraId="78E5F8B4">
            <w:pPr>
              <w:spacing w:before="40" w:after="40" w:line="259" w:lineRule="auto"/>
              <w:ind w:right="24"/>
              <w:jc w:val="center"/>
              <w:rPr>
                <w:rFonts w:cs="Arial"/>
              </w:rPr>
            </w:pPr>
            <w:r>
              <w:rPr>
                <w:rFonts w:cs="Arial"/>
              </w:rPr>
              <w:t>January 25-28, 2023</w:t>
            </w:r>
          </w:p>
        </w:tc>
      </w:tr>
      <w:tr w14:paraId="54B32CDC">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231EB337">
            <w:pPr>
              <w:spacing w:before="40" w:after="40" w:line="259" w:lineRule="auto"/>
              <w:ind w:right="27"/>
              <w:jc w:val="center"/>
              <w:rPr>
                <w:rFonts w:cs="Arial"/>
              </w:rPr>
            </w:pPr>
            <w:r>
              <w:rPr>
                <w:rFonts w:cs="Arial"/>
              </w:rPr>
              <w:t xml:space="preserve">1.7 </w:t>
            </w:r>
          </w:p>
        </w:tc>
        <w:tc>
          <w:tcPr>
            <w:tcW w:w="4356" w:type="dxa"/>
            <w:tcBorders>
              <w:top w:val="single" w:color="000000" w:sz="4" w:space="0"/>
              <w:left w:val="single" w:color="000000" w:sz="4" w:space="0"/>
              <w:bottom w:val="single" w:color="000000" w:sz="4" w:space="0"/>
              <w:right w:val="single" w:color="000000" w:sz="4" w:space="0"/>
            </w:tcBorders>
          </w:tcPr>
          <w:p w14:paraId="6BCDFA7A">
            <w:pPr>
              <w:spacing w:before="40" w:after="40" w:line="259" w:lineRule="auto"/>
              <w:rPr>
                <w:rFonts w:cs="Arial"/>
              </w:rPr>
            </w:pPr>
            <w:r>
              <w:rPr>
                <w:rFonts w:cs="Arial"/>
              </w:rPr>
              <w:t>Advisory</w:t>
            </w:r>
          </w:p>
        </w:tc>
        <w:tc>
          <w:tcPr>
            <w:tcW w:w="3648" w:type="dxa"/>
            <w:tcBorders>
              <w:top w:val="single" w:color="000000" w:sz="4" w:space="0"/>
              <w:left w:val="single" w:color="000000" w:sz="4" w:space="0"/>
              <w:bottom w:val="single" w:color="000000" w:sz="4" w:space="0"/>
              <w:right w:val="single" w:color="000000" w:sz="4" w:space="0"/>
            </w:tcBorders>
          </w:tcPr>
          <w:p w14:paraId="580F0EAF">
            <w:pPr>
              <w:spacing w:before="40" w:after="40" w:line="259" w:lineRule="auto"/>
              <w:ind w:right="24"/>
              <w:jc w:val="center"/>
              <w:rPr>
                <w:rFonts w:cs="Arial"/>
              </w:rPr>
            </w:pPr>
            <w:r>
              <w:rPr>
                <w:rFonts w:cs="Arial"/>
              </w:rPr>
              <w:t>January 29 – 31 , 2023</w:t>
            </w:r>
          </w:p>
        </w:tc>
      </w:tr>
      <w:tr w14:paraId="5F6C5714">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78CCD33A">
            <w:pPr>
              <w:spacing w:before="40" w:after="40" w:line="259" w:lineRule="auto"/>
              <w:ind w:right="27"/>
              <w:jc w:val="center"/>
              <w:rPr>
                <w:rFonts w:cs="Arial"/>
              </w:rPr>
            </w:pPr>
            <w:r>
              <w:rPr>
                <w:rFonts w:cs="Arial"/>
              </w:rPr>
              <w:t xml:space="preserve">1.8 </w:t>
            </w:r>
          </w:p>
        </w:tc>
        <w:tc>
          <w:tcPr>
            <w:tcW w:w="4356" w:type="dxa"/>
            <w:tcBorders>
              <w:top w:val="single" w:color="000000" w:sz="4" w:space="0"/>
              <w:left w:val="single" w:color="000000" w:sz="4" w:space="0"/>
              <w:bottom w:val="single" w:color="000000" w:sz="4" w:space="0"/>
              <w:right w:val="single" w:color="000000" w:sz="4" w:space="0"/>
            </w:tcBorders>
          </w:tcPr>
          <w:p w14:paraId="64D05A12">
            <w:pPr>
              <w:spacing w:before="40" w:after="40" w:line="259" w:lineRule="auto"/>
              <w:rPr>
                <w:rFonts w:cs="Arial"/>
              </w:rPr>
            </w:pPr>
            <w:r>
              <w:rPr>
                <w:rFonts w:cs="Arial"/>
              </w:rPr>
              <w:t xml:space="preserve">Daily Record </w:t>
            </w:r>
          </w:p>
        </w:tc>
        <w:tc>
          <w:tcPr>
            <w:tcW w:w="3648" w:type="dxa"/>
            <w:tcBorders>
              <w:top w:val="single" w:color="000000" w:sz="4" w:space="0"/>
              <w:left w:val="single" w:color="000000" w:sz="4" w:space="0"/>
              <w:bottom w:val="single" w:color="000000" w:sz="4" w:space="0"/>
              <w:right w:val="single" w:color="000000" w:sz="4" w:space="0"/>
            </w:tcBorders>
          </w:tcPr>
          <w:p w14:paraId="281C4413">
            <w:pPr>
              <w:spacing w:before="40" w:after="40" w:line="259" w:lineRule="auto"/>
              <w:ind w:right="34"/>
              <w:jc w:val="center"/>
              <w:rPr>
                <w:rFonts w:cs="Arial"/>
              </w:rPr>
            </w:pPr>
            <w:r>
              <w:rPr>
                <w:rFonts w:cs="Arial"/>
              </w:rPr>
              <w:t>February 1-5, 2023</w:t>
            </w:r>
          </w:p>
        </w:tc>
      </w:tr>
      <w:tr w14:paraId="429ACDB2">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5A5593B9">
            <w:pPr>
              <w:spacing w:before="40" w:after="40" w:line="259" w:lineRule="auto"/>
              <w:ind w:right="27"/>
              <w:jc w:val="center"/>
              <w:rPr>
                <w:rFonts w:cs="Arial"/>
              </w:rPr>
            </w:pPr>
            <w:r>
              <w:rPr>
                <w:rFonts w:cs="Arial"/>
              </w:rPr>
              <w:t xml:space="preserve">1.9 </w:t>
            </w:r>
          </w:p>
        </w:tc>
        <w:tc>
          <w:tcPr>
            <w:tcW w:w="4356" w:type="dxa"/>
            <w:tcBorders>
              <w:top w:val="single" w:color="000000" w:sz="4" w:space="0"/>
              <w:left w:val="single" w:color="000000" w:sz="4" w:space="0"/>
              <w:bottom w:val="single" w:color="000000" w:sz="4" w:space="0"/>
              <w:right w:val="single" w:color="000000" w:sz="4" w:space="0"/>
            </w:tcBorders>
          </w:tcPr>
          <w:p w14:paraId="20110AE8">
            <w:pPr>
              <w:spacing w:before="40" w:after="40" w:line="259" w:lineRule="auto"/>
              <w:rPr>
                <w:rFonts w:cs="Arial"/>
              </w:rPr>
            </w:pPr>
            <w:r>
              <w:rPr>
                <w:rFonts w:cs="Arial"/>
              </w:rPr>
              <w:t>Monthly Record</w:t>
            </w:r>
          </w:p>
        </w:tc>
        <w:tc>
          <w:tcPr>
            <w:tcW w:w="3648" w:type="dxa"/>
            <w:tcBorders>
              <w:top w:val="single" w:color="000000" w:sz="4" w:space="0"/>
              <w:left w:val="single" w:color="000000" w:sz="4" w:space="0"/>
              <w:bottom w:val="single" w:color="000000" w:sz="4" w:space="0"/>
              <w:right w:val="single" w:color="000000" w:sz="4" w:space="0"/>
            </w:tcBorders>
          </w:tcPr>
          <w:p w14:paraId="48DC32EF">
            <w:pPr>
              <w:spacing w:before="40" w:after="40" w:line="259" w:lineRule="auto"/>
              <w:ind w:right="23"/>
              <w:jc w:val="center"/>
              <w:rPr>
                <w:rFonts w:cs="Arial"/>
              </w:rPr>
            </w:pPr>
            <w:r>
              <w:rPr>
                <w:rFonts w:cs="Arial"/>
              </w:rPr>
              <w:t>February 6-9, 2023</w:t>
            </w:r>
          </w:p>
        </w:tc>
      </w:tr>
      <w:tr w14:paraId="3E1E162C">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47D1FB75">
            <w:pPr>
              <w:spacing w:before="40" w:after="40" w:line="259" w:lineRule="auto"/>
              <w:ind w:right="23"/>
              <w:jc w:val="center"/>
              <w:rPr>
                <w:rFonts w:cs="Arial"/>
              </w:rPr>
            </w:pPr>
            <w:r>
              <w:rPr>
                <w:rFonts w:cs="Arial"/>
              </w:rPr>
              <w:t xml:space="preserve">1.10 </w:t>
            </w:r>
          </w:p>
        </w:tc>
        <w:tc>
          <w:tcPr>
            <w:tcW w:w="4356" w:type="dxa"/>
            <w:tcBorders>
              <w:top w:val="single" w:color="000000" w:sz="4" w:space="0"/>
              <w:left w:val="single" w:color="000000" w:sz="4" w:space="0"/>
              <w:bottom w:val="single" w:color="000000" w:sz="4" w:space="0"/>
              <w:right w:val="single" w:color="000000" w:sz="4" w:space="0"/>
            </w:tcBorders>
          </w:tcPr>
          <w:p w14:paraId="5DA89084">
            <w:pPr>
              <w:spacing w:before="40" w:after="40" w:line="259" w:lineRule="auto"/>
              <w:rPr>
                <w:rFonts w:cs="Arial"/>
              </w:rPr>
            </w:pPr>
            <w:r>
              <w:rPr>
                <w:rFonts w:cs="Arial"/>
              </w:rPr>
              <w:t>Users</w:t>
            </w:r>
          </w:p>
        </w:tc>
        <w:tc>
          <w:tcPr>
            <w:tcW w:w="3648" w:type="dxa"/>
            <w:tcBorders>
              <w:top w:val="single" w:color="000000" w:sz="4" w:space="0"/>
              <w:left w:val="single" w:color="000000" w:sz="4" w:space="0"/>
              <w:bottom w:val="single" w:color="000000" w:sz="4" w:space="0"/>
              <w:right w:val="single" w:color="000000" w:sz="4" w:space="0"/>
            </w:tcBorders>
          </w:tcPr>
          <w:p w14:paraId="26BD1011">
            <w:pPr>
              <w:spacing w:before="40" w:after="40" w:line="259" w:lineRule="auto"/>
              <w:ind w:right="24"/>
              <w:jc w:val="center"/>
              <w:rPr>
                <w:rFonts w:cs="Arial"/>
              </w:rPr>
            </w:pPr>
            <w:r>
              <w:rPr>
                <w:rFonts w:cs="Arial"/>
              </w:rPr>
              <w:t>February 10-12, 2023</w:t>
            </w:r>
          </w:p>
        </w:tc>
      </w:tr>
      <w:tr w14:paraId="1F758458">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0C6F9FA4">
            <w:pPr>
              <w:spacing w:before="40" w:after="40" w:line="259" w:lineRule="auto"/>
              <w:ind w:right="23"/>
              <w:jc w:val="center"/>
              <w:rPr>
                <w:rFonts w:cs="Arial"/>
              </w:rPr>
            </w:pPr>
            <w:r>
              <w:rPr>
                <w:rFonts w:cs="Arial"/>
              </w:rPr>
              <w:t>1.11</w:t>
            </w:r>
          </w:p>
        </w:tc>
        <w:tc>
          <w:tcPr>
            <w:tcW w:w="4356" w:type="dxa"/>
            <w:tcBorders>
              <w:top w:val="single" w:color="000000" w:sz="4" w:space="0"/>
              <w:left w:val="single" w:color="000000" w:sz="4" w:space="0"/>
              <w:bottom w:val="single" w:color="000000" w:sz="4" w:space="0"/>
              <w:right w:val="single" w:color="000000" w:sz="4" w:space="0"/>
            </w:tcBorders>
          </w:tcPr>
          <w:p w14:paraId="314C14B2">
            <w:pPr>
              <w:spacing w:before="40" w:after="40" w:line="259" w:lineRule="auto"/>
              <w:rPr>
                <w:rFonts w:cs="Arial"/>
              </w:rPr>
            </w:pPr>
            <w:r>
              <w:rPr>
                <w:rFonts w:cs="Arial"/>
              </w:rPr>
              <w:t>RFID_StudentData</w:t>
            </w:r>
          </w:p>
        </w:tc>
        <w:tc>
          <w:tcPr>
            <w:tcW w:w="3648" w:type="dxa"/>
            <w:tcBorders>
              <w:top w:val="single" w:color="000000" w:sz="4" w:space="0"/>
              <w:left w:val="single" w:color="000000" w:sz="4" w:space="0"/>
              <w:bottom w:val="single" w:color="000000" w:sz="4" w:space="0"/>
              <w:right w:val="single" w:color="000000" w:sz="4" w:space="0"/>
            </w:tcBorders>
          </w:tcPr>
          <w:p w14:paraId="4EC2BA65">
            <w:pPr>
              <w:spacing w:before="40" w:after="40" w:line="259" w:lineRule="auto"/>
              <w:ind w:right="24"/>
              <w:jc w:val="center"/>
              <w:rPr>
                <w:rFonts w:cs="Arial"/>
              </w:rPr>
            </w:pPr>
            <w:r>
              <w:rPr>
                <w:rFonts w:cs="Arial"/>
              </w:rPr>
              <w:t>February 13-18, 2023</w:t>
            </w:r>
          </w:p>
        </w:tc>
      </w:tr>
      <w:tr w14:paraId="778B1EE1">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4B0A877F">
            <w:pPr>
              <w:spacing w:before="40" w:after="40" w:line="259" w:lineRule="auto"/>
              <w:ind w:right="23"/>
              <w:jc w:val="center"/>
              <w:rPr>
                <w:rFonts w:cs="Arial"/>
              </w:rPr>
            </w:pPr>
            <w:r>
              <w:rPr>
                <w:rFonts w:cs="Arial"/>
              </w:rPr>
              <w:t>1.12</w:t>
            </w:r>
          </w:p>
        </w:tc>
        <w:tc>
          <w:tcPr>
            <w:tcW w:w="4356" w:type="dxa"/>
            <w:tcBorders>
              <w:top w:val="single" w:color="000000" w:sz="4" w:space="0"/>
              <w:left w:val="single" w:color="000000" w:sz="4" w:space="0"/>
              <w:bottom w:val="single" w:color="000000" w:sz="4" w:space="0"/>
              <w:right w:val="single" w:color="000000" w:sz="4" w:space="0"/>
            </w:tcBorders>
          </w:tcPr>
          <w:p w14:paraId="6DFCEA6D">
            <w:pPr>
              <w:spacing w:before="40" w:after="40" w:line="259" w:lineRule="auto"/>
              <w:rPr>
                <w:rFonts w:cs="Arial"/>
              </w:rPr>
            </w:pPr>
            <w:r>
              <w:rPr>
                <w:rFonts w:cs="Arial"/>
              </w:rPr>
              <w:t xml:space="preserve">Software Testing </w:t>
            </w:r>
          </w:p>
        </w:tc>
        <w:tc>
          <w:tcPr>
            <w:tcW w:w="3648" w:type="dxa"/>
            <w:tcBorders>
              <w:top w:val="single" w:color="000000" w:sz="4" w:space="0"/>
              <w:left w:val="single" w:color="000000" w:sz="4" w:space="0"/>
              <w:bottom w:val="single" w:color="000000" w:sz="4" w:space="0"/>
              <w:right w:val="single" w:color="000000" w:sz="4" w:space="0"/>
            </w:tcBorders>
          </w:tcPr>
          <w:p w14:paraId="1ABA48E4">
            <w:pPr>
              <w:spacing w:before="40" w:after="40" w:line="259" w:lineRule="auto"/>
              <w:ind w:right="24"/>
              <w:jc w:val="center"/>
              <w:rPr>
                <w:rFonts w:cs="Arial"/>
              </w:rPr>
            </w:pPr>
            <w:r>
              <w:rPr>
                <w:rFonts w:cs="Arial"/>
              </w:rPr>
              <w:t>February 19 - 28, 2023</w:t>
            </w:r>
          </w:p>
        </w:tc>
      </w:tr>
      <w:tr w14:paraId="20347824">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23456017">
            <w:pPr>
              <w:spacing w:before="40" w:after="40" w:line="259" w:lineRule="auto"/>
              <w:ind w:right="22"/>
              <w:jc w:val="center"/>
              <w:rPr>
                <w:rFonts w:cs="Arial"/>
              </w:rPr>
            </w:pPr>
            <w:r>
              <w:rPr>
                <w:rFonts w:cs="Arial"/>
                <w:b/>
              </w:rPr>
              <w:t xml:space="preserve">2 </w:t>
            </w:r>
          </w:p>
        </w:tc>
        <w:tc>
          <w:tcPr>
            <w:tcW w:w="4356" w:type="dxa"/>
            <w:tcBorders>
              <w:top w:val="single" w:color="000000" w:sz="4" w:space="0"/>
              <w:left w:val="single" w:color="000000" w:sz="4" w:space="0"/>
              <w:bottom w:val="single" w:color="000000" w:sz="4" w:space="0"/>
              <w:right w:val="single" w:color="000000" w:sz="4" w:space="0"/>
            </w:tcBorders>
          </w:tcPr>
          <w:p w14:paraId="37841E7C">
            <w:pPr>
              <w:spacing w:before="40" w:after="40" w:line="259" w:lineRule="auto"/>
              <w:rPr>
                <w:rFonts w:cs="Arial"/>
              </w:rPr>
            </w:pPr>
            <w:r>
              <w:rPr>
                <w:rFonts w:cs="Arial"/>
                <w:b/>
              </w:rPr>
              <w:t xml:space="preserve">Iteration 2 </w:t>
            </w:r>
          </w:p>
        </w:tc>
        <w:tc>
          <w:tcPr>
            <w:tcW w:w="3648" w:type="dxa"/>
            <w:tcBorders>
              <w:top w:val="single" w:color="000000" w:sz="4" w:space="0"/>
              <w:left w:val="single" w:color="000000" w:sz="4" w:space="0"/>
              <w:bottom w:val="single" w:color="000000" w:sz="4" w:space="0"/>
              <w:right w:val="single" w:color="000000" w:sz="4" w:space="0"/>
            </w:tcBorders>
          </w:tcPr>
          <w:p w14:paraId="62924380">
            <w:pPr>
              <w:spacing w:before="40" w:after="40" w:line="259" w:lineRule="auto"/>
              <w:ind w:left="34"/>
              <w:jc w:val="center"/>
              <w:rPr>
                <w:rFonts w:cs="Arial"/>
              </w:rPr>
            </w:pPr>
          </w:p>
        </w:tc>
      </w:tr>
      <w:tr w14:paraId="4DC89CDD">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17F1D379">
            <w:pPr>
              <w:spacing w:before="40" w:after="40" w:line="259" w:lineRule="auto"/>
              <w:ind w:right="27"/>
              <w:jc w:val="center"/>
              <w:rPr>
                <w:rFonts w:cs="Arial"/>
              </w:rPr>
            </w:pPr>
            <w:r>
              <w:rPr>
                <w:rFonts w:cs="Arial"/>
              </w:rPr>
              <w:t xml:space="preserve">2.1 </w:t>
            </w:r>
          </w:p>
        </w:tc>
        <w:tc>
          <w:tcPr>
            <w:tcW w:w="4356" w:type="dxa"/>
            <w:tcBorders>
              <w:top w:val="single" w:color="000000" w:sz="4" w:space="0"/>
              <w:left w:val="single" w:color="000000" w:sz="4" w:space="0"/>
              <w:bottom w:val="single" w:color="000000" w:sz="4" w:space="0"/>
              <w:right w:val="single" w:color="000000" w:sz="4" w:space="0"/>
            </w:tcBorders>
          </w:tcPr>
          <w:p w14:paraId="334A8CFE">
            <w:pPr>
              <w:spacing w:before="40" w:after="40" w:line="259" w:lineRule="auto"/>
              <w:rPr>
                <w:rFonts w:cs="Arial"/>
              </w:rPr>
            </w:pPr>
            <w:r>
              <w:rPr>
                <w:rFonts w:cs="Arial"/>
              </w:rPr>
              <w:t xml:space="preserve">Iteration 1 Revisions </w:t>
            </w:r>
          </w:p>
        </w:tc>
        <w:tc>
          <w:tcPr>
            <w:tcW w:w="3648" w:type="dxa"/>
            <w:tcBorders>
              <w:top w:val="single" w:color="000000" w:sz="4" w:space="0"/>
              <w:left w:val="single" w:color="000000" w:sz="4" w:space="0"/>
              <w:bottom w:val="single" w:color="000000" w:sz="4" w:space="0"/>
              <w:right w:val="single" w:color="000000" w:sz="4" w:space="0"/>
            </w:tcBorders>
          </w:tcPr>
          <w:p w14:paraId="4E0FC36A">
            <w:pPr>
              <w:spacing w:before="40" w:after="40" w:line="259" w:lineRule="auto"/>
              <w:jc w:val="center"/>
              <w:rPr>
                <w:rFonts w:cs="Arial"/>
              </w:rPr>
            </w:pPr>
            <w:r>
              <w:rPr>
                <w:rFonts w:cs="Arial"/>
              </w:rPr>
              <w:t>March 1-5, 2023</w:t>
            </w:r>
          </w:p>
        </w:tc>
      </w:tr>
      <w:tr w14:paraId="0DC84139">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24369E95">
            <w:pPr>
              <w:spacing w:before="40" w:after="40" w:line="259" w:lineRule="auto"/>
              <w:ind w:right="27"/>
              <w:jc w:val="center"/>
              <w:rPr>
                <w:rFonts w:cs="Arial"/>
              </w:rPr>
            </w:pPr>
            <w:r>
              <w:rPr>
                <w:rFonts w:cs="Arial"/>
              </w:rPr>
              <w:t xml:space="preserve">2.2 </w:t>
            </w:r>
          </w:p>
        </w:tc>
        <w:tc>
          <w:tcPr>
            <w:tcW w:w="4356" w:type="dxa"/>
            <w:tcBorders>
              <w:top w:val="single" w:color="000000" w:sz="4" w:space="0"/>
              <w:left w:val="single" w:color="000000" w:sz="4" w:space="0"/>
              <w:bottom w:val="single" w:color="000000" w:sz="4" w:space="0"/>
              <w:right w:val="single" w:color="000000" w:sz="4" w:space="0"/>
            </w:tcBorders>
          </w:tcPr>
          <w:p w14:paraId="5E6E7ADE">
            <w:pPr>
              <w:spacing w:before="40" w:after="40" w:line="259" w:lineRule="auto"/>
              <w:rPr>
                <w:rFonts w:cs="Arial"/>
              </w:rPr>
            </w:pPr>
            <w:r>
              <w:rPr>
                <w:rFonts w:cs="Arial"/>
              </w:rPr>
              <w:t>Students’ Information</w:t>
            </w:r>
          </w:p>
        </w:tc>
        <w:tc>
          <w:tcPr>
            <w:tcW w:w="3648" w:type="dxa"/>
            <w:tcBorders>
              <w:top w:val="single" w:color="000000" w:sz="4" w:space="0"/>
              <w:left w:val="single" w:color="000000" w:sz="4" w:space="0"/>
              <w:bottom w:val="single" w:color="000000" w:sz="4" w:space="0"/>
              <w:right w:val="single" w:color="000000" w:sz="4" w:space="0"/>
            </w:tcBorders>
          </w:tcPr>
          <w:p w14:paraId="4F6C6E17">
            <w:pPr>
              <w:spacing w:before="40" w:after="40" w:line="259" w:lineRule="auto"/>
              <w:ind w:right="24"/>
              <w:jc w:val="center"/>
              <w:rPr>
                <w:rFonts w:cs="Arial"/>
              </w:rPr>
            </w:pPr>
            <w:r>
              <w:rPr>
                <w:rFonts w:cs="Arial"/>
              </w:rPr>
              <w:t>March 6-8, 2023</w:t>
            </w:r>
          </w:p>
        </w:tc>
      </w:tr>
      <w:tr w14:paraId="2C8987B9">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567AEB84">
            <w:pPr>
              <w:spacing w:before="40" w:after="40" w:line="259" w:lineRule="auto"/>
              <w:ind w:right="27"/>
              <w:jc w:val="center"/>
              <w:rPr>
                <w:rFonts w:cs="Arial"/>
              </w:rPr>
            </w:pPr>
            <w:r>
              <w:rPr>
                <w:rFonts w:cs="Arial"/>
              </w:rPr>
              <w:t xml:space="preserve">2.3 </w:t>
            </w:r>
          </w:p>
        </w:tc>
        <w:tc>
          <w:tcPr>
            <w:tcW w:w="4356" w:type="dxa"/>
            <w:tcBorders>
              <w:top w:val="single" w:color="000000" w:sz="4" w:space="0"/>
              <w:left w:val="single" w:color="000000" w:sz="4" w:space="0"/>
              <w:bottom w:val="single" w:color="000000" w:sz="4" w:space="0"/>
              <w:right w:val="single" w:color="000000" w:sz="4" w:space="0"/>
            </w:tcBorders>
          </w:tcPr>
          <w:p w14:paraId="44AA0F8E">
            <w:pPr>
              <w:spacing w:before="40" w:after="40" w:line="259" w:lineRule="auto"/>
              <w:rPr>
                <w:rFonts w:cs="Arial"/>
              </w:rPr>
            </w:pPr>
            <w:r>
              <w:rPr>
                <w:rFonts w:cs="Arial"/>
              </w:rPr>
              <w:t xml:space="preserve">Grade and Section </w:t>
            </w:r>
          </w:p>
        </w:tc>
        <w:tc>
          <w:tcPr>
            <w:tcW w:w="3648" w:type="dxa"/>
            <w:tcBorders>
              <w:top w:val="single" w:color="000000" w:sz="4" w:space="0"/>
              <w:left w:val="single" w:color="000000" w:sz="4" w:space="0"/>
              <w:bottom w:val="single" w:color="000000" w:sz="4" w:space="0"/>
              <w:right w:val="single" w:color="000000" w:sz="4" w:space="0"/>
            </w:tcBorders>
          </w:tcPr>
          <w:p w14:paraId="4B2383F1">
            <w:pPr>
              <w:spacing w:before="40" w:after="40" w:line="259" w:lineRule="auto"/>
              <w:ind w:right="29"/>
              <w:jc w:val="center"/>
              <w:rPr>
                <w:rFonts w:cs="Arial"/>
              </w:rPr>
            </w:pPr>
            <w:r>
              <w:rPr>
                <w:rFonts w:cs="Arial"/>
              </w:rPr>
              <w:t>March 9-11, 2023</w:t>
            </w:r>
          </w:p>
        </w:tc>
      </w:tr>
      <w:tr w14:paraId="6580EA7F">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33288F83">
            <w:pPr>
              <w:spacing w:before="40" w:after="40" w:line="259" w:lineRule="auto"/>
              <w:ind w:right="2"/>
              <w:jc w:val="center"/>
              <w:rPr>
                <w:rFonts w:cs="Arial"/>
              </w:rPr>
            </w:pPr>
            <w:r>
              <w:rPr>
                <w:rFonts w:cs="Arial"/>
              </w:rPr>
              <w:t xml:space="preserve">2.4 </w:t>
            </w:r>
          </w:p>
        </w:tc>
        <w:tc>
          <w:tcPr>
            <w:tcW w:w="4356" w:type="dxa"/>
            <w:tcBorders>
              <w:top w:val="single" w:color="000000" w:sz="4" w:space="0"/>
              <w:left w:val="single" w:color="000000" w:sz="4" w:space="0"/>
              <w:bottom w:val="single" w:color="000000" w:sz="4" w:space="0"/>
              <w:right w:val="single" w:color="000000" w:sz="4" w:space="0"/>
            </w:tcBorders>
          </w:tcPr>
          <w:p w14:paraId="36165D1F">
            <w:pPr>
              <w:spacing w:before="40" w:after="40" w:line="259" w:lineRule="auto"/>
              <w:rPr>
                <w:rFonts w:cs="Arial"/>
              </w:rPr>
            </w:pPr>
            <w:r>
              <w:rPr>
                <w:rFonts w:cs="Arial"/>
              </w:rPr>
              <w:t>Teachers’ Information</w:t>
            </w:r>
          </w:p>
        </w:tc>
        <w:tc>
          <w:tcPr>
            <w:tcW w:w="3648" w:type="dxa"/>
            <w:tcBorders>
              <w:top w:val="single" w:color="000000" w:sz="4" w:space="0"/>
              <w:left w:val="single" w:color="000000" w:sz="4" w:space="0"/>
              <w:bottom w:val="single" w:color="000000" w:sz="4" w:space="0"/>
              <w:right w:val="single" w:color="000000" w:sz="4" w:space="0"/>
            </w:tcBorders>
          </w:tcPr>
          <w:p w14:paraId="12FF4183">
            <w:pPr>
              <w:spacing w:before="40" w:after="40" w:line="259" w:lineRule="auto"/>
              <w:ind w:right="4"/>
              <w:jc w:val="center"/>
              <w:rPr>
                <w:rFonts w:cs="Arial"/>
              </w:rPr>
            </w:pPr>
            <w:r>
              <w:rPr>
                <w:rFonts w:cs="Arial"/>
              </w:rPr>
              <w:t>March 12-14,2023</w:t>
            </w:r>
          </w:p>
        </w:tc>
      </w:tr>
      <w:tr w14:paraId="2529CD4F">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1DB0F4E9">
            <w:pPr>
              <w:spacing w:before="40" w:after="40" w:line="259" w:lineRule="auto"/>
              <w:ind w:right="2"/>
              <w:jc w:val="center"/>
              <w:rPr>
                <w:rFonts w:cs="Arial"/>
              </w:rPr>
            </w:pPr>
            <w:r>
              <w:rPr>
                <w:rFonts w:cs="Arial"/>
              </w:rPr>
              <w:t xml:space="preserve">2.5 </w:t>
            </w:r>
          </w:p>
        </w:tc>
        <w:tc>
          <w:tcPr>
            <w:tcW w:w="4356" w:type="dxa"/>
            <w:tcBorders>
              <w:top w:val="single" w:color="000000" w:sz="4" w:space="0"/>
              <w:left w:val="single" w:color="000000" w:sz="4" w:space="0"/>
              <w:bottom w:val="single" w:color="000000" w:sz="4" w:space="0"/>
              <w:right w:val="single" w:color="000000" w:sz="4" w:space="0"/>
            </w:tcBorders>
          </w:tcPr>
          <w:p w14:paraId="28B06244">
            <w:pPr>
              <w:spacing w:before="40" w:after="40" w:line="259" w:lineRule="auto"/>
              <w:rPr>
                <w:rFonts w:cs="Arial"/>
              </w:rPr>
            </w:pPr>
            <w:r>
              <w:rPr>
                <w:rFonts w:cs="Arial"/>
              </w:rPr>
              <w:t xml:space="preserve">Advisory </w:t>
            </w:r>
          </w:p>
        </w:tc>
        <w:tc>
          <w:tcPr>
            <w:tcW w:w="3648" w:type="dxa"/>
            <w:tcBorders>
              <w:top w:val="single" w:color="000000" w:sz="4" w:space="0"/>
              <w:left w:val="single" w:color="000000" w:sz="4" w:space="0"/>
              <w:bottom w:val="single" w:color="000000" w:sz="4" w:space="0"/>
              <w:right w:val="single" w:color="000000" w:sz="4" w:space="0"/>
            </w:tcBorders>
          </w:tcPr>
          <w:p w14:paraId="11B69975">
            <w:pPr>
              <w:spacing w:before="40" w:after="40" w:line="259" w:lineRule="auto"/>
              <w:ind w:right="4"/>
              <w:jc w:val="center"/>
              <w:rPr>
                <w:rFonts w:cs="Arial"/>
              </w:rPr>
            </w:pPr>
            <w:r>
              <w:rPr>
                <w:rFonts w:cs="Arial"/>
              </w:rPr>
              <w:t>March 15-17, 2023</w:t>
            </w:r>
          </w:p>
        </w:tc>
      </w:tr>
      <w:tr w14:paraId="2CDAAA14">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596E7DD6">
            <w:pPr>
              <w:spacing w:before="40" w:after="40" w:line="259" w:lineRule="auto"/>
              <w:ind w:right="2"/>
              <w:jc w:val="center"/>
              <w:rPr>
                <w:rFonts w:cs="Arial"/>
              </w:rPr>
            </w:pPr>
            <w:r>
              <w:rPr>
                <w:rFonts w:cs="Arial"/>
              </w:rPr>
              <w:t>2.6</w:t>
            </w:r>
          </w:p>
        </w:tc>
        <w:tc>
          <w:tcPr>
            <w:tcW w:w="4356" w:type="dxa"/>
            <w:tcBorders>
              <w:top w:val="single" w:color="000000" w:sz="4" w:space="0"/>
              <w:left w:val="single" w:color="000000" w:sz="4" w:space="0"/>
              <w:bottom w:val="single" w:color="000000" w:sz="4" w:space="0"/>
              <w:right w:val="single" w:color="000000" w:sz="4" w:space="0"/>
            </w:tcBorders>
          </w:tcPr>
          <w:p w14:paraId="7EDE4FA2">
            <w:pPr>
              <w:spacing w:before="40" w:after="40" w:line="259" w:lineRule="auto"/>
              <w:rPr>
                <w:rFonts w:cs="Arial"/>
              </w:rPr>
            </w:pPr>
            <w:r>
              <w:rPr>
                <w:rFonts w:cs="Arial"/>
              </w:rPr>
              <w:t>Daily Record</w:t>
            </w:r>
          </w:p>
        </w:tc>
        <w:tc>
          <w:tcPr>
            <w:tcW w:w="3648" w:type="dxa"/>
            <w:tcBorders>
              <w:top w:val="single" w:color="000000" w:sz="4" w:space="0"/>
              <w:left w:val="single" w:color="000000" w:sz="4" w:space="0"/>
              <w:bottom w:val="single" w:color="000000" w:sz="4" w:space="0"/>
              <w:right w:val="single" w:color="000000" w:sz="4" w:space="0"/>
            </w:tcBorders>
          </w:tcPr>
          <w:p w14:paraId="31A1F256">
            <w:pPr>
              <w:spacing w:before="40" w:after="40" w:line="259" w:lineRule="auto"/>
              <w:ind w:right="4"/>
              <w:jc w:val="center"/>
              <w:rPr>
                <w:rFonts w:cs="Arial"/>
              </w:rPr>
            </w:pPr>
            <w:r>
              <w:rPr>
                <w:rFonts w:cs="Arial"/>
              </w:rPr>
              <w:t>March 16-18, 2023</w:t>
            </w:r>
          </w:p>
        </w:tc>
      </w:tr>
      <w:tr w14:paraId="6CDA64B1">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79C95054">
            <w:pPr>
              <w:spacing w:before="40" w:after="40" w:line="259" w:lineRule="auto"/>
              <w:ind w:right="2"/>
              <w:jc w:val="center"/>
              <w:rPr>
                <w:rFonts w:cs="Arial"/>
              </w:rPr>
            </w:pPr>
            <w:r>
              <w:rPr>
                <w:rFonts w:cs="Arial"/>
              </w:rPr>
              <w:t>2.7</w:t>
            </w:r>
          </w:p>
        </w:tc>
        <w:tc>
          <w:tcPr>
            <w:tcW w:w="4356" w:type="dxa"/>
            <w:tcBorders>
              <w:top w:val="single" w:color="000000" w:sz="4" w:space="0"/>
              <w:left w:val="single" w:color="000000" w:sz="4" w:space="0"/>
              <w:bottom w:val="single" w:color="000000" w:sz="4" w:space="0"/>
              <w:right w:val="single" w:color="000000" w:sz="4" w:space="0"/>
            </w:tcBorders>
          </w:tcPr>
          <w:p w14:paraId="3B1BA43F">
            <w:pPr>
              <w:spacing w:before="40" w:after="40" w:line="259" w:lineRule="auto"/>
              <w:rPr>
                <w:rFonts w:cs="Arial"/>
              </w:rPr>
            </w:pPr>
            <w:r>
              <w:rPr>
                <w:rFonts w:cs="Arial"/>
              </w:rPr>
              <w:t>Software Testing</w:t>
            </w:r>
          </w:p>
        </w:tc>
        <w:tc>
          <w:tcPr>
            <w:tcW w:w="3648" w:type="dxa"/>
            <w:tcBorders>
              <w:top w:val="single" w:color="000000" w:sz="4" w:space="0"/>
              <w:left w:val="single" w:color="000000" w:sz="4" w:space="0"/>
              <w:bottom w:val="single" w:color="000000" w:sz="4" w:space="0"/>
              <w:right w:val="single" w:color="000000" w:sz="4" w:space="0"/>
            </w:tcBorders>
          </w:tcPr>
          <w:p w14:paraId="2E78D6EF">
            <w:pPr>
              <w:spacing w:before="40" w:after="40" w:line="259" w:lineRule="auto"/>
              <w:ind w:right="4"/>
              <w:jc w:val="center"/>
              <w:rPr>
                <w:rFonts w:cs="Arial"/>
              </w:rPr>
            </w:pPr>
            <w:r>
              <w:rPr>
                <w:rFonts w:cs="Arial"/>
              </w:rPr>
              <w:t>March 19-24, 2023</w:t>
            </w:r>
          </w:p>
        </w:tc>
      </w:tr>
      <w:tr w14:paraId="2AA3AF89">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4FB62531">
            <w:pPr>
              <w:spacing w:before="40" w:after="40" w:line="259" w:lineRule="auto"/>
              <w:ind w:left="4"/>
              <w:jc w:val="center"/>
              <w:rPr>
                <w:rFonts w:cs="Arial"/>
              </w:rPr>
            </w:pPr>
            <w:r>
              <w:rPr>
                <w:rFonts w:cs="Arial"/>
                <w:b/>
              </w:rPr>
              <w:t xml:space="preserve">3 </w:t>
            </w:r>
          </w:p>
        </w:tc>
        <w:tc>
          <w:tcPr>
            <w:tcW w:w="4356" w:type="dxa"/>
            <w:tcBorders>
              <w:top w:val="single" w:color="000000" w:sz="4" w:space="0"/>
              <w:left w:val="single" w:color="000000" w:sz="4" w:space="0"/>
              <w:bottom w:val="single" w:color="000000" w:sz="4" w:space="0"/>
              <w:right w:val="single" w:color="000000" w:sz="4" w:space="0"/>
            </w:tcBorders>
          </w:tcPr>
          <w:p w14:paraId="19BDAC4F">
            <w:pPr>
              <w:spacing w:before="40" w:after="40" w:line="259" w:lineRule="auto"/>
              <w:rPr>
                <w:rFonts w:cs="Arial"/>
              </w:rPr>
            </w:pPr>
            <w:r>
              <w:rPr>
                <w:rFonts w:cs="Arial"/>
                <w:b/>
              </w:rPr>
              <w:t xml:space="preserve">Iteration 3 </w:t>
            </w:r>
          </w:p>
        </w:tc>
        <w:tc>
          <w:tcPr>
            <w:tcW w:w="3648" w:type="dxa"/>
            <w:tcBorders>
              <w:top w:val="single" w:color="000000" w:sz="4" w:space="0"/>
              <w:left w:val="single" w:color="000000" w:sz="4" w:space="0"/>
              <w:bottom w:val="single" w:color="000000" w:sz="4" w:space="0"/>
              <w:right w:val="single" w:color="000000" w:sz="4" w:space="0"/>
            </w:tcBorders>
          </w:tcPr>
          <w:p w14:paraId="1C880E92">
            <w:pPr>
              <w:spacing w:before="40" w:after="40" w:line="259" w:lineRule="auto"/>
              <w:ind w:left="59"/>
              <w:jc w:val="center"/>
              <w:rPr>
                <w:rFonts w:cs="Arial"/>
              </w:rPr>
            </w:pPr>
          </w:p>
        </w:tc>
      </w:tr>
      <w:tr w14:paraId="7825FE2F">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vAlign w:val="center"/>
          </w:tcPr>
          <w:p w14:paraId="6491F2F5">
            <w:pPr>
              <w:spacing w:before="40" w:after="40" w:line="259" w:lineRule="auto"/>
              <w:ind w:right="2"/>
              <w:jc w:val="center"/>
              <w:rPr>
                <w:rFonts w:cs="Arial"/>
              </w:rPr>
            </w:pPr>
            <w:r>
              <w:rPr>
                <w:rFonts w:cs="Arial"/>
              </w:rPr>
              <w:t xml:space="preserve">3.1 </w:t>
            </w:r>
          </w:p>
        </w:tc>
        <w:tc>
          <w:tcPr>
            <w:tcW w:w="4356" w:type="dxa"/>
            <w:tcBorders>
              <w:top w:val="single" w:color="000000" w:sz="4" w:space="0"/>
              <w:left w:val="single" w:color="000000" w:sz="4" w:space="0"/>
              <w:bottom w:val="single" w:color="000000" w:sz="4" w:space="0"/>
              <w:right w:val="single" w:color="000000" w:sz="4" w:space="0"/>
            </w:tcBorders>
            <w:vAlign w:val="center"/>
          </w:tcPr>
          <w:p w14:paraId="4E229930">
            <w:pPr>
              <w:spacing w:before="40" w:after="40" w:line="259" w:lineRule="auto"/>
              <w:rPr>
                <w:rFonts w:cs="Arial"/>
              </w:rPr>
            </w:pPr>
            <w:r>
              <w:rPr>
                <w:rFonts w:cs="Arial"/>
              </w:rPr>
              <w:t xml:space="preserve">Iteration 1 and 2 Revisions </w:t>
            </w:r>
          </w:p>
        </w:tc>
        <w:tc>
          <w:tcPr>
            <w:tcW w:w="3648" w:type="dxa"/>
            <w:tcBorders>
              <w:top w:val="single" w:color="000000" w:sz="4" w:space="0"/>
              <w:left w:val="single" w:color="000000" w:sz="4" w:space="0"/>
              <w:bottom w:val="single" w:color="000000" w:sz="4" w:space="0"/>
              <w:right w:val="single" w:color="000000" w:sz="4" w:space="0"/>
            </w:tcBorders>
          </w:tcPr>
          <w:p w14:paraId="205BADC4">
            <w:pPr>
              <w:spacing w:before="40" w:after="40" w:line="259" w:lineRule="auto"/>
              <w:ind w:left="11"/>
              <w:jc w:val="center"/>
              <w:rPr>
                <w:rFonts w:cs="Arial"/>
              </w:rPr>
            </w:pPr>
            <w:r>
              <w:rPr>
                <w:rFonts w:cs="Arial"/>
              </w:rPr>
              <w:t>March 25-28, 2023</w:t>
            </w:r>
          </w:p>
        </w:tc>
      </w:tr>
      <w:tr w14:paraId="6952EFC8">
        <w:tblPrEx>
          <w:tblCellMar>
            <w:top w:w="56" w:type="dxa"/>
            <w:left w:w="110" w:type="dxa"/>
            <w:bottom w:w="0" w:type="dxa"/>
            <w:right w:w="90" w:type="dxa"/>
          </w:tblCellMar>
        </w:tblPrEx>
        <w:trPr>
          <w:trHeight w:val="20" w:hRule="atLeast"/>
        </w:trPr>
        <w:tc>
          <w:tcPr>
            <w:tcW w:w="1215" w:type="dxa"/>
            <w:tcBorders>
              <w:top w:val="single" w:color="000000" w:sz="4" w:space="0"/>
              <w:left w:val="single" w:color="000000" w:sz="4" w:space="0"/>
              <w:bottom w:val="single" w:color="000000" w:sz="4" w:space="0"/>
              <w:right w:val="single" w:color="000000" w:sz="4" w:space="0"/>
            </w:tcBorders>
          </w:tcPr>
          <w:p w14:paraId="649543F0">
            <w:pPr>
              <w:spacing w:before="40" w:after="40" w:line="259" w:lineRule="auto"/>
              <w:ind w:right="2"/>
              <w:jc w:val="center"/>
              <w:rPr>
                <w:rFonts w:cs="Arial"/>
              </w:rPr>
            </w:pPr>
            <w:r>
              <w:rPr>
                <w:rFonts w:cs="Arial"/>
              </w:rPr>
              <w:t xml:space="preserve">3.2 </w:t>
            </w:r>
          </w:p>
        </w:tc>
        <w:tc>
          <w:tcPr>
            <w:tcW w:w="4356" w:type="dxa"/>
            <w:tcBorders>
              <w:top w:val="single" w:color="000000" w:sz="4" w:space="0"/>
              <w:left w:val="single" w:color="000000" w:sz="4" w:space="0"/>
              <w:bottom w:val="single" w:color="000000" w:sz="4" w:space="0"/>
              <w:right w:val="single" w:color="000000" w:sz="4" w:space="0"/>
            </w:tcBorders>
          </w:tcPr>
          <w:p w14:paraId="4D5C398F">
            <w:pPr>
              <w:spacing w:before="40" w:after="40" w:line="259" w:lineRule="auto"/>
              <w:rPr>
                <w:rFonts w:cs="Arial"/>
              </w:rPr>
            </w:pPr>
            <w:r>
              <w:rPr>
                <w:rFonts w:cs="Arial"/>
              </w:rPr>
              <w:t xml:space="preserve">Software Testing </w:t>
            </w:r>
          </w:p>
        </w:tc>
        <w:tc>
          <w:tcPr>
            <w:tcW w:w="3648" w:type="dxa"/>
            <w:tcBorders>
              <w:top w:val="single" w:color="000000" w:sz="4" w:space="0"/>
              <w:left w:val="single" w:color="000000" w:sz="4" w:space="0"/>
              <w:bottom w:val="single" w:color="000000" w:sz="4" w:space="0"/>
              <w:right w:val="single" w:color="000000" w:sz="4" w:space="0"/>
            </w:tcBorders>
          </w:tcPr>
          <w:p w14:paraId="661907F3">
            <w:pPr>
              <w:spacing w:before="40" w:after="40" w:line="259" w:lineRule="auto"/>
              <w:ind w:right="3"/>
              <w:jc w:val="center"/>
              <w:rPr>
                <w:rFonts w:cs="Arial"/>
              </w:rPr>
            </w:pPr>
            <w:r>
              <w:rPr>
                <w:rFonts w:cs="Arial"/>
              </w:rPr>
              <w:t>March 29 – April 3, 2023</w:t>
            </w:r>
          </w:p>
        </w:tc>
      </w:tr>
    </w:tbl>
    <w:p w14:paraId="11C2BC66">
      <w:pPr>
        <w:rPr>
          <w:i/>
          <w:iCs/>
        </w:rPr>
      </w:pPr>
    </w:p>
    <w:p w14:paraId="6CF6900E">
      <w:pPr>
        <w:jc w:val="center"/>
        <w:rPr>
          <w:i/>
          <w:iCs/>
        </w:rPr>
      </w:pPr>
      <w:bookmarkStart w:id="9" w:name="_Toc121322809"/>
      <w:r>
        <w:rPr>
          <w:i/>
          <w:iCs/>
        </w:rPr>
        <w:t xml:space="preserve">Table </w:t>
      </w:r>
      <w:r>
        <w:rPr>
          <w:i/>
          <w:iCs/>
        </w:rPr>
        <w:fldChar w:fldCharType="begin"/>
      </w:r>
      <w:r>
        <w:rPr>
          <w:i/>
          <w:iCs/>
        </w:rPr>
        <w:instrText xml:space="preserve"> SEQ Table \* ARABIC </w:instrText>
      </w:r>
      <w:r>
        <w:rPr>
          <w:i/>
          <w:iCs/>
        </w:rPr>
        <w:fldChar w:fldCharType="separate"/>
      </w:r>
      <w:r>
        <w:rPr>
          <w:i/>
          <w:iCs/>
        </w:rPr>
        <w:t>4</w:t>
      </w:r>
      <w:r>
        <w:rPr>
          <w:i/>
          <w:iCs/>
        </w:rPr>
        <w:fldChar w:fldCharType="end"/>
      </w:r>
      <w:r>
        <w:rPr>
          <w:i/>
          <w:iCs/>
        </w:rPr>
        <w:t xml:space="preserve"> Work Plan</w:t>
      </w:r>
      <w:bookmarkEnd w:id="9"/>
    </w:p>
    <w:p w14:paraId="5100A1E9">
      <w:pPr>
        <w:jc w:val="center"/>
        <w:rPr>
          <w:i/>
          <w:iCs/>
        </w:rPr>
      </w:pPr>
    </w:p>
    <w:p w14:paraId="0861FD55">
      <w:pPr>
        <w:pStyle w:val="6"/>
        <w:numPr>
          <w:ilvl w:val="2"/>
          <w:numId w:val="4"/>
        </w:numPr>
        <w:spacing w:before="0" w:after="0"/>
        <w:rPr>
          <w:rFonts w:cs="Arial"/>
          <w:i w:val="0"/>
          <w:szCs w:val="24"/>
        </w:rPr>
      </w:pPr>
      <w:r>
        <w:rPr>
          <w:rFonts w:cs="Arial"/>
          <w:i w:val="0"/>
          <w:szCs w:val="24"/>
        </w:rPr>
        <w:t>Work Activities</w:t>
      </w:r>
    </w:p>
    <w:p w14:paraId="1F584789">
      <w:pPr>
        <w:pStyle w:val="4"/>
        <w:spacing w:line="360" w:lineRule="auto"/>
        <w:ind w:left="0"/>
      </w:pPr>
    </w:p>
    <w:p w14:paraId="188D4B26">
      <w:pPr>
        <w:pStyle w:val="4"/>
        <w:spacing w:line="360" w:lineRule="auto"/>
        <w:ind w:left="0" w:firstLine="360"/>
        <w:rPr>
          <w:sz w:val="24"/>
        </w:rPr>
      </w:pPr>
      <w:r>
        <w:rPr>
          <w:sz w:val="24"/>
        </w:rPr>
        <w:t>The table of work activities list the various chores for each iteration. The total person assigned to the assignment is also displayed, along with the number of hours allotted for each activity.</w:t>
      </w:r>
    </w:p>
    <w:tbl>
      <w:tblPr>
        <w:tblStyle w:val="116"/>
        <w:tblW w:w="9720" w:type="dxa"/>
        <w:tblInd w:w="-95" w:type="dxa"/>
        <w:tblLayout w:type="autofit"/>
        <w:tblCellMar>
          <w:top w:w="123" w:type="dxa"/>
          <w:left w:w="106" w:type="dxa"/>
          <w:bottom w:w="0" w:type="dxa"/>
          <w:right w:w="71" w:type="dxa"/>
        </w:tblCellMar>
      </w:tblPr>
      <w:tblGrid>
        <w:gridCol w:w="1095"/>
        <w:gridCol w:w="4845"/>
        <w:gridCol w:w="2161"/>
        <w:gridCol w:w="1619"/>
      </w:tblGrid>
      <w:tr w14:paraId="6A14A31C">
        <w:tblPrEx>
          <w:tblCellMar>
            <w:top w:w="123" w:type="dxa"/>
            <w:left w:w="106" w:type="dxa"/>
            <w:bottom w:w="0" w:type="dxa"/>
            <w:right w:w="71" w:type="dxa"/>
          </w:tblCellMar>
        </w:tblPrEx>
        <w:trPr>
          <w:trHeight w:val="20" w:hRule="atLeast"/>
        </w:trPr>
        <w:tc>
          <w:tcPr>
            <w:tcW w:w="5940" w:type="dxa"/>
            <w:gridSpan w:val="2"/>
            <w:tcBorders>
              <w:top w:val="single" w:color="000000" w:sz="4" w:space="0"/>
              <w:left w:val="single" w:color="000000" w:sz="4" w:space="0"/>
              <w:bottom w:val="single" w:color="000000" w:sz="4" w:space="0"/>
              <w:right w:val="single" w:color="000000" w:sz="4" w:space="0"/>
            </w:tcBorders>
          </w:tcPr>
          <w:p w14:paraId="51CDC561">
            <w:pPr>
              <w:spacing w:line="259" w:lineRule="auto"/>
              <w:ind w:right="39"/>
              <w:jc w:val="center"/>
              <w:rPr>
                <w:rFonts w:cs="Arial"/>
              </w:rPr>
            </w:pPr>
            <w:r>
              <w:rPr>
                <w:rFonts w:cs="Arial"/>
                <w:b/>
              </w:rPr>
              <w:t xml:space="preserve">Project Task </w:t>
            </w:r>
          </w:p>
        </w:tc>
        <w:tc>
          <w:tcPr>
            <w:tcW w:w="2161" w:type="dxa"/>
            <w:tcBorders>
              <w:top w:val="single" w:color="000000" w:sz="4" w:space="0"/>
              <w:left w:val="single" w:color="000000" w:sz="4" w:space="0"/>
              <w:bottom w:val="single" w:color="000000" w:sz="4" w:space="0"/>
              <w:right w:val="single" w:color="000000" w:sz="4" w:space="0"/>
            </w:tcBorders>
          </w:tcPr>
          <w:p w14:paraId="5E19F7D2">
            <w:pPr>
              <w:spacing w:line="259" w:lineRule="auto"/>
              <w:ind w:right="47"/>
              <w:jc w:val="center"/>
              <w:rPr>
                <w:rFonts w:cs="Arial"/>
              </w:rPr>
            </w:pPr>
            <w:r>
              <w:rPr>
                <w:rFonts w:cs="Arial"/>
                <w:b/>
              </w:rPr>
              <w:t xml:space="preserve">Role </w:t>
            </w:r>
          </w:p>
        </w:tc>
        <w:tc>
          <w:tcPr>
            <w:tcW w:w="1619" w:type="dxa"/>
            <w:tcBorders>
              <w:top w:val="single" w:color="000000" w:sz="4" w:space="0"/>
              <w:left w:val="single" w:color="000000" w:sz="4" w:space="0"/>
              <w:bottom w:val="single" w:color="000000" w:sz="4" w:space="0"/>
              <w:right w:val="single" w:color="000000" w:sz="4" w:space="0"/>
            </w:tcBorders>
          </w:tcPr>
          <w:p w14:paraId="25452E79">
            <w:pPr>
              <w:spacing w:line="259" w:lineRule="auto"/>
              <w:ind w:right="52"/>
              <w:jc w:val="center"/>
              <w:rPr>
                <w:rFonts w:cs="Arial"/>
              </w:rPr>
            </w:pPr>
            <w:r>
              <w:rPr>
                <w:rFonts w:cs="Arial"/>
                <w:b/>
              </w:rPr>
              <w:t xml:space="preserve">Labor Hours </w:t>
            </w:r>
          </w:p>
        </w:tc>
      </w:tr>
      <w:tr w14:paraId="3B1DA5EC">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4C24A21">
            <w:pPr>
              <w:spacing w:line="259" w:lineRule="auto"/>
              <w:rPr>
                <w:rFonts w:cs="Arial"/>
              </w:rPr>
            </w:pPr>
            <w:r>
              <w:rPr>
                <w:rFonts w:cs="Arial"/>
                <w:b/>
              </w:rPr>
              <w:t xml:space="preserve">1 </w:t>
            </w:r>
          </w:p>
        </w:tc>
        <w:tc>
          <w:tcPr>
            <w:tcW w:w="4845" w:type="dxa"/>
            <w:tcBorders>
              <w:top w:val="single" w:color="000000" w:sz="4" w:space="0"/>
              <w:left w:val="single" w:color="000000" w:sz="4" w:space="0"/>
              <w:bottom w:val="single" w:color="000000" w:sz="4" w:space="0"/>
              <w:right w:val="nil"/>
            </w:tcBorders>
          </w:tcPr>
          <w:p w14:paraId="1CA2AF7A">
            <w:pPr>
              <w:spacing w:line="259" w:lineRule="auto"/>
              <w:rPr>
                <w:rFonts w:cs="Arial"/>
              </w:rPr>
            </w:pPr>
            <w:r>
              <w:rPr>
                <w:rFonts w:cs="Arial"/>
                <w:b/>
              </w:rPr>
              <w:t xml:space="preserve">Iteration 1 </w:t>
            </w:r>
          </w:p>
        </w:tc>
        <w:tc>
          <w:tcPr>
            <w:tcW w:w="3780" w:type="dxa"/>
            <w:gridSpan w:val="2"/>
            <w:tcBorders>
              <w:top w:val="single" w:color="000000" w:sz="4" w:space="0"/>
              <w:left w:val="nil"/>
              <w:bottom w:val="single" w:color="000000" w:sz="4" w:space="0"/>
              <w:right w:val="single" w:color="000000" w:sz="4" w:space="0"/>
            </w:tcBorders>
          </w:tcPr>
          <w:p w14:paraId="2832ACD8">
            <w:pPr>
              <w:spacing w:after="160" w:line="259" w:lineRule="auto"/>
              <w:rPr>
                <w:rFonts w:cs="Arial"/>
              </w:rPr>
            </w:pPr>
          </w:p>
        </w:tc>
      </w:tr>
      <w:tr w14:paraId="268C21FF">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B732533">
            <w:pPr>
              <w:spacing w:line="259" w:lineRule="auto"/>
              <w:rPr>
                <w:rFonts w:cs="Arial"/>
              </w:rPr>
            </w:pPr>
            <w:r>
              <w:rPr>
                <w:rFonts w:cs="Arial"/>
              </w:rPr>
              <w:t xml:space="preserve">1.1 </w:t>
            </w:r>
          </w:p>
        </w:tc>
        <w:tc>
          <w:tcPr>
            <w:tcW w:w="4845" w:type="dxa"/>
            <w:tcBorders>
              <w:top w:val="single" w:color="000000" w:sz="4" w:space="0"/>
              <w:left w:val="single" w:color="000000" w:sz="4" w:space="0"/>
              <w:bottom w:val="single" w:color="000000" w:sz="4" w:space="0"/>
              <w:right w:val="nil"/>
            </w:tcBorders>
          </w:tcPr>
          <w:p w14:paraId="0B6706E6">
            <w:pPr>
              <w:spacing w:line="259" w:lineRule="auto"/>
              <w:jc w:val="center"/>
              <w:rPr>
                <w:rFonts w:cs="Arial"/>
              </w:rPr>
            </w:pPr>
            <w:r>
              <w:rPr>
                <w:rFonts w:cs="Arial"/>
              </w:rPr>
              <w:t>MVC Architecture</w:t>
            </w:r>
          </w:p>
        </w:tc>
        <w:tc>
          <w:tcPr>
            <w:tcW w:w="2161" w:type="dxa"/>
            <w:tcBorders>
              <w:top w:val="single" w:color="000000" w:sz="4" w:space="0"/>
              <w:left w:val="nil"/>
              <w:bottom w:val="single" w:color="000000" w:sz="4" w:space="0"/>
              <w:right w:val="single" w:color="000000" w:sz="4" w:space="0"/>
            </w:tcBorders>
          </w:tcPr>
          <w:p w14:paraId="0A80524A">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77E1A537">
            <w:pPr>
              <w:spacing w:line="259" w:lineRule="auto"/>
              <w:ind w:right="37"/>
              <w:jc w:val="center"/>
              <w:rPr>
                <w:rFonts w:cs="Arial"/>
              </w:rPr>
            </w:pPr>
            <w:r>
              <w:rPr>
                <w:rFonts w:cs="Arial"/>
              </w:rPr>
              <w:t xml:space="preserve">40 </w:t>
            </w:r>
          </w:p>
        </w:tc>
      </w:tr>
      <w:tr w14:paraId="410EFF5A">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9010695">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67665EE3">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5D5325B8">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9DAFC54">
            <w:pPr>
              <w:spacing w:line="259" w:lineRule="auto"/>
              <w:ind w:right="41"/>
              <w:jc w:val="center"/>
              <w:rPr>
                <w:rFonts w:cs="Arial"/>
              </w:rPr>
            </w:pPr>
            <w:r>
              <w:rPr>
                <w:rFonts w:cs="Arial"/>
              </w:rPr>
              <w:t xml:space="preserve">2 </w:t>
            </w:r>
          </w:p>
        </w:tc>
      </w:tr>
      <w:tr w14:paraId="78A94765">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766FB8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4CD6AF3">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178CC991">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F1D78A0">
            <w:pPr>
              <w:spacing w:line="259" w:lineRule="auto"/>
              <w:ind w:right="41"/>
              <w:jc w:val="center"/>
              <w:rPr>
                <w:rFonts w:cs="Arial"/>
              </w:rPr>
            </w:pPr>
            <w:r>
              <w:rPr>
                <w:rFonts w:cs="Arial"/>
              </w:rPr>
              <w:t xml:space="preserve">8 </w:t>
            </w:r>
          </w:p>
        </w:tc>
      </w:tr>
      <w:tr w14:paraId="1A0962BD">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124F38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19ED250">
            <w:pPr>
              <w:spacing w:line="259" w:lineRule="auto"/>
              <w:rPr>
                <w:rFonts w:cs="Arial"/>
              </w:rPr>
            </w:pPr>
            <w:r>
              <w:rPr>
                <w:rFonts w:cs="Arial"/>
              </w:rPr>
              <w:t xml:space="preserve">MVC Structure Development </w:t>
            </w:r>
          </w:p>
        </w:tc>
        <w:tc>
          <w:tcPr>
            <w:tcW w:w="2161" w:type="dxa"/>
            <w:tcBorders>
              <w:top w:val="single" w:color="000000" w:sz="4" w:space="0"/>
              <w:left w:val="single" w:color="000000" w:sz="4" w:space="0"/>
              <w:bottom w:val="single" w:color="000000" w:sz="4" w:space="0"/>
              <w:right w:val="single" w:color="000000" w:sz="4" w:space="0"/>
            </w:tcBorders>
          </w:tcPr>
          <w:p w14:paraId="54F72C37">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29681C10">
            <w:pPr>
              <w:spacing w:line="259" w:lineRule="auto"/>
              <w:ind w:right="37"/>
              <w:jc w:val="center"/>
              <w:rPr>
                <w:rFonts w:cs="Arial"/>
              </w:rPr>
            </w:pPr>
            <w:r>
              <w:rPr>
                <w:rFonts w:cs="Arial"/>
              </w:rPr>
              <w:t xml:space="preserve">20 </w:t>
            </w:r>
          </w:p>
        </w:tc>
      </w:tr>
      <w:tr w14:paraId="2AA8FC87">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51DA6BA">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D922502">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3AA285E2">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07F705DF">
            <w:pPr>
              <w:spacing w:line="259" w:lineRule="auto"/>
              <w:ind w:right="37"/>
              <w:jc w:val="center"/>
              <w:rPr>
                <w:rFonts w:cs="Arial"/>
              </w:rPr>
            </w:pPr>
            <w:r>
              <w:rPr>
                <w:rFonts w:cs="Arial"/>
              </w:rPr>
              <w:t xml:space="preserve">10 </w:t>
            </w:r>
          </w:p>
        </w:tc>
      </w:tr>
      <w:tr w14:paraId="2518F173">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FEC8995">
            <w:pPr>
              <w:spacing w:line="259" w:lineRule="auto"/>
              <w:rPr>
                <w:rFonts w:cs="Arial"/>
              </w:rPr>
            </w:pPr>
            <w:r>
              <w:rPr>
                <w:rFonts w:cs="Arial"/>
              </w:rPr>
              <w:t xml:space="preserve">1.2 </w:t>
            </w:r>
          </w:p>
        </w:tc>
        <w:tc>
          <w:tcPr>
            <w:tcW w:w="4845" w:type="dxa"/>
            <w:tcBorders>
              <w:top w:val="single" w:color="000000" w:sz="4" w:space="0"/>
              <w:left w:val="single" w:color="000000" w:sz="4" w:space="0"/>
              <w:bottom w:val="single" w:color="000000" w:sz="4" w:space="0"/>
              <w:right w:val="nil"/>
            </w:tcBorders>
          </w:tcPr>
          <w:p w14:paraId="2066D7FF">
            <w:pPr>
              <w:spacing w:line="259" w:lineRule="auto"/>
              <w:ind w:right="57"/>
              <w:jc w:val="center"/>
              <w:rPr>
                <w:rFonts w:cs="Arial"/>
              </w:rPr>
            </w:pPr>
            <w:r>
              <w:rPr>
                <w:rFonts w:cs="Arial"/>
              </w:rPr>
              <w:t>Login Security</w:t>
            </w:r>
          </w:p>
        </w:tc>
        <w:tc>
          <w:tcPr>
            <w:tcW w:w="2161" w:type="dxa"/>
            <w:tcBorders>
              <w:top w:val="single" w:color="000000" w:sz="4" w:space="0"/>
              <w:left w:val="nil"/>
              <w:bottom w:val="single" w:color="000000" w:sz="4" w:space="0"/>
              <w:right w:val="single" w:color="000000" w:sz="4" w:space="0"/>
            </w:tcBorders>
          </w:tcPr>
          <w:p w14:paraId="24791453">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540D80F4">
            <w:pPr>
              <w:spacing w:line="259" w:lineRule="auto"/>
              <w:ind w:right="37"/>
              <w:jc w:val="center"/>
              <w:rPr>
                <w:rFonts w:cs="Arial"/>
              </w:rPr>
            </w:pPr>
            <w:r>
              <w:rPr>
                <w:rFonts w:cs="Arial"/>
              </w:rPr>
              <w:t xml:space="preserve">18 </w:t>
            </w:r>
          </w:p>
        </w:tc>
      </w:tr>
      <w:tr w14:paraId="695FAB2C">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8F3965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3DAEE48">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40F40ADC">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D51776E">
            <w:pPr>
              <w:spacing w:line="259" w:lineRule="auto"/>
              <w:ind w:right="41"/>
              <w:jc w:val="center"/>
              <w:rPr>
                <w:rFonts w:cs="Arial"/>
              </w:rPr>
            </w:pPr>
            <w:r>
              <w:rPr>
                <w:rFonts w:cs="Arial"/>
              </w:rPr>
              <w:t xml:space="preserve">1 </w:t>
            </w:r>
          </w:p>
        </w:tc>
      </w:tr>
      <w:tr w14:paraId="24BE653A">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636ACB3">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A8C1037">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7A56E8DE">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73307326">
            <w:pPr>
              <w:spacing w:line="259" w:lineRule="auto"/>
              <w:ind w:right="41"/>
              <w:jc w:val="center"/>
              <w:rPr>
                <w:rFonts w:cs="Arial"/>
              </w:rPr>
            </w:pPr>
            <w:r>
              <w:rPr>
                <w:rFonts w:cs="Arial"/>
              </w:rPr>
              <w:t xml:space="preserve">2 </w:t>
            </w:r>
          </w:p>
        </w:tc>
      </w:tr>
      <w:tr w14:paraId="61174BEC">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73E359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689BB62D">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38A8DD00">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1331E1E">
            <w:pPr>
              <w:spacing w:line="259" w:lineRule="auto"/>
              <w:ind w:right="41"/>
              <w:jc w:val="center"/>
              <w:rPr>
                <w:rFonts w:cs="Arial"/>
              </w:rPr>
            </w:pPr>
            <w:r>
              <w:rPr>
                <w:rFonts w:cs="Arial"/>
              </w:rPr>
              <w:t xml:space="preserve">3 </w:t>
            </w:r>
          </w:p>
        </w:tc>
      </w:tr>
      <w:tr w14:paraId="39B7D583">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5C8939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AD22507">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3AE340FB">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3B40A2F1">
            <w:pPr>
              <w:spacing w:line="259" w:lineRule="auto"/>
              <w:ind w:right="41"/>
              <w:jc w:val="center"/>
              <w:rPr>
                <w:rFonts w:cs="Arial"/>
              </w:rPr>
            </w:pPr>
            <w:r>
              <w:rPr>
                <w:rFonts w:cs="Arial"/>
              </w:rPr>
              <w:t xml:space="preserve">4 </w:t>
            </w:r>
          </w:p>
        </w:tc>
      </w:tr>
      <w:tr w14:paraId="0E3E9E71">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C86D3E3">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B7B8860">
            <w:pPr>
              <w:spacing w:line="259" w:lineRule="auto"/>
              <w:rPr>
                <w:rFonts w:cs="Arial"/>
              </w:rPr>
            </w:pPr>
            <w:r>
              <w:rPr>
                <w:rFonts w:cs="Arial"/>
              </w:rPr>
              <w:t>Login Development</w:t>
            </w:r>
          </w:p>
        </w:tc>
        <w:tc>
          <w:tcPr>
            <w:tcW w:w="2161" w:type="dxa"/>
            <w:tcBorders>
              <w:top w:val="single" w:color="000000" w:sz="4" w:space="0"/>
              <w:left w:val="single" w:color="000000" w:sz="4" w:space="0"/>
              <w:bottom w:val="single" w:color="000000" w:sz="4" w:space="0"/>
              <w:right w:val="single" w:color="000000" w:sz="4" w:space="0"/>
            </w:tcBorders>
          </w:tcPr>
          <w:p w14:paraId="0D2BADB5">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5FB3C2A2">
            <w:pPr>
              <w:spacing w:line="259" w:lineRule="auto"/>
              <w:ind w:right="41"/>
              <w:jc w:val="center"/>
              <w:rPr>
                <w:rFonts w:cs="Arial"/>
              </w:rPr>
            </w:pPr>
            <w:r>
              <w:rPr>
                <w:rFonts w:cs="Arial"/>
              </w:rPr>
              <w:t xml:space="preserve">6 </w:t>
            </w:r>
          </w:p>
        </w:tc>
      </w:tr>
      <w:tr w14:paraId="40323844">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351038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6005D62">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770B3331">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03B7E0A8">
            <w:pPr>
              <w:spacing w:line="259" w:lineRule="auto"/>
              <w:ind w:right="41"/>
              <w:jc w:val="center"/>
              <w:rPr>
                <w:rFonts w:cs="Arial"/>
              </w:rPr>
            </w:pPr>
            <w:r>
              <w:rPr>
                <w:rFonts w:cs="Arial"/>
              </w:rPr>
              <w:t xml:space="preserve">2 </w:t>
            </w:r>
          </w:p>
        </w:tc>
      </w:tr>
      <w:tr w14:paraId="71AC65A5">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1A55B1F">
            <w:pPr>
              <w:spacing w:line="259" w:lineRule="auto"/>
              <w:rPr>
                <w:rFonts w:cs="Arial"/>
              </w:rPr>
            </w:pPr>
            <w:r>
              <w:rPr>
                <w:rFonts w:cs="Arial"/>
              </w:rPr>
              <w:t xml:space="preserve">1.3 </w:t>
            </w:r>
          </w:p>
        </w:tc>
        <w:tc>
          <w:tcPr>
            <w:tcW w:w="4845" w:type="dxa"/>
            <w:tcBorders>
              <w:top w:val="single" w:color="000000" w:sz="4" w:space="0"/>
              <w:left w:val="single" w:color="000000" w:sz="4" w:space="0"/>
              <w:bottom w:val="single" w:color="000000" w:sz="4" w:space="0"/>
              <w:right w:val="nil"/>
            </w:tcBorders>
          </w:tcPr>
          <w:p w14:paraId="1FA5ACF9">
            <w:pPr>
              <w:spacing w:line="259" w:lineRule="auto"/>
              <w:jc w:val="center"/>
              <w:rPr>
                <w:rFonts w:cs="Arial"/>
              </w:rPr>
            </w:pPr>
            <w:r>
              <w:rPr>
                <w:rFonts w:cs="Arial"/>
              </w:rPr>
              <w:t>Dashboard</w:t>
            </w:r>
          </w:p>
        </w:tc>
        <w:tc>
          <w:tcPr>
            <w:tcW w:w="2161" w:type="dxa"/>
            <w:tcBorders>
              <w:top w:val="single" w:color="000000" w:sz="4" w:space="0"/>
              <w:left w:val="nil"/>
              <w:bottom w:val="single" w:color="000000" w:sz="4" w:space="0"/>
              <w:right w:val="single" w:color="000000" w:sz="4" w:space="0"/>
            </w:tcBorders>
          </w:tcPr>
          <w:p w14:paraId="31E997D6">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6972BC3D">
            <w:pPr>
              <w:spacing w:line="259" w:lineRule="auto"/>
              <w:ind w:right="41"/>
              <w:jc w:val="center"/>
              <w:rPr>
                <w:rFonts w:cs="Arial"/>
              </w:rPr>
            </w:pPr>
            <w:r>
              <w:rPr>
                <w:rFonts w:cs="Arial"/>
              </w:rPr>
              <w:t xml:space="preserve">13 </w:t>
            </w:r>
          </w:p>
        </w:tc>
      </w:tr>
      <w:tr w14:paraId="39308172">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DC463F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23B489A">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675D285D">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7BE271B1">
            <w:pPr>
              <w:spacing w:line="259" w:lineRule="auto"/>
              <w:ind w:right="41"/>
              <w:jc w:val="center"/>
              <w:rPr>
                <w:rFonts w:cs="Arial"/>
              </w:rPr>
            </w:pPr>
            <w:r>
              <w:rPr>
                <w:rFonts w:cs="Arial"/>
              </w:rPr>
              <w:t>4</w:t>
            </w:r>
          </w:p>
        </w:tc>
      </w:tr>
      <w:tr w14:paraId="6351F1B7">
        <w:tblPrEx>
          <w:tblCellMar>
            <w:top w:w="123" w:type="dxa"/>
            <w:left w:w="106" w:type="dxa"/>
            <w:bottom w:w="0" w:type="dxa"/>
            <w:right w:w="71"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4E2CCDB">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BD9AA40">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48653809">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E23827D">
            <w:pPr>
              <w:spacing w:line="259" w:lineRule="auto"/>
              <w:ind w:right="41"/>
              <w:jc w:val="center"/>
              <w:rPr>
                <w:rFonts w:cs="Arial"/>
              </w:rPr>
            </w:pPr>
            <w:r>
              <w:rPr>
                <w:rFonts w:cs="Arial"/>
              </w:rPr>
              <w:t>2</w:t>
            </w:r>
          </w:p>
        </w:tc>
      </w:tr>
      <w:tr w14:paraId="202CE397">
        <w:tblPrEx>
          <w:tblCellMar>
            <w:top w:w="123" w:type="dxa"/>
            <w:left w:w="106" w:type="dxa"/>
            <w:bottom w:w="0" w:type="dxa"/>
            <w:right w:w="71" w:type="dxa"/>
          </w:tblCellMar>
        </w:tblPrEx>
        <w:trPr>
          <w:trHeight w:val="14" w:hRule="atLeast"/>
        </w:trPr>
        <w:tc>
          <w:tcPr>
            <w:tcW w:w="1095" w:type="dxa"/>
            <w:tcBorders>
              <w:top w:val="single" w:color="000000" w:sz="4" w:space="0"/>
              <w:left w:val="single" w:color="000000" w:sz="4" w:space="0"/>
              <w:bottom w:val="single" w:color="000000" w:sz="4" w:space="0"/>
              <w:right w:val="single" w:color="000000" w:sz="4" w:space="0"/>
            </w:tcBorders>
          </w:tcPr>
          <w:p w14:paraId="59B2E08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E5BABB3">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5DD6CF03">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14D08FE4">
            <w:pPr>
              <w:spacing w:line="259" w:lineRule="auto"/>
              <w:ind w:right="41"/>
              <w:jc w:val="center"/>
              <w:rPr>
                <w:rFonts w:cs="Arial"/>
              </w:rPr>
            </w:pPr>
            <w:r>
              <w:rPr>
                <w:rFonts w:cs="Arial"/>
              </w:rPr>
              <w:t>4</w:t>
            </w:r>
          </w:p>
        </w:tc>
      </w:tr>
      <w:tr w14:paraId="2F4011C3">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C12639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884576D">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481ABED3">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45177068">
            <w:pPr>
              <w:spacing w:line="259" w:lineRule="auto"/>
              <w:ind w:left="3"/>
              <w:jc w:val="center"/>
              <w:rPr>
                <w:rFonts w:cs="Arial"/>
              </w:rPr>
            </w:pPr>
            <w:r>
              <w:rPr>
                <w:rFonts w:cs="Arial"/>
              </w:rPr>
              <w:t>3</w:t>
            </w:r>
          </w:p>
        </w:tc>
      </w:tr>
      <w:tr w14:paraId="618B753E">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7F6205C">
            <w:pPr>
              <w:spacing w:line="259" w:lineRule="auto"/>
              <w:rPr>
                <w:rFonts w:cs="Arial"/>
              </w:rPr>
            </w:pPr>
            <w:r>
              <w:rPr>
                <w:rFonts w:cs="Arial"/>
              </w:rPr>
              <w:t xml:space="preserve">1.4 </w:t>
            </w:r>
          </w:p>
        </w:tc>
        <w:tc>
          <w:tcPr>
            <w:tcW w:w="7006" w:type="dxa"/>
            <w:gridSpan w:val="2"/>
            <w:tcBorders>
              <w:top w:val="single" w:color="000000" w:sz="4" w:space="0"/>
              <w:left w:val="single" w:color="000000" w:sz="4" w:space="0"/>
              <w:bottom w:val="single" w:color="000000" w:sz="4" w:space="0"/>
              <w:right w:val="single" w:color="000000" w:sz="4" w:space="0"/>
            </w:tcBorders>
          </w:tcPr>
          <w:p w14:paraId="48443DF1">
            <w:pPr>
              <w:spacing w:line="259" w:lineRule="auto"/>
              <w:ind w:right="3"/>
              <w:jc w:val="center"/>
              <w:rPr>
                <w:rFonts w:cs="Arial"/>
              </w:rPr>
            </w:pPr>
            <w:r>
              <w:rPr>
                <w:rFonts w:cs="Arial"/>
              </w:rPr>
              <w:t>Students’ Information</w:t>
            </w:r>
          </w:p>
        </w:tc>
        <w:tc>
          <w:tcPr>
            <w:tcW w:w="1619" w:type="dxa"/>
            <w:tcBorders>
              <w:top w:val="single" w:color="000000" w:sz="4" w:space="0"/>
              <w:left w:val="single" w:color="000000" w:sz="4" w:space="0"/>
              <w:bottom w:val="single" w:color="000000" w:sz="4" w:space="0"/>
              <w:right w:val="single" w:color="000000" w:sz="4" w:space="0"/>
            </w:tcBorders>
          </w:tcPr>
          <w:p w14:paraId="7D091C31">
            <w:pPr>
              <w:spacing w:line="259" w:lineRule="auto"/>
              <w:ind w:left="8"/>
              <w:jc w:val="center"/>
              <w:rPr>
                <w:rFonts w:cs="Arial"/>
              </w:rPr>
            </w:pPr>
            <w:r>
              <w:rPr>
                <w:rFonts w:cs="Arial"/>
              </w:rPr>
              <w:t>35</w:t>
            </w:r>
          </w:p>
        </w:tc>
      </w:tr>
      <w:tr w14:paraId="70B41819">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E1DA5AA">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26931F1">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68ADB374">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ACA5F3A">
            <w:pPr>
              <w:spacing w:line="259" w:lineRule="auto"/>
              <w:ind w:left="3"/>
              <w:jc w:val="center"/>
              <w:rPr>
                <w:rFonts w:cs="Arial"/>
              </w:rPr>
            </w:pPr>
            <w:r>
              <w:rPr>
                <w:rFonts w:cs="Arial"/>
              </w:rPr>
              <w:t>2</w:t>
            </w:r>
          </w:p>
        </w:tc>
      </w:tr>
      <w:tr w14:paraId="0BE2A490">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80D63C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4BA9EE4">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466E6E7D">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15918D33">
            <w:pPr>
              <w:spacing w:line="259" w:lineRule="auto"/>
              <w:ind w:left="3"/>
              <w:jc w:val="center"/>
              <w:rPr>
                <w:rFonts w:cs="Arial"/>
              </w:rPr>
            </w:pPr>
            <w:r>
              <w:rPr>
                <w:rFonts w:cs="Arial"/>
              </w:rPr>
              <w:t xml:space="preserve">2 </w:t>
            </w:r>
          </w:p>
        </w:tc>
      </w:tr>
      <w:tr w14:paraId="60892583">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0CFE34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24F1920">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7F839D8A">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773FAAD2">
            <w:pPr>
              <w:spacing w:line="259" w:lineRule="auto"/>
              <w:ind w:left="3"/>
              <w:jc w:val="center"/>
              <w:rPr>
                <w:rFonts w:cs="Arial"/>
              </w:rPr>
            </w:pPr>
            <w:r>
              <w:rPr>
                <w:rFonts w:cs="Arial"/>
              </w:rPr>
              <w:t xml:space="preserve">3 </w:t>
            </w:r>
          </w:p>
        </w:tc>
      </w:tr>
      <w:tr w14:paraId="19CA2D18">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870E9BC">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6EC38E49">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5F36812D">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9068286">
            <w:pPr>
              <w:spacing w:line="259" w:lineRule="auto"/>
              <w:ind w:left="3"/>
              <w:jc w:val="center"/>
              <w:rPr>
                <w:rFonts w:cs="Arial"/>
              </w:rPr>
            </w:pPr>
            <w:r>
              <w:rPr>
                <w:rFonts w:cs="Arial"/>
              </w:rPr>
              <w:t xml:space="preserve">5 </w:t>
            </w:r>
          </w:p>
        </w:tc>
      </w:tr>
      <w:tr w14:paraId="1F98C915">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C30A01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07AC9A1">
            <w:pPr>
              <w:spacing w:line="259" w:lineRule="auto"/>
              <w:rPr>
                <w:rFonts w:cs="Arial"/>
              </w:rPr>
            </w:pPr>
            <w:r>
              <w:rPr>
                <w:rFonts w:cs="Arial"/>
              </w:rPr>
              <w:t xml:space="preserve">CRUD Operation </w:t>
            </w:r>
          </w:p>
        </w:tc>
        <w:tc>
          <w:tcPr>
            <w:tcW w:w="2161" w:type="dxa"/>
            <w:tcBorders>
              <w:top w:val="single" w:color="000000" w:sz="4" w:space="0"/>
              <w:left w:val="single" w:color="000000" w:sz="4" w:space="0"/>
              <w:bottom w:val="single" w:color="000000" w:sz="4" w:space="0"/>
              <w:right w:val="single" w:color="000000" w:sz="4" w:space="0"/>
            </w:tcBorders>
          </w:tcPr>
          <w:p w14:paraId="31960AB8">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425F79A">
            <w:pPr>
              <w:spacing w:line="259" w:lineRule="auto"/>
              <w:ind w:left="3"/>
              <w:jc w:val="center"/>
              <w:rPr>
                <w:rFonts w:cs="Arial"/>
              </w:rPr>
            </w:pPr>
            <w:r>
              <w:rPr>
                <w:rFonts w:cs="Arial"/>
              </w:rPr>
              <w:t>8</w:t>
            </w:r>
          </w:p>
        </w:tc>
      </w:tr>
      <w:tr w14:paraId="5F6C77C3">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366E0F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CD0BE91">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4F2B96EB">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564991D5">
            <w:pPr>
              <w:spacing w:line="259" w:lineRule="auto"/>
              <w:ind w:left="3"/>
              <w:jc w:val="center"/>
              <w:rPr>
                <w:rFonts w:cs="Arial"/>
              </w:rPr>
            </w:pPr>
            <w:r>
              <w:rPr>
                <w:rFonts w:cs="Arial"/>
              </w:rPr>
              <w:t>15</w:t>
            </w:r>
          </w:p>
        </w:tc>
      </w:tr>
      <w:tr w14:paraId="375057BA">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F3B5672">
            <w:pPr>
              <w:spacing w:line="259" w:lineRule="auto"/>
              <w:rPr>
                <w:rFonts w:cs="Arial"/>
              </w:rPr>
            </w:pPr>
            <w:r>
              <w:rPr>
                <w:rFonts w:cs="Arial"/>
              </w:rPr>
              <w:t xml:space="preserve">1.5 </w:t>
            </w:r>
          </w:p>
        </w:tc>
        <w:tc>
          <w:tcPr>
            <w:tcW w:w="7006" w:type="dxa"/>
            <w:gridSpan w:val="2"/>
            <w:tcBorders>
              <w:top w:val="single" w:color="000000" w:sz="4" w:space="0"/>
              <w:left w:val="single" w:color="000000" w:sz="4" w:space="0"/>
              <w:bottom w:val="single" w:color="000000" w:sz="4" w:space="0"/>
              <w:right w:val="single" w:color="000000" w:sz="4" w:space="0"/>
            </w:tcBorders>
          </w:tcPr>
          <w:p w14:paraId="02702EC1">
            <w:pPr>
              <w:spacing w:line="259" w:lineRule="auto"/>
              <w:ind w:right="4"/>
              <w:jc w:val="center"/>
              <w:rPr>
                <w:rFonts w:cs="Arial"/>
              </w:rPr>
            </w:pPr>
            <w:r>
              <w:rPr>
                <w:rFonts w:cs="Arial"/>
              </w:rPr>
              <w:t>Grade and Section</w:t>
            </w:r>
          </w:p>
        </w:tc>
        <w:tc>
          <w:tcPr>
            <w:tcW w:w="1619" w:type="dxa"/>
            <w:tcBorders>
              <w:top w:val="single" w:color="000000" w:sz="4" w:space="0"/>
              <w:left w:val="single" w:color="000000" w:sz="4" w:space="0"/>
              <w:bottom w:val="single" w:color="000000" w:sz="4" w:space="0"/>
              <w:right w:val="single" w:color="000000" w:sz="4" w:space="0"/>
            </w:tcBorders>
          </w:tcPr>
          <w:p w14:paraId="24BE65B3">
            <w:pPr>
              <w:spacing w:line="259" w:lineRule="auto"/>
              <w:ind w:left="8"/>
              <w:jc w:val="center"/>
              <w:rPr>
                <w:rFonts w:cs="Arial"/>
              </w:rPr>
            </w:pPr>
            <w:r>
              <w:rPr>
                <w:rFonts w:cs="Arial"/>
              </w:rPr>
              <w:t xml:space="preserve">70 </w:t>
            </w:r>
          </w:p>
        </w:tc>
      </w:tr>
      <w:tr w14:paraId="04B6BB7C">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04240E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8C1B371">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2A0DCCBF">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E7474EE">
            <w:pPr>
              <w:spacing w:line="259" w:lineRule="auto"/>
              <w:ind w:left="3"/>
              <w:jc w:val="center"/>
              <w:rPr>
                <w:rFonts w:cs="Arial"/>
              </w:rPr>
            </w:pPr>
            <w:r>
              <w:rPr>
                <w:rFonts w:cs="Arial"/>
              </w:rPr>
              <w:t>2</w:t>
            </w:r>
          </w:p>
        </w:tc>
      </w:tr>
      <w:tr w14:paraId="18D4E37E">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143429C">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C5F4E36">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2F484B0E">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3741EF9">
            <w:pPr>
              <w:spacing w:line="259" w:lineRule="auto"/>
              <w:ind w:left="3"/>
              <w:jc w:val="center"/>
              <w:rPr>
                <w:rFonts w:cs="Arial"/>
              </w:rPr>
            </w:pPr>
            <w:r>
              <w:rPr>
                <w:rFonts w:cs="Arial"/>
              </w:rPr>
              <w:t xml:space="preserve">2 </w:t>
            </w:r>
          </w:p>
        </w:tc>
      </w:tr>
      <w:tr w14:paraId="135B9151">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A28129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E5F19EE">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117293D5">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739E1A15">
            <w:pPr>
              <w:spacing w:line="259" w:lineRule="auto"/>
              <w:ind w:left="3"/>
              <w:jc w:val="center"/>
              <w:rPr>
                <w:rFonts w:cs="Arial"/>
              </w:rPr>
            </w:pPr>
            <w:r>
              <w:rPr>
                <w:rFonts w:cs="Arial"/>
              </w:rPr>
              <w:t xml:space="preserve">3 </w:t>
            </w:r>
          </w:p>
        </w:tc>
      </w:tr>
      <w:tr w14:paraId="39AD3456">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AE2834D">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ED407A0">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4735591F">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4A8C57D">
            <w:pPr>
              <w:spacing w:line="259" w:lineRule="auto"/>
              <w:ind w:left="3"/>
              <w:jc w:val="center"/>
              <w:rPr>
                <w:rFonts w:cs="Arial"/>
              </w:rPr>
            </w:pPr>
            <w:r>
              <w:rPr>
                <w:rFonts w:cs="Arial"/>
              </w:rPr>
              <w:t xml:space="preserve">5 </w:t>
            </w:r>
          </w:p>
        </w:tc>
      </w:tr>
      <w:tr w14:paraId="555880AA">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4BD9E9C">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97A9892">
            <w:pPr>
              <w:spacing w:line="259" w:lineRule="auto"/>
              <w:rPr>
                <w:rFonts w:cs="Arial"/>
              </w:rPr>
            </w:pPr>
            <w:r>
              <w:rPr>
                <w:rFonts w:cs="Arial"/>
              </w:rPr>
              <w:t xml:space="preserve">CRUD Operation </w:t>
            </w:r>
          </w:p>
        </w:tc>
        <w:tc>
          <w:tcPr>
            <w:tcW w:w="2161" w:type="dxa"/>
            <w:tcBorders>
              <w:top w:val="single" w:color="000000" w:sz="4" w:space="0"/>
              <w:left w:val="single" w:color="000000" w:sz="4" w:space="0"/>
              <w:bottom w:val="single" w:color="000000" w:sz="4" w:space="0"/>
              <w:right w:val="single" w:color="000000" w:sz="4" w:space="0"/>
            </w:tcBorders>
          </w:tcPr>
          <w:p w14:paraId="2F3BE0F9">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27327252">
            <w:pPr>
              <w:spacing w:line="259" w:lineRule="auto"/>
              <w:ind w:left="3"/>
              <w:jc w:val="center"/>
              <w:rPr>
                <w:rFonts w:cs="Arial"/>
              </w:rPr>
            </w:pPr>
            <w:r>
              <w:rPr>
                <w:rFonts w:cs="Arial"/>
              </w:rPr>
              <w:t>15</w:t>
            </w:r>
          </w:p>
        </w:tc>
      </w:tr>
      <w:tr w14:paraId="1FAC183E">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F4CE18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3750E34">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3CAE94AB">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108A2B4E">
            <w:pPr>
              <w:spacing w:line="259" w:lineRule="auto"/>
              <w:ind w:left="3"/>
              <w:jc w:val="center"/>
              <w:rPr>
                <w:rFonts w:cs="Arial"/>
              </w:rPr>
            </w:pPr>
            <w:r>
              <w:rPr>
                <w:rFonts w:cs="Arial"/>
              </w:rPr>
              <w:t>25</w:t>
            </w:r>
          </w:p>
        </w:tc>
      </w:tr>
      <w:tr w14:paraId="5A94E60B">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82AD240">
            <w:pPr>
              <w:spacing w:line="259" w:lineRule="auto"/>
              <w:rPr>
                <w:rFonts w:cs="Arial"/>
              </w:rPr>
            </w:pPr>
            <w:r>
              <w:rPr>
                <w:rFonts w:cs="Arial"/>
              </w:rPr>
              <w:t xml:space="preserve">1.6 </w:t>
            </w:r>
          </w:p>
        </w:tc>
        <w:tc>
          <w:tcPr>
            <w:tcW w:w="7006" w:type="dxa"/>
            <w:gridSpan w:val="2"/>
            <w:tcBorders>
              <w:top w:val="single" w:color="000000" w:sz="4" w:space="0"/>
              <w:left w:val="single" w:color="000000" w:sz="4" w:space="0"/>
              <w:bottom w:val="single" w:color="000000" w:sz="4" w:space="0"/>
              <w:right w:val="single" w:color="000000" w:sz="4" w:space="0"/>
            </w:tcBorders>
          </w:tcPr>
          <w:p w14:paraId="0DD09EEB">
            <w:pPr>
              <w:spacing w:line="259" w:lineRule="auto"/>
              <w:ind w:left="9"/>
              <w:jc w:val="center"/>
              <w:rPr>
                <w:rFonts w:cs="Arial"/>
              </w:rPr>
            </w:pPr>
            <w:r>
              <w:rPr>
                <w:rFonts w:cs="Arial"/>
              </w:rPr>
              <w:t>Teachers’ Information</w:t>
            </w:r>
          </w:p>
        </w:tc>
        <w:tc>
          <w:tcPr>
            <w:tcW w:w="1619" w:type="dxa"/>
            <w:tcBorders>
              <w:top w:val="single" w:color="000000" w:sz="4" w:space="0"/>
              <w:left w:val="single" w:color="000000" w:sz="4" w:space="0"/>
              <w:bottom w:val="single" w:color="000000" w:sz="4" w:space="0"/>
              <w:right w:val="single" w:color="000000" w:sz="4" w:space="0"/>
            </w:tcBorders>
          </w:tcPr>
          <w:p w14:paraId="176D63A8">
            <w:pPr>
              <w:spacing w:line="259" w:lineRule="auto"/>
              <w:ind w:left="8"/>
              <w:jc w:val="center"/>
              <w:rPr>
                <w:rFonts w:cs="Arial"/>
              </w:rPr>
            </w:pPr>
            <w:r>
              <w:rPr>
                <w:rFonts w:cs="Arial"/>
              </w:rPr>
              <w:t xml:space="preserve">58 </w:t>
            </w:r>
          </w:p>
        </w:tc>
      </w:tr>
      <w:tr w14:paraId="6145A434">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D4A0ED0">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D26FABC">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1B6DC87A">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DB0C36A">
            <w:pPr>
              <w:spacing w:line="259" w:lineRule="auto"/>
              <w:ind w:left="3"/>
              <w:jc w:val="center"/>
              <w:rPr>
                <w:rFonts w:cs="Arial"/>
              </w:rPr>
            </w:pPr>
            <w:r>
              <w:rPr>
                <w:rFonts w:cs="Arial"/>
              </w:rPr>
              <w:t xml:space="preserve">2 </w:t>
            </w:r>
          </w:p>
        </w:tc>
      </w:tr>
      <w:tr w14:paraId="64598859">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7B951E8">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B880427">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1C1421F7">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4B67B362">
            <w:pPr>
              <w:spacing w:line="259" w:lineRule="auto"/>
              <w:ind w:left="3"/>
              <w:jc w:val="center"/>
              <w:rPr>
                <w:rFonts w:cs="Arial"/>
              </w:rPr>
            </w:pPr>
            <w:r>
              <w:rPr>
                <w:rFonts w:cs="Arial"/>
              </w:rPr>
              <w:t xml:space="preserve">3 </w:t>
            </w:r>
          </w:p>
        </w:tc>
      </w:tr>
      <w:tr w14:paraId="5D036FB9">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9D09EB0">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364B668">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39B67FE9">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2955D61A">
            <w:pPr>
              <w:spacing w:line="259" w:lineRule="auto"/>
              <w:ind w:left="3"/>
              <w:jc w:val="center"/>
              <w:rPr>
                <w:rFonts w:cs="Arial"/>
              </w:rPr>
            </w:pPr>
            <w:r>
              <w:rPr>
                <w:rFonts w:cs="Arial"/>
              </w:rPr>
              <w:t xml:space="preserve">8 </w:t>
            </w:r>
          </w:p>
        </w:tc>
      </w:tr>
      <w:tr w14:paraId="09E93F86">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7E1E29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FBEF1FB">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3B560153">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D7DB081">
            <w:pPr>
              <w:spacing w:line="259" w:lineRule="auto"/>
              <w:ind w:left="8"/>
              <w:jc w:val="center"/>
              <w:rPr>
                <w:rFonts w:cs="Arial"/>
              </w:rPr>
            </w:pPr>
            <w:r>
              <w:rPr>
                <w:rFonts w:cs="Arial"/>
              </w:rPr>
              <w:t>15</w:t>
            </w:r>
          </w:p>
        </w:tc>
      </w:tr>
      <w:tr w14:paraId="34A8E230">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436B87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250982F">
            <w:pPr>
              <w:spacing w:line="259" w:lineRule="auto"/>
              <w:rPr>
                <w:rFonts w:cs="Arial"/>
              </w:rPr>
            </w:pPr>
            <w:r>
              <w:rPr>
                <w:rFonts w:cs="Arial"/>
              </w:rPr>
              <w:t xml:space="preserve">CRUD Operation </w:t>
            </w:r>
          </w:p>
        </w:tc>
        <w:tc>
          <w:tcPr>
            <w:tcW w:w="2161" w:type="dxa"/>
            <w:tcBorders>
              <w:top w:val="single" w:color="000000" w:sz="4" w:space="0"/>
              <w:left w:val="single" w:color="000000" w:sz="4" w:space="0"/>
              <w:bottom w:val="single" w:color="000000" w:sz="4" w:space="0"/>
              <w:right w:val="single" w:color="000000" w:sz="4" w:space="0"/>
            </w:tcBorders>
          </w:tcPr>
          <w:p w14:paraId="78EB17D1">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DFD9779">
            <w:pPr>
              <w:spacing w:line="259" w:lineRule="auto"/>
              <w:ind w:left="8"/>
              <w:jc w:val="center"/>
              <w:rPr>
                <w:rFonts w:cs="Arial"/>
              </w:rPr>
            </w:pPr>
            <w:r>
              <w:rPr>
                <w:rFonts w:cs="Arial"/>
              </w:rPr>
              <w:t xml:space="preserve">15 </w:t>
            </w:r>
          </w:p>
        </w:tc>
      </w:tr>
      <w:tr w14:paraId="69693103">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DFA0E33">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CFF8E4D">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4302D64C">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5EE3EF89">
            <w:pPr>
              <w:spacing w:line="259" w:lineRule="auto"/>
              <w:ind w:left="3"/>
              <w:jc w:val="center"/>
              <w:rPr>
                <w:rFonts w:cs="Arial"/>
              </w:rPr>
            </w:pPr>
            <w:r>
              <w:rPr>
                <w:rFonts w:cs="Arial"/>
              </w:rPr>
              <w:t xml:space="preserve">15 </w:t>
            </w:r>
          </w:p>
        </w:tc>
      </w:tr>
      <w:tr w14:paraId="46BAA458">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38A1C8E">
            <w:pPr>
              <w:spacing w:line="259" w:lineRule="auto"/>
              <w:rPr>
                <w:rFonts w:cs="Arial"/>
              </w:rPr>
            </w:pPr>
            <w:r>
              <w:rPr>
                <w:rFonts w:cs="Arial"/>
              </w:rPr>
              <w:t xml:space="preserve">1.7 </w:t>
            </w:r>
          </w:p>
        </w:tc>
        <w:tc>
          <w:tcPr>
            <w:tcW w:w="7006" w:type="dxa"/>
            <w:gridSpan w:val="2"/>
            <w:tcBorders>
              <w:top w:val="single" w:color="000000" w:sz="4" w:space="0"/>
              <w:left w:val="single" w:color="000000" w:sz="4" w:space="0"/>
              <w:bottom w:val="single" w:color="000000" w:sz="4" w:space="0"/>
              <w:right w:val="single" w:color="000000" w:sz="4" w:space="0"/>
            </w:tcBorders>
          </w:tcPr>
          <w:p w14:paraId="64762C9B">
            <w:pPr>
              <w:spacing w:line="259" w:lineRule="auto"/>
              <w:ind w:left="2"/>
              <w:jc w:val="center"/>
              <w:rPr>
                <w:rFonts w:cs="Arial"/>
              </w:rPr>
            </w:pPr>
            <w:r>
              <w:rPr>
                <w:rFonts w:cs="Arial"/>
              </w:rPr>
              <w:t>Advisory</w:t>
            </w:r>
          </w:p>
        </w:tc>
        <w:tc>
          <w:tcPr>
            <w:tcW w:w="1619" w:type="dxa"/>
            <w:tcBorders>
              <w:top w:val="single" w:color="000000" w:sz="4" w:space="0"/>
              <w:left w:val="single" w:color="000000" w:sz="4" w:space="0"/>
              <w:bottom w:val="single" w:color="000000" w:sz="4" w:space="0"/>
              <w:right w:val="single" w:color="000000" w:sz="4" w:space="0"/>
            </w:tcBorders>
          </w:tcPr>
          <w:p w14:paraId="249A18EB">
            <w:pPr>
              <w:spacing w:line="259" w:lineRule="auto"/>
              <w:ind w:left="8"/>
              <w:jc w:val="center"/>
              <w:rPr>
                <w:rFonts w:cs="Arial"/>
              </w:rPr>
            </w:pPr>
            <w:r>
              <w:rPr>
                <w:rFonts w:cs="Arial"/>
              </w:rPr>
              <w:t xml:space="preserve">36 </w:t>
            </w:r>
          </w:p>
        </w:tc>
      </w:tr>
      <w:tr w14:paraId="59F0732C">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13FADEC">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2FFE412">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2DDD35E5">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1A696FBD">
            <w:pPr>
              <w:spacing w:line="259" w:lineRule="auto"/>
              <w:ind w:left="3"/>
              <w:jc w:val="center"/>
              <w:rPr>
                <w:rFonts w:cs="Arial"/>
              </w:rPr>
            </w:pPr>
            <w:r>
              <w:rPr>
                <w:rFonts w:cs="Arial"/>
              </w:rPr>
              <w:t xml:space="preserve">2 </w:t>
            </w:r>
          </w:p>
        </w:tc>
      </w:tr>
      <w:tr w14:paraId="2047D84C">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87F487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60B1D52">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3370BFD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77B4D0E">
            <w:pPr>
              <w:spacing w:line="259" w:lineRule="auto"/>
              <w:ind w:left="3"/>
              <w:jc w:val="center"/>
              <w:rPr>
                <w:rFonts w:cs="Arial"/>
              </w:rPr>
            </w:pPr>
            <w:r>
              <w:rPr>
                <w:rFonts w:cs="Arial"/>
              </w:rPr>
              <w:t xml:space="preserve">5 </w:t>
            </w:r>
          </w:p>
        </w:tc>
      </w:tr>
      <w:tr w14:paraId="6EE75BD1">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F4196A6">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23D639B">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5822EA2E">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E7EBB61">
            <w:pPr>
              <w:spacing w:line="259" w:lineRule="auto"/>
              <w:ind w:left="3"/>
              <w:jc w:val="center"/>
              <w:rPr>
                <w:rFonts w:cs="Arial"/>
              </w:rPr>
            </w:pPr>
            <w:r>
              <w:rPr>
                <w:rFonts w:cs="Arial"/>
              </w:rPr>
              <w:t xml:space="preserve">4 </w:t>
            </w:r>
          </w:p>
        </w:tc>
      </w:tr>
      <w:tr w14:paraId="0B4F9B70">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CBA4A20">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1BA885D">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7C0E3059">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761BAFF">
            <w:pPr>
              <w:spacing w:line="259" w:lineRule="auto"/>
              <w:ind w:left="8"/>
              <w:jc w:val="center"/>
              <w:rPr>
                <w:rFonts w:cs="Arial"/>
              </w:rPr>
            </w:pPr>
            <w:r>
              <w:rPr>
                <w:rFonts w:cs="Arial"/>
              </w:rPr>
              <w:t xml:space="preserve">5 </w:t>
            </w:r>
          </w:p>
        </w:tc>
      </w:tr>
      <w:tr w14:paraId="24C666BF">
        <w:tblPrEx>
          <w:tblCellMar>
            <w:top w:w="123"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80AC027">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F7A4EF1">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tcPr>
          <w:p w14:paraId="323344ED">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73E7F59C">
            <w:pPr>
              <w:spacing w:line="259" w:lineRule="auto"/>
              <w:ind w:left="8"/>
              <w:jc w:val="center"/>
              <w:rPr>
                <w:rFonts w:cs="Arial"/>
              </w:rPr>
            </w:pPr>
            <w:r>
              <w:rPr>
                <w:rFonts w:cs="Arial"/>
              </w:rPr>
              <w:t xml:space="preserve">15 </w:t>
            </w:r>
          </w:p>
        </w:tc>
      </w:tr>
      <w:tr w14:paraId="0C5D612A">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1DAA8A5">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C848229">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5282058F">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611C0E4C">
            <w:pPr>
              <w:spacing w:line="259" w:lineRule="auto"/>
              <w:ind w:left="35"/>
              <w:jc w:val="center"/>
              <w:rPr>
                <w:rFonts w:cs="Arial"/>
              </w:rPr>
            </w:pPr>
            <w:r>
              <w:rPr>
                <w:rFonts w:cs="Arial"/>
              </w:rPr>
              <w:t xml:space="preserve">5 </w:t>
            </w:r>
          </w:p>
        </w:tc>
      </w:tr>
      <w:tr w14:paraId="054E7E5A">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5653CC8">
            <w:pPr>
              <w:spacing w:line="259" w:lineRule="auto"/>
              <w:rPr>
                <w:rFonts w:cs="Arial"/>
              </w:rPr>
            </w:pPr>
            <w:r>
              <w:rPr>
                <w:rFonts w:cs="Arial"/>
              </w:rPr>
              <w:t xml:space="preserve">1.8 </w:t>
            </w:r>
          </w:p>
        </w:tc>
        <w:tc>
          <w:tcPr>
            <w:tcW w:w="4845" w:type="dxa"/>
            <w:tcBorders>
              <w:top w:val="single" w:color="000000" w:sz="4" w:space="0"/>
              <w:left w:val="single" w:color="000000" w:sz="4" w:space="0"/>
              <w:bottom w:val="single" w:color="000000" w:sz="4" w:space="0"/>
              <w:right w:val="nil"/>
            </w:tcBorders>
          </w:tcPr>
          <w:p w14:paraId="47D9AB28">
            <w:pPr>
              <w:spacing w:line="259" w:lineRule="auto"/>
              <w:jc w:val="center"/>
              <w:rPr>
                <w:rFonts w:cs="Arial"/>
              </w:rPr>
            </w:pPr>
            <w:r>
              <w:rPr>
                <w:rFonts w:cs="Arial"/>
              </w:rPr>
              <w:t>Daily Record</w:t>
            </w:r>
          </w:p>
        </w:tc>
        <w:tc>
          <w:tcPr>
            <w:tcW w:w="2161" w:type="dxa"/>
            <w:tcBorders>
              <w:top w:val="single" w:color="000000" w:sz="4" w:space="0"/>
              <w:left w:val="nil"/>
              <w:bottom w:val="single" w:color="000000" w:sz="4" w:space="0"/>
              <w:right w:val="single" w:color="000000" w:sz="4" w:space="0"/>
            </w:tcBorders>
            <w:vAlign w:val="bottom"/>
          </w:tcPr>
          <w:p w14:paraId="048809F5">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71F2A91C">
            <w:pPr>
              <w:spacing w:line="259" w:lineRule="auto"/>
              <w:ind w:left="40"/>
              <w:jc w:val="center"/>
              <w:rPr>
                <w:rFonts w:cs="Arial"/>
              </w:rPr>
            </w:pPr>
            <w:r>
              <w:rPr>
                <w:rFonts w:cs="Arial"/>
              </w:rPr>
              <w:t xml:space="preserve">56 </w:t>
            </w:r>
          </w:p>
        </w:tc>
      </w:tr>
      <w:tr w14:paraId="52C1055E">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F51FAD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70FFFA3">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3BCEF6A4">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DD8D71C">
            <w:pPr>
              <w:spacing w:line="259" w:lineRule="auto"/>
              <w:ind w:left="35"/>
              <w:jc w:val="center"/>
              <w:rPr>
                <w:rFonts w:cs="Arial"/>
              </w:rPr>
            </w:pPr>
            <w:r>
              <w:rPr>
                <w:rFonts w:cs="Arial"/>
              </w:rPr>
              <w:t xml:space="preserve">2 </w:t>
            </w:r>
          </w:p>
        </w:tc>
      </w:tr>
      <w:tr w14:paraId="1E81EDC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1F7C9D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A06AC53">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5D0DAB9D">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707DA077">
            <w:pPr>
              <w:spacing w:line="259" w:lineRule="auto"/>
              <w:ind w:left="40"/>
              <w:jc w:val="center"/>
              <w:rPr>
                <w:rFonts w:cs="Arial"/>
              </w:rPr>
            </w:pPr>
            <w:r>
              <w:rPr>
                <w:rFonts w:cs="Arial"/>
              </w:rPr>
              <w:t xml:space="preserve">10 </w:t>
            </w:r>
          </w:p>
        </w:tc>
      </w:tr>
      <w:tr w14:paraId="3A3DDFAE">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98C424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4D6E30D">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12D133FB">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7EC3D7E1">
            <w:pPr>
              <w:spacing w:line="259" w:lineRule="auto"/>
              <w:ind w:left="40"/>
              <w:jc w:val="center"/>
              <w:rPr>
                <w:rFonts w:cs="Arial"/>
              </w:rPr>
            </w:pPr>
            <w:r>
              <w:rPr>
                <w:rFonts w:cs="Arial"/>
              </w:rPr>
              <w:t xml:space="preserve">10 </w:t>
            </w:r>
          </w:p>
        </w:tc>
      </w:tr>
      <w:tr w14:paraId="5AD87F9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2BAE34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6AF4A62">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0DC54EAC">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567D162">
            <w:pPr>
              <w:spacing w:line="259" w:lineRule="auto"/>
              <w:ind w:left="40"/>
              <w:jc w:val="center"/>
              <w:rPr>
                <w:rFonts w:cs="Arial"/>
              </w:rPr>
            </w:pPr>
            <w:r>
              <w:rPr>
                <w:rFonts w:cs="Arial"/>
              </w:rPr>
              <w:t xml:space="preserve">10 </w:t>
            </w:r>
          </w:p>
        </w:tc>
      </w:tr>
      <w:tr w14:paraId="21467A3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EA34EF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A186F43">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tcPr>
          <w:p w14:paraId="36710C8C">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29FB1AF9">
            <w:pPr>
              <w:spacing w:line="259" w:lineRule="auto"/>
              <w:ind w:left="40"/>
              <w:jc w:val="center"/>
              <w:rPr>
                <w:rFonts w:cs="Arial"/>
              </w:rPr>
            </w:pPr>
            <w:r>
              <w:rPr>
                <w:rFonts w:cs="Arial"/>
              </w:rPr>
              <w:t xml:space="preserve">15 </w:t>
            </w:r>
          </w:p>
        </w:tc>
      </w:tr>
      <w:tr w14:paraId="60698CE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7CAFC20">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1372C4C">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2CAB1CD4">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3B7DB3DA">
            <w:pPr>
              <w:spacing w:line="259" w:lineRule="auto"/>
              <w:ind w:left="35"/>
              <w:jc w:val="center"/>
              <w:rPr>
                <w:rFonts w:cs="Arial"/>
              </w:rPr>
            </w:pPr>
            <w:r>
              <w:rPr>
                <w:rFonts w:cs="Arial"/>
              </w:rPr>
              <w:t>10</w:t>
            </w:r>
          </w:p>
        </w:tc>
      </w:tr>
      <w:tr w14:paraId="7DD25836">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C508564">
            <w:pPr>
              <w:spacing w:line="259" w:lineRule="auto"/>
              <w:rPr>
                <w:rFonts w:cs="Arial"/>
              </w:rPr>
            </w:pPr>
            <w:r>
              <w:rPr>
                <w:rFonts w:cs="Arial"/>
              </w:rPr>
              <w:t xml:space="preserve">1.9 </w:t>
            </w:r>
          </w:p>
        </w:tc>
        <w:tc>
          <w:tcPr>
            <w:tcW w:w="4845" w:type="dxa"/>
            <w:tcBorders>
              <w:top w:val="single" w:color="000000" w:sz="4" w:space="0"/>
              <w:left w:val="single" w:color="000000" w:sz="4" w:space="0"/>
              <w:bottom w:val="single" w:color="000000" w:sz="4" w:space="0"/>
              <w:right w:val="nil"/>
            </w:tcBorders>
          </w:tcPr>
          <w:p w14:paraId="481A1BA1">
            <w:pPr>
              <w:spacing w:line="259" w:lineRule="auto"/>
              <w:jc w:val="center"/>
              <w:rPr>
                <w:rFonts w:cs="Arial"/>
              </w:rPr>
            </w:pPr>
            <w:r>
              <w:rPr>
                <w:rFonts w:cs="Arial"/>
              </w:rPr>
              <w:t>Monthly Record</w:t>
            </w:r>
          </w:p>
        </w:tc>
        <w:tc>
          <w:tcPr>
            <w:tcW w:w="2161" w:type="dxa"/>
            <w:tcBorders>
              <w:top w:val="single" w:color="000000" w:sz="4" w:space="0"/>
              <w:left w:val="nil"/>
              <w:bottom w:val="single" w:color="000000" w:sz="4" w:space="0"/>
              <w:right w:val="single" w:color="000000" w:sz="4" w:space="0"/>
            </w:tcBorders>
          </w:tcPr>
          <w:p w14:paraId="2CA2C236">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7B015978">
            <w:pPr>
              <w:spacing w:line="259" w:lineRule="auto"/>
              <w:ind w:left="40"/>
              <w:jc w:val="center"/>
              <w:rPr>
                <w:rFonts w:cs="Arial"/>
              </w:rPr>
            </w:pPr>
            <w:r>
              <w:rPr>
                <w:rFonts w:cs="Arial"/>
              </w:rPr>
              <w:t xml:space="preserve">56 </w:t>
            </w:r>
          </w:p>
        </w:tc>
      </w:tr>
      <w:tr w14:paraId="1328708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98F072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F114C09">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659EE74F">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1C1CAD13">
            <w:pPr>
              <w:spacing w:line="259" w:lineRule="auto"/>
              <w:ind w:left="35"/>
              <w:jc w:val="center"/>
              <w:rPr>
                <w:rFonts w:cs="Arial"/>
              </w:rPr>
            </w:pPr>
            <w:r>
              <w:rPr>
                <w:rFonts w:cs="Arial"/>
              </w:rPr>
              <w:t xml:space="preserve">2 </w:t>
            </w:r>
          </w:p>
        </w:tc>
      </w:tr>
      <w:tr w14:paraId="70A7FCDD">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17258A5">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6ABF64BE">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4B88ACB5">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55673DE">
            <w:pPr>
              <w:spacing w:line="259" w:lineRule="auto"/>
              <w:ind w:left="40"/>
              <w:jc w:val="center"/>
              <w:rPr>
                <w:rFonts w:cs="Arial"/>
              </w:rPr>
            </w:pPr>
            <w:r>
              <w:rPr>
                <w:rFonts w:cs="Arial"/>
              </w:rPr>
              <w:t xml:space="preserve">10 </w:t>
            </w:r>
          </w:p>
        </w:tc>
      </w:tr>
      <w:tr w14:paraId="5EC9CAD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79C95BB">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D29130E">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3BCCDE1F">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3D722387">
            <w:pPr>
              <w:spacing w:line="259" w:lineRule="auto"/>
              <w:ind w:left="40"/>
              <w:jc w:val="center"/>
              <w:rPr>
                <w:rFonts w:cs="Arial"/>
              </w:rPr>
            </w:pPr>
            <w:r>
              <w:rPr>
                <w:rFonts w:cs="Arial"/>
              </w:rPr>
              <w:t xml:space="preserve">10 </w:t>
            </w:r>
          </w:p>
        </w:tc>
      </w:tr>
      <w:tr w14:paraId="3E326E6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E773095">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D8FB0DA">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4C806440">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7492C8E8">
            <w:pPr>
              <w:spacing w:line="259" w:lineRule="auto"/>
              <w:ind w:left="40"/>
              <w:jc w:val="center"/>
              <w:rPr>
                <w:rFonts w:cs="Arial"/>
              </w:rPr>
            </w:pPr>
            <w:r>
              <w:rPr>
                <w:rFonts w:cs="Arial"/>
              </w:rPr>
              <w:t xml:space="preserve">10 </w:t>
            </w:r>
          </w:p>
        </w:tc>
      </w:tr>
      <w:tr w14:paraId="1303F6B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FC35F6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530E742">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tcPr>
          <w:p w14:paraId="7024C92F">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E46F3CE">
            <w:pPr>
              <w:spacing w:line="259" w:lineRule="auto"/>
              <w:ind w:left="40"/>
              <w:jc w:val="center"/>
              <w:rPr>
                <w:rFonts w:cs="Arial"/>
              </w:rPr>
            </w:pPr>
            <w:r>
              <w:rPr>
                <w:rFonts w:cs="Arial"/>
              </w:rPr>
              <w:t xml:space="preserve">15 </w:t>
            </w:r>
          </w:p>
        </w:tc>
      </w:tr>
      <w:tr w14:paraId="2C79576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A1B710B">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9CC61D4">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20D1C9A6">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2B31B1A9">
            <w:pPr>
              <w:spacing w:line="259" w:lineRule="auto"/>
              <w:ind w:left="35"/>
              <w:jc w:val="center"/>
              <w:rPr>
                <w:rFonts w:cs="Arial"/>
              </w:rPr>
            </w:pPr>
            <w:r>
              <w:rPr>
                <w:rFonts w:cs="Arial"/>
              </w:rPr>
              <w:t>10</w:t>
            </w:r>
          </w:p>
        </w:tc>
      </w:tr>
      <w:tr w14:paraId="18D9EF29">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27C3EEC">
            <w:pPr>
              <w:spacing w:line="259" w:lineRule="auto"/>
              <w:rPr>
                <w:rFonts w:cs="Arial"/>
              </w:rPr>
            </w:pPr>
            <w:r>
              <w:rPr>
                <w:rFonts w:cs="Arial"/>
              </w:rPr>
              <w:t xml:space="preserve">1.10 </w:t>
            </w:r>
          </w:p>
        </w:tc>
        <w:tc>
          <w:tcPr>
            <w:tcW w:w="7006" w:type="dxa"/>
            <w:gridSpan w:val="2"/>
            <w:tcBorders>
              <w:top w:val="single" w:color="000000" w:sz="4" w:space="0"/>
              <w:left w:val="single" w:color="000000" w:sz="4" w:space="0"/>
              <w:bottom w:val="single" w:color="000000" w:sz="4" w:space="0"/>
              <w:right w:val="single" w:color="000000" w:sz="4" w:space="0"/>
            </w:tcBorders>
          </w:tcPr>
          <w:p w14:paraId="57A1BAE6">
            <w:pPr>
              <w:spacing w:line="259" w:lineRule="auto"/>
              <w:jc w:val="center"/>
              <w:rPr>
                <w:rFonts w:cs="Arial"/>
              </w:rPr>
            </w:pPr>
            <w:r>
              <w:rPr>
                <w:rFonts w:cs="Arial"/>
              </w:rPr>
              <w:t>Users</w:t>
            </w:r>
          </w:p>
          <w:p w14:paraId="32ADA761">
            <w:pPr>
              <w:spacing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4AFAF6C6">
            <w:pPr>
              <w:spacing w:line="259" w:lineRule="auto"/>
              <w:ind w:left="35"/>
              <w:jc w:val="center"/>
              <w:rPr>
                <w:rFonts w:cs="Arial"/>
              </w:rPr>
            </w:pPr>
            <w:r>
              <w:rPr>
                <w:rFonts w:cs="Arial"/>
              </w:rPr>
              <w:t>36</w:t>
            </w:r>
          </w:p>
        </w:tc>
      </w:tr>
      <w:tr w14:paraId="058420D8">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ED7270D">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F02032D">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6B40ACF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2B3759FE">
            <w:pPr>
              <w:spacing w:line="259" w:lineRule="auto"/>
              <w:ind w:left="35"/>
              <w:jc w:val="center"/>
              <w:rPr>
                <w:rFonts w:cs="Arial"/>
              </w:rPr>
            </w:pPr>
            <w:r>
              <w:rPr>
                <w:rFonts w:cs="Arial"/>
              </w:rPr>
              <w:t xml:space="preserve">2 </w:t>
            </w:r>
          </w:p>
        </w:tc>
      </w:tr>
      <w:tr w14:paraId="55EB8523">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87818BA">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259638C">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4A4CD2BE">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03D978C">
            <w:pPr>
              <w:spacing w:line="259" w:lineRule="auto"/>
              <w:ind w:left="35"/>
              <w:jc w:val="center"/>
              <w:rPr>
                <w:rFonts w:cs="Arial"/>
              </w:rPr>
            </w:pPr>
            <w:r>
              <w:rPr>
                <w:rFonts w:cs="Arial"/>
              </w:rPr>
              <w:t xml:space="preserve">3 </w:t>
            </w:r>
          </w:p>
        </w:tc>
      </w:tr>
      <w:tr w14:paraId="7C8A6A4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296C5CB">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D2ECFD7">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67E855CD">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57308C7D">
            <w:pPr>
              <w:spacing w:line="259" w:lineRule="auto"/>
              <w:ind w:left="35"/>
              <w:jc w:val="center"/>
              <w:rPr>
                <w:rFonts w:cs="Arial"/>
              </w:rPr>
            </w:pPr>
            <w:r>
              <w:rPr>
                <w:rFonts w:cs="Arial"/>
              </w:rPr>
              <w:t xml:space="preserve">3 </w:t>
            </w:r>
          </w:p>
        </w:tc>
      </w:tr>
      <w:tr w14:paraId="75D12BD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457E62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B2598CB">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6C63A525">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45C370F4">
            <w:pPr>
              <w:spacing w:line="259" w:lineRule="auto"/>
              <w:ind w:left="35"/>
              <w:jc w:val="center"/>
              <w:rPr>
                <w:rFonts w:cs="Arial"/>
              </w:rPr>
            </w:pPr>
            <w:r>
              <w:rPr>
                <w:rFonts w:cs="Arial"/>
              </w:rPr>
              <w:t xml:space="preserve">5 </w:t>
            </w:r>
          </w:p>
        </w:tc>
      </w:tr>
      <w:tr w14:paraId="4FE292E6">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B897977">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405B107">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tcPr>
          <w:p w14:paraId="196561D7">
            <w:pPr>
              <w:spacing w:line="259" w:lineRule="auto"/>
              <w:rPr>
                <w:rFonts w:cs="Arial"/>
              </w:rPr>
            </w:pPr>
            <w:r>
              <w:rPr>
                <w:rFonts w:cs="Arial"/>
              </w:rPr>
              <w:t xml:space="preserve">Developer </w:t>
            </w:r>
          </w:p>
        </w:tc>
        <w:tc>
          <w:tcPr>
            <w:tcW w:w="1619" w:type="dxa"/>
            <w:tcBorders>
              <w:top w:val="single" w:color="000000" w:sz="4" w:space="0"/>
              <w:left w:val="single" w:color="000000" w:sz="4" w:space="0"/>
              <w:bottom w:val="single" w:color="000000" w:sz="4" w:space="0"/>
              <w:right w:val="single" w:color="000000" w:sz="4" w:space="0"/>
            </w:tcBorders>
          </w:tcPr>
          <w:p w14:paraId="6167382A">
            <w:pPr>
              <w:spacing w:line="259" w:lineRule="auto"/>
              <w:ind w:left="35"/>
              <w:jc w:val="center"/>
              <w:rPr>
                <w:rFonts w:cs="Arial"/>
              </w:rPr>
            </w:pPr>
            <w:r>
              <w:rPr>
                <w:rFonts w:cs="Arial"/>
              </w:rPr>
              <w:t xml:space="preserve">8 </w:t>
            </w:r>
          </w:p>
        </w:tc>
      </w:tr>
      <w:tr w14:paraId="790EF321">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2270ECB">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F6F6686">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2FBD0849">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01F397B0">
            <w:pPr>
              <w:spacing w:line="259" w:lineRule="auto"/>
              <w:ind w:left="35"/>
              <w:jc w:val="center"/>
              <w:rPr>
                <w:rFonts w:cs="Arial"/>
              </w:rPr>
            </w:pPr>
            <w:r>
              <w:rPr>
                <w:rFonts w:cs="Arial"/>
              </w:rPr>
              <w:t>15</w:t>
            </w:r>
          </w:p>
        </w:tc>
      </w:tr>
      <w:tr w14:paraId="30D66358">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F9CBF04">
            <w:pPr>
              <w:spacing w:line="259" w:lineRule="auto"/>
              <w:rPr>
                <w:rFonts w:cs="Arial"/>
              </w:rPr>
            </w:pPr>
            <w:r>
              <w:rPr>
                <w:rFonts w:cs="Arial"/>
              </w:rPr>
              <w:t xml:space="preserve">1.11 </w:t>
            </w:r>
          </w:p>
        </w:tc>
        <w:tc>
          <w:tcPr>
            <w:tcW w:w="7006" w:type="dxa"/>
            <w:gridSpan w:val="2"/>
            <w:tcBorders>
              <w:top w:val="single" w:color="000000" w:sz="4" w:space="0"/>
              <w:left w:val="single" w:color="000000" w:sz="4" w:space="0"/>
              <w:bottom w:val="single" w:color="000000" w:sz="4" w:space="0"/>
              <w:right w:val="single" w:color="000000" w:sz="4" w:space="0"/>
            </w:tcBorders>
          </w:tcPr>
          <w:p w14:paraId="3E5E3B3C">
            <w:pPr>
              <w:spacing w:line="259" w:lineRule="auto"/>
              <w:jc w:val="center"/>
              <w:rPr>
                <w:rFonts w:cs="Arial"/>
              </w:rPr>
            </w:pPr>
            <w:r>
              <w:rPr>
                <w:rFonts w:cs="Arial"/>
              </w:rPr>
              <w:t>RFID_StudentData</w:t>
            </w:r>
          </w:p>
          <w:p w14:paraId="4D7D4666">
            <w:pPr>
              <w:spacing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5A0299E2">
            <w:pPr>
              <w:spacing w:line="259" w:lineRule="auto"/>
              <w:ind w:left="35"/>
              <w:jc w:val="center"/>
              <w:rPr>
                <w:rFonts w:cs="Arial"/>
              </w:rPr>
            </w:pPr>
            <w:r>
              <w:rPr>
                <w:rFonts w:cs="Arial"/>
              </w:rPr>
              <w:t>63</w:t>
            </w:r>
          </w:p>
        </w:tc>
      </w:tr>
      <w:tr w14:paraId="53FB9CB6">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0805126">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5B5C9F6">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3A11D42F">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905F101">
            <w:pPr>
              <w:spacing w:line="259" w:lineRule="auto"/>
              <w:ind w:left="35"/>
              <w:jc w:val="center"/>
              <w:rPr>
                <w:rFonts w:cs="Arial"/>
              </w:rPr>
            </w:pPr>
            <w:r>
              <w:rPr>
                <w:rFonts w:cs="Arial"/>
              </w:rPr>
              <w:t xml:space="preserve">2 </w:t>
            </w:r>
          </w:p>
        </w:tc>
      </w:tr>
      <w:tr w14:paraId="24012C3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0F7F7E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3EF320A">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5A5F7589">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1B2CE2B0">
            <w:pPr>
              <w:spacing w:line="259" w:lineRule="auto"/>
              <w:ind w:left="35"/>
              <w:jc w:val="center"/>
              <w:rPr>
                <w:rFonts w:cs="Arial"/>
              </w:rPr>
            </w:pPr>
            <w:r>
              <w:rPr>
                <w:rFonts w:cs="Arial"/>
              </w:rPr>
              <w:t xml:space="preserve">4 </w:t>
            </w:r>
          </w:p>
        </w:tc>
      </w:tr>
      <w:tr w14:paraId="54F9A9D3">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174A9A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39C9521">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2911CE55">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2B256753">
            <w:pPr>
              <w:spacing w:line="259" w:lineRule="auto"/>
              <w:ind w:left="35"/>
              <w:jc w:val="center"/>
              <w:rPr>
                <w:rFonts w:cs="Arial"/>
              </w:rPr>
            </w:pPr>
            <w:r>
              <w:rPr>
                <w:rFonts w:cs="Arial"/>
              </w:rPr>
              <w:t xml:space="preserve">3 </w:t>
            </w:r>
          </w:p>
        </w:tc>
      </w:tr>
      <w:tr w14:paraId="23FE81DD">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8921B18">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8263E0A">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5E26C2B3">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1008284B">
            <w:pPr>
              <w:spacing w:line="259" w:lineRule="auto"/>
              <w:ind w:left="35"/>
              <w:jc w:val="center"/>
              <w:rPr>
                <w:rFonts w:cs="Arial"/>
              </w:rPr>
            </w:pPr>
            <w:r>
              <w:rPr>
                <w:rFonts w:cs="Arial"/>
              </w:rPr>
              <w:t xml:space="preserve">4 </w:t>
            </w:r>
          </w:p>
        </w:tc>
      </w:tr>
      <w:tr w14:paraId="56945129">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659E0C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110055C">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tcPr>
          <w:p w14:paraId="1EAA6B92">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0AED8F04">
            <w:pPr>
              <w:spacing w:line="259" w:lineRule="auto"/>
              <w:ind w:left="35"/>
              <w:jc w:val="center"/>
              <w:rPr>
                <w:rFonts w:cs="Arial"/>
              </w:rPr>
            </w:pPr>
            <w:r>
              <w:rPr>
                <w:rFonts w:cs="Arial"/>
              </w:rPr>
              <w:t xml:space="preserve">20 </w:t>
            </w:r>
          </w:p>
        </w:tc>
      </w:tr>
      <w:tr w14:paraId="61AA913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13208D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7894A04">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38E93A3E">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666C3E9A">
            <w:pPr>
              <w:spacing w:line="259" w:lineRule="auto"/>
              <w:ind w:left="35"/>
              <w:jc w:val="center"/>
              <w:rPr>
                <w:rFonts w:cs="Arial"/>
              </w:rPr>
            </w:pPr>
            <w:r>
              <w:rPr>
                <w:rFonts w:cs="Arial"/>
              </w:rPr>
              <w:t>30</w:t>
            </w:r>
          </w:p>
        </w:tc>
      </w:tr>
      <w:tr w14:paraId="0E9EB29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61A7D9B">
            <w:pPr>
              <w:spacing w:line="259" w:lineRule="auto"/>
              <w:rPr>
                <w:rFonts w:cs="Arial"/>
              </w:rPr>
            </w:pPr>
            <w:r>
              <w:rPr>
                <w:rFonts w:cs="Arial"/>
              </w:rPr>
              <w:t>1.12</w:t>
            </w:r>
          </w:p>
        </w:tc>
        <w:tc>
          <w:tcPr>
            <w:tcW w:w="4845" w:type="dxa"/>
            <w:tcBorders>
              <w:top w:val="single" w:color="000000" w:sz="4" w:space="0"/>
              <w:left w:val="single" w:color="000000" w:sz="4" w:space="0"/>
              <w:bottom w:val="single" w:color="000000" w:sz="4" w:space="0"/>
              <w:right w:val="nil"/>
            </w:tcBorders>
          </w:tcPr>
          <w:p w14:paraId="01517AD4">
            <w:pPr>
              <w:spacing w:line="259" w:lineRule="auto"/>
              <w:ind w:left="2463"/>
              <w:rPr>
                <w:rFonts w:cs="Arial"/>
              </w:rPr>
            </w:pPr>
            <w:r>
              <w:rPr>
                <w:rFonts w:cs="Arial"/>
              </w:rPr>
              <w:t>Software Testing</w:t>
            </w:r>
            <w:r>
              <w:rPr>
                <w:rFonts w:cs="Arial"/>
                <w:b/>
              </w:rPr>
              <w:t xml:space="preserve"> </w:t>
            </w:r>
          </w:p>
        </w:tc>
        <w:tc>
          <w:tcPr>
            <w:tcW w:w="2161" w:type="dxa"/>
            <w:tcBorders>
              <w:top w:val="single" w:color="000000" w:sz="4" w:space="0"/>
              <w:left w:val="nil"/>
              <w:bottom w:val="single" w:color="000000" w:sz="4" w:space="0"/>
              <w:right w:val="single" w:color="000000" w:sz="4" w:space="0"/>
            </w:tcBorders>
          </w:tcPr>
          <w:p w14:paraId="2DE1D07D">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4B080B1A">
            <w:pPr>
              <w:spacing w:line="259" w:lineRule="auto"/>
              <w:ind w:left="40"/>
              <w:jc w:val="center"/>
              <w:rPr>
                <w:rFonts w:cs="Arial"/>
              </w:rPr>
            </w:pPr>
            <w:r>
              <w:rPr>
                <w:rFonts w:cs="Arial"/>
              </w:rPr>
              <w:t xml:space="preserve">90 </w:t>
            </w:r>
          </w:p>
        </w:tc>
      </w:tr>
      <w:tr w14:paraId="07C3892E">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934EC77">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E608D3C">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5917285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8726618">
            <w:pPr>
              <w:spacing w:line="259" w:lineRule="auto"/>
              <w:ind w:left="35"/>
              <w:jc w:val="center"/>
              <w:rPr>
                <w:rFonts w:cs="Arial"/>
              </w:rPr>
            </w:pPr>
            <w:r>
              <w:rPr>
                <w:rFonts w:cs="Arial"/>
              </w:rPr>
              <w:t xml:space="preserve">4 </w:t>
            </w:r>
          </w:p>
        </w:tc>
      </w:tr>
      <w:tr w14:paraId="55E50BA2">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37250B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390A195">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5E937DB6">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5B4A8BE1">
            <w:pPr>
              <w:spacing w:line="259" w:lineRule="auto"/>
              <w:ind w:left="40"/>
              <w:jc w:val="center"/>
              <w:rPr>
                <w:rFonts w:cs="Arial"/>
              </w:rPr>
            </w:pPr>
            <w:r>
              <w:rPr>
                <w:rFonts w:cs="Arial"/>
              </w:rPr>
              <w:t xml:space="preserve">80 </w:t>
            </w:r>
          </w:p>
        </w:tc>
      </w:tr>
      <w:tr w14:paraId="48D3BE32">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EFC17F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830884B">
            <w:pPr>
              <w:spacing w:line="259" w:lineRule="auto"/>
              <w:rPr>
                <w:rFonts w:cs="Arial"/>
              </w:rPr>
            </w:pPr>
            <w:r>
              <w:rPr>
                <w:rFonts w:cs="Arial"/>
              </w:rPr>
              <w:t xml:space="preserve">Approval </w:t>
            </w:r>
          </w:p>
        </w:tc>
        <w:tc>
          <w:tcPr>
            <w:tcW w:w="2161" w:type="dxa"/>
            <w:tcBorders>
              <w:top w:val="single" w:color="000000" w:sz="4" w:space="0"/>
              <w:left w:val="single" w:color="000000" w:sz="4" w:space="0"/>
              <w:bottom w:val="single" w:color="000000" w:sz="4" w:space="0"/>
              <w:right w:val="single" w:color="000000" w:sz="4" w:space="0"/>
            </w:tcBorders>
          </w:tcPr>
          <w:p w14:paraId="38E9811C">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710ADD2B">
            <w:pPr>
              <w:spacing w:line="259" w:lineRule="auto"/>
              <w:ind w:left="35"/>
              <w:jc w:val="center"/>
              <w:rPr>
                <w:rFonts w:cs="Arial"/>
              </w:rPr>
            </w:pPr>
            <w:r>
              <w:rPr>
                <w:rFonts w:cs="Arial"/>
              </w:rPr>
              <w:t>6</w:t>
            </w:r>
          </w:p>
        </w:tc>
      </w:tr>
      <w:tr w14:paraId="7B86554D">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E345C80">
            <w:pPr>
              <w:spacing w:line="259" w:lineRule="auto"/>
              <w:rPr>
                <w:rFonts w:cs="Arial"/>
              </w:rPr>
            </w:pPr>
            <w:r>
              <w:rPr>
                <w:rFonts w:cs="Arial"/>
                <w:b/>
              </w:rPr>
              <w:t xml:space="preserve">2 </w:t>
            </w:r>
          </w:p>
        </w:tc>
        <w:tc>
          <w:tcPr>
            <w:tcW w:w="4845" w:type="dxa"/>
            <w:tcBorders>
              <w:top w:val="single" w:color="000000" w:sz="4" w:space="0"/>
              <w:left w:val="single" w:color="000000" w:sz="4" w:space="0"/>
              <w:bottom w:val="single" w:color="000000" w:sz="4" w:space="0"/>
              <w:right w:val="nil"/>
            </w:tcBorders>
          </w:tcPr>
          <w:p w14:paraId="39CDA09F">
            <w:pPr>
              <w:spacing w:line="259" w:lineRule="auto"/>
              <w:rPr>
                <w:rFonts w:cs="Arial"/>
              </w:rPr>
            </w:pPr>
            <w:r>
              <w:rPr>
                <w:rFonts w:cs="Arial"/>
                <w:b/>
              </w:rPr>
              <w:t xml:space="preserve">Iteration 2 </w:t>
            </w:r>
          </w:p>
        </w:tc>
        <w:tc>
          <w:tcPr>
            <w:tcW w:w="3780" w:type="dxa"/>
            <w:gridSpan w:val="2"/>
            <w:tcBorders>
              <w:top w:val="single" w:color="000000" w:sz="4" w:space="0"/>
              <w:left w:val="nil"/>
              <w:bottom w:val="single" w:color="000000" w:sz="4" w:space="0"/>
              <w:right w:val="single" w:color="000000" w:sz="4" w:space="0"/>
            </w:tcBorders>
          </w:tcPr>
          <w:p w14:paraId="2097D2FF">
            <w:pPr>
              <w:spacing w:after="160" w:line="259" w:lineRule="auto"/>
              <w:rPr>
                <w:rFonts w:cs="Arial"/>
              </w:rPr>
            </w:pPr>
          </w:p>
        </w:tc>
      </w:tr>
      <w:tr w14:paraId="4A1E018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B8374EA">
            <w:pPr>
              <w:spacing w:line="259" w:lineRule="auto"/>
              <w:rPr>
                <w:rFonts w:cs="Arial"/>
              </w:rPr>
            </w:pPr>
            <w:r>
              <w:rPr>
                <w:rFonts w:cs="Arial"/>
              </w:rPr>
              <w:t xml:space="preserve">2.1 </w:t>
            </w:r>
          </w:p>
        </w:tc>
        <w:tc>
          <w:tcPr>
            <w:tcW w:w="4845" w:type="dxa"/>
            <w:tcBorders>
              <w:top w:val="single" w:color="000000" w:sz="4" w:space="0"/>
              <w:left w:val="single" w:color="000000" w:sz="4" w:space="0"/>
              <w:bottom w:val="single" w:color="000000" w:sz="4" w:space="0"/>
              <w:right w:val="nil"/>
            </w:tcBorders>
          </w:tcPr>
          <w:p w14:paraId="2D291E49">
            <w:pPr>
              <w:spacing w:line="259" w:lineRule="auto"/>
              <w:ind w:right="355"/>
              <w:jc w:val="right"/>
              <w:rPr>
                <w:rFonts w:cs="Arial"/>
              </w:rPr>
            </w:pPr>
            <w:r>
              <w:rPr>
                <w:rFonts w:cs="Arial"/>
              </w:rPr>
              <w:t xml:space="preserve">Iteration 1 Revisions </w:t>
            </w:r>
          </w:p>
        </w:tc>
        <w:tc>
          <w:tcPr>
            <w:tcW w:w="2161" w:type="dxa"/>
            <w:tcBorders>
              <w:top w:val="single" w:color="000000" w:sz="4" w:space="0"/>
              <w:left w:val="nil"/>
              <w:bottom w:val="single" w:color="000000" w:sz="4" w:space="0"/>
              <w:right w:val="single" w:color="000000" w:sz="4" w:space="0"/>
            </w:tcBorders>
          </w:tcPr>
          <w:p w14:paraId="1D7B91F1">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289A7F9A">
            <w:pPr>
              <w:spacing w:line="259" w:lineRule="auto"/>
              <w:ind w:left="35"/>
              <w:jc w:val="center"/>
              <w:rPr>
                <w:rFonts w:cs="Arial"/>
              </w:rPr>
            </w:pPr>
            <w:r>
              <w:rPr>
                <w:rFonts w:cs="Arial"/>
              </w:rPr>
              <w:t xml:space="preserve">120 </w:t>
            </w:r>
          </w:p>
        </w:tc>
      </w:tr>
      <w:tr w14:paraId="3DEC341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C2C5B1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CAEBDFF">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66BBAE3C">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49182264">
            <w:pPr>
              <w:spacing w:line="259" w:lineRule="auto"/>
              <w:ind w:left="35"/>
              <w:jc w:val="center"/>
              <w:rPr>
                <w:rFonts w:cs="Arial"/>
              </w:rPr>
            </w:pPr>
            <w:r>
              <w:rPr>
                <w:rFonts w:cs="Arial"/>
              </w:rPr>
              <w:t xml:space="preserve">2 </w:t>
            </w:r>
          </w:p>
        </w:tc>
      </w:tr>
      <w:tr w14:paraId="0163C391">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9962C9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1389FF4">
            <w:pPr>
              <w:spacing w:line="259" w:lineRule="auto"/>
              <w:rPr>
                <w:rFonts w:cs="Arial"/>
              </w:rPr>
            </w:pPr>
            <w:r>
              <w:rPr>
                <w:rFonts w:cs="Arial"/>
              </w:rPr>
              <w:t xml:space="preserve">Development Phase </w:t>
            </w:r>
          </w:p>
        </w:tc>
        <w:tc>
          <w:tcPr>
            <w:tcW w:w="2161" w:type="dxa"/>
            <w:tcBorders>
              <w:top w:val="single" w:color="000000" w:sz="4" w:space="0"/>
              <w:left w:val="single" w:color="000000" w:sz="4" w:space="0"/>
              <w:bottom w:val="single" w:color="000000" w:sz="4" w:space="0"/>
              <w:right w:val="single" w:color="000000" w:sz="4" w:space="0"/>
            </w:tcBorders>
          </w:tcPr>
          <w:p w14:paraId="745D0EFB">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3114ADFE">
            <w:pPr>
              <w:spacing w:line="259" w:lineRule="auto"/>
              <w:ind w:left="35"/>
              <w:jc w:val="center"/>
              <w:rPr>
                <w:rFonts w:cs="Arial"/>
              </w:rPr>
            </w:pPr>
            <w:r>
              <w:rPr>
                <w:rFonts w:cs="Arial"/>
              </w:rPr>
              <w:t xml:space="preserve">100 </w:t>
            </w:r>
          </w:p>
        </w:tc>
      </w:tr>
      <w:tr w14:paraId="5BBE9158">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B52406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D7EA2FD">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0E3FA000">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39E9DC8B">
            <w:pPr>
              <w:spacing w:line="259" w:lineRule="auto"/>
              <w:ind w:left="40"/>
              <w:jc w:val="center"/>
              <w:rPr>
                <w:rFonts w:cs="Arial"/>
              </w:rPr>
            </w:pPr>
            <w:r>
              <w:rPr>
                <w:rFonts w:cs="Arial"/>
              </w:rPr>
              <w:t xml:space="preserve">18 </w:t>
            </w:r>
          </w:p>
        </w:tc>
      </w:tr>
      <w:tr w14:paraId="12ACA1DA">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8DAB66F">
            <w:pPr>
              <w:spacing w:line="259" w:lineRule="auto"/>
              <w:rPr>
                <w:rFonts w:cs="Arial"/>
              </w:rPr>
            </w:pPr>
            <w:r>
              <w:rPr>
                <w:rFonts w:cs="Arial"/>
              </w:rPr>
              <w:t xml:space="preserve">2.2 </w:t>
            </w:r>
          </w:p>
        </w:tc>
        <w:tc>
          <w:tcPr>
            <w:tcW w:w="4845" w:type="dxa"/>
            <w:tcBorders>
              <w:top w:val="single" w:color="000000" w:sz="4" w:space="0"/>
              <w:left w:val="single" w:color="000000" w:sz="4" w:space="0"/>
              <w:bottom w:val="single" w:color="000000" w:sz="4" w:space="0"/>
              <w:right w:val="nil"/>
            </w:tcBorders>
          </w:tcPr>
          <w:p w14:paraId="39959585">
            <w:pPr>
              <w:spacing w:line="259" w:lineRule="auto"/>
              <w:jc w:val="center"/>
              <w:rPr>
                <w:rFonts w:cs="Arial"/>
              </w:rPr>
            </w:pPr>
            <w:r>
              <w:rPr>
                <w:rFonts w:cs="Arial"/>
              </w:rPr>
              <w:t>Students’ Information</w:t>
            </w:r>
          </w:p>
        </w:tc>
        <w:tc>
          <w:tcPr>
            <w:tcW w:w="2161" w:type="dxa"/>
            <w:tcBorders>
              <w:top w:val="single" w:color="000000" w:sz="4" w:space="0"/>
              <w:left w:val="nil"/>
              <w:bottom w:val="single" w:color="000000" w:sz="4" w:space="0"/>
              <w:right w:val="single" w:color="000000" w:sz="4" w:space="0"/>
            </w:tcBorders>
          </w:tcPr>
          <w:p w14:paraId="3A95D6F3">
            <w:pPr>
              <w:spacing w:after="160"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2163F4A2">
            <w:pPr>
              <w:spacing w:line="259" w:lineRule="auto"/>
              <w:ind w:left="40"/>
              <w:jc w:val="center"/>
              <w:rPr>
                <w:rFonts w:cs="Arial"/>
              </w:rPr>
            </w:pPr>
            <w:r>
              <w:rPr>
                <w:rFonts w:cs="Arial"/>
              </w:rPr>
              <w:t xml:space="preserve">35 </w:t>
            </w:r>
          </w:p>
        </w:tc>
      </w:tr>
      <w:tr w14:paraId="2751613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3C9E81D">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3DA51AF">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197CACC6">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EFCE7B1">
            <w:pPr>
              <w:spacing w:line="259" w:lineRule="auto"/>
              <w:ind w:left="35"/>
              <w:jc w:val="center"/>
              <w:rPr>
                <w:rFonts w:cs="Arial"/>
              </w:rPr>
            </w:pPr>
            <w:r>
              <w:rPr>
                <w:rFonts w:cs="Arial"/>
              </w:rPr>
              <w:t xml:space="preserve">2 </w:t>
            </w:r>
          </w:p>
        </w:tc>
      </w:tr>
      <w:tr w14:paraId="1B1C0EB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80C6F99">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102225E3">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09143F1F">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8C650F1">
            <w:pPr>
              <w:spacing w:line="259" w:lineRule="auto"/>
              <w:ind w:left="35"/>
              <w:jc w:val="center"/>
              <w:rPr>
                <w:rFonts w:cs="Arial"/>
              </w:rPr>
            </w:pPr>
            <w:r>
              <w:rPr>
                <w:rFonts w:cs="Arial"/>
              </w:rPr>
              <w:t xml:space="preserve">4 </w:t>
            </w:r>
          </w:p>
        </w:tc>
      </w:tr>
      <w:tr w14:paraId="751414E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44A9FC4">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4DE009C1">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26E30C01">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6F504280">
            <w:pPr>
              <w:spacing w:line="259" w:lineRule="auto"/>
              <w:ind w:left="35"/>
              <w:jc w:val="center"/>
              <w:rPr>
                <w:rFonts w:cs="Arial"/>
              </w:rPr>
            </w:pPr>
            <w:r>
              <w:rPr>
                <w:rFonts w:cs="Arial"/>
              </w:rPr>
              <w:t xml:space="preserve">4 </w:t>
            </w:r>
          </w:p>
        </w:tc>
      </w:tr>
      <w:tr w14:paraId="2CDF9928">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E6E0C5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EDBB7AC">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4E22346D">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114205A7">
            <w:pPr>
              <w:spacing w:line="259" w:lineRule="auto"/>
              <w:ind w:left="40"/>
              <w:jc w:val="center"/>
              <w:rPr>
                <w:rFonts w:cs="Arial"/>
              </w:rPr>
            </w:pPr>
            <w:r>
              <w:rPr>
                <w:rFonts w:cs="Arial"/>
              </w:rPr>
              <w:t xml:space="preserve">5 </w:t>
            </w:r>
          </w:p>
        </w:tc>
      </w:tr>
      <w:tr w14:paraId="6D57D1C3">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90363E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321D777B">
            <w:pPr>
              <w:spacing w:line="259" w:lineRule="auto"/>
              <w:rPr>
                <w:rFonts w:cs="Arial"/>
              </w:rPr>
            </w:pPr>
            <w:r>
              <w:rPr>
                <w:rFonts w:cs="Arial"/>
              </w:rPr>
              <w:t>CRUD Operation</w:t>
            </w:r>
          </w:p>
        </w:tc>
        <w:tc>
          <w:tcPr>
            <w:tcW w:w="2161" w:type="dxa"/>
            <w:tcBorders>
              <w:top w:val="single" w:color="000000" w:sz="4" w:space="0"/>
              <w:left w:val="single" w:color="000000" w:sz="4" w:space="0"/>
              <w:bottom w:val="single" w:color="000000" w:sz="4" w:space="0"/>
              <w:right w:val="single" w:color="000000" w:sz="4" w:space="0"/>
            </w:tcBorders>
          </w:tcPr>
          <w:p w14:paraId="2F7D713E">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7A6E1CE7">
            <w:pPr>
              <w:spacing w:line="259" w:lineRule="auto"/>
              <w:ind w:left="40"/>
              <w:jc w:val="center"/>
              <w:rPr>
                <w:rFonts w:cs="Arial"/>
              </w:rPr>
            </w:pPr>
            <w:r>
              <w:rPr>
                <w:rFonts w:cs="Arial"/>
              </w:rPr>
              <w:t xml:space="preserve">10 </w:t>
            </w:r>
          </w:p>
        </w:tc>
      </w:tr>
      <w:tr w14:paraId="32CEA7B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D170BD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82D3301">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590AA4A6">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085B54BE">
            <w:pPr>
              <w:spacing w:line="259" w:lineRule="auto"/>
              <w:ind w:left="3"/>
              <w:jc w:val="center"/>
              <w:rPr>
                <w:rFonts w:cs="Arial"/>
              </w:rPr>
            </w:pPr>
            <w:r>
              <w:rPr>
                <w:rFonts w:cs="Arial"/>
              </w:rPr>
              <w:t xml:space="preserve">10 </w:t>
            </w:r>
          </w:p>
        </w:tc>
      </w:tr>
      <w:tr w14:paraId="0C93790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D059F4E">
            <w:pPr>
              <w:spacing w:line="259" w:lineRule="auto"/>
              <w:rPr>
                <w:rFonts w:cs="Arial"/>
              </w:rPr>
            </w:pPr>
            <w:r>
              <w:rPr>
                <w:rFonts w:cs="Arial"/>
              </w:rPr>
              <w:t xml:space="preserve">2.3 </w:t>
            </w:r>
          </w:p>
        </w:tc>
        <w:tc>
          <w:tcPr>
            <w:tcW w:w="7006" w:type="dxa"/>
            <w:gridSpan w:val="2"/>
            <w:tcBorders>
              <w:top w:val="single" w:color="000000" w:sz="4" w:space="0"/>
              <w:left w:val="single" w:color="000000" w:sz="4" w:space="0"/>
              <w:bottom w:val="single" w:color="000000" w:sz="4" w:space="0"/>
              <w:right w:val="single" w:color="000000" w:sz="4" w:space="0"/>
            </w:tcBorders>
          </w:tcPr>
          <w:p w14:paraId="1BBD3C2B">
            <w:pPr>
              <w:spacing w:line="259" w:lineRule="auto"/>
              <w:ind w:left="3"/>
              <w:jc w:val="center"/>
              <w:rPr>
                <w:rFonts w:cs="Arial"/>
              </w:rPr>
            </w:pPr>
            <w:r>
              <w:rPr>
                <w:rFonts w:cs="Arial"/>
              </w:rPr>
              <w:t>Grade and Section</w:t>
            </w:r>
          </w:p>
        </w:tc>
        <w:tc>
          <w:tcPr>
            <w:tcW w:w="1619" w:type="dxa"/>
            <w:tcBorders>
              <w:top w:val="single" w:color="000000" w:sz="4" w:space="0"/>
              <w:left w:val="single" w:color="000000" w:sz="4" w:space="0"/>
              <w:bottom w:val="single" w:color="000000" w:sz="4" w:space="0"/>
              <w:right w:val="single" w:color="000000" w:sz="4" w:space="0"/>
            </w:tcBorders>
          </w:tcPr>
          <w:p w14:paraId="45BA0660">
            <w:pPr>
              <w:spacing w:line="259" w:lineRule="auto"/>
              <w:ind w:left="8"/>
              <w:jc w:val="center"/>
              <w:rPr>
                <w:rFonts w:cs="Arial"/>
              </w:rPr>
            </w:pPr>
            <w:r>
              <w:rPr>
                <w:rFonts w:cs="Arial"/>
              </w:rPr>
              <w:t xml:space="preserve">35 </w:t>
            </w:r>
          </w:p>
        </w:tc>
      </w:tr>
      <w:tr w14:paraId="47E20F8D">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096C77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36E72AE">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3F321FE7">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00FEBE95">
            <w:pPr>
              <w:spacing w:line="259" w:lineRule="auto"/>
              <w:ind w:left="3"/>
              <w:jc w:val="center"/>
              <w:rPr>
                <w:rFonts w:cs="Arial"/>
              </w:rPr>
            </w:pPr>
            <w:r>
              <w:rPr>
                <w:rFonts w:cs="Arial"/>
              </w:rPr>
              <w:t xml:space="preserve">2 </w:t>
            </w:r>
          </w:p>
        </w:tc>
      </w:tr>
      <w:tr w14:paraId="58F91C1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67B819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B287733">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2A71891D">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0A5F01B">
            <w:pPr>
              <w:spacing w:line="259" w:lineRule="auto"/>
              <w:ind w:left="3"/>
              <w:jc w:val="center"/>
              <w:rPr>
                <w:rFonts w:cs="Arial"/>
              </w:rPr>
            </w:pPr>
            <w:r>
              <w:rPr>
                <w:rFonts w:cs="Arial"/>
              </w:rPr>
              <w:t xml:space="preserve">4 </w:t>
            </w:r>
          </w:p>
        </w:tc>
      </w:tr>
      <w:tr w14:paraId="7E73BDA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2F3D0B0">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3E99E4D3">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30EC5A48">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765037A5">
            <w:pPr>
              <w:spacing w:line="259" w:lineRule="auto"/>
              <w:ind w:left="3"/>
              <w:jc w:val="center"/>
              <w:rPr>
                <w:rFonts w:cs="Arial"/>
              </w:rPr>
            </w:pPr>
            <w:r>
              <w:rPr>
                <w:rFonts w:cs="Arial"/>
              </w:rPr>
              <w:t xml:space="preserve">4 </w:t>
            </w:r>
          </w:p>
        </w:tc>
      </w:tr>
      <w:tr w14:paraId="570961A3">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7B787DA">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6E3ACD0">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67694947">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4D2D1EF4">
            <w:pPr>
              <w:spacing w:line="259" w:lineRule="auto"/>
              <w:ind w:left="8"/>
              <w:jc w:val="center"/>
              <w:rPr>
                <w:rFonts w:cs="Arial"/>
              </w:rPr>
            </w:pPr>
            <w:r>
              <w:rPr>
                <w:rFonts w:cs="Arial"/>
              </w:rPr>
              <w:t xml:space="preserve">5 </w:t>
            </w:r>
          </w:p>
        </w:tc>
      </w:tr>
      <w:tr w14:paraId="7A29A473">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DF392B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4514569">
            <w:pPr>
              <w:spacing w:line="259" w:lineRule="auto"/>
              <w:rPr>
                <w:rFonts w:cs="Arial"/>
              </w:rPr>
            </w:pPr>
            <w:r>
              <w:rPr>
                <w:rFonts w:cs="Arial"/>
              </w:rPr>
              <w:t>CRUD Operation</w:t>
            </w:r>
          </w:p>
        </w:tc>
        <w:tc>
          <w:tcPr>
            <w:tcW w:w="2161" w:type="dxa"/>
            <w:tcBorders>
              <w:top w:val="single" w:color="000000" w:sz="4" w:space="0"/>
              <w:left w:val="single" w:color="000000" w:sz="4" w:space="0"/>
              <w:bottom w:val="single" w:color="000000" w:sz="4" w:space="0"/>
              <w:right w:val="single" w:color="000000" w:sz="4" w:space="0"/>
            </w:tcBorders>
          </w:tcPr>
          <w:p w14:paraId="5CE0A46F">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3111279E">
            <w:pPr>
              <w:spacing w:line="259" w:lineRule="auto"/>
              <w:ind w:left="8"/>
              <w:jc w:val="center"/>
              <w:rPr>
                <w:rFonts w:cs="Arial"/>
              </w:rPr>
            </w:pPr>
            <w:r>
              <w:rPr>
                <w:rFonts w:cs="Arial"/>
              </w:rPr>
              <w:t xml:space="preserve">10 </w:t>
            </w:r>
          </w:p>
        </w:tc>
      </w:tr>
      <w:tr w14:paraId="346F0CD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A96B7A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30F6C09">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31B0793A">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5A276589">
            <w:pPr>
              <w:spacing w:line="259" w:lineRule="auto"/>
              <w:ind w:left="3"/>
              <w:jc w:val="center"/>
              <w:rPr>
                <w:rFonts w:cs="Arial"/>
              </w:rPr>
            </w:pPr>
            <w:r>
              <w:rPr>
                <w:rFonts w:cs="Arial"/>
              </w:rPr>
              <w:t xml:space="preserve">10 </w:t>
            </w:r>
          </w:p>
        </w:tc>
      </w:tr>
      <w:tr w14:paraId="629E7CA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34C664E">
            <w:pPr>
              <w:spacing w:line="259" w:lineRule="auto"/>
              <w:rPr>
                <w:rFonts w:cs="Arial"/>
              </w:rPr>
            </w:pPr>
            <w:r>
              <w:rPr>
                <w:rFonts w:cs="Arial"/>
              </w:rPr>
              <w:t xml:space="preserve">2.4 </w:t>
            </w:r>
          </w:p>
        </w:tc>
        <w:tc>
          <w:tcPr>
            <w:tcW w:w="7006" w:type="dxa"/>
            <w:gridSpan w:val="2"/>
            <w:tcBorders>
              <w:top w:val="single" w:color="000000" w:sz="4" w:space="0"/>
              <w:left w:val="single" w:color="000000" w:sz="4" w:space="0"/>
              <w:bottom w:val="single" w:color="000000" w:sz="4" w:space="0"/>
              <w:right w:val="single" w:color="000000" w:sz="4" w:space="0"/>
            </w:tcBorders>
          </w:tcPr>
          <w:p w14:paraId="44FD7BC7">
            <w:pPr>
              <w:spacing w:line="259" w:lineRule="auto"/>
              <w:jc w:val="center"/>
              <w:rPr>
                <w:rFonts w:cs="Arial"/>
              </w:rPr>
            </w:pPr>
            <w:r>
              <w:rPr>
                <w:rFonts w:cs="Arial"/>
              </w:rPr>
              <w:t>Advisory</w:t>
            </w:r>
          </w:p>
        </w:tc>
        <w:tc>
          <w:tcPr>
            <w:tcW w:w="1619" w:type="dxa"/>
            <w:tcBorders>
              <w:top w:val="single" w:color="000000" w:sz="4" w:space="0"/>
              <w:left w:val="single" w:color="000000" w:sz="4" w:space="0"/>
              <w:bottom w:val="single" w:color="000000" w:sz="4" w:space="0"/>
              <w:right w:val="single" w:color="000000" w:sz="4" w:space="0"/>
            </w:tcBorders>
          </w:tcPr>
          <w:p w14:paraId="4B825909">
            <w:pPr>
              <w:spacing w:line="259" w:lineRule="auto"/>
              <w:ind w:left="8"/>
              <w:jc w:val="center"/>
              <w:rPr>
                <w:rFonts w:cs="Arial"/>
              </w:rPr>
            </w:pPr>
            <w:r>
              <w:rPr>
                <w:rFonts w:cs="Arial"/>
              </w:rPr>
              <w:t xml:space="preserve">29 </w:t>
            </w:r>
          </w:p>
        </w:tc>
      </w:tr>
      <w:tr w14:paraId="70016A1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5209FA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F98CD95">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2413D52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27E3FA2D">
            <w:pPr>
              <w:spacing w:line="259" w:lineRule="auto"/>
              <w:ind w:left="3"/>
              <w:jc w:val="center"/>
              <w:rPr>
                <w:rFonts w:cs="Arial"/>
              </w:rPr>
            </w:pPr>
            <w:r>
              <w:rPr>
                <w:rFonts w:cs="Arial"/>
              </w:rPr>
              <w:t xml:space="preserve">2 </w:t>
            </w:r>
          </w:p>
        </w:tc>
      </w:tr>
      <w:tr w14:paraId="31E5CCED">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150A53E">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DDFF2C0">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63705E34">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68DAEDE8">
            <w:pPr>
              <w:spacing w:line="259" w:lineRule="auto"/>
              <w:ind w:left="3"/>
              <w:jc w:val="center"/>
              <w:rPr>
                <w:rFonts w:cs="Arial"/>
              </w:rPr>
            </w:pPr>
            <w:r>
              <w:rPr>
                <w:rFonts w:cs="Arial"/>
              </w:rPr>
              <w:t xml:space="preserve">4 </w:t>
            </w:r>
          </w:p>
        </w:tc>
      </w:tr>
      <w:tr w14:paraId="41BA6A3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FBC8738">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E9C5493">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3E654E2A">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4F747507">
            <w:pPr>
              <w:spacing w:line="259" w:lineRule="auto"/>
              <w:ind w:left="3"/>
              <w:jc w:val="center"/>
              <w:rPr>
                <w:rFonts w:cs="Arial"/>
              </w:rPr>
            </w:pPr>
            <w:r>
              <w:rPr>
                <w:rFonts w:cs="Arial"/>
              </w:rPr>
              <w:t xml:space="preserve">3 </w:t>
            </w:r>
          </w:p>
        </w:tc>
      </w:tr>
      <w:tr w14:paraId="00A950E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278A275C">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7A14CAA9">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vAlign w:val="center"/>
          </w:tcPr>
          <w:p w14:paraId="0AAFB839">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vAlign w:val="center"/>
          </w:tcPr>
          <w:p w14:paraId="123B1BE1">
            <w:pPr>
              <w:spacing w:line="259" w:lineRule="auto"/>
              <w:ind w:left="8"/>
              <w:jc w:val="center"/>
              <w:rPr>
                <w:rFonts w:cs="Arial"/>
              </w:rPr>
            </w:pPr>
            <w:r>
              <w:rPr>
                <w:rFonts w:cs="Arial"/>
              </w:rPr>
              <w:t xml:space="preserve">10 </w:t>
            </w:r>
          </w:p>
        </w:tc>
      </w:tr>
      <w:tr w14:paraId="508E21B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A921A77">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20E31EE">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059E4FA8">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25628B7E">
            <w:pPr>
              <w:spacing w:line="259" w:lineRule="auto"/>
              <w:ind w:left="8"/>
              <w:jc w:val="center"/>
              <w:rPr>
                <w:rFonts w:cs="Arial"/>
              </w:rPr>
            </w:pPr>
            <w:r>
              <w:rPr>
                <w:rFonts w:cs="Arial"/>
              </w:rPr>
              <w:t xml:space="preserve">10 </w:t>
            </w:r>
          </w:p>
        </w:tc>
      </w:tr>
      <w:tr w14:paraId="110FB548">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07F06D6">
            <w:pPr>
              <w:spacing w:line="259" w:lineRule="auto"/>
              <w:rPr>
                <w:rFonts w:cs="Arial"/>
              </w:rPr>
            </w:pPr>
            <w:r>
              <w:rPr>
                <w:rFonts w:cs="Arial"/>
              </w:rPr>
              <w:t xml:space="preserve">2.4 </w:t>
            </w:r>
          </w:p>
        </w:tc>
        <w:tc>
          <w:tcPr>
            <w:tcW w:w="4845" w:type="dxa"/>
            <w:tcBorders>
              <w:top w:val="single" w:color="000000" w:sz="4" w:space="0"/>
              <w:left w:val="single" w:color="000000" w:sz="4" w:space="0"/>
              <w:bottom w:val="single" w:color="000000" w:sz="4" w:space="0"/>
              <w:right w:val="single" w:color="000000" w:sz="4" w:space="0"/>
            </w:tcBorders>
          </w:tcPr>
          <w:p w14:paraId="4436087F">
            <w:pPr>
              <w:spacing w:line="259" w:lineRule="auto"/>
              <w:jc w:val="center"/>
              <w:rPr>
                <w:rFonts w:cs="Arial"/>
              </w:rPr>
            </w:pPr>
            <w:r>
              <w:rPr>
                <w:rFonts w:cs="Arial"/>
              </w:rPr>
              <w:t>Daily Record</w:t>
            </w:r>
          </w:p>
        </w:tc>
        <w:tc>
          <w:tcPr>
            <w:tcW w:w="2161" w:type="dxa"/>
            <w:tcBorders>
              <w:top w:val="single" w:color="000000" w:sz="4" w:space="0"/>
              <w:left w:val="single" w:color="000000" w:sz="4" w:space="0"/>
              <w:bottom w:val="single" w:color="000000" w:sz="4" w:space="0"/>
              <w:right w:val="single" w:color="000000" w:sz="4" w:space="0"/>
            </w:tcBorders>
          </w:tcPr>
          <w:p w14:paraId="67F0D849">
            <w:pPr>
              <w:spacing w:line="259" w:lineRule="auto"/>
              <w:rPr>
                <w:rFonts w:cs="Arial"/>
              </w:rPr>
            </w:pPr>
          </w:p>
        </w:tc>
        <w:tc>
          <w:tcPr>
            <w:tcW w:w="1619" w:type="dxa"/>
            <w:tcBorders>
              <w:top w:val="single" w:color="000000" w:sz="4" w:space="0"/>
              <w:left w:val="single" w:color="000000" w:sz="4" w:space="0"/>
              <w:bottom w:val="single" w:color="000000" w:sz="4" w:space="0"/>
              <w:right w:val="single" w:color="000000" w:sz="4" w:space="0"/>
            </w:tcBorders>
          </w:tcPr>
          <w:p w14:paraId="1DA654CB">
            <w:pPr>
              <w:spacing w:line="259" w:lineRule="auto"/>
              <w:ind w:left="8"/>
              <w:jc w:val="center"/>
              <w:rPr>
                <w:rFonts w:cs="Arial"/>
              </w:rPr>
            </w:pPr>
            <w:r>
              <w:rPr>
                <w:rFonts w:cs="Arial"/>
              </w:rPr>
              <w:t xml:space="preserve">29 </w:t>
            </w:r>
          </w:p>
        </w:tc>
      </w:tr>
      <w:tr w14:paraId="752FA10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6B9C919">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106497EE">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7E2542C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767EAFEA">
            <w:pPr>
              <w:spacing w:line="259" w:lineRule="auto"/>
              <w:ind w:left="8"/>
              <w:jc w:val="center"/>
              <w:rPr>
                <w:rFonts w:cs="Arial"/>
              </w:rPr>
            </w:pPr>
            <w:r>
              <w:rPr>
                <w:rFonts w:cs="Arial"/>
              </w:rPr>
              <w:t xml:space="preserve">2 </w:t>
            </w:r>
          </w:p>
        </w:tc>
      </w:tr>
      <w:tr w14:paraId="6E1099C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52E8D07F">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4893854F">
            <w:pPr>
              <w:spacing w:line="259" w:lineRule="auto"/>
              <w:rPr>
                <w:rFonts w:cs="Arial"/>
              </w:rPr>
            </w:pPr>
            <w:r>
              <w:rPr>
                <w:rFonts w:cs="Arial"/>
              </w:rPr>
              <w:t xml:space="preserve">Requirements Gathering </w:t>
            </w:r>
          </w:p>
        </w:tc>
        <w:tc>
          <w:tcPr>
            <w:tcW w:w="2161" w:type="dxa"/>
            <w:tcBorders>
              <w:top w:val="single" w:color="000000" w:sz="4" w:space="0"/>
              <w:left w:val="single" w:color="000000" w:sz="4" w:space="0"/>
              <w:bottom w:val="single" w:color="000000" w:sz="4" w:space="0"/>
              <w:right w:val="single" w:color="000000" w:sz="4" w:space="0"/>
            </w:tcBorders>
          </w:tcPr>
          <w:p w14:paraId="5E6DF42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3B3B53F4">
            <w:pPr>
              <w:spacing w:line="259" w:lineRule="auto"/>
              <w:ind w:left="8"/>
              <w:jc w:val="center"/>
              <w:rPr>
                <w:rFonts w:cs="Arial"/>
              </w:rPr>
            </w:pPr>
            <w:r>
              <w:rPr>
                <w:rFonts w:cs="Arial"/>
              </w:rPr>
              <w:t xml:space="preserve">4 </w:t>
            </w:r>
          </w:p>
        </w:tc>
      </w:tr>
      <w:tr w14:paraId="47C32552">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1C64AB1">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5F2C55C5">
            <w:pPr>
              <w:spacing w:line="259" w:lineRule="auto"/>
              <w:rPr>
                <w:rFonts w:cs="Arial"/>
              </w:rPr>
            </w:pPr>
            <w:r>
              <w:rPr>
                <w:rFonts w:cs="Arial"/>
              </w:rPr>
              <w:t xml:space="preserve">Database Design </w:t>
            </w:r>
          </w:p>
        </w:tc>
        <w:tc>
          <w:tcPr>
            <w:tcW w:w="2161" w:type="dxa"/>
            <w:tcBorders>
              <w:top w:val="single" w:color="000000" w:sz="4" w:space="0"/>
              <w:left w:val="single" w:color="000000" w:sz="4" w:space="0"/>
              <w:bottom w:val="single" w:color="000000" w:sz="4" w:space="0"/>
              <w:right w:val="single" w:color="000000" w:sz="4" w:space="0"/>
            </w:tcBorders>
          </w:tcPr>
          <w:p w14:paraId="42E34EF1">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25584E5E">
            <w:pPr>
              <w:spacing w:line="259" w:lineRule="auto"/>
              <w:ind w:left="8"/>
              <w:jc w:val="center"/>
              <w:rPr>
                <w:rFonts w:cs="Arial"/>
              </w:rPr>
            </w:pPr>
            <w:r>
              <w:rPr>
                <w:rFonts w:cs="Arial"/>
              </w:rPr>
              <w:t xml:space="preserve">3 </w:t>
            </w:r>
          </w:p>
        </w:tc>
      </w:tr>
      <w:tr w14:paraId="72E51A56">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5559905">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2FDC2AC3">
            <w:pPr>
              <w:spacing w:line="259" w:lineRule="auto"/>
              <w:rPr>
                <w:rFonts w:cs="Arial"/>
              </w:rPr>
            </w:pPr>
            <w:r>
              <w:rPr>
                <w:rFonts w:cs="Arial"/>
              </w:rPr>
              <w:t xml:space="preserve">User Interface Design </w:t>
            </w:r>
          </w:p>
        </w:tc>
        <w:tc>
          <w:tcPr>
            <w:tcW w:w="2161" w:type="dxa"/>
            <w:tcBorders>
              <w:top w:val="single" w:color="000000" w:sz="4" w:space="0"/>
              <w:left w:val="single" w:color="000000" w:sz="4" w:space="0"/>
              <w:bottom w:val="single" w:color="000000" w:sz="4" w:space="0"/>
              <w:right w:val="single" w:color="000000" w:sz="4" w:space="0"/>
            </w:tcBorders>
          </w:tcPr>
          <w:p w14:paraId="2C613B6E">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vAlign w:val="center"/>
          </w:tcPr>
          <w:p w14:paraId="2931B478">
            <w:pPr>
              <w:spacing w:line="259" w:lineRule="auto"/>
              <w:ind w:left="8"/>
              <w:jc w:val="center"/>
              <w:rPr>
                <w:rFonts w:cs="Arial"/>
              </w:rPr>
            </w:pPr>
            <w:r>
              <w:rPr>
                <w:rFonts w:cs="Arial"/>
              </w:rPr>
              <w:t xml:space="preserve">10 </w:t>
            </w:r>
          </w:p>
        </w:tc>
      </w:tr>
      <w:tr w14:paraId="3C32C544">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FB77ECB">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6D882B5A">
            <w:pPr>
              <w:spacing w:line="259" w:lineRule="auto"/>
              <w:rPr>
                <w:rFonts w:cs="Arial"/>
              </w:rPr>
            </w:pPr>
            <w:r>
              <w:rPr>
                <w:rFonts w:cs="Arial"/>
              </w:rPr>
              <w:t>Retrieved</w:t>
            </w:r>
          </w:p>
        </w:tc>
        <w:tc>
          <w:tcPr>
            <w:tcW w:w="2161" w:type="dxa"/>
            <w:tcBorders>
              <w:top w:val="single" w:color="000000" w:sz="4" w:space="0"/>
              <w:left w:val="single" w:color="000000" w:sz="4" w:space="0"/>
              <w:bottom w:val="single" w:color="000000" w:sz="4" w:space="0"/>
              <w:right w:val="single" w:color="000000" w:sz="4" w:space="0"/>
            </w:tcBorders>
            <w:vAlign w:val="center"/>
          </w:tcPr>
          <w:p w14:paraId="1BF41468">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7DBFA53B">
            <w:pPr>
              <w:spacing w:line="259" w:lineRule="auto"/>
              <w:ind w:left="8"/>
              <w:jc w:val="center"/>
              <w:rPr>
                <w:rFonts w:cs="Arial"/>
              </w:rPr>
            </w:pPr>
            <w:r>
              <w:rPr>
                <w:rFonts w:cs="Arial"/>
              </w:rPr>
              <w:t xml:space="preserve">10 </w:t>
            </w:r>
          </w:p>
        </w:tc>
      </w:tr>
      <w:tr w14:paraId="3732D5E5">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C3BCC39">
            <w:pPr>
              <w:spacing w:line="259" w:lineRule="auto"/>
              <w:rPr>
                <w:rFonts w:cs="Arial"/>
              </w:rPr>
            </w:pPr>
          </w:p>
        </w:tc>
        <w:tc>
          <w:tcPr>
            <w:tcW w:w="4845" w:type="dxa"/>
            <w:tcBorders>
              <w:top w:val="single" w:color="000000" w:sz="4" w:space="0"/>
              <w:left w:val="single" w:color="000000" w:sz="4" w:space="0"/>
              <w:bottom w:val="single" w:color="000000" w:sz="4" w:space="0"/>
              <w:right w:val="single" w:color="000000" w:sz="4" w:space="0"/>
            </w:tcBorders>
          </w:tcPr>
          <w:p w14:paraId="1D16AB55">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09B7A2D7">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64EEC61B">
            <w:pPr>
              <w:spacing w:line="259" w:lineRule="auto"/>
              <w:ind w:left="8"/>
              <w:jc w:val="center"/>
              <w:rPr>
                <w:rFonts w:cs="Arial"/>
              </w:rPr>
            </w:pPr>
            <w:r>
              <w:rPr>
                <w:rFonts w:cs="Arial"/>
              </w:rPr>
              <w:t xml:space="preserve">29 </w:t>
            </w:r>
          </w:p>
        </w:tc>
      </w:tr>
      <w:tr w14:paraId="5F92E53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7B115A4">
            <w:pPr>
              <w:spacing w:line="259" w:lineRule="auto"/>
              <w:rPr>
                <w:rFonts w:cs="Arial"/>
              </w:rPr>
            </w:pPr>
            <w:r>
              <w:rPr>
                <w:rFonts w:cs="Arial"/>
              </w:rPr>
              <w:t xml:space="preserve">2.5 </w:t>
            </w:r>
          </w:p>
        </w:tc>
        <w:tc>
          <w:tcPr>
            <w:tcW w:w="7006" w:type="dxa"/>
            <w:gridSpan w:val="2"/>
            <w:tcBorders>
              <w:top w:val="single" w:color="000000" w:sz="4" w:space="0"/>
              <w:left w:val="single" w:color="000000" w:sz="4" w:space="0"/>
              <w:bottom w:val="single" w:color="000000" w:sz="4" w:space="0"/>
              <w:right w:val="single" w:color="000000" w:sz="4" w:space="0"/>
            </w:tcBorders>
          </w:tcPr>
          <w:p w14:paraId="5F982771">
            <w:pPr>
              <w:spacing w:line="259" w:lineRule="auto"/>
              <w:ind w:left="1"/>
              <w:jc w:val="center"/>
              <w:rPr>
                <w:rFonts w:cs="Arial"/>
              </w:rPr>
            </w:pPr>
            <w:r>
              <w:rPr>
                <w:rFonts w:cs="Arial"/>
              </w:rPr>
              <w:t>Software Testing</w:t>
            </w:r>
            <w:r>
              <w:rPr>
                <w:rFonts w:cs="Arial"/>
                <w:b/>
              </w:rPr>
              <w:t xml:space="preserve"> </w:t>
            </w:r>
          </w:p>
        </w:tc>
        <w:tc>
          <w:tcPr>
            <w:tcW w:w="1619" w:type="dxa"/>
            <w:tcBorders>
              <w:top w:val="single" w:color="000000" w:sz="4" w:space="0"/>
              <w:left w:val="single" w:color="000000" w:sz="4" w:space="0"/>
              <w:bottom w:val="single" w:color="000000" w:sz="4" w:space="0"/>
              <w:right w:val="single" w:color="000000" w:sz="4" w:space="0"/>
            </w:tcBorders>
          </w:tcPr>
          <w:p w14:paraId="6B2E056C">
            <w:pPr>
              <w:spacing w:line="259" w:lineRule="auto"/>
              <w:ind w:left="8"/>
              <w:jc w:val="center"/>
              <w:rPr>
                <w:rFonts w:cs="Arial"/>
              </w:rPr>
            </w:pPr>
            <w:r>
              <w:rPr>
                <w:rFonts w:cs="Arial"/>
              </w:rPr>
              <w:t xml:space="preserve">32 </w:t>
            </w:r>
          </w:p>
        </w:tc>
      </w:tr>
      <w:tr w14:paraId="5FE4BDA7">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2171294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D4A6E81">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7B7E042E">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2C735731">
            <w:pPr>
              <w:spacing w:line="259" w:lineRule="auto"/>
              <w:ind w:left="3"/>
              <w:jc w:val="center"/>
              <w:rPr>
                <w:rFonts w:cs="Arial"/>
              </w:rPr>
            </w:pPr>
            <w:r>
              <w:rPr>
                <w:rFonts w:cs="Arial"/>
              </w:rPr>
              <w:t xml:space="preserve">2 </w:t>
            </w:r>
          </w:p>
        </w:tc>
      </w:tr>
      <w:tr w14:paraId="5609938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654C9B1D">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6E79382">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3D12B240">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114D1ACB">
            <w:pPr>
              <w:spacing w:line="259" w:lineRule="auto"/>
              <w:ind w:left="8"/>
              <w:jc w:val="center"/>
              <w:rPr>
                <w:rFonts w:cs="Arial"/>
              </w:rPr>
            </w:pPr>
            <w:r>
              <w:rPr>
                <w:rFonts w:cs="Arial"/>
              </w:rPr>
              <w:t xml:space="preserve">28 </w:t>
            </w:r>
          </w:p>
        </w:tc>
      </w:tr>
      <w:tr w14:paraId="7CFD5CD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86E255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49C7A3D">
            <w:pPr>
              <w:spacing w:line="259" w:lineRule="auto"/>
              <w:rPr>
                <w:rFonts w:cs="Arial"/>
              </w:rPr>
            </w:pPr>
            <w:r>
              <w:rPr>
                <w:rFonts w:cs="Arial"/>
              </w:rPr>
              <w:t xml:space="preserve">Approval </w:t>
            </w:r>
          </w:p>
        </w:tc>
        <w:tc>
          <w:tcPr>
            <w:tcW w:w="2161" w:type="dxa"/>
            <w:tcBorders>
              <w:top w:val="single" w:color="000000" w:sz="4" w:space="0"/>
              <w:left w:val="single" w:color="000000" w:sz="4" w:space="0"/>
              <w:bottom w:val="single" w:color="000000" w:sz="4" w:space="0"/>
              <w:right w:val="single" w:color="000000" w:sz="4" w:space="0"/>
            </w:tcBorders>
          </w:tcPr>
          <w:p w14:paraId="420A5000">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20ABE1AD">
            <w:pPr>
              <w:spacing w:line="259" w:lineRule="auto"/>
              <w:ind w:left="3"/>
              <w:jc w:val="center"/>
              <w:rPr>
                <w:rFonts w:cs="Arial"/>
              </w:rPr>
            </w:pPr>
            <w:r>
              <w:rPr>
                <w:rFonts w:cs="Arial"/>
              </w:rPr>
              <w:t xml:space="preserve">2 </w:t>
            </w:r>
          </w:p>
        </w:tc>
      </w:tr>
      <w:tr w14:paraId="73A8050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EE0CB9A">
            <w:pPr>
              <w:spacing w:line="259" w:lineRule="auto"/>
              <w:rPr>
                <w:rFonts w:cs="Arial"/>
              </w:rPr>
            </w:pPr>
            <w:r>
              <w:rPr>
                <w:rFonts w:cs="Arial"/>
                <w:b/>
              </w:rPr>
              <w:t xml:space="preserve">3 </w:t>
            </w:r>
          </w:p>
        </w:tc>
        <w:tc>
          <w:tcPr>
            <w:tcW w:w="8625" w:type="dxa"/>
            <w:gridSpan w:val="3"/>
            <w:tcBorders>
              <w:top w:val="single" w:color="000000" w:sz="4" w:space="0"/>
              <w:left w:val="single" w:color="000000" w:sz="4" w:space="0"/>
              <w:bottom w:val="single" w:color="000000" w:sz="4" w:space="0"/>
              <w:right w:val="single" w:color="000000" w:sz="4" w:space="0"/>
            </w:tcBorders>
          </w:tcPr>
          <w:p w14:paraId="30EF9EB3">
            <w:pPr>
              <w:spacing w:line="259" w:lineRule="auto"/>
              <w:rPr>
                <w:rFonts w:cs="Arial"/>
              </w:rPr>
            </w:pPr>
            <w:r>
              <w:rPr>
                <w:rFonts w:cs="Arial"/>
                <w:b/>
              </w:rPr>
              <w:t xml:space="preserve">Iteration 3 </w:t>
            </w:r>
          </w:p>
        </w:tc>
      </w:tr>
      <w:tr w14:paraId="6AEDCE9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0FD4D840">
            <w:pPr>
              <w:spacing w:line="259" w:lineRule="auto"/>
              <w:rPr>
                <w:rFonts w:cs="Arial"/>
              </w:rPr>
            </w:pPr>
            <w:r>
              <w:rPr>
                <w:rFonts w:cs="Arial"/>
              </w:rPr>
              <w:t xml:space="preserve">3.1 </w:t>
            </w:r>
          </w:p>
        </w:tc>
        <w:tc>
          <w:tcPr>
            <w:tcW w:w="7006" w:type="dxa"/>
            <w:gridSpan w:val="2"/>
            <w:tcBorders>
              <w:top w:val="single" w:color="000000" w:sz="4" w:space="0"/>
              <w:left w:val="single" w:color="000000" w:sz="4" w:space="0"/>
              <w:bottom w:val="single" w:color="000000" w:sz="4" w:space="0"/>
              <w:right w:val="single" w:color="000000" w:sz="4" w:space="0"/>
            </w:tcBorders>
          </w:tcPr>
          <w:p w14:paraId="7378BD7A">
            <w:pPr>
              <w:spacing w:line="259" w:lineRule="auto"/>
              <w:ind w:left="6"/>
              <w:jc w:val="center"/>
              <w:rPr>
                <w:rFonts w:cs="Arial"/>
              </w:rPr>
            </w:pPr>
            <w:r>
              <w:rPr>
                <w:rFonts w:cs="Arial"/>
              </w:rPr>
              <w:t>Iteration 1 and 2 Revisions</w:t>
            </w:r>
            <w:r>
              <w:rPr>
                <w:rFonts w:cs="Arial"/>
                <w:b/>
              </w:rPr>
              <w:t xml:space="preserve"> </w:t>
            </w:r>
          </w:p>
        </w:tc>
        <w:tc>
          <w:tcPr>
            <w:tcW w:w="1619" w:type="dxa"/>
            <w:tcBorders>
              <w:top w:val="single" w:color="000000" w:sz="4" w:space="0"/>
              <w:left w:val="single" w:color="000000" w:sz="4" w:space="0"/>
              <w:bottom w:val="single" w:color="000000" w:sz="4" w:space="0"/>
              <w:right w:val="single" w:color="000000" w:sz="4" w:space="0"/>
            </w:tcBorders>
          </w:tcPr>
          <w:p w14:paraId="7A09F44B">
            <w:pPr>
              <w:spacing w:line="259" w:lineRule="auto"/>
              <w:ind w:left="8"/>
              <w:jc w:val="center"/>
              <w:rPr>
                <w:rFonts w:cs="Arial"/>
              </w:rPr>
            </w:pPr>
            <w:r>
              <w:rPr>
                <w:rFonts w:cs="Arial"/>
              </w:rPr>
              <w:t xml:space="preserve">74 </w:t>
            </w:r>
          </w:p>
        </w:tc>
      </w:tr>
      <w:tr w14:paraId="41936B9E">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01A6B1D">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508C1AAA">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29E7D183">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3D5D5BB1">
            <w:pPr>
              <w:spacing w:line="259" w:lineRule="auto"/>
              <w:ind w:left="3"/>
              <w:jc w:val="center"/>
              <w:rPr>
                <w:rFonts w:cs="Arial"/>
              </w:rPr>
            </w:pPr>
            <w:r>
              <w:rPr>
                <w:rFonts w:cs="Arial"/>
              </w:rPr>
              <w:t xml:space="preserve">2 </w:t>
            </w:r>
          </w:p>
        </w:tc>
      </w:tr>
      <w:tr w14:paraId="3C2A00BB">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F946FD4">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0C92F348">
            <w:pPr>
              <w:spacing w:line="259" w:lineRule="auto"/>
              <w:rPr>
                <w:rFonts w:cs="Arial"/>
              </w:rPr>
            </w:pPr>
            <w:r>
              <w:rPr>
                <w:rFonts w:cs="Arial"/>
              </w:rPr>
              <w:t xml:space="preserve">Development Phase </w:t>
            </w:r>
          </w:p>
        </w:tc>
        <w:tc>
          <w:tcPr>
            <w:tcW w:w="2161" w:type="dxa"/>
            <w:tcBorders>
              <w:top w:val="single" w:color="000000" w:sz="4" w:space="0"/>
              <w:left w:val="single" w:color="000000" w:sz="4" w:space="0"/>
              <w:bottom w:val="single" w:color="000000" w:sz="4" w:space="0"/>
              <w:right w:val="single" w:color="000000" w:sz="4" w:space="0"/>
            </w:tcBorders>
          </w:tcPr>
          <w:p w14:paraId="7C8BCDC5">
            <w:pPr>
              <w:spacing w:line="259" w:lineRule="auto"/>
              <w:rPr>
                <w:rFonts w:cs="Arial"/>
              </w:rPr>
            </w:pPr>
            <w:r>
              <w:rPr>
                <w:rFonts w:cs="Arial"/>
              </w:rPr>
              <w:t xml:space="preserve">Lead Developer </w:t>
            </w:r>
          </w:p>
        </w:tc>
        <w:tc>
          <w:tcPr>
            <w:tcW w:w="1619" w:type="dxa"/>
            <w:tcBorders>
              <w:top w:val="single" w:color="000000" w:sz="4" w:space="0"/>
              <w:left w:val="single" w:color="000000" w:sz="4" w:space="0"/>
              <w:bottom w:val="single" w:color="000000" w:sz="4" w:space="0"/>
              <w:right w:val="single" w:color="000000" w:sz="4" w:space="0"/>
            </w:tcBorders>
          </w:tcPr>
          <w:p w14:paraId="1A61FCC0">
            <w:pPr>
              <w:spacing w:line="259" w:lineRule="auto"/>
              <w:ind w:left="8"/>
              <w:jc w:val="center"/>
              <w:rPr>
                <w:rFonts w:cs="Arial"/>
              </w:rPr>
            </w:pPr>
            <w:r>
              <w:rPr>
                <w:rFonts w:cs="Arial"/>
              </w:rPr>
              <w:t xml:space="preserve">52 </w:t>
            </w:r>
          </w:p>
        </w:tc>
      </w:tr>
      <w:tr w14:paraId="3B8DB550">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326ADB81">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873A7F9">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17FFD992">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4D4A6EE9">
            <w:pPr>
              <w:spacing w:line="259" w:lineRule="auto"/>
              <w:ind w:left="8"/>
              <w:jc w:val="center"/>
              <w:rPr>
                <w:rFonts w:cs="Arial"/>
              </w:rPr>
            </w:pPr>
            <w:r>
              <w:rPr>
                <w:rFonts w:cs="Arial"/>
              </w:rPr>
              <w:t xml:space="preserve">20 </w:t>
            </w:r>
          </w:p>
        </w:tc>
      </w:tr>
      <w:tr w14:paraId="29376579">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671A1A4">
            <w:pPr>
              <w:spacing w:line="259" w:lineRule="auto"/>
              <w:rPr>
                <w:rFonts w:cs="Arial"/>
              </w:rPr>
            </w:pPr>
            <w:r>
              <w:rPr>
                <w:rFonts w:cs="Arial"/>
              </w:rPr>
              <w:t xml:space="preserve">3.2 </w:t>
            </w:r>
          </w:p>
        </w:tc>
        <w:tc>
          <w:tcPr>
            <w:tcW w:w="7006" w:type="dxa"/>
            <w:gridSpan w:val="2"/>
            <w:tcBorders>
              <w:top w:val="single" w:color="000000" w:sz="4" w:space="0"/>
              <w:left w:val="single" w:color="000000" w:sz="4" w:space="0"/>
              <w:bottom w:val="single" w:color="000000" w:sz="4" w:space="0"/>
              <w:right w:val="single" w:color="000000" w:sz="4" w:space="0"/>
            </w:tcBorders>
          </w:tcPr>
          <w:p w14:paraId="1052F9C8">
            <w:pPr>
              <w:spacing w:line="259" w:lineRule="auto"/>
              <w:ind w:left="1"/>
              <w:jc w:val="center"/>
              <w:rPr>
                <w:rFonts w:cs="Arial"/>
              </w:rPr>
            </w:pPr>
            <w:r>
              <w:rPr>
                <w:rFonts w:cs="Arial"/>
              </w:rPr>
              <w:t xml:space="preserve">Software Testing </w:t>
            </w:r>
          </w:p>
        </w:tc>
        <w:tc>
          <w:tcPr>
            <w:tcW w:w="1619" w:type="dxa"/>
            <w:tcBorders>
              <w:top w:val="single" w:color="000000" w:sz="4" w:space="0"/>
              <w:left w:val="single" w:color="000000" w:sz="4" w:space="0"/>
              <w:bottom w:val="single" w:color="000000" w:sz="4" w:space="0"/>
              <w:right w:val="single" w:color="000000" w:sz="4" w:space="0"/>
            </w:tcBorders>
          </w:tcPr>
          <w:p w14:paraId="5A452208">
            <w:pPr>
              <w:spacing w:line="259" w:lineRule="auto"/>
              <w:ind w:left="8"/>
              <w:jc w:val="center"/>
              <w:rPr>
                <w:rFonts w:cs="Arial"/>
              </w:rPr>
            </w:pPr>
            <w:r>
              <w:rPr>
                <w:rFonts w:cs="Arial"/>
              </w:rPr>
              <w:t xml:space="preserve">68 </w:t>
            </w:r>
          </w:p>
        </w:tc>
      </w:tr>
      <w:tr w14:paraId="3B21E66C">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4D3CA142">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2A0333B3">
            <w:pPr>
              <w:spacing w:line="259" w:lineRule="auto"/>
              <w:rPr>
                <w:rFonts w:cs="Arial"/>
              </w:rPr>
            </w:pPr>
            <w:r>
              <w:rPr>
                <w:rFonts w:cs="Arial"/>
              </w:rPr>
              <w:t xml:space="preserve">Kick-off Meeting </w:t>
            </w:r>
          </w:p>
        </w:tc>
        <w:tc>
          <w:tcPr>
            <w:tcW w:w="2161" w:type="dxa"/>
            <w:tcBorders>
              <w:top w:val="single" w:color="000000" w:sz="4" w:space="0"/>
              <w:left w:val="single" w:color="000000" w:sz="4" w:space="0"/>
              <w:bottom w:val="single" w:color="000000" w:sz="4" w:space="0"/>
              <w:right w:val="single" w:color="000000" w:sz="4" w:space="0"/>
            </w:tcBorders>
          </w:tcPr>
          <w:p w14:paraId="57E321E2">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3F97BC5C">
            <w:pPr>
              <w:spacing w:line="259" w:lineRule="auto"/>
              <w:ind w:left="3"/>
              <w:jc w:val="center"/>
              <w:rPr>
                <w:rFonts w:cs="Arial"/>
              </w:rPr>
            </w:pPr>
            <w:r>
              <w:rPr>
                <w:rFonts w:cs="Arial"/>
              </w:rPr>
              <w:t xml:space="preserve">3 </w:t>
            </w:r>
          </w:p>
        </w:tc>
      </w:tr>
      <w:tr w14:paraId="4AE2D312">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1E917E46">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4EA61061">
            <w:pPr>
              <w:spacing w:line="259" w:lineRule="auto"/>
              <w:rPr>
                <w:rFonts w:cs="Arial"/>
              </w:rPr>
            </w:pPr>
            <w:r>
              <w:rPr>
                <w:rFonts w:cs="Arial"/>
              </w:rPr>
              <w:t xml:space="preserve">Software Test </w:t>
            </w:r>
          </w:p>
        </w:tc>
        <w:tc>
          <w:tcPr>
            <w:tcW w:w="2161" w:type="dxa"/>
            <w:tcBorders>
              <w:top w:val="single" w:color="000000" w:sz="4" w:space="0"/>
              <w:left w:val="single" w:color="000000" w:sz="4" w:space="0"/>
              <w:bottom w:val="single" w:color="000000" w:sz="4" w:space="0"/>
              <w:right w:val="single" w:color="000000" w:sz="4" w:space="0"/>
            </w:tcBorders>
          </w:tcPr>
          <w:p w14:paraId="53CF47FB">
            <w:pPr>
              <w:spacing w:line="259" w:lineRule="auto"/>
              <w:rPr>
                <w:rFonts w:cs="Arial"/>
              </w:rPr>
            </w:pPr>
            <w:r>
              <w:rPr>
                <w:rFonts w:cs="Arial"/>
              </w:rPr>
              <w:t xml:space="preserve">Lead Tester </w:t>
            </w:r>
          </w:p>
        </w:tc>
        <w:tc>
          <w:tcPr>
            <w:tcW w:w="1619" w:type="dxa"/>
            <w:tcBorders>
              <w:top w:val="single" w:color="000000" w:sz="4" w:space="0"/>
              <w:left w:val="single" w:color="000000" w:sz="4" w:space="0"/>
              <w:bottom w:val="single" w:color="000000" w:sz="4" w:space="0"/>
              <w:right w:val="single" w:color="000000" w:sz="4" w:space="0"/>
            </w:tcBorders>
          </w:tcPr>
          <w:p w14:paraId="520953DB">
            <w:pPr>
              <w:spacing w:line="259" w:lineRule="auto"/>
              <w:ind w:left="8"/>
              <w:jc w:val="center"/>
              <w:rPr>
                <w:rFonts w:cs="Arial"/>
              </w:rPr>
            </w:pPr>
            <w:r>
              <w:rPr>
                <w:rFonts w:cs="Arial"/>
              </w:rPr>
              <w:t xml:space="preserve">60 </w:t>
            </w:r>
          </w:p>
        </w:tc>
      </w:tr>
      <w:tr w14:paraId="1357B33F">
        <w:tblPrEx>
          <w:tblCellMar>
            <w:top w:w="56" w:type="dxa"/>
            <w:left w:w="106" w:type="dxa"/>
            <w:bottom w:w="0" w:type="dxa"/>
            <w:right w:w="115" w:type="dxa"/>
          </w:tblCellMar>
        </w:tblPrEx>
        <w:trPr>
          <w:trHeight w:val="20" w:hRule="atLeast"/>
        </w:trPr>
        <w:tc>
          <w:tcPr>
            <w:tcW w:w="1095" w:type="dxa"/>
            <w:tcBorders>
              <w:top w:val="single" w:color="000000" w:sz="4" w:space="0"/>
              <w:left w:val="single" w:color="000000" w:sz="4" w:space="0"/>
              <w:bottom w:val="single" w:color="000000" w:sz="4" w:space="0"/>
              <w:right w:val="single" w:color="000000" w:sz="4" w:space="0"/>
            </w:tcBorders>
          </w:tcPr>
          <w:p w14:paraId="7AC8438F">
            <w:pPr>
              <w:spacing w:line="259" w:lineRule="auto"/>
              <w:rPr>
                <w:rFonts w:cs="Arial"/>
              </w:rPr>
            </w:pPr>
            <w:r>
              <w:rPr>
                <w:rFonts w:cs="Arial"/>
              </w:rPr>
              <w:t xml:space="preserve"> </w:t>
            </w:r>
          </w:p>
        </w:tc>
        <w:tc>
          <w:tcPr>
            <w:tcW w:w="4845" w:type="dxa"/>
            <w:tcBorders>
              <w:top w:val="single" w:color="000000" w:sz="4" w:space="0"/>
              <w:left w:val="single" w:color="000000" w:sz="4" w:space="0"/>
              <w:bottom w:val="single" w:color="000000" w:sz="4" w:space="0"/>
              <w:right w:val="single" w:color="000000" w:sz="4" w:space="0"/>
            </w:tcBorders>
          </w:tcPr>
          <w:p w14:paraId="6FD4C5F9">
            <w:pPr>
              <w:spacing w:line="259" w:lineRule="auto"/>
              <w:rPr>
                <w:rFonts w:cs="Arial"/>
              </w:rPr>
            </w:pPr>
            <w:r>
              <w:rPr>
                <w:rFonts w:cs="Arial"/>
              </w:rPr>
              <w:t xml:space="preserve">Approval </w:t>
            </w:r>
          </w:p>
        </w:tc>
        <w:tc>
          <w:tcPr>
            <w:tcW w:w="2161" w:type="dxa"/>
            <w:tcBorders>
              <w:top w:val="single" w:color="000000" w:sz="4" w:space="0"/>
              <w:left w:val="single" w:color="000000" w:sz="4" w:space="0"/>
              <w:bottom w:val="single" w:color="000000" w:sz="4" w:space="0"/>
              <w:right w:val="single" w:color="000000" w:sz="4" w:space="0"/>
            </w:tcBorders>
          </w:tcPr>
          <w:p w14:paraId="50BBD991">
            <w:pPr>
              <w:spacing w:line="259" w:lineRule="auto"/>
              <w:rPr>
                <w:rFonts w:cs="Arial"/>
              </w:rPr>
            </w:pPr>
            <w:r>
              <w:rPr>
                <w:rFonts w:cs="Arial"/>
              </w:rPr>
              <w:t xml:space="preserve">Project Manager </w:t>
            </w:r>
          </w:p>
        </w:tc>
        <w:tc>
          <w:tcPr>
            <w:tcW w:w="1619" w:type="dxa"/>
            <w:tcBorders>
              <w:top w:val="single" w:color="000000" w:sz="4" w:space="0"/>
              <w:left w:val="single" w:color="000000" w:sz="4" w:space="0"/>
              <w:bottom w:val="single" w:color="000000" w:sz="4" w:space="0"/>
              <w:right w:val="single" w:color="000000" w:sz="4" w:space="0"/>
            </w:tcBorders>
          </w:tcPr>
          <w:p w14:paraId="5196701C">
            <w:pPr>
              <w:spacing w:line="259" w:lineRule="auto"/>
              <w:ind w:left="3"/>
              <w:jc w:val="center"/>
              <w:rPr>
                <w:rFonts w:cs="Arial"/>
              </w:rPr>
            </w:pPr>
            <w:r>
              <w:rPr>
                <w:rFonts w:cs="Arial"/>
              </w:rPr>
              <w:t xml:space="preserve">5 </w:t>
            </w:r>
          </w:p>
        </w:tc>
      </w:tr>
    </w:tbl>
    <w:p w14:paraId="66EA0C27">
      <w:pPr>
        <w:spacing w:line="360" w:lineRule="auto"/>
        <w:jc w:val="center"/>
        <w:rPr>
          <w:i/>
        </w:rPr>
      </w:pPr>
    </w:p>
    <w:p w14:paraId="4489ECE6">
      <w:pPr>
        <w:jc w:val="center"/>
        <w:rPr>
          <w:i/>
          <w:iCs/>
        </w:rPr>
      </w:pPr>
      <w:bookmarkStart w:id="10" w:name="_Toc121322810"/>
      <w:r>
        <w:rPr>
          <w:i/>
          <w:iCs/>
        </w:rPr>
        <w:t xml:space="preserve">Table </w:t>
      </w:r>
      <w:r>
        <w:rPr>
          <w:i/>
          <w:iCs/>
        </w:rPr>
        <w:fldChar w:fldCharType="begin"/>
      </w:r>
      <w:r>
        <w:rPr>
          <w:i/>
          <w:iCs/>
        </w:rPr>
        <w:instrText xml:space="preserve"> SEQ Table \* ARABIC </w:instrText>
      </w:r>
      <w:r>
        <w:rPr>
          <w:i/>
          <w:iCs/>
        </w:rPr>
        <w:fldChar w:fldCharType="separate"/>
      </w:r>
      <w:r>
        <w:rPr>
          <w:i/>
          <w:iCs/>
        </w:rPr>
        <w:t>5</w:t>
      </w:r>
      <w:r>
        <w:rPr>
          <w:i/>
          <w:iCs/>
        </w:rPr>
        <w:fldChar w:fldCharType="end"/>
      </w:r>
      <w:r>
        <w:rPr>
          <w:i/>
          <w:iCs/>
        </w:rPr>
        <w:t xml:space="preserve"> Work Activities</w:t>
      </w:r>
      <w:bookmarkEnd w:id="10"/>
    </w:p>
    <w:p w14:paraId="5FF523C5">
      <w:pPr>
        <w:widowControl/>
        <w:suppressAutoHyphens w:val="0"/>
        <w:jc w:val="left"/>
        <w:rPr>
          <w:iCs/>
        </w:rPr>
      </w:pPr>
    </w:p>
    <w:p w14:paraId="6CC7462A">
      <w:pPr>
        <w:pStyle w:val="6"/>
        <w:spacing w:before="0" w:after="0"/>
        <w:rPr>
          <w:rFonts w:cs="Arial"/>
          <w:i w:val="0"/>
          <w:szCs w:val="24"/>
        </w:rPr>
      </w:pPr>
      <w:r>
        <w:rPr>
          <w:rFonts w:cs="Arial"/>
          <w:i w:val="0"/>
          <w:szCs w:val="24"/>
        </w:rPr>
        <w:t xml:space="preserve">3.2.2. Schedule Allocation </w:t>
      </w:r>
    </w:p>
    <w:p w14:paraId="33DBA442">
      <w:pPr>
        <w:pStyle w:val="4"/>
        <w:spacing w:after="0" w:line="360" w:lineRule="auto"/>
        <w:ind w:left="0"/>
        <w:rPr>
          <w:sz w:val="24"/>
        </w:rPr>
      </w:pPr>
    </w:p>
    <w:p w14:paraId="215EDD50">
      <w:pPr>
        <w:pStyle w:val="117"/>
      </w:pPr>
      <w:r>
        <w:t>The project can only go through three iterations in total. Each iteration is given a different number of working hours since each has a different set of responsibilities. The timetable provided, nevertheless, could change in reaction to modifications in the user's needs.</w:t>
      </w:r>
    </w:p>
    <w:p w14:paraId="537D9844">
      <w:pPr>
        <w:pStyle w:val="6"/>
        <w:numPr>
          <w:ilvl w:val="2"/>
          <w:numId w:val="4"/>
        </w:numPr>
        <w:spacing w:before="0" w:after="0"/>
        <w:rPr>
          <w:rFonts w:cs="Arial"/>
          <w:i w:val="0"/>
          <w:szCs w:val="24"/>
        </w:rPr>
      </w:pPr>
      <w:r>
        <w:rPr>
          <w:rFonts w:cs="Arial"/>
          <w:i w:val="0"/>
          <w:szCs w:val="24"/>
        </w:rPr>
        <w:t>Resource Allocation</w:t>
      </w:r>
    </w:p>
    <w:p w14:paraId="033AF446">
      <w:pPr>
        <w:pStyle w:val="4"/>
        <w:ind w:left="0"/>
      </w:pPr>
    </w:p>
    <w:p w14:paraId="7E4C43E9">
      <w:pPr>
        <w:pStyle w:val="117"/>
        <w:rPr>
          <w:b/>
        </w:rPr>
      </w:pPr>
      <w:r>
        <w:t>The development team for the project has a specific amount of time given to it. The entire development process takes three iterations. The development team is allowed 350 hours for the first iteration, 328 hours for the second, and 152 hours for the third to complete the demands and responsibilities assigned to them.</w:t>
      </w:r>
    </w:p>
    <w:p w14:paraId="41416186">
      <w:pPr>
        <w:pStyle w:val="6"/>
        <w:numPr>
          <w:ilvl w:val="2"/>
          <w:numId w:val="4"/>
        </w:numPr>
        <w:spacing w:before="0" w:after="0"/>
        <w:rPr>
          <w:rFonts w:cs="Arial"/>
          <w:i w:val="0"/>
          <w:szCs w:val="24"/>
        </w:rPr>
      </w:pPr>
      <w:r>
        <w:rPr>
          <w:rFonts w:cs="Arial"/>
          <w:i w:val="0"/>
          <w:szCs w:val="24"/>
        </w:rPr>
        <w:t xml:space="preserve">Budget Allocation </w:t>
      </w:r>
    </w:p>
    <w:p w14:paraId="055D6480">
      <w:pPr>
        <w:pStyle w:val="4"/>
        <w:spacing w:line="360" w:lineRule="auto"/>
        <w:ind w:left="0"/>
      </w:pPr>
    </w:p>
    <w:p w14:paraId="04471C9D">
      <w:pPr>
        <w:spacing w:line="360" w:lineRule="auto"/>
        <w:ind w:firstLine="360"/>
      </w:pPr>
      <w:r>
        <w:t>During the development phase, no budget was paid by stakeholders. As a result, there is no need for a budget allocation strategy.</w:t>
      </w:r>
    </w:p>
    <w:p w14:paraId="6A44EF75">
      <w:pPr>
        <w:widowControl/>
        <w:suppressAutoHyphens w:val="0"/>
        <w:jc w:val="left"/>
      </w:pPr>
      <w:r>
        <w:br w:type="page"/>
      </w:r>
    </w:p>
    <w:p w14:paraId="372158BA">
      <w:pPr>
        <w:pStyle w:val="5"/>
        <w:numPr>
          <w:ilvl w:val="1"/>
          <w:numId w:val="4"/>
        </w:numPr>
        <w:spacing w:before="0" w:after="0"/>
        <w:rPr>
          <w:rFonts w:cs="Arial"/>
          <w:i w:val="0"/>
        </w:rPr>
      </w:pPr>
      <w:r>
        <w:rPr>
          <w:rFonts w:cs="Arial"/>
          <w:i w:val="0"/>
        </w:rPr>
        <w:t>Control Plan</w:t>
      </w:r>
    </w:p>
    <w:p w14:paraId="7549F10C">
      <w:pPr>
        <w:pStyle w:val="4"/>
        <w:spacing w:after="0"/>
      </w:pPr>
    </w:p>
    <w:p w14:paraId="1E96A252">
      <w:pPr>
        <w:pStyle w:val="6"/>
        <w:numPr>
          <w:ilvl w:val="2"/>
          <w:numId w:val="4"/>
        </w:numPr>
        <w:spacing w:before="0" w:after="0"/>
        <w:rPr>
          <w:rFonts w:cs="Arial"/>
          <w:i w:val="0"/>
          <w:szCs w:val="24"/>
        </w:rPr>
      </w:pPr>
      <w:r>
        <w:rPr>
          <w:rFonts w:cs="Arial"/>
          <w:i w:val="0"/>
          <w:szCs w:val="24"/>
        </w:rPr>
        <w:t xml:space="preserve">Requirements Control Plan </w:t>
      </w:r>
    </w:p>
    <w:p w14:paraId="5AA385A7">
      <w:pPr>
        <w:pStyle w:val="4"/>
        <w:spacing w:after="0"/>
        <w:ind w:left="0"/>
        <w:rPr>
          <w:sz w:val="24"/>
        </w:rPr>
      </w:pPr>
    </w:p>
    <w:p w14:paraId="130B4B18">
      <w:pPr>
        <w:pStyle w:val="4"/>
        <w:spacing w:after="0" w:line="360" w:lineRule="auto"/>
        <w:ind w:left="0" w:firstLine="360"/>
        <w:rPr>
          <w:sz w:val="24"/>
        </w:rPr>
      </w:pPr>
      <w:r>
        <w:rPr>
          <w:sz w:val="24"/>
        </w:rPr>
        <w:t>Requirement will be managed in use case description of SRS as requirements are changed.</w:t>
      </w:r>
    </w:p>
    <w:p w14:paraId="08D23C62">
      <w:pPr>
        <w:pStyle w:val="6"/>
        <w:numPr>
          <w:ilvl w:val="2"/>
          <w:numId w:val="4"/>
        </w:numPr>
        <w:spacing w:before="0" w:after="0"/>
        <w:rPr>
          <w:rFonts w:cs="Arial"/>
          <w:i w:val="0"/>
          <w:szCs w:val="24"/>
        </w:rPr>
      </w:pPr>
      <w:r>
        <w:rPr>
          <w:rFonts w:cs="Arial"/>
          <w:i w:val="0"/>
          <w:szCs w:val="24"/>
        </w:rPr>
        <w:t>Schedule Control Plan</w:t>
      </w:r>
    </w:p>
    <w:p w14:paraId="7B3E367E">
      <w:pPr>
        <w:pStyle w:val="4"/>
        <w:spacing w:after="0"/>
        <w:ind w:left="0" w:firstLine="360"/>
        <w:rPr>
          <w:sz w:val="24"/>
        </w:rPr>
      </w:pPr>
    </w:p>
    <w:p w14:paraId="0AF7D6AA">
      <w:pPr>
        <w:pStyle w:val="4"/>
        <w:spacing w:after="0" w:line="360" w:lineRule="auto"/>
        <w:ind w:left="0" w:firstLine="360"/>
        <w:rPr>
          <w:sz w:val="24"/>
        </w:rPr>
      </w:pPr>
      <w:r>
        <w:rPr>
          <w:sz w:val="24"/>
        </w:rPr>
        <w:t>A daily stand-up meeting will be held by the development team to assess daily progress. The meeting would be supervised with the project manager. Each team member must describe their current status, any obstacles they are facing, and the goal they want to complete the following day. As a result, everyone on the team is aware of each developer’s position. They can also gain knowledge about the many obstacles that the other developer has stated. The development team will also hold a retrospective meeting to assess whether the team produced quality work for the most recent iteration. The practices that need to be changed are then identified to improve the performance of the team.</w:t>
      </w:r>
    </w:p>
    <w:p w14:paraId="0E30DA6B">
      <w:pPr>
        <w:pStyle w:val="4"/>
        <w:spacing w:after="0" w:line="360" w:lineRule="auto"/>
        <w:ind w:left="0" w:firstLine="360"/>
        <w:rPr>
          <w:sz w:val="24"/>
        </w:rPr>
      </w:pPr>
    </w:p>
    <w:p w14:paraId="60855E9E">
      <w:pPr>
        <w:pStyle w:val="6"/>
        <w:numPr>
          <w:ilvl w:val="2"/>
          <w:numId w:val="4"/>
        </w:numPr>
        <w:spacing w:before="0" w:after="0"/>
        <w:rPr>
          <w:rFonts w:cs="Arial"/>
          <w:i w:val="0"/>
          <w:szCs w:val="24"/>
        </w:rPr>
      </w:pPr>
      <w:r>
        <w:rPr>
          <w:rFonts w:cs="Arial"/>
          <w:i w:val="0"/>
          <w:szCs w:val="24"/>
        </w:rPr>
        <w:t>Budget Control Plan</w:t>
      </w:r>
    </w:p>
    <w:p w14:paraId="78D973B0">
      <w:pPr>
        <w:pStyle w:val="4"/>
        <w:spacing w:line="360" w:lineRule="auto"/>
        <w:ind w:left="0"/>
      </w:pPr>
    </w:p>
    <w:p w14:paraId="778BB94C">
      <w:pPr>
        <w:pStyle w:val="117"/>
      </w:pPr>
      <w:r>
        <w:t xml:space="preserve">As stated under section 3.2 sub section 3.2.3, no budget was provided for the development of the project. </w:t>
      </w:r>
    </w:p>
    <w:p w14:paraId="1D31333E">
      <w:pPr>
        <w:pStyle w:val="6"/>
        <w:numPr>
          <w:ilvl w:val="2"/>
          <w:numId w:val="4"/>
        </w:numPr>
        <w:spacing w:before="0" w:after="0"/>
        <w:rPr>
          <w:rFonts w:cs="Arial"/>
          <w:i w:val="0"/>
          <w:szCs w:val="24"/>
        </w:rPr>
      </w:pPr>
      <w:r>
        <w:rPr>
          <w:rFonts w:cs="Arial"/>
          <w:i w:val="0"/>
          <w:szCs w:val="24"/>
        </w:rPr>
        <w:t>Quality Control Plan</w:t>
      </w:r>
    </w:p>
    <w:p w14:paraId="1C0EC735">
      <w:pPr>
        <w:pStyle w:val="4"/>
        <w:ind w:left="0"/>
      </w:pPr>
    </w:p>
    <w:p w14:paraId="40FB63AB">
      <w:pPr>
        <w:spacing w:line="360" w:lineRule="auto"/>
        <w:ind w:firstLine="360"/>
      </w:pPr>
      <w:r>
        <w:t>A unique software testing document will be produced by the tester. Checklist and other evaluation techniques will be found to be required or not based on this guideline. The development team’s primary quality control tools for the work process and final product will be unit testing. A more comprehensive plan is shown at the software testing plan.</w:t>
      </w:r>
    </w:p>
    <w:p w14:paraId="6EA75876">
      <w:pPr>
        <w:spacing w:line="360" w:lineRule="auto"/>
        <w:ind w:firstLine="360"/>
      </w:pPr>
    </w:p>
    <w:p w14:paraId="03879650">
      <w:pPr>
        <w:pStyle w:val="6"/>
        <w:numPr>
          <w:ilvl w:val="2"/>
          <w:numId w:val="4"/>
        </w:numPr>
        <w:spacing w:before="0" w:after="0"/>
        <w:rPr>
          <w:rFonts w:cs="Arial"/>
          <w:i w:val="0"/>
          <w:szCs w:val="24"/>
        </w:rPr>
      </w:pPr>
      <w:r>
        <w:rPr>
          <w:rFonts w:cs="Arial"/>
          <w:i w:val="0"/>
          <w:szCs w:val="24"/>
        </w:rPr>
        <w:t>Reporting Plan</w:t>
      </w:r>
    </w:p>
    <w:p w14:paraId="7CA9EC48">
      <w:pPr>
        <w:pStyle w:val="4"/>
        <w:ind w:left="0"/>
      </w:pPr>
    </w:p>
    <w:p w14:paraId="08D41B31">
      <w:pPr>
        <w:pStyle w:val="4"/>
        <w:spacing w:after="0" w:line="360" w:lineRule="auto"/>
        <w:ind w:left="0" w:firstLine="360"/>
        <w:rPr>
          <w:sz w:val="24"/>
        </w:rPr>
      </w:pPr>
      <w:r>
        <w:rPr>
          <w:sz w:val="24"/>
        </w:rPr>
        <w:t>All the conclusion of each iteration, the team will deliver a report to the user. This is an update on how development is coming along. The team will meet every day while it is being developed to give an update on the task that have been completed.</w:t>
      </w:r>
    </w:p>
    <w:p w14:paraId="60973370">
      <w:pPr>
        <w:pStyle w:val="6"/>
        <w:numPr>
          <w:ilvl w:val="2"/>
          <w:numId w:val="4"/>
        </w:numPr>
        <w:spacing w:before="0" w:after="0"/>
        <w:rPr>
          <w:rFonts w:cs="Arial"/>
          <w:i w:val="0"/>
          <w:szCs w:val="24"/>
        </w:rPr>
      </w:pPr>
      <w:r>
        <w:rPr>
          <w:rFonts w:cs="Arial"/>
          <w:i w:val="0"/>
          <w:szCs w:val="24"/>
        </w:rPr>
        <w:t>Metrics Collection Plan</w:t>
      </w:r>
    </w:p>
    <w:p w14:paraId="35F0A923">
      <w:pPr>
        <w:pStyle w:val="4"/>
        <w:ind w:left="0"/>
      </w:pPr>
    </w:p>
    <w:p w14:paraId="1305D106">
      <w:pPr>
        <w:pStyle w:val="4"/>
        <w:spacing w:after="0" w:line="360" w:lineRule="auto"/>
        <w:ind w:left="0" w:firstLine="360"/>
        <w:rPr>
          <w:sz w:val="24"/>
        </w:rPr>
      </w:pPr>
      <w:r>
        <w:rPr>
          <w:sz w:val="24"/>
        </w:rPr>
        <w:t>Daily stand-up meetings will be held, as specified in the schedule control plan, to monitor the advancement and obstacles of each member. Additionally, a meeting for reflection is held after iteration.</w:t>
      </w:r>
    </w:p>
    <w:p w14:paraId="461C14CA">
      <w:pPr>
        <w:pStyle w:val="4"/>
        <w:spacing w:after="0" w:line="360" w:lineRule="auto"/>
        <w:ind w:left="0" w:firstLine="360"/>
        <w:rPr>
          <w:sz w:val="24"/>
        </w:rPr>
      </w:pPr>
    </w:p>
    <w:p w14:paraId="239D39F0">
      <w:pPr>
        <w:pStyle w:val="6"/>
        <w:numPr>
          <w:ilvl w:val="2"/>
          <w:numId w:val="4"/>
        </w:numPr>
        <w:spacing w:before="0" w:after="0"/>
        <w:rPr>
          <w:rFonts w:cs="Arial"/>
          <w:i w:val="0"/>
          <w:szCs w:val="24"/>
        </w:rPr>
      </w:pPr>
      <w:r>
        <w:rPr>
          <w:rFonts w:cs="Arial"/>
          <w:i w:val="0"/>
          <w:szCs w:val="24"/>
        </w:rPr>
        <w:t>Risk Management Plan</w:t>
      </w:r>
    </w:p>
    <w:p w14:paraId="13BEC037">
      <w:pPr>
        <w:pStyle w:val="4"/>
        <w:spacing w:line="360" w:lineRule="auto"/>
        <w:ind w:left="0"/>
      </w:pPr>
    </w:p>
    <w:p w14:paraId="7E474D37">
      <w:pPr>
        <w:pStyle w:val="4"/>
        <w:spacing w:after="0" w:line="360" w:lineRule="auto"/>
        <w:ind w:left="0" w:firstLine="360"/>
        <w:rPr>
          <w:sz w:val="24"/>
        </w:rPr>
      </w:pPr>
      <w:r>
        <w:rPr>
          <w:sz w:val="24"/>
        </w:rPr>
        <w:t>Each step will begin with the identification of risk, which the team lead well then compile into a list of prioritized hazards. The team members will discuss risks and reassess then prioritized risks at the daily stand-up meeting. All risks and tasks that need to be accomplished will be identified, and team members will decide on mitigation strategies before assigning these risks and duties as action item. Every week, the team will check on high priority hazards.</w:t>
      </w:r>
    </w:p>
    <w:p w14:paraId="56D3A04F">
      <w:pPr>
        <w:pStyle w:val="4"/>
        <w:spacing w:after="0" w:line="360" w:lineRule="auto"/>
        <w:ind w:left="0" w:firstLine="360"/>
        <w:rPr>
          <w:sz w:val="24"/>
        </w:rPr>
      </w:pPr>
    </w:p>
    <w:p w14:paraId="313E1FA5">
      <w:pPr>
        <w:pStyle w:val="6"/>
        <w:numPr>
          <w:ilvl w:val="2"/>
          <w:numId w:val="4"/>
        </w:numPr>
        <w:spacing w:before="0" w:after="0"/>
        <w:rPr>
          <w:rFonts w:cs="Arial"/>
          <w:i w:val="0"/>
          <w:szCs w:val="24"/>
        </w:rPr>
      </w:pPr>
      <w:r>
        <w:rPr>
          <w:rFonts w:cs="Arial"/>
          <w:i w:val="0"/>
          <w:szCs w:val="24"/>
        </w:rPr>
        <w:t>Project Closeout Plan</w:t>
      </w:r>
    </w:p>
    <w:p w14:paraId="0108D52A">
      <w:pPr>
        <w:pStyle w:val="4"/>
        <w:ind w:left="0"/>
      </w:pPr>
    </w:p>
    <w:p w14:paraId="55B0DD24">
      <w:pPr>
        <w:spacing w:line="360" w:lineRule="auto"/>
        <w:ind w:firstLine="360"/>
      </w:pPr>
      <w:r>
        <w:t>The development team will ensure the proper closeout of the project in the second semester of the academic year 2022-2023.</w:t>
      </w:r>
    </w:p>
    <w:p w14:paraId="3750C4B9">
      <w:pPr>
        <w:pStyle w:val="2"/>
        <w:numPr>
          <w:ilvl w:val="0"/>
          <w:numId w:val="4"/>
        </w:numPr>
        <w:tabs>
          <w:tab w:val="left" w:pos="360"/>
        </w:tabs>
        <w:spacing w:after="0"/>
        <w:rPr>
          <w:rFonts w:cs="Arial"/>
          <w:sz w:val="28"/>
        </w:rPr>
      </w:pPr>
      <w:r>
        <w:rPr>
          <w:rFonts w:cs="Arial"/>
          <w:sz w:val="28"/>
        </w:rPr>
        <w:t>Technical Process Plans</w:t>
      </w:r>
    </w:p>
    <w:p w14:paraId="07DD4643">
      <w:pPr>
        <w:pStyle w:val="4"/>
        <w:spacing w:after="0"/>
        <w:ind w:left="0"/>
      </w:pPr>
    </w:p>
    <w:p w14:paraId="5E8E2CA3">
      <w:pPr>
        <w:pStyle w:val="5"/>
        <w:numPr>
          <w:ilvl w:val="1"/>
          <w:numId w:val="4"/>
        </w:numPr>
        <w:spacing w:before="0" w:after="0"/>
        <w:rPr>
          <w:rFonts w:cs="Arial"/>
          <w:i w:val="0"/>
        </w:rPr>
      </w:pPr>
      <w:r>
        <w:rPr>
          <w:rFonts w:cs="Arial"/>
          <w:i w:val="0"/>
        </w:rPr>
        <w:t>Process Model</w:t>
      </w:r>
    </w:p>
    <w:p w14:paraId="29035296">
      <w:pPr>
        <w:pStyle w:val="4"/>
        <w:ind w:left="0"/>
      </w:pPr>
    </w:p>
    <w:p w14:paraId="14C197D2">
      <w:pPr>
        <w:suppressAutoHyphens w:val="0"/>
        <w:autoSpaceDE w:val="0"/>
        <w:autoSpaceDN w:val="0"/>
        <w:adjustRightInd w:val="0"/>
        <w:spacing w:line="360" w:lineRule="auto"/>
        <w:ind w:firstLine="360"/>
        <w:rPr>
          <w:rFonts w:eastAsia="Times New Roman" w:cs="Arial"/>
          <w:color w:val="000000"/>
          <w:kern w:val="0"/>
          <w:szCs w:val="20"/>
          <w:lang w:eastAsia="en-US"/>
        </w:rPr>
      </w:pPr>
      <w:r>
        <w:rPr>
          <w:rFonts w:eastAsia="Times New Roman" w:cs="Arial"/>
          <w:color w:val="000000"/>
          <w:kern w:val="0"/>
          <w:szCs w:val="20"/>
          <w:lang w:eastAsia="en-US"/>
        </w:rPr>
        <w:t>A framework or approach for agile project management that is primarily utilized in software development projects with the objective of delivering new software capability. The project methodology includes iteration. Regular iteration reviews once a week to present the work performed and the daily meeting for updates, which is the deciding components.</w:t>
      </w:r>
    </w:p>
    <w:p w14:paraId="0A335890">
      <w:pPr>
        <w:suppressAutoHyphens w:val="0"/>
        <w:autoSpaceDE w:val="0"/>
        <w:autoSpaceDN w:val="0"/>
        <w:adjustRightInd w:val="0"/>
        <w:ind w:firstLine="360"/>
        <w:rPr>
          <w:rFonts w:eastAsia="Times New Roman" w:cs="Arial"/>
          <w:color w:val="000000"/>
          <w:kern w:val="0"/>
          <w:szCs w:val="20"/>
          <w:lang w:eastAsia="en-US"/>
        </w:rPr>
      </w:pPr>
    </w:p>
    <w:p w14:paraId="25633647">
      <w:pPr>
        <w:pStyle w:val="5"/>
        <w:numPr>
          <w:ilvl w:val="1"/>
          <w:numId w:val="4"/>
        </w:numPr>
        <w:spacing w:before="0" w:after="0"/>
        <w:rPr>
          <w:rFonts w:cs="Arial"/>
          <w:i w:val="0"/>
        </w:rPr>
      </w:pPr>
      <w:r>
        <w:rPr>
          <w:rFonts w:cs="Arial"/>
          <w:i w:val="0"/>
        </w:rPr>
        <w:t>Methods, Tools, and Technique</w:t>
      </w:r>
    </w:p>
    <w:p w14:paraId="53A8FA30">
      <w:pPr>
        <w:suppressAutoHyphens w:val="0"/>
        <w:autoSpaceDE w:val="0"/>
        <w:autoSpaceDN w:val="0"/>
        <w:adjustRightInd w:val="0"/>
        <w:spacing w:line="360" w:lineRule="auto"/>
        <w:ind w:firstLine="360"/>
        <w:rPr>
          <w:rFonts w:eastAsia="Times New Roman" w:cs="Arial"/>
          <w:color w:val="000000"/>
          <w:kern w:val="0"/>
          <w:lang w:eastAsia="en-US"/>
        </w:rPr>
      </w:pPr>
      <w:r>
        <w:rPr>
          <w:rFonts w:eastAsia="Times New Roman" w:cs="Arial"/>
          <w:color w:val="000000"/>
          <w:kern w:val="0"/>
          <w:lang w:eastAsia="en-US"/>
        </w:rPr>
        <w:t>The methods and techniques listed in the table will be evaluated and applied in specific areas of the project as appropriate:</w:t>
      </w:r>
    </w:p>
    <w:tbl>
      <w:tblPr>
        <w:tblStyle w:val="116"/>
        <w:tblW w:w="9498" w:type="dxa"/>
        <w:tblInd w:w="-5" w:type="dxa"/>
        <w:tblLayout w:type="autofit"/>
        <w:tblCellMar>
          <w:top w:w="57" w:type="dxa"/>
          <w:left w:w="106" w:type="dxa"/>
          <w:bottom w:w="0" w:type="dxa"/>
          <w:right w:w="115" w:type="dxa"/>
        </w:tblCellMar>
      </w:tblPr>
      <w:tblGrid>
        <w:gridCol w:w="4984"/>
        <w:gridCol w:w="4514"/>
      </w:tblGrid>
      <w:tr w14:paraId="7B3BD250">
        <w:trPr>
          <w:trHeight w:val="442" w:hRule="atLeast"/>
        </w:trPr>
        <w:tc>
          <w:tcPr>
            <w:tcW w:w="4984" w:type="dxa"/>
            <w:tcBorders>
              <w:top w:val="single" w:color="000000" w:sz="4" w:space="0"/>
              <w:left w:val="single" w:color="000000" w:sz="4" w:space="0"/>
              <w:bottom w:val="single" w:color="000000" w:sz="4" w:space="0"/>
              <w:right w:val="single" w:color="000000" w:sz="4" w:space="0"/>
            </w:tcBorders>
          </w:tcPr>
          <w:p w14:paraId="64155DC4">
            <w:pPr>
              <w:spacing w:line="259" w:lineRule="auto"/>
              <w:ind w:left="7"/>
              <w:jc w:val="center"/>
              <w:rPr>
                <w:rFonts w:cs="Arial"/>
              </w:rPr>
            </w:pPr>
            <w:r>
              <w:rPr>
                <w:rFonts w:cs="Arial"/>
                <w:b/>
              </w:rPr>
              <w:t xml:space="preserve">Category </w:t>
            </w:r>
          </w:p>
        </w:tc>
        <w:tc>
          <w:tcPr>
            <w:tcW w:w="4514" w:type="dxa"/>
            <w:tcBorders>
              <w:top w:val="single" w:color="000000" w:sz="4" w:space="0"/>
              <w:left w:val="single" w:color="000000" w:sz="4" w:space="0"/>
              <w:bottom w:val="single" w:color="000000" w:sz="4" w:space="0"/>
              <w:right w:val="single" w:color="000000" w:sz="4" w:space="0"/>
            </w:tcBorders>
          </w:tcPr>
          <w:p w14:paraId="22BB01AB">
            <w:pPr>
              <w:spacing w:line="259" w:lineRule="auto"/>
              <w:ind w:left="5"/>
              <w:jc w:val="center"/>
              <w:rPr>
                <w:rFonts w:cs="Arial"/>
              </w:rPr>
            </w:pPr>
            <w:r>
              <w:rPr>
                <w:rFonts w:cs="Arial"/>
                <w:b/>
              </w:rPr>
              <w:t xml:space="preserve">Methods and Techniques </w:t>
            </w:r>
          </w:p>
        </w:tc>
      </w:tr>
      <w:tr w14:paraId="668F31D5">
        <w:tblPrEx>
          <w:tblCellMar>
            <w:top w:w="57" w:type="dxa"/>
            <w:left w:w="106" w:type="dxa"/>
            <w:bottom w:w="0" w:type="dxa"/>
            <w:right w:w="115" w:type="dxa"/>
          </w:tblCellMar>
        </w:tblPrEx>
        <w:trPr>
          <w:trHeight w:val="442" w:hRule="atLeast"/>
        </w:trPr>
        <w:tc>
          <w:tcPr>
            <w:tcW w:w="4984" w:type="dxa"/>
            <w:tcBorders>
              <w:top w:val="single" w:color="000000" w:sz="4" w:space="0"/>
              <w:left w:val="single" w:color="000000" w:sz="4" w:space="0"/>
              <w:bottom w:val="single" w:color="000000" w:sz="4" w:space="0"/>
              <w:right w:val="single" w:color="000000" w:sz="4" w:space="0"/>
            </w:tcBorders>
          </w:tcPr>
          <w:p w14:paraId="4100350F">
            <w:pPr>
              <w:spacing w:line="259" w:lineRule="auto"/>
              <w:rPr>
                <w:rFonts w:cs="Arial"/>
              </w:rPr>
            </w:pPr>
            <w:r>
              <w:rPr>
                <w:rFonts w:cs="Arial"/>
              </w:rPr>
              <w:t xml:space="preserve">Requirements Elicitation </w:t>
            </w:r>
          </w:p>
        </w:tc>
        <w:tc>
          <w:tcPr>
            <w:tcW w:w="4514" w:type="dxa"/>
            <w:tcBorders>
              <w:top w:val="single" w:color="000000" w:sz="4" w:space="0"/>
              <w:left w:val="single" w:color="000000" w:sz="4" w:space="0"/>
              <w:bottom w:val="single" w:color="000000" w:sz="4" w:space="0"/>
              <w:right w:val="single" w:color="000000" w:sz="4" w:space="0"/>
            </w:tcBorders>
          </w:tcPr>
          <w:p w14:paraId="40004CCD">
            <w:pPr>
              <w:spacing w:line="259" w:lineRule="auto"/>
              <w:ind w:left="4"/>
              <w:rPr>
                <w:rFonts w:cs="Arial"/>
              </w:rPr>
            </w:pPr>
            <w:r>
              <w:rPr>
                <w:rFonts w:cs="Arial"/>
              </w:rPr>
              <w:t xml:space="preserve">Meetings, Interviews, Brainstorming </w:t>
            </w:r>
          </w:p>
        </w:tc>
      </w:tr>
      <w:tr w14:paraId="2062D86E">
        <w:tblPrEx>
          <w:tblCellMar>
            <w:top w:w="57" w:type="dxa"/>
            <w:left w:w="106" w:type="dxa"/>
            <w:bottom w:w="0" w:type="dxa"/>
            <w:right w:w="115" w:type="dxa"/>
          </w:tblCellMar>
        </w:tblPrEx>
        <w:trPr>
          <w:trHeight w:val="1205" w:hRule="atLeast"/>
        </w:trPr>
        <w:tc>
          <w:tcPr>
            <w:tcW w:w="4984" w:type="dxa"/>
            <w:tcBorders>
              <w:top w:val="single" w:color="000000" w:sz="4" w:space="0"/>
              <w:left w:val="single" w:color="000000" w:sz="4" w:space="0"/>
              <w:bottom w:val="single" w:color="000000" w:sz="4" w:space="0"/>
              <w:right w:val="single" w:color="000000" w:sz="4" w:space="0"/>
            </w:tcBorders>
            <w:vAlign w:val="center"/>
          </w:tcPr>
          <w:p w14:paraId="1E779EA9">
            <w:pPr>
              <w:spacing w:line="259" w:lineRule="auto"/>
              <w:rPr>
                <w:rFonts w:cs="Arial"/>
              </w:rPr>
            </w:pPr>
            <w:r>
              <w:rPr>
                <w:rFonts w:cs="Arial"/>
              </w:rPr>
              <w:t xml:space="preserve">Formal Specification and Analysis </w:t>
            </w:r>
          </w:p>
        </w:tc>
        <w:tc>
          <w:tcPr>
            <w:tcW w:w="4514" w:type="dxa"/>
            <w:tcBorders>
              <w:top w:val="single" w:color="000000" w:sz="4" w:space="0"/>
              <w:left w:val="single" w:color="000000" w:sz="4" w:space="0"/>
              <w:bottom w:val="single" w:color="000000" w:sz="4" w:space="0"/>
              <w:right w:val="single" w:color="000000" w:sz="4" w:space="0"/>
            </w:tcBorders>
          </w:tcPr>
          <w:p w14:paraId="6E0E6A8C">
            <w:pPr>
              <w:ind w:left="4"/>
              <w:rPr>
                <w:rFonts w:cs="Arial"/>
              </w:rPr>
            </w:pPr>
            <w:r>
              <w:rPr>
                <w:rFonts w:cs="Arial"/>
              </w:rPr>
              <w:t xml:space="preserve">Formal models using UML to model structural aspects of the requirements and design  </w:t>
            </w:r>
          </w:p>
          <w:p w14:paraId="3A1A5CB1">
            <w:pPr>
              <w:spacing w:line="259" w:lineRule="auto"/>
              <w:ind w:left="4"/>
              <w:rPr>
                <w:rFonts w:cs="Arial"/>
              </w:rPr>
            </w:pPr>
            <w:r>
              <w:rPr>
                <w:rFonts w:cs="Arial"/>
              </w:rPr>
              <w:t xml:space="preserve">Use cases to define requirements </w:t>
            </w:r>
          </w:p>
        </w:tc>
      </w:tr>
      <w:tr w14:paraId="3626B98F">
        <w:tblPrEx>
          <w:tblCellMar>
            <w:top w:w="57" w:type="dxa"/>
            <w:left w:w="106" w:type="dxa"/>
            <w:bottom w:w="0" w:type="dxa"/>
            <w:right w:w="115" w:type="dxa"/>
          </w:tblCellMar>
        </w:tblPrEx>
        <w:trPr>
          <w:trHeight w:val="442" w:hRule="atLeast"/>
        </w:trPr>
        <w:tc>
          <w:tcPr>
            <w:tcW w:w="4984" w:type="dxa"/>
            <w:tcBorders>
              <w:top w:val="single" w:color="000000" w:sz="4" w:space="0"/>
              <w:left w:val="single" w:color="000000" w:sz="4" w:space="0"/>
              <w:bottom w:val="single" w:color="000000" w:sz="4" w:space="0"/>
              <w:right w:val="single" w:color="000000" w:sz="4" w:space="0"/>
            </w:tcBorders>
          </w:tcPr>
          <w:p w14:paraId="0B15BD8B">
            <w:pPr>
              <w:spacing w:line="259" w:lineRule="auto"/>
              <w:rPr>
                <w:rFonts w:cs="Arial"/>
              </w:rPr>
            </w:pPr>
            <w:r>
              <w:rPr>
                <w:rFonts w:cs="Arial"/>
              </w:rPr>
              <w:t xml:space="preserve">Prototype </w:t>
            </w:r>
          </w:p>
        </w:tc>
        <w:tc>
          <w:tcPr>
            <w:tcW w:w="4514" w:type="dxa"/>
            <w:tcBorders>
              <w:top w:val="single" w:color="000000" w:sz="4" w:space="0"/>
              <w:left w:val="single" w:color="000000" w:sz="4" w:space="0"/>
              <w:bottom w:val="single" w:color="000000" w:sz="4" w:space="0"/>
              <w:right w:val="single" w:color="000000" w:sz="4" w:space="0"/>
            </w:tcBorders>
          </w:tcPr>
          <w:p w14:paraId="5C153F35">
            <w:pPr>
              <w:spacing w:line="259" w:lineRule="auto"/>
              <w:ind w:left="4"/>
              <w:rPr>
                <w:rFonts w:cs="Arial"/>
              </w:rPr>
            </w:pPr>
            <w:r>
              <w:rPr>
                <w:rFonts w:cs="Arial"/>
              </w:rPr>
              <w:t>Draw.io Application</w:t>
            </w:r>
          </w:p>
        </w:tc>
      </w:tr>
    </w:tbl>
    <w:p w14:paraId="105FF7A3">
      <w:pPr>
        <w:spacing w:line="360" w:lineRule="auto"/>
        <w:jc w:val="center"/>
        <w:rPr>
          <w:i/>
        </w:rPr>
      </w:pPr>
      <w:bookmarkStart w:id="11" w:name="_Toc121322811"/>
      <w:r>
        <w:rPr>
          <w:i/>
        </w:rPr>
        <w:t xml:space="preserve">Table </w:t>
      </w:r>
      <w:r>
        <w:rPr>
          <w:i/>
        </w:rPr>
        <w:fldChar w:fldCharType="begin"/>
      </w:r>
      <w:r>
        <w:rPr>
          <w:i/>
        </w:rPr>
        <w:instrText xml:space="preserve"> SEQ Table \* ARABIC </w:instrText>
      </w:r>
      <w:r>
        <w:rPr>
          <w:i/>
        </w:rPr>
        <w:fldChar w:fldCharType="separate"/>
      </w:r>
      <w:r>
        <w:rPr>
          <w:i/>
        </w:rPr>
        <w:t>6</w:t>
      </w:r>
      <w:r>
        <w:rPr>
          <w:i/>
        </w:rPr>
        <w:fldChar w:fldCharType="end"/>
      </w:r>
      <w:r>
        <w:rPr>
          <w:i/>
        </w:rPr>
        <w:t xml:space="preserve"> Methods and Techniques</w:t>
      </w:r>
      <w:bookmarkEnd w:id="11"/>
    </w:p>
    <w:p w14:paraId="502BF2C6">
      <w:pPr>
        <w:spacing w:line="360" w:lineRule="auto"/>
        <w:jc w:val="center"/>
        <w:rPr>
          <w:i/>
        </w:rPr>
      </w:pPr>
    </w:p>
    <w:tbl>
      <w:tblPr>
        <w:tblStyle w:val="116"/>
        <w:tblW w:w="9498" w:type="dxa"/>
        <w:tblInd w:w="-5" w:type="dxa"/>
        <w:tblLayout w:type="autofit"/>
        <w:tblCellMar>
          <w:top w:w="56" w:type="dxa"/>
          <w:left w:w="106" w:type="dxa"/>
          <w:bottom w:w="0" w:type="dxa"/>
          <w:right w:w="115" w:type="dxa"/>
        </w:tblCellMar>
      </w:tblPr>
      <w:tblGrid>
        <w:gridCol w:w="4984"/>
        <w:gridCol w:w="4514"/>
      </w:tblGrid>
      <w:tr w14:paraId="44923A77">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tcPr>
          <w:p w14:paraId="579F85CE">
            <w:pPr>
              <w:spacing w:before="40" w:after="40" w:line="259" w:lineRule="auto"/>
              <w:ind w:left="7"/>
              <w:jc w:val="center"/>
              <w:rPr>
                <w:rFonts w:cs="Arial"/>
              </w:rPr>
            </w:pPr>
            <w:r>
              <w:rPr>
                <w:rFonts w:cs="Arial"/>
                <w:b/>
              </w:rPr>
              <w:t xml:space="preserve">Category </w:t>
            </w:r>
          </w:p>
        </w:tc>
        <w:tc>
          <w:tcPr>
            <w:tcW w:w="4514" w:type="dxa"/>
            <w:tcBorders>
              <w:top w:val="single" w:color="000000" w:sz="4" w:space="0"/>
              <w:left w:val="single" w:color="000000" w:sz="4" w:space="0"/>
              <w:bottom w:val="single" w:color="000000" w:sz="4" w:space="0"/>
              <w:right w:val="single" w:color="000000" w:sz="4" w:space="0"/>
            </w:tcBorders>
          </w:tcPr>
          <w:p w14:paraId="1DDD0EEC">
            <w:pPr>
              <w:spacing w:before="40" w:after="40" w:line="259" w:lineRule="auto"/>
              <w:ind w:left="2"/>
              <w:jc w:val="center"/>
              <w:rPr>
                <w:rFonts w:cs="Arial"/>
              </w:rPr>
            </w:pPr>
            <w:r>
              <w:rPr>
                <w:rFonts w:cs="Arial"/>
                <w:b/>
              </w:rPr>
              <w:t xml:space="preserve">Tools </w:t>
            </w:r>
          </w:p>
        </w:tc>
      </w:tr>
      <w:tr w14:paraId="04C8B3C5">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tcPr>
          <w:p w14:paraId="38D9D30E">
            <w:pPr>
              <w:spacing w:before="40" w:after="40" w:line="259" w:lineRule="auto"/>
              <w:rPr>
                <w:rFonts w:cs="Arial"/>
              </w:rPr>
            </w:pPr>
            <w:r>
              <w:rPr>
                <w:rFonts w:cs="Arial"/>
              </w:rPr>
              <w:t xml:space="preserve">Operating System </w:t>
            </w:r>
          </w:p>
        </w:tc>
        <w:tc>
          <w:tcPr>
            <w:tcW w:w="4514" w:type="dxa"/>
            <w:tcBorders>
              <w:top w:val="single" w:color="000000" w:sz="4" w:space="0"/>
              <w:left w:val="single" w:color="000000" w:sz="4" w:space="0"/>
              <w:bottom w:val="single" w:color="000000" w:sz="4" w:space="0"/>
              <w:right w:val="single" w:color="000000" w:sz="4" w:space="0"/>
            </w:tcBorders>
          </w:tcPr>
          <w:p w14:paraId="1782822D">
            <w:pPr>
              <w:spacing w:before="40" w:after="40" w:line="259" w:lineRule="auto"/>
              <w:ind w:left="4"/>
              <w:rPr>
                <w:rFonts w:cs="Arial"/>
              </w:rPr>
            </w:pPr>
            <w:r>
              <w:rPr>
                <w:rFonts w:cs="Arial"/>
              </w:rPr>
              <w:t xml:space="preserve">Windows 10 Pro </w:t>
            </w:r>
          </w:p>
        </w:tc>
      </w:tr>
      <w:tr w14:paraId="14D7A438">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vAlign w:val="center"/>
          </w:tcPr>
          <w:p w14:paraId="22A5419E">
            <w:pPr>
              <w:spacing w:before="40" w:after="40" w:line="259" w:lineRule="auto"/>
              <w:rPr>
                <w:rFonts w:cs="Arial"/>
              </w:rPr>
            </w:pPr>
            <w:r>
              <w:rPr>
                <w:rFonts w:cs="Arial"/>
              </w:rPr>
              <w:t xml:space="preserve">Programming Language </w:t>
            </w:r>
          </w:p>
        </w:tc>
        <w:tc>
          <w:tcPr>
            <w:tcW w:w="4514" w:type="dxa"/>
            <w:tcBorders>
              <w:top w:val="single" w:color="000000" w:sz="4" w:space="0"/>
              <w:left w:val="single" w:color="000000" w:sz="4" w:space="0"/>
              <w:bottom w:val="single" w:color="000000" w:sz="4" w:space="0"/>
              <w:right w:val="single" w:color="000000" w:sz="4" w:space="0"/>
            </w:tcBorders>
          </w:tcPr>
          <w:p w14:paraId="38D314F4">
            <w:pPr>
              <w:spacing w:before="40" w:after="40" w:line="259" w:lineRule="auto"/>
              <w:ind w:left="4" w:right="1357"/>
              <w:rPr>
                <w:rFonts w:cs="Arial"/>
              </w:rPr>
            </w:pPr>
            <w:r>
              <w:rPr>
                <w:rFonts w:cs="Arial"/>
              </w:rPr>
              <w:t xml:space="preserve">Hypertext Preprocessor </w:t>
            </w:r>
          </w:p>
        </w:tc>
      </w:tr>
      <w:tr w14:paraId="0E3DD03A">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tcPr>
          <w:p w14:paraId="2FC3A813">
            <w:pPr>
              <w:spacing w:before="40" w:after="40" w:line="259" w:lineRule="auto"/>
              <w:rPr>
                <w:rFonts w:cs="Arial"/>
              </w:rPr>
            </w:pPr>
            <w:r>
              <w:rPr>
                <w:rFonts w:cs="Arial"/>
              </w:rPr>
              <w:t xml:space="preserve">Database </w:t>
            </w:r>
          </w:p>
        </w:tc>
        <w:tc>
          <w:tcPr>
            <w:tcW w:w="4514" w:type="dxa"/>
            <w:tcBorders>
              <w:top w:val="single" w:color="000000" w:sz="4" w:space="0"/>
              <w:left w:val="single" w:color="000000" w:sz="4" w:space="0"/>
              <w:bottom w:val="single" w:color="000000" w:sz="4" w:space="0"/>
              <w:right w:val="single" w:color="000000" w:sz="4" w:space="0"/>
            </w:tcBorders>
          </w:tcPr>
          <w:p w14:paraId="0013AF6E">
            <w:pPr>
              <w:spacing w:before="40" w:after="40" w:line="259" w:lineRule="auto"/>
              <w:ind w:left="4"/>
              <w:rPr>
                <w:rFonts w:cs="Arial"/>
              </w:rPr>
            </w:pPr>
            <w:r>
              <w:rPr>
                <w:rFonts w:cs="Arial"/>
              </w:rPr>
              <w:t xml:space="preserve">MySQL </w:t>
            </w:r>
          </w:p>
        </w:tc>
      </w:tr>
      <w:tr w14:paraId="407F0DA9">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tcPr>
          <w:p w14:paraId="7469FC90">
            <w:pPr>
              <w:spacing w:before="40" w:after="40" w:line="259" w:lineRule="auto"/>
              <w:rPr>
                <w:rFonts w:cs="Arial"/>
              </w:rPr>
            </w:pPr>
            <w:r>
              <w:rPr>
                <w:rFonts w:cs="Arial"/>
              </w:rPr>
              <w:t xml:space="preserve">Front-end Design </w:t>
            </w:r>
          </w:p>
        </w:tc>
        <w:tc>
          <w:tcPr>
            <w:tcW w:w="4514" w:type="dxa"/>
            <w:tcBorders>
              <w:top w:val="single" w:color="000000" w:sz="4" w:space="0"/>
              <w:left w:val="single" w:color="000000" w:sz="4" w:space="0"/>
              <w:bottom w:val="single" w:color="000000" w:sz="4" w:space="0"/>
              <w:right w:val="single" w:color="000000" w:sz="4" w:space="0"/>
            </w:tcBorders>
          </w:tcPr>
          <w:p w14:paraId="210B105A">
            <w:pPr>
              <w:spacing w:before="40" w:after="40" w:line="259" w:lineRule="auto"/>
              <w:ind w:left="4"/>
              <w:rPr>
                <w:rFonts w:cs="Arial"/>
              </w:rPr>
            </w:pPr>
            <w:r>
              <w:rPr>
                <w:rFonts w:cs="Arial"/>
              </w:rPr>
              <w:t xml:space="preserve">Bootstrap Framework </w:t>
            </w:r>
          </w:p>
        </w:tc>
      </w:tr>
      <w:tr w14:paraId="56B700F5">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tcPr>
          <w:p w14:paraId="653BD260">
            <w:pPr>
              <w:spacing w:before="40" w:after="40" w:line="259" w:lineRule="auto"/>
              <w:rPr>
                <w:rFonts w:cs="Arial"/>
              </w:rPr>
            </w:pPr>
            <w:r>
              <w:rPr>
                <w:rFonts w:cs="Arial"/>
              </w:rPr>
              <w:t xml:space="preserve">Diagrams </w:t>
            </w:r>
          </w:p>
        </w:tc>
        <w:tc>
          <w:tcPr>
            <w:tcW w:w="4514" w:type="dxa"/>
            <w:tcBorders>
              <w:top w:val="single" w:color="000000" w:sz="4" w:space="0"/>
              <w:left w:val="single" w:color="000000" w:sz="4" w:space="0"/>
              <w:bottom w:val="single" w:color="000000" w:sz="4" w:space="0"/>
              <w:right w:val="single" w:color="000000" w:sz="4" w:space="0"/>
            </w:tcBorders>
          </w:tcPr>
          <w:p w14:paraId="43029FBD">
            <w:pPr>
              <w:spacing w:before="40" w:after="40" w:line="259" w:lineRule="auto"/>
              <w:ind w:left="4"/>
              <w:rPr>
                <w:rFonts w:cs="Arial"/>
              </w:rPr>
            </w:pPr>
            <w:r>
              <w:rPr>
                <w:rFonts w:cs="Arial"/>
              </w:rPr>
              <w:t xml:space="preserve">Draw.io Application </w:t>
            </w:r>
          </w:p>
        </w:tc>
      </w:tr>
      <w:tr w14:paraId="3E6E5B2D">
        <w:tblPrEx>
          <w:tblCellMar>
            <w:top w:w="56" w:type="dxa"/>
            <w:left w:w="106" w:type="dxa"/>
            <w:bottom w:w="0" w:type="dxa"/>
            <w:right w:w="115" w:type="dxa"/>
          </w:tblCellMar>
        </w:tblPrEx>
        <w:trPr>
          <w:trHeight w:val="20" w:hRule="atLeast"/>
        </w:trPr>
        <w:tc>
          <w:tcPr>
            <w:tcW w:w="4984" w:type="dxa"/>
            <w:tcBorders>
              <w:top w:val="single" w:color="000000" w:sz="4" w:space="0"/>
              <w:left w:val="single" w:color="000000" w:sz="4" w:space="0"/>
              <w:bottom w:val="single" w:color="000000" w:sz="4" w:space="0"/>
              <w:right w:val="single" w:color="000000" w:sz="4" w:space="0"/>
            </w:tcBorders>
            <w:vAlign w:val="center"/>
          </w:tcPr>
          <w:p w14:paraId="45AC950A">
            <w:pPr>
              <w:spacing w:before="40" w:after="40" w:line="259" w:lineRule="auto"/>
              <w:rPr>
                <w:rFonts w:cs="Arial"/>
              </w:rPr>
            </w:pPr>
            <w:r>
              <w:rPr>
                <w:rFonts w:cs="Arial"/>
              </w:rPr>
              <w:t xml:space="preserve">Documents </w:t>
            </w:r>
          </w:p>
        </w:tc>
        <w:tc>
          <w:tcPr>
            <w:tcW w:w="4514" w:type="dxa"/>
            <w:tcBorders>
              <w:top w:val="single" w:color="000000" w:sz="4" w:space="0"/>
              <w:left w:val="single" w:color="000000" w:sz="4" w:space="0"/>
              <w:bottom w:val="single" w:color="000000" w:sz="4" w:space="0"/>
              <w:right w:val="single" w:color="000000" w:sz="4" w:space="0"/>
            </w:tcBorders>
          </w:tcPr>
          <w:p w14:paraId="08DE78E7">
            <w:pPr>
              <w:spacing w:before="40" w:after="40" w:line="259" w:lineRule="auto"/>
              <w:ind w:left="4"/>
              <w:rPr>
                <w:rFonts w:cs="Arial"/>
              </w:rPr>
            </w:pPr>
            <w:r>
              <w:rPr>
                <w:rFonts w:cs="Arial"/>
              </w:rPr>
              <w:t xml:space="preserve">All documents will be written using Microsoft </w:t>
            </w:r>
          </w:p>
          <w:p w14:paraId="59D0E858">
            <w:pPr>
              <w:spacing w:before="40" w:after="40" w:line="259" w:lineRule="auto"/>
              <w:ind w:left="4"/>
              <w:rPr>
                <w:rFonts w:cs="Arial"/>
              </w:rPr>
            </w:pPr>
            <w:r>
              <w:rPr>
                <w:rFonts w:cs="Arial"/>
              </w:rPr>
              <w:t xml:space="preserve">Word </w:t>
            </w:r>
          </w:p>
        </w:tc>
      </w:tr>
    </w:tbl>
    <w:p w14:paraId="03B50159">
      <w:pPr>
        <w:jc w:val="center"/>
        <w:rPr>
          <w:i/>
        </w:rPr>
      </w:pPr>
    </w:p>
    <w:p w14:paraId="28A8CFE8">
      <w:pPr>
        <w:jc w:val="center"/>
        <w:rPr>
          <w:rFonts w:eastAsia="Times New Roman" w:cs="Arial"/>
          <w:i/>
          <w:color w:val="000000"/>
          <w:kern w:val="0"/>
          <w:lang w:eastAsia="en-US"/>
        </w:rPr>
      </w:pPr>
      <w:bookmarkStart w:id="12" w:name="_Toc121322812"/>
      <w:r>
        <w:rPr>
          <w:i/>
        </w:rPr>
        <w:t xml:space="preserve">Table </w:t>
      </w:r>
      <w:r>
        <w:rPr>
          <w:i/>
        </w:rPr>
        <w:fldChar w:fldCharType="begin"/>
      </w:r>
      <w:r>
        <w:rPr>
          <w:i/>
        </w:rPr>
        <w:instrText xml:space="preserve"> SEQ Table \* ARABIC </w:instrText>
      </w:r>
      <w:r>
        <w:rPr>
          <w:i/>
        </w:rPr>
        <w:fldChar w:fldCharType="separate"/>
      </w:r>
      <w:r>
        <w:rPr>
          <w:i/>
        </w:rPr>
        <w:t>7</w:t>
      </w:r>
      <w:r>
        <w:rPr>
          <w:i/>
        </w:rPr>
        <w:fldChar w:fldCharType="end"/>
      </w:r>
      <w:r>
        <w:rPr>
          <w:i/>
        </w:rPr>
        <w:t xml:space="preserve"> Tools</w:t>
      </w:r>
      <w:bookmarkEnd w:id="12"/>
    </w:p>
    <w:p w14:paraId="524D0112">
      <w:pPr>
        <w:pStyle w:val="5"/>
        <w:numPr>
          <w:ilvl w:val="1"/>
          <w:numId w:val="4"/>
        </w:numPr>
        <w:spacing w:before="0" w:after="0"/>
        <w:rPr>
          <w:rFonts w:cs="Arial"/>
          <w:i w:val="0"/>
        </w:rPr>
      </w:pPr>
      <w:r>
        <w:rPr>
          <w:rFonts w:cs="Arial"/>
          <w:i w:val="0"/>
        </w:rPr>
        <w:t>Infrastructure Plan</w:t>
      </w:r>
    </w:p>
    <w:p w14:paraId="30A20D53">
      <w:pPr>
        <w:pStyle w:val="4"/>
        <w:spacing w:after="0"/>
        <w:ind w:left="0"/>
      </w:pPr>
    </w:p>
    <w:p w14:paraId="3921E68D">
      <w:pPr>
        <w:spacing w:line="360" w:lineRule="auto"/>
        <w:ind w:firstLine="360"/>
      </w:pPr>
      <w:r>
        <w:t>No infrastructure plan is defined in this project.</w:t>
      </w:r>
    </w:p>
    <w:p w14:paraId="50C5448B">
      <w:pPr>
        <w:spacing w:line="360" w:lineRule="auto"/>
        <w:ind w:firstLine="360"/>
      </w:pPr>
    </w:p>
    <w:p w14:paraId="60147063">
      <w:pPr>
        <w:pStyle w:val="5"/>
        <w:numPr>
          <w:ilvl w:val="1"/>
          <w:numId w:val="4"/>
        </w:numPr>
        <w:spacing w:before="0" w:after="0"/>
        <w:rPr>
          <w:rFonts w:cs="Arial"/>
          <w:i w:val="0"/>
        </w:rPr>
      </w:pPr>
      <w:r>
        <w:rPr>
          <w:rFonts w:cs="Arial"/>
          <w:i w:val="0"/>
        </w:rPr>
        <w:t>Product Acceptance Plan</w:t>
      </w:r>
    </w:p>
    <w:p w14:paraId="724D79CD">
      <w:pPr>
        <w:pStyle w:val="4"/>
        <w:ind w:left="0"/>
      </w:pPr>
    </w:p>
    <w:p w14:paraId="591BEBB7">
      <w:pPr>
        <w:pStyle w:val="117"/>
      </w:pPr>
      <w:r>
        <w:t>Representative from the clients will be presented with Project Acceptance Form wherein the in-charge personnel of the proposed project will sign as a proof of accepting the final project.</w:t>
      </w:r>
    </w:p>
    <w:p w14:paraId="284923FE">
      <w:pPr>
        <w:pStyle w:val="2"/>
        <w:numPr>
          <w:ilvl w:val="0"/>
          <w:numId w:val="4"/>
        </w:numPr>
        <w:tabs>
          <w:tab w:val="left" w:pos="360"/>
        </w:tabs>
        <w:spacing w:after="0"/>
        <w:rPr>
          <w:rFonts w:cs="Arial"/>
          <w:sz w:val="28"/>
        </w:rPr>
      </w:pPr>
      <w:r>
        <w:rPr>
          <w:rFonts w:cs="Arial"/>
          <w:sz w:val="28"/>
        </w:rPr>
        <w:t>Supporting Process Plans</w:t>
      </w:r>
    </w:p>
    <w:p w14:paraId="18F67E80">
      <w:pPr>
        <w:pStyle w:val="4"/>
        <w:spacing w:after="0"/>
        <w:ind w:left="0"/>
        <w:rPr>
          <w:sz w:val="24"/>
        </w:rPr>
      </w:pPr>
    </w:p>
    <w:p w14:paraId="435FA2F5">
      <w:pPr>
        <w:pStyle w:val="5"/>
        <w:numPr>
          <w:ilvl w:val="1"/>
          <w:numId w:val="4"/>
        </w:numPr>
        <w:spacing w:before="0" w:after="0"/>
        <w:rPr>
          <w:rFonts w:cs="Arial"/>
          <w:i w:val="0"/>
        </w:rPr>
      </w:pPr>
      <w:r>
        <w:rPr>
          <w:rFonts w:cs="Arial"/>
          <w:i w:val="0"/>
        </w:rPr>
        <w:t>Verification and Validation Plan</w:t>
      </w:r>
    </w:p>
    <w:p w14:paraId="11CD89B2">
      <w:pPr>
        <w:suppressAutoHyphens w:val="0"/>
        <w:autoSpaceDE w:val="0"/>
        <w:autoSpaceDN w:val="0"/>
        <w:adjustRightInd w:val="0"/>
        <w:spacing w:line="360" w:lineRule="auto"/>
        <w:rPr>
          <w:rFonts w:eastAsia="Times New Roman" w:cs="Arial"/>
          <w:color w:val="000000"/>
          <w:kern w:val="0"/>
          <w:szCs w:val="20"/>
          <w:lang w:eastAsia="en-US"/>
        </w:rPr>
      </w:pPr>
    </w:p>
    <w:p w14:paraId="46FB5C28">
      <w:pPr>
        <w:suppressAutoHyphens w:val="0"/>
        <w:autoSpaceDE w:val="0"/>
        <w:autoSpaceDN w:val="0"/>
        <w:adjustRightInd w:val="0"/>
        <w:spacing w:line="360" w:lineRule="auto"/>
        <w:ind w:firstLine="360"/>
        <w:rPr>
          <w:rFonts w:eastAsia="Times New Roman" w:cs="Arial"/>
          <w:color w:val="000000"/>
          <w:kern w:val="0"/>
          <w:szCs w:val="20"/>
          <w:lang w:eastAsia="en-US"/>
        </w:rPr>
      </w:pPr>
      <w:r>
        <w:rPr>
          <w:rFonts w:eastAsia="Times New Roman" w:cs="Arial"/>
          <w:color w:val="000000"/>
          <w:kern w:val="0"/>
          <w:szCs w:val="20"/>
          <w:lang w:eastAsia="en-US"/>
        </w:rPr>
        <w:t>The development team has created a separate Software Testing Document for the verification and validation.</w:t>
      </w:r>
    </w:p>
    <w:p w14:paraId="4272ED3D">
      <w:pPr>
        <w:suppressAutoHyphens w:val="0"/>
        <w:autoSpaceDE w:val="0"/>
        <w:autoSpaceDN w:val="0"/>
        <w:adjustRightInd w:val="0"/>
        <w:spacing w:line="360" w:lineRule="auto"/>
        <w:ind w:firstLine="360"/>
        <w:rPr>
          <w:rFonts w:eastAsia="Times New Roman" w:cs="Arial"/>
          <w:color w:val="000000"/>
          <w:kern w:val="0"/>
          <w:szCs w:val="20"/>
          <w:lang w:eastAsia="en-US"/>
        </w:rPr>
      </w:pPr>
    </w:p>
    <w:p w14:paraId="340B4B7D">
      <w:pPr>
        <w:pStyle w:val="5"/>
        <w:numPr>
          <w:ilvl w:val="1"/>
          <w:numId w:val="4"/>
        </w:numPr>
        <w:spacing w:before="0" w:after="0"/>
        <w:rPr>
          <w:rFonts w:cs="Arial"/>
          <w:i w:val="0"/>
        </w:rPr>
      </w:pPr>
      <w:r>
        <w:rPr>
          <w:rFonts w:cs="Arial"/>
          <w:i w:val="0"/>
        </w:rPr>
        <w:t>Documentation Plan</w:t>
      </w:r>
    </w:p>
    <w:p w14:paraId="1898C11F">
      <w:pPr>
        <w:pStyle w:val="4"/>
        <w:ind w:left="0"/>
      </w:pPr>
    </w:p>
    <w:p w14:paraId="1C23009B">
      <w:pPr>
        <w:suppressAutoHyphens w:val="0"/>
        <w:autoSpaceDE w:val="0"/>
        <w:autoSpaceDN w:val="0"/>
        <w:adjustRightInd w:val="0"/>
        <w:spacing w:line="360" w:lineRule="auto"/>
        <w:ind w:firstLine="360"/>
        <w:rPr>
          <w:rFonts w:eastAsia="Times New Roman" w:cs="Arial"/>
          <w:color w:val="000000"/>
          <w:kern w:val="0"/>
          <w:lang w:eastAsia="en-US"/>
        </w:rPr>
      </w:pPr>
      <w:r>
        <w:rPr>
          <w:rFonts w:eastAsia="Times New Roman" w:cs="Arial"/>
          <w:color w:val="000000"/>
          <w:kern w:val="0"/>
          <w:lang w:eastAsia="en-US"/>
        </w:rPr>
        <w:t xml:space="preserve">There are number of documents that will be produced during the lifetime of the project. All documents are responsibility of the project team members. The lists of documents that will be created and maintained under version control include: </w:t>
      </w:r>
    </w:p>
    <w:p w14:paraId="4E29AA13">
      <w:pPr>
        <w:pStyle w:val="114"/>
        <w:numPr>
          <w:ilvl w:val="0"/>
          <w:numId w:val="13"/>
        </w:numPr>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Software Project Management Plan (SPMP)</w:t>
      </w:r>
    </w:p>
    <w:p w14:paraId="2F6E8CB8">
      <w:pPr>
        <w:pStyle w:val="114"/>
        <w:numPr>
          <w:ilvl w:val="0"/>
          <w:numId w:val="14"/>
        </w:numPr>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Software Requirements Specification (SRS)</w:t>
      </w:r>
    </w:p>
    <w:p w14:paraId="13740F0D">
      <w:pPr>
        <w:pStyle w:val="114"/>
        <w:numPr>
          <w:ilvl w:val="0"/>
          <w:numId w:val="14"/>
        </w:numPr>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Software Design Description (SDD)</w:t>
      </w:r>
    </w:p>
    <w:p w14:paraId="3F194550">
      <w:pPr>
        <w:pStyle w:val="114"/>
        <w:numPr>
          <w:ilvl w:val="0"/>
          <w:numId w:val="14"/>
        </w:numPr>
        <w:suppressAutoHyphens w:val="0"/>
        <w:autoSpaceDE w:val="0"/>
        <w:autoSpaceDN w:val="0"/>
        <w:adjustRightInd w:val="0"/>
        <w:spacing w:line="360" w:lineRule="auto"/>
        <w:rPr>
          <w:rFonts w:eastAsia="Times New Roman" w:cs="Arial"/>
          <w:color w:val="000000"/>
          <w:kern w:val="0"/>
          <w:lang w:eastAsia="en-US"/>
        </w:rPr>
      </w:pPr>
      <w:r>
        <w:rPr>
          <w:rFonts w:eastAsia="Times New Roman" w:cs="Arial"/>
          <w:color w:val="000000"/>
          <w:kern w:val="0"/>
          <w:lang w:eastAsia="en-US"/>
        </w:rPr>
        <w:t>Software Testing Document (STD)</w:t>
      </w:r>
    </w:p>
    <w:p w14:paraId="7F77253A">
      <w:pPr>
        <w:pStyle w:val="114"/>
        <w:suppressAutoHyphens w:val="0"/>
        <w:autoSpaceDE w:val="0"/>
        <w:autoSpaceDN w:val="0"/>
        <w:adjustRightInd w:val="0"/>
        <w:spacing w:line="360" w:lineRule="auto"/>
        <w:rPr>
          <w:rFonts w:eastAsia="Times New Roman" w:cs="Arial"/>
          <w:color w:val="000000"/>
          <w:kern w:val="0"/>
          <w:lang w:eastAsia="en-US"/>
        </w:rPr>
      </w:pPr>
    </w:p>
    <w:p w14:paraId="4E883432">
      <w:pPr>
        <w:pStyle w:val="5"/>
        <w:numPr>
          <w:ilvl w:val="1"/>
          <w:numId w:val="4"/>
        </w:numPr>
        <w:spacing w:before="0" w:after="0"/>
        <w:rPr>
          <w:rFonts w:cs="Arial"/>
          <w:i w:val="0"/>
        </w:rPr>
      </w:pPr>
      <w:r>
        <w:rPr>
          <w:rFonts w:cs="Arial"/>
          <w:i w:val="0"/>
        </w:rPr>
        <w:t>Quality Assurance Plan</w:t>
      </w:r>
    </w:p>
    <w:p w14:paraId="6072D370">
      <w:pPr>
        <w:pStyle w:val="4"/>
        <w:spacing w:after="0" w:line="360" w:lineRule="auto"/>
        <w:ind w:left="0"/>
        <w:rPr>
          <w:sz w:val="24"/>
        </w:rPr>
      </w:pPr>
    </w:p>
    <w:p w14:paraId="5A4745E4">
      <w:pPr>
        <w:pStyle w:val="4"/>
        <w:spacing w:after="0" w:line="360" w:lineRule="auto"/>
        <w:ind w:left="0" w:firstLine="360"/>
        <w:rPr>
          <w:sz w:val="24"/>
        </w:rPr>
      </w:pPr>
      <w:r>
        <w:rPr>
          <w:sz w:val="24"/>
        </w:rPr>
        <w:t>To ensure the quality of product, results from software test document shall be evaluated to distinguish all problems encountered. Problems found shall be fixed then.</w:t>
      </w:r>
    </w:p>
    <w:p w14:paraId="490D6423">
      <w:pPr>
        <w:pStyle w:val="4"/>
        <w:spacing w:after="0" w:line="360" w:lineRule="auto"/>
        <w:ind w:left="0" w:firstLine="360"/>
        <w:rPr>
          <w:sz w:val="24"/>
        </w:rPr>
      </w:pPr>
    </w:p>
    <w:p w14:paraId="7B5132F6">
      <w:pPr>
        <w:pStyle w:val="5"/>
        <w:numPr>
          <w:ilvl w:val="1"/>
          <w:numId w:val="4"/>
        </w:numPr>
        <w:spacing w:before="0" w:after="0"/>
        <w:rPr>
          <w:rFonts w:cs="Arial"/>
          <w:i w:val="0"/>
        </w:rPr>
      </w:pPr>
      <w:r>
        <w:rPr>
          <w:rFonts w:cs="Arial"/>
          <w:i w:val="0"/>
        </w:rPr>
        <w:t>Problem Resolution Plan</w:t>
      </w:r>
    </w:p>
    <w:p w14:paraId="7420D92F">
      <w:pPr>
        <w:spacing w:line="360" w:lineRule="auto"/>
      </w:pPr>
    </w:p>
    <w:p w14:paraId="749E8A75">
      <w:pPr>
        <w:spacing w:line="360" w:lineRule="auto"/>
        <w:ind w:firstLine="360"/>
      </w:pPr>
      <w:r>
        <w:t xml:space="preserve">Any major problem encountered by the development team should be discussed during the scheduled meeting. Decisions are to be finalized by the project manager. </w:t>
      </w:r>
    </w:p>
    <w:sectPr>
      <w:headerReference r:id="rId4" w:type="first"/>
      <w:footerReference r:id="rId7" w:type="first"/>
      <w:headerReference r:id="rId3" w:type="default"/>
      <w:footerReference r:id="rId5" w:type="default"/>
      <w:footerReference r:id="rId6" w:type="even"/>
      <w:pgSz w:w="12240" w:h="15840"/>
      <w:pgMar w:top="1440" w:right="1080" w:bottom="1440" w:left="1440" w:header="720" w:footer="720" w:gutter="0"/>
      <w:pgNumType w:start="1"/>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Symbol">
    <w:panose1 w:val="05050102010706020507"/>
    <w:charset w:val="02"/>
    <w:family w:val="roman"/>
    <w:pitch w:val="default"/>
    <w:sig w:usb0="00000000" w:usb1="00000000" w:usb2="00000000" w:usb3="00000000" w:csb0="80000000" w:csb1="00000000"/>
  </w:font>
  <w:font w:name="StarSymbol">
    <w:altName w:val="Calibri"/>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EngraversGothicETT BT">
    <w:altName w:val="AMGDT"/>
    <w:panose1 w:val="00000000000000000000"/>
    <w:charset w:val="00"/>
    <w:family w:val="swiss"/>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6594923"/>
      <w:docPartObj>
        <w:docPartGallery w:val="AutoText"/>
      </w:docPartObj>
    </w:sdtPr>
    <w:sdtEndPr>
      <w:rPr>
        <w:color w:val="808080" w:themeColor="background1" w:themeShade="80"/>
        <w:spacing w:val="60"/>
      </w:rPr>
    </w:sdtEndPr>
    <w:sdtContent>
      <w:p w14:paraId="19C6438F">
        <w:pPr>
          <w:pStyle w:val="18"/>
          <w:pBdr>
            <w:top w:val="single" w:color="D8D8D8" w:themeColor="background1" w:themeShade="D9" w:sz="4" w:space="1"/>
          </w:pBdr>
          <w:jc w:val="right"/>
        </w:pPr>
        <w:r>
          <w:fldChar w:fldCharType="begin"/>
        </w:r>
        <w:r>
          <w:instrText xml:space="preserve"> PAGE   \* MERGEFORMAT </w:instrText>
        </w:r>
        <w:r>
          <w:fldChar w:fldCharType="separate"/>
        </w:r>
        <w:r>
          <w:t>17</w:t>
        </w:r>
        <w:r>
          <w:fldChar w:fldCharType="end"/>
        </w:r>
        <w:r>
          <w:t xml:space="preserve"> | </w:t>
        </w:r>
        <w:r>
          <w:rPr>
            <w:color w:val="808080" w:themeColor="background1" w:themeShade="80"/>
            <w:spacing w:val="60"/>
          </w:rPr>
          <w:t>Page</w:t>
        </w:r>
      </w:p>
    </w:sdtContent>
  </w:sdt>
  <w:p w14:paraId="661A95B8">
    <w:pPr>
      <w:pStyle w:val="18"/>
    </w:pPr>
  </w:p>
  <w:p w14:paraId="24EEACB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37386"/>
  <w:p w14:paraId="7F53948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68E3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5540"/>
      <w:gridCol w:w="4431"/>
    </w:tblGrid>
    <w:tr w14:paraId="2C04A873">
      <w:tblPrEx>
        <w:tblCellMar>
          <w:top w:w="55" w:type="dxa"/>
          <w:left w:w="55" w:type="dxa"/>
          <w:bottom w:w="55" w:type="dxa"/>
          <w:right w:w="55" w:type="dxa"/>
        </w:tblCellMar>
      </w:tblPrEx>
      <w:tc>
        <w:tcPr>
          <w:tcW w:w="5540" w:type="dxa"/>
          <w:shd w:val="clear" w:color="auto" w:fill="auto"/>
        </w:tcPr>
        <w:p w14:paraId="2CB010A0">
          <w:pPr>
            <w:pStyle w:val="93"/>
            <w:tabs>
              <w:tab w:val="center" w:pos="5490"/>
              <w:tab w:val="clear" w:pos="4986"/>
            </w:tabs>
            <w:snapToGrid w:val="0"/>
            <w:rPr>
              <w:i w:val="0"/>
            </w:rPr>
          </w:pPr>
          <w:r>
            <w:rPr>
              <w:i w:val="0"/>
            </w:rPr>
            <w:fldChar w:fldCharType="begin"/>
          </w:r>
          <w:r>
            <w:rPr>
              <w:i w:val="0"/>
            </w:rPr>
            <w:instrText xml:space="preserve"> TITLE </w:instrText>
          </w:r>
          <w:r>
            <w:rPr>
              <w:i w:val="0"/>
            </w:rPr>
            <w:fldChar w:fldCharType="end"/>
          </w:r>
          <w:r>
            <w:rPr>
              <w:i w:val="0"/>
            </w:rPr>
            <w:t>Software Project Management Plan</w:t>
          </w:r>
        </w:p>
        <w:p w14:paraId="797A8CF5">
          <w:pPr>
            <w:pStyle w:val="92"/>
            <w:tabs>
              <w:tab w:val="left" w:pos="1710"/>
            </w:tabs>
            <w:rPr>
              <w:i w:val="0"/>
            </w:rPr>
          </w:pPr>
          <w:r>
            <w:rPr>
              <w:i w:val="0"/>
            </w:rPr>
            <w:t>TSNHS Gateway Monitoring System</w:t>
          </w:r>
          <w:r>
            <w:rPr>
              <w:i w:val="0"/>
            </w:rPr>
            <w:tab/>
          </w:r>
        </w:p>
      </w:tc>
      <w:tc>
        <w:tcPr>
          <w:tcW w:w="4431" w:type="dxa"/>
          <w:shd w:val="clear" w:color="auto" w:fill="auto"/>
        </w:tcPr>
        <w:p w14:paraId="6D7E941A">
          <w:pPr>
            <w:pStyle w:val="84"/>
          </w:pPr>
        </w:p>
      </w:tc>
    </w:tr>
  </w:tbl>
  <w:p w14:paraId="43338FD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C3D0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pStyle w:val="7"/>
      <w:suff w:val="nothing"/>
      <w:lvlText w:val=""/>
      <w:lvlJc w:val="left"/>
      <w:pPr>
        <w:tabs>
          <w:tab w:val="left" w:pos="0"/>
        </w:tabs>
        <w:ind w:left="864" w:hanging="864"/>
      </w:pPr>
    </w:lvl>
    <w:lvl w:ilvl="4" w:tentative="0">
      <w:start w:val="1"/>
      <w:numFmt w:val="none"/>
      <w:pStyle w:val="8"/>
      <w:suff w:val="nothing"/>
      <w:lvlText w:val=""/>
      <w:lvlJc w:val="left"/>
      <w:pPr>
        <w:tabs>
          <w:tab w:val="left" w:pos="0"/>
        </w:tabs>
        <w:ind w:left="1008" w:hanging="1008"/>
      </w:pPr>
    </w:lvl>
    <w:lvl w:ilvl="5" w:tentative="0">
      <w:start w:val="1"/>
      <w:numFmt w:val="none"/>
      <w:pStyle w:val="9"/>
      <w:suff w:val="nothing"/>
      <w:lvlText w:val=""/>
      <w:lvlJc w:val="left"/>
      <w:pPr>
        <w:tabs>
          <w:tab w:val="left" w:pos="0"/>
        </w:tabs>
        <w:ind w:left="1152" w:hanging="1152"/>
      </w:pPr>
    </w:lvl>
    <w:lvl w:ilvl="6" w:tentative="0">
      <w:start w:val="1"/>
      <w:numFmt w:val="none"/>
      <w:pStyle w:val="10"/>
      <w:suff w:val="nothing"/>
      <w:lvlText w:val=""/>
      <w:lvlJc w:val="left"/>
      <w:pPr>
        <w:tabs>
          <w:tab w:val="left" w:pos="0"/>
        </w:tabs>
        <w:ind w:left="1296" w:hanging="1296"/>
      </w:pPr>
    </w:lvl>
    <w:lvl w:ilvl="7" w:tentative="0">
      <w:start w:val="1"/>
      <w:numFmt w:val="none"/>
      <w:pStyle w:val="11"/>
      <w:suff w:val="nothing"/>
      <w:lvlText w:val=""/>
      <w:lvlJc w:val="left"/>
      <w:pPr>
        <w:tabs>
          <w:tab w:val="left" w:pos="0"/>
        </w:tabs>
        <w:ind w:left="1440" w:hanging="1440"/>
      </w:pPr>
    </w:lvl>
    <w:lvl w:ilvl="8" w:tentative="0">
      <w:start w:val="1"/>
      <w:numFmt w:val="none"/>
      <w:pStyle w:val="12"/>
      <w:suff w:val="nothing"/>
      <w:lvlText w:val=""/>
      <w:lvlJc w:val="left"/>
      <w:pPr>
        <w:tabs>
          <w:tab w:val="left" w:pos="0"/>
        </w:tabs>
        <w:ind w:left="1584" w:hanging="1584"/>
      </w:pPr>
    </w:lvl>
  </w:abstractNum>
  <w:abstractNum w:abstractNumId="1">
    <w:nsid w:val="00000002"/>
    <w:multiLevelType w:val="multilevel"/>
    <w:tmpl w:val="00000002"/>
    <w:lvl w:ilvl="0" w:tentative="0">
      <w:start w:val="1"/>
      <w:numFmt w:val="none"/>
      <w:pStyle w:val="81"/>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0000003"/>
    <w:multiLevelType w:val="multilevel"/>
    <w:tmpl w:val="00000003"/>
    <w:lvl w:ilvl="0" w:tentative="0">
      <w:start w:val="1"/>
      <w:numFmt w:val="decimal"/>
      <w:pStyle w:val="2"/>
      <w:lvlText w:val="%1. "/>
      <w:lvlJc w:val="left"/>
      <w:pPr>
        <w:tabs>
          <w:tab w:val="left" w:pos="4410"/>
        </w:tabs>
        <w:ind w:left="4410" w:hanging="360"/>
      </w:pPr>
      <w:rPr>
        <w:rFonts w:hint="default" w:ascii="Arial" w:hAnsi="Arial" w:cs="Arial"/>
      </w:rPr>
    </w:lvl>
    <w:lvl w:ilvl="1" w:tentative="0">
      <w:start w:val="1"/>
      <w:numFmt w:val="decimal"/>
      <w:lvlText w:val="%1.%2. "/>
      <w:lvlJc w:val="left"/>
      <w:pPr>
        <w:tabs>
          <w:tab w:val="left" w:pos="360"/>
        </w:tabs>
        <w:ind w:left="360" w:hanging="360"/>
      </w:pPr>
    </w:lvl>
    <w:lvl w:ilvl="2" w:tentative="0">
      <w:start w:val="1"/>
      <w:numFmt w:val="decimal"/>
      <w:lvlText w:val="%1.%2.%3. "/>
      <w:lvlJc w:val="left"/>
      <w:pPr>
        <w:tabs>
          <w:tab w:val="left" w:pos="643"/>
        </w:tabs>
        <w:ind w:left="643" w:hanging="360"/>
      </w:pPr>
    </w:lvl>
    <w:lvl w:ilvl="3" w:tentative="0">
      <w:start w:val="1"/>
      <w:numFmt w:val="decimal"/>
      <w:lvlText w:val="%1.%2.%3.%4. "/>
      <w:lvlJc w:val="left"/>
      <w:pPr>
        <w:tabs>
          <w:tab w:val="left" w:pos="360"/>
        </w:tabs>
        <w:ind w:left="360" w:hanging="360"/>
      </w:pPr>
    </w:lvl>
    <w:lvl w:ilvl="4" w:tentative="0">
      <w:start w:val="1"/>
      <w:numFmt w:val="decimal"/>
      <w:lvlText w:val="%1.%2.%3.%4.%5. "/>
      <w:lvlJc w:val="left"/>
      <w:pPr>
        <w:tabs>
          <w:tab w:val="left" w:pos="360"/>
        </w:tabs>
        <w:ind w:left="360" w:hanging="360"/>
      </w:pPr>
    </w:lvl>
    <w:lvl w:ilvl="5" w:tentative="0">
      <w:start w:val="1"/>
      <w:numFmt w:val="decimal"/>
      <w:lvlText w:val="%1.%2.%3.%4.%5.%6. "/>
      <w:lvlJc w:val="left"/>
      <w:pPr>
        <w:tabs>
          <w:tab w:val="left" w:pos="360"/>
        </w:tabs>
        <w:ind w:left="360" w:hanging="360"/>
      </w:pPr>
    </w:lvl>
    <w:lvl w:ilvl="6" w:tentative="0">
      <w:start w:val="1"/>
      <w:numFmt w:val="decimal"/>
      <w:lvlText w:val="%1.%2.%3.%4.%5.%6.%7. "/>
      <w:lvlJc w:val="left"/>
      <w:pPr>
        <w:tabs>
          <w:tab w:val="left" w:pos="360"/>
        </w:tabs>
        <w:ind w:left="360" w:hanging="360"/>
      </w:pPr>
    </w:lvl>
    <w:lvl w:ilvl="7" w:tentative="0">
      <w:start w:val="1"/>
      <w:numFmt w:val="decimal"/>
      <w:lvlText w:val="%1.%2.%3.%4.%5.%6.%7.%8. "/>
      <w:lvlJc w:val="left"/>
      <w:pPr>
        <w:tabs>
          <w:tab w:val="left" w:pos="360"/>
        </w:tabs>
        <w:ind w:left="360" w:hanging="360"/>
      </w:pPr>
    </w:lvl>
    <w:lvl w:ilvl="8" w:tentative="0">
      <w:start w:val="1"/>
      <w:numFmt w:val="decimal"/>
      <w:lvlText w:val="%1.%2.%3.%4.%5.%6.%7.%8.%9. "/>
      <w:lvlJc w:val="left"/>
      <w:pPr>
        <w:tabs>
          <w:tab w:val="left" w:pos="360"/>
        </w:tabs>
        <w:ind w:left="360" w:hanging="360"/>
      </w:pPr>
    </w:lvl>
  </w:abstractNum>
  <w:abstractNum w:abstractNumId="3">
    <w:nsid w:val="00B979B3"/>
    <w:multiLevelType w:val="multilevel"/>
    <w:tmpl w:val="00B979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1A95929"/>
    <w:multiLevelType w:val="multilevel"/>
    <w:tmpl w:val="01A9592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1947D12"/>
    <w:multiLevelType w:val="multilevel"/>
    <w:tmpl w:val="11947D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33C1FCF"/>
    <w:multiLevelType w:val="multilevel"/>
    <w:tmpl w:val="133C1FC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13CE7F90"/>
    <w:multiLevelType w:val="multilevel"/>
    <w:tmpl w:val="13CE7F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18B0654"/>
    <w:multiLevelType w:val="multilevel"/>
    <w:tmpl w:val="218B0654"/>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9">
    <w:nsid w:val="234A7986"/>
    <w:multiLevelType w:val="multilevel"/>
    <w:tmpl w:val="234A798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2DDA3E13"/>
    <w:multiLevelType w:val="multilevel"/>
    <w:tmpl w:val="2DDA3E13"/>
    <w:lvl w:ilvl="0" w:tentative="0">
      <w:start w:val="1"/>
      <w:numFmt w:val="decimal"/>
      <w:lvlText w:val="%1"/>
      <w:lvlJc w:val="left"/>
      <w:pPr>
        <w:ind w:left="525" w:hanging="525"/>
      </w:pPr>
      <w:rPr>
        <w:rFonts w:hint="default"/>
      </w:rPr>
    </w:lvl>
    <w:lvl w:ilvl="1" w:tentative="0">
      <w:start w:val="1"/>
      <w:numFmt w:val="decimal"/>
      <w:lvlText w:val="%1.%2"/>
      <w:lvlJc w:val="left"/>
      <w:pPr>
        <w:ind w:left="525" w:hanging="52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343C1327"/>
    <w:multiLevelType w:val="multilevel"/>
    <w:tmpl w:val="343C132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52542CE3"/>
    <w:multiLevelType w:val="multilevel"/>
    <w:tmpl w:val="52542CE3"/>
    <w:lvl w:ilvl="0" w:tentative="0">
      <w:start w:val="1"/>
      <w:numFmt w:val="bullet"/>
      <w:lvlText w:val=""/>
      <w:lvlJc w:val="left"/>
      <w:pPr>
        <w:ind w:left="1425" w:hanging="360"/>
      </w:pPr>
      <w:rPr>
        <w:rFonts w:hint="default" w:ascii="Symbol" w:hAnsi="Symbol"/>
      </w:rPr>
    </w:lvl>
    <w:lvl w:ilvl="1" w:tentative="0">
      <w:start w:val="1"/>
      <w:numFmt w:val="bullet"/>
      <w:lvlText w:val="o"/>
      <w:lvlJc w:val="left"/>
      <w:pPr>
        <w:ind w:left="2145" w:hanging="360"/>
      </w:pPr>
      <w:rPr>
        <w:rFonts w:hint="default" w:ascii="Courier New" w:hAnsi="Courier New" w:cs="Courier New"/>
      </w:rPr>
    </w:lvl>
    <w:lvl w:ilvl="2" w:tentative="0">
      <w:start w:val="1"/>
      <w:numFmt w:val="bullet"/>
      <w:lvlText w:val=""/>
      <w:lvlJc w:val="left"/>
      <w:pPr>
        <w:ind w:left="2865" w:hanging="360"/>
      </w:pPr>
      <w:rPr>
        <w:rFonts w:hint="default" w:ascii="Wingdings" w:hAnsi="Wingdings"/>
      </w:rPr>
    </w:lvl>
    <w:lvl w:ilvl="3" w:tentative="0">
      <w:start w:val="1"/>
      <w:numFmt w:val="bullet"/>
      <w:lvlText w:val=""/>
      <w:lvlJc w:val="left"/>
      <w:pPr>
        <w:ind w:left="3585" w:hanging="360"/>
      </w:pPr>
      <w:rPr>
        <w:rFonts w:hint="default" w:ascii="Symbol" w:hAnsi="Symbol"/>
      </w:rPr>
    </w:lvl>
    <w:lvl w:ilvl="4" w:tentative="0">
      <w:start w:val="1"/>
      <w:numFmt w:val="bullet"/>
      <w:lvlText w:val="o"/>
      <w:lvlJc w:val="left"/>
      <w:pPr>
        <w:ind w:left="4305" w:hanging="360"/>
      </w:pPr>
      <w:rPr>
        <w:rFonts w:hint="default" w:ascii="Courier New" w:hAnsi="Courier New" w:cs="Courier New"/>
      </w:rPr>
    </w:lvl>
    <w:lvl w:ilvl="5" w:tentative="0">
      <w:start w:val="1"/>
      <w:numFmt w:val="bullet"/>
      <w:lvlText w:val=""/>
      <w:lvlJc w:val="left"/>
      <w:pPr>
        <w:ind w:left="5025" w:hanging="360"/>
      </w:pPr>
      <w:rPr>
        <w:rFonts w:hint="default" w:ascii="Wingdings" w:hAnsi="Wingdings"/>
      </w:rPr>
    </w:lvl>
    <w:lvl w:ilvl="6" w:tentative="0">
      <w:start w:val="1"/>
      <w:numFmt w:val="bullet"/>
      <w:lvlText w:val=""/>
      <w:lvlJc w:val="left"/>
      <w:pPr>
        <w:ind w:left="5745" w:hanging="360"/>
      </w:pPr>
      <w:rPr>
        <w:rFonts w:hint="default" w:ascii="Symbol" w:hAnsi="Symbol"/>
      </w:rPr>
    </w:lvl>
    <w:lvl w:ilvl="7" w:tentative="0">
      <w:start w:val="1"/>
      <w:numFmt w:val="bullet"/>
      <w:lvlText w:val="o"/>
      <w:lvlJc w:val="left"/>
      <w:pPr>
        <w:ind w:left="6465" w:hanging="360"/>
      </w:pPr>
      <w:rPr>
        <w:rFonts w:hint="default" w:ascii="Courier New" w:hAnsi="Courier New" w:cs="Courier New"/>
      </w:rPr>
    </w:lvl>
    <w:lvl w:ilvl="8" w:tentative="0">
      <w:start w:val="1"/>
      <w:numFmt w:val="bullet"/>
      <w:lvlText w:val=""/>
      <w:lvlJc w:val="left"/>
      <w:pPr>
        <w:ind w:left="7185" w:hanging="360"/>
      </w:pPr>
      <w:rPr>
        <w:rFonts w:hint="default" w:ascii="Wingdings" w:hAnsi="Wingdings"/>
      </w:rPr>
    </w:lvl>
  </w:abstractNum>
  <w:abstractNum w:abstractNumId="13">
    <w:nsid w:val="7A5F59AF"/>
    <w:multiLevelType w:val="multilevel"/>
    <w:tmpl w:val="7A5F59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10"/>
  </w:num>
  <w:num w:numId="5">
    <w:abstractNumId w:val="3"/>
  </w:num>
  <w:num w:numId="6">
    <w:abstractNumId w:val="12"/>
  </w:num>
  <w:num w:numId="7">
    <w:abstractNumId w:val="6"/>
  </w:num>
  <w:num w:numId="8">
    <w:abstractNumId w:val="11"/>
  </w:num>
  <w:num w:numId="9">
    <w:abstractNumId w:val="9"/>
  </w:num>
  <w:num w:numId="10">
    <w:abstractNumId w:val="13"/>
  </w:num>
  <w:num w:numId="11">
    <w:abstractNumId w:val="8"/>
  </w:num>
  <w:num w:numId="12">
    <w:abstractNumId w:val="4"/>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strictFirstAndLastChars w:val="1"/>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8BF"/>
    <w:rsid w:val="00002030"/>
    <w:rsid w:val="000028D1"/>
    <w:rsid w:val="00016148"/>
    <w:rsid w:val="00025AFC"/>
    <w:rsid w:val="00030DA1"/>
    <w:rsid w:val="0003535F"/>
    <w:rsid w:val="00036A26"/>
    <w:rsid w:val="000417EE"/>
    <w:rsid w:val="0004684A"/>
    <w:rsid w:val="00047DE6"/>
    <w:rsid w:val="000533AB"/>
    <w:rsid w:val="0005494E"/>
    <w:rsid w:val="00061B9C"/>
    <w:rsid w:val="00063CB8"/>
    <w:rsid w:val="00066898"/>
    <w:rsid w:val="000873EA"/>
    <w:rsid w:val="000923C1"/>
    <w:rsid w:val="000931A3"/>
    <w:rsid w:val="0009481A"/>
    <w:rsid w:val="0009790B"/>
    <w:rsid w:val="000A6508"/>
    <w:rsid w:val="000A7649"/>
    <w:rsid w:val="000B3539"/>
    <w:rsid w:val="000B3643"/>
    <w:rsid w:val="000C303B"/>
    <w:rsid w:val="000D27AE"/>
    <w:rsid w:val="000E1569"/>
    <w:rsid w:val="000E284C"/>
    <w:rsid w:val="000F2331"/>
    <w:rsid w:val="000F2AEB"/>
    <w:rsid w:val="000F6862"/>
    <w:rsid w:val="00103B06"/>
    <w:rsid w:val="001055C8"/>
    <w:rsid w:val="001105DE"/>
    <w:rsid w:val="00116466"/>
    <w:rsid w:val="00116DC8"/>
    <w:rsid w:val="00126D2F"/>
    <w:rsid w:val="00140C77"/>
    <w:rsid w:val="00141C1E"/>
    <w:rsid w:val="0014494D"/>
    <w:rsid w:val="001507E6"/>
    <w:rsid w:val="001533D5"/>
    <w:rsid w:val="00164146"/>
    <w:rsid w:val="0016605A"/>
    <w:rsid w:val="00170E0B"/>
    <w:rsid w:val="0017407A"/>
    <w:rsid w:val="00174B69"/>
    <w:rsid w:val="0017530F"/>
    <w:rsid w:val="00176897"/>
    <w:rsid w:val="001813A0"/>
    <w:rsid w:val="001829CA"/>
    <w:rsid w:val="0018719B"/>
    <w:rsid w:val="001936E1"/>
    <w:rsid w:val="001957DB"/>
    <w:rsid w:val="00195F23"/>
    <w:rsid w:val="00196684"/>
    <w:rsid w:val="001A1B3E"/>
    <w:rsid w:val="001A5AE1"/>
    <w:rsid w:val="001A6806"/>
    <w:rsid w:val="001B13D7"/>
    <w:rsid w:val="001B1F0B"/>
    <w:rsid w:val="001B32A9"/>
    <w:rsid w:val="001C2A1C"/>
    <w:rsid w:val="001D3829"/>
    <w:rsid w:val="001D40D8"/>
    <w:rsid w:val="001D6549"/>
    <w:rsid w:val="001E4E12"/>
    <w:rsid w:val="001F2BEE"/>
    <w:rsid w:val="001F3399"/>
    <w:rsid w:val="00216466"/>
    <w:rsid w:val="00223E3C"/>
    <w:rsid w:val="00233075"/>
    <w:rsid w:val="00233510"/>
    <w:rsid w:val="002359B9"/>
    <w:rsid w:val="00240BC7"/>
    <w:rsid w:val="00246DFA"/>
    <w:rsid w:val="00253FB7"/>
    <w:rsid w:val="00255D44"/>
    <w:rsid w:val="002603DC"/>
    <w:rsid w:val="00296343"/>
    <w:rsid w:val="002C1EBC"/>
    <w:rsid w:val="002C428C"/>
    <w:rsid w:val="002C5BD3"/>
    <w:rsid w:val="002C69B6"/>
    <w:rsid w:val="002D3F2D"/>
    <w:rsid w:val="002D5B27"/>
    <w:rsid w:val="002E30E6"/>
    <w:rsid w:val="002E5542"/>
    <w:rsid w:val="002E5FA3"/>
    <w:rsid w:val="002F1181"/>
    <w:rsid w:val="002F271A"/>
    <w:rsid w:val="002F28BF"/>
    <w:rsid w:val="002F3078"/>
    <w:rsid w:val="002F5A76"/>
    <w:rsid w:val="00300E51"/>
    <w:rsid w:val="003077E7"/>
    <w:rsid w:val="003142D2"/>
    <w:rsid w:val="00320B3C"/>
    <w:rsid w:val="003230A5"/>
    <w:rsid w:val="00324B5B"/>
    <w:rsid w:val="00325869"/>
    <w:rsid w:val="003264D4"/>
    <w:rsid w:val="00340B2B"/>
    <w:rsid w:val="00352C18"/>
    <w:rsid w:val="003549B8"/>
    <w:rsid w:val="003816B6"/>
    <w:rsid w:val="0038341F"/>
    <w:rsid w:val="00383A4A"/>
    <w:rsid w:val="00387B11"/>
    <w:rsid w:val="00392249"/>
    <w:rsid w:val="00392886"/>
    <w:rsid w:val="003A4C87"/>
    <w:rsid w:val="003A551C"/>
    <w:rsid w:val="003D2E16"/>
    <w:rsid w:val="003D31FD"/>
    <w:rsid w:val="003D3FB9"/>
    <w:rsid w:val="003E2984"/>
    <w:rsid w:val="003F052F"/>
    <w:rsid w:val="003F13F3"/>
    <w:rsid w:val="00401CDA"/>
    <w:rsid w:val="004171D2"/>
    <w:rsid w:val="00431E9F"/>
    <w:rsid w:val="00437FA2"/>
    <w:rsid w:val="00443691"/>
    <w:rsid w:val="00447103"/>
    <w:rsid w:val="00450639"/>
    <w:rsid w:val="00450E1F"/>
    <w:rsid w:val="00451A3C"/>
    <w:rsid w:val="00451C33"/>
    <w:rsid w:val="004660BE"/>
    <w:rsid w:val="00471B6C"/>
    <w:rsid w:val="00476A52"/>
    <w:rsid w:val="00476FD5"/>
    <w:rsid w:val="004933E6"/>
    <w:rsid w:val="004A056B"/>
    <w:rsid w:val="004B0BC4"/>
    <w:rsid w:val="004B1223"/>
    <w:rsid w:val="004B1BEA"/>
    <w:rsid w:val="004B7ACE"/>
    <w:rsid w:val="004C39C1"/>
    <w:rsid w:val="004C5370"/>
    <w:rsid w:val="004D3010"/>
    <w:rsid w:val="004D63F6"/>
    <w:rsid w:val="004D71DA"/>
    <w:rsid w:val="004E0854"/>
    <w:rsid w:val="004E13CB"/>
    <w:rsid w:val="004F7621"/>
    <w:rsid w:val="005100AC"/>
    <w:rsid w:val="005116AD"/>
    <w:rsid w:val="00513E7B"/>
    <w:rsid w:val="00514374"/>
    <w:rsid w:val="00514FAA"/>
    <w:rsid w:val="00521F9E"/>
    <w:rsid w:val="00525491"/>
    <w:rsid w:val="00530CF8"/>
    <w:rsid w:val="00533AF1"/>
    <w:rsid w:val="0053582D"/>
    <w:rsid w:val="00540594"/>
    <w:rsid w:val="00544AE9"/>
    <w:rsid w:val="0055182A"/>
    <w:rsid w:val="00561BAD"/>
    <w:rsid w:val="0057276A"/>
    <w:rsid w:val="00583480"/>
    <w:rsid w:val="005868FE"/>
    <w:rsid w:val="0058727C"/>
    <w:rsid w:val="0059309F"/>
    <w:rsid w:val="005A468B"/>
    <w:rsid w:val="005B4B65"/>
    <w:rsid w:val="005C05D7"/>
    <w:rsid w:val="005C2AB1"/>
    <w:rsid w:val="005C44E5"/>
    <w:rsid w:val="005D0CA0"/>
    <w:rsid w:val="005D1F9F"/>
    <w:rsid w:val="005D45B4"/>
    <w:rsid w:val="005E30F4"/>
    <w:rsid w:val="005E397D"/>
    <w:rsid w:val="005F5211"/>
    <w:rsid w:val="00602EFB"/>
    <w:rsid w:val="00603E8F"/>
    <w:rsid w:val="0061543E"/>
    <w:rsid w:val="006155EB"/>
    <w:rsid w:val="00624487"/>
    <w:rsid w:val="006366EF"/>
    <w:rsid w:val="00645187"/>
    <w:rsid w:val="00647C8A"/>
    <w:rsid w:val="00653B03"/>
    <w:rsid w:val="0065657F"/>
    <w:rsid w:val="00657AD1"/>
    <w:rsid w:val="0066333B"/>
    <w:rsid w:val="006675CF"/>
    <w:rsid w:val="006763F9"/>
    <w:rsid w:val="00680730"/>
    <w:rsid w:val="00690CEE"/>
    <w:rsid w:val="00695CEA"/>
    <w:rsid w:val="006A3BA8"/>
    <w:rsid w:val="006B3840"/>
    <w:rsid w:val="006B4B17"/>
    <w:rsid w:val="006B5FA2"/>
    <w:rsid w:val="006C0456"/>
    <w:rsid w:val="006C0DE8"/>
    <w:rsid w:val="006C3300"/>
    <w:rsid w:val="006E1591"/>
    <w:rsid w:val="006E3B5F"/>
    <w:rsid w:val="006F50E3"/>
    <w:rsid w:val="00701E92"/>
    <w:rsid w:val="007045A8"/>
    <w:rsid w:val="00707356"/>
    <w:rsid w:val="00715127"/>
    <w:rsid w:val="00716375"/>
    <w:rsid w:val="007169C9"/>
    <w:rsid w:val="0071784B"/>
    <w:rsid w:val="007214FE"/>
    <w:rsid w:val="0073324E"/>
    <w:rsid w:val="00737170"/>
    <w:rsid w:val="00757419"/>
    <w:rsid w:val="00761703"/>
    <w:rsid w:val="00766995"/>
    <w:rsid w:val="00770D3C"/>
    <w:rsid w:val="00770FA2"/>
    <w:rsid w:val="00775FF2"/>
    <w:rsid w:val="007815A9"/>
    <w:rsid w:val="0079206D"/>
    <w:rsid w:val="00797801"/>
    <w:rsid w:val="007A44C7"/>
    <w:rsid w:val="007A4997"/>
    <w:rsid w:val="007A585B"/>
    <w:rsid w:val="007A6C63"/>
    <w:rsid w:val="007C275D"/>
    <w:rsid w:val="007C2C78"/>
    <w:rsid w:val="007D268F"/>
    <w:rsid w:val="007E3A05"/>
    <w:rsid w:val="008013FD"/>
    <w:rsid w:val="00801ED8"/>
    <w:rsid w:val="00817A11"/>
    <w:rsid w:val="00837240"/>
    <w:rsid w:val="008478D8"/>
    <w:rsid w:val="00850715"/>
    <w:rsid w:val="008618A1"/>
    <w:rsid w:val="00861993"/>
    <w:rsid w:val="00862430"/>
    <w:rsid w:val="0087131D"/>
    <w:rsid w:val="00871476"/>
    <w:rsid w:val="008730C1"/>
    <w:rsid w:val="0087457D"/>
    <w:rsid w:val="00875BFA"/>
    <w:rsid w:val="00876527"/>
    <w:rsid w:val="0088135E"/>
    <w:rsid w:val="00883675"/>
    <w:rsid w:val="008921DD"/>
    <w:rsid w:val="008A1F1D"/>
    <w:rsid w:val="008B01DB"/>
    <w:rsid w:val="008B3967"/>
    <w:rsid w:val="008B7C2E"/>
    <w:rsid w:val="008C2666"/>
    <w:rsid w:val="008C7797"/>
    <w:rsid w:val="008D42F5"/>
    <w:rsid w:val="008D7B8C"/>
    <w:rsid w:val="008E0438"/>
    <w:rsid w:val="008E73F5"/>
    <w:rsid w:val="008F5BCB"/>
    <w:rsid w:val="00902858"/>
    <w:rsid w:val="00907839"/>
    <w:rsid w:val="00910987"/>
    <w:rsid w:val="00912AA0"/>
    <w:rsid w:val="00921AC9"/>
    <w:rsid w:val="0092618C"/>
    <w:rsid w:val="0094449D"/>
    <w:rsid w:val="009452AF"/>
    <w:rsid w:val="00960463"/>
    <w:rsid w:val="00966C4E"/>
    <w:rsid w:val="00973292"/>
    <w:rsid w:val="00974CEF"/>
    <w:rsid w:val="009778E1"/>
    <w:rsid w:val="009904B7"/>
    <w:rsid w:val="00993D40"/>
    <w:rsid w:val="009A0CE0"/>
    <w:rsid w:val="009B3CB5"/>
    <w:rsid w:val="009D13ED"/>
    <w:rsid w:val="009D63BA"/>
    <w:rsid w:val="009F3EDE"/>
    <w:rsid w:val="009F44B8"/>
    <w:rsid w:val="009F572D"/>
    <w:rsid w:val="00A10136"/>
    <w:rsid w:val="00A20F93"/>
    <w:rsid w:val="00A25DA7"/>
    <w:rsid w:val="00A26535"/>
    <w:rsid w:val="00A403AD"/>
    <w:rsid w:val="00A46E3A"/>
    <w:rsid w:val="00A52306"/>
    <w:rsid w:val="00A52F7F"/>
    <w:rsid w:val="00A53AD6"/>
    <w:rsid w:val="00A76F75"/>
    <w:rsid w:val="00A91246"/>
    <w:rsid w:val="00A931DA"/>
    <w:rsid w:val="00AA0023"/>
    <w:rsid w:val="00AA77BA"/>
    <w:rsid w:val="00AC12B7"/>
    <w:rsid w:val="00AC2D73"/>
    <w:rsid w:val="00AF40F2"/>
    <w:rsid w:val="00AF57BD"/>
    <w:rsid w:val="00AF615B"/>
    <w:rsid w:val="00AF6753"/>
    <w:rsid w:val="00B10237"/>
    <w:rsid w:val="00B37D40"/>
    <w:rsid w:val="00B4430A"/>
    <w:rsid w:val="00B4568F"/>
    <w:rsid w:val="00B45A98"/>
    <w:rsid w:val="00B4682F"/>
    <w:rsid w:val="00B54AA6"/>
    <w:rsid w:val="00B55967"/>
    <w:rsid w:val="00B72C2C"/>
    <w:rsid w:val="00B95069"/>
    <w:rsid w:val="00BA1A97"/>
    <w:rsid w:val="00BA5A2C"/>
    <w:rsid w:val="00BA750E"/>
    <w:rsid w:val="00BB1FB9"/>
    <w:rsid w:val="00BC09A5"/>
    <w:rsid w:val="00BC0D19"/>
    <w:rsid w:val="00BC299F"/>
    <w:rsid w:val="00BC3506"/>
    <w:rsid w:val="00BC7378"/>
    <w:rsid w:val="00BD40CB"/>
    <w:rsid w:val="00BD7FED"/>
    <w:rsid w:val="00BE1330"/>
    <w:rsid w:val="00BF3B05"/>
    <w:rsid w:val="00BF5F20"/>
    <w:rsid w:val="00C0243D"/>
    <w:rsid w:val="00C05534"/>
    <w:rsid w:val="00C07F55"/>
    <w:rsid w:val="00C149C9"/>
    <w:rsid w:val="00C16565"/>
    <w:rsid w:val="00C22300"/>
    <w:rsid w:val="00C2579D"/>
    <w:rsid w:val="00C30BB7"/>
    <w:rsid w:val="00C33D6A"/>
    <w:rsid w:val="00C4334C"/>
    <w:rsid w:val="00C456EB"/>
    <w:rsid w:val="00C4709D"/>
    <w:rsid w:val="00C62FB9"/>
    <w:rsid w:val="00C74EEA"/>
    <w:rsid w:val="00C75B84"/>
    <w:rsid w:val="00C77AFD"/>
    <w:rsid w:val="00C843AF"/>
    <w:rsid w:val="00CA1936"/>
    <w:rsid w:val="00CA58CA"/>
    <w:rsid w:val="00CA67B4"/>
    <w:rsid w:val="00CC32EA"/>
    <w:rsid w:val="00CD1695"/>
    <w:rsid w:val="00CD33E2"/>
    <w:rsid w:val="00CE3843"/>
    <w:rsid w:val="00D10A34"/>
    <w:rsid w:val="00D22F12"/>
    <w:rsid w:val="00D24718"/>
    <w:rsid w:val="00D25AD2"/>
    <w:rsid w:val="00D3085F"/>
    <w:rsid w:val="00D32C27"/>
    <w:rsid w:val="00D56C33"/>
    <w:rsid w:val="00D634B0"/>
    <w:rsid w:val="00D673CD"/>
    <w:rsid w:val="00D7074C"/>
    <w:rsid w:val="00D71FD5"/>
    <w:rsid w:val="00D72D4E"/>
    <w:rsid w:val="00D858AD"/>
    <w:rsid w:val="00D9193A"/>
    <w:rsid w:val="00D931E5"/>
    <w:rsid w:val="00D9376B"/>
    <w:rsid w:val="00D97DBE"/>
    <w:rsid w:val="00DA625A"/>
    <w:rsid w:val="00DB3E38"/>
    <w:rsid w:val="00DC6432"/>
    <w:rsid w:val="00DE32D7"/>
    <w:rsid w:val="00DF3A6A"/>
    <w:rsid w:val="00DF599F"/>
    <w:rsid w:val="00E05611"/>
    <w:rsid w:val="00E05B20"/>
    <w:rsid w:val="00E12460"/>
    <w:rsid w:val="00E22AAB"/>
    <w:rsid w:val="00E25A06"/>
    <w:rsid w:val="00E3028C"/>
    <w:rsid w:val="00E35FB3"/>
    <w:rsid w:val="00E40184"/>
    <w:rsid w:val="00E56CF1"/>
    <w:rsid w:val="00E56E53"/>
    <w:rsid w:val="00E64449"/>
    <w:rsid w:val="00E64A7A"/>
    <w:rsid w:val="00E65817"/>
    <w:rsid w:val="00E705BC"/>
    <w:rsid w:val="00E729A7"/>
    <w:rsid w:val="00E76034"/>
    <w:rsid w:val="00E92149"/>
    <w:rsid w:val="00EA039B"/>
    <w:rsid w:val="00EA13B6"/>
    <w:rsid w:val="00EB66F4"/>
    <w:rsid w:val="00EB7352"/>
    <w:rsid w:val="00EC063C"/>
    <w:rsid w:val="00EC2454"/>
    <w:rsid w:val="00EC3C1B"/>
    <w:rsid w:val="00ED605B"/>
    <w:rsid w:val="00ED74A0"/>
    <w:rsid w:val="00EF0319"/>
    <w:rsid w:val="00EF0C7E"/>
    <w:rsid w:val="00F00276"/>
    <w:rsid w:val="00F04668"/>
    <w:rsid w:val="00F0466B"/>
    <w:rsid w:val="00F04838"/>
    <w:rsid w:val="00F058A3"/>
    <w:rsid w:val="00F1724D"/>
    <w:rsid w:val="00F244D4"/>
    <w:rsid w:val="00F30E49"/>
    <w:rsid w:val="00F32F17"/>
    <w:rsid w:val="00F35B30"/>
    <w:rsid w:val="00F430DD"/>
    <w:rsid w:val="00F504D4"/>
    <w:rsid w:val="00F50D4D"/>
    <w:rsid w:val="00F52C53"/>
    <w:rsid w:val="00F53DA9"/>
    <w:rsid w:val="00F663AE"/>
    <w:rsid w:val="00F70959"/>
    <w:rsid w:val="00F80BE9"/>
    <w:rsid w:val="00F812B4"/>
    <w:rsid w:val="00F83D1F"/>
    <w:rsid w:val="00F842DD"/>
    <w:rsid w:val="00F86DE0"/>
    <w:rsid w:val="00F96475"/>
    <w:rsid w:val="00FA15C7"/>
    <w:rsid w:val="00FB2596"/>
    <w:rsid w:val="00FB3A61"/>
    <w:rsid w:val="00FB5A91"/>
    <w:rsid w:val="00FB667C"/>
    <w:rsid w:val="00FC2DE9"/>
    <w:rsid w:val="00FD199E"/>
    <w:rsid w:val="00FD1DAC"/>
    <w:rsid w:val="00FD4180"/>
    <w:rsid w:val="00FD670B"/>
    <w:rsid w:val="00FD6831"/>
    <w:rsid w:val="00FD7C24"/>
    <w:rsid w:val="00FE6899"/>
    <w:rsid w:val="00FE7BC8"/>
    <w:rsid w:val="00FF33B9"/>
    <w:rsid w:val="1A7355A3"/>
  </w:rsids>
  <m:mathPr>
    <m:mathFont m:val="Cambria Math"/>
    <m:brkBin m:val="before"/>
    <m:brkBinSub m:val="--"/>
    <m:smallFrac m:val="0"/>
    <m:dispDef/>
    <m:lMargin m:val="0"/>
    <m:rMargin m:val="0"/>
    <m:defJc m:val="centerGroup"/>
    <m:wrapIndent m:val="1440"/>
    <m:intLim m:val="subSup"/>
    <m:naryLim m:val="undOvr"/>
  </m:mathPr>
  <w:doNotAutoCompressPictures/>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Arial" w:hAnsi="Arial" w:eastAsia="Lucida Sans Unicode" w:cs="Times New Roman"/>
      <w:kern w:val="1"/>
      <w:sz w:val="24"/>
      <w:szCs w:val="24"/>
      <w:lang w:val="en-US" w:eastAsia="en-PH" w:bidi="ar-SA"/>
    </w:rPr>
  </w:style>
  <w:style w:type="paragraph" w:styleId="2">
    <w:name w:val="heading 1"/>
    <w:basedOn w:val="3"/>
    <w:next w:val="4"/>
    <w:qFormat/>
    <w:uiPriority w:val="0"/>
    <w:pPr>
      <w:pageBreakBefore/>
      <w:numPr>
        <w:ilvl w:val="0"/>
        <w:numId w:val="1"/>
      </w:numPr>
      <w:pBdr>
        <w:top w:val="single" w:color="000000" w:sz="8" w:space="1"/>
        <w:left w:val="single" w:color="000000" w:sz="8" w:space="1"/>
        <w:bottom w:val="single" w:color="000000" w:sz="8" w:space="1"/>
        <w:right w:val="single" w:color="000000" w:sz="8" w:space="1"/>
      </w:pBdr>
      <w:shd w:val="clear" w:color="auto" w:fill="000000"/>
      <w:spacing w:before="0" w:after="115"/>
      <w:outlineLvl w:val="0"/>
    </w:pPr>
    <w:rPr>
      <w:rFonts w:cs="Times New Roman"/>
      <w:b/>
      <w:bCs/>
      <w:color w:val="FFFFFF"/>
      <w:sz w:val="32"/>
      <w:szCs w:val="32"/>
    </w:rPr>
  </w:style>
  <w:style w:type="paragraph" w:styleId="5">
    <w:name w:val="heading 2"/>
    <w:basedOn w:val="3"/>
    <w:next w:val="4"/>
    <w:qFormat/>
    <w:uiPriority w:val="0"/>
    <w:pPr>
      <w:pBdr>
        <w:top w:val="single" w:color="000000" w:sz="4" w:space="1"/>
        <w:left w:val="single" w:color="000000" w:sz="4" w:space="1"/>
        <w:bottom w:val="single" w:color="000000" w:sz="4" w:space="1"/>
        <w:right w:val="single" w:color="000000" w:sz="4" w:space="1"/>
      </w:pBdr>
      <w:shd w:val="clear" w:color="auto" w:fill="CCCCCC"/>
      <w:tabs>
        <w:tab w:val="left" w:pos="360"/>
      </w:tabs>
      <w:outlineLvl w:val="1"/>
    </w:pPr>
    <w:rPr>
      <w:rFonts w:cs="Times New Roman"/>
      <w:b/>
      <w:bCs/>
      <w:i/>
      <w:iCs/>
    </w:rPr>
  </w:style>
  <w:style w:type="paragraph" w:styleId="6">
    <w:name w:val="heading 3"/>
    <w:basedOn w:val="3"/>
    <w:next w:val="4"/>
    <w:qFormat/>
    <w:uiPriority w:val="0"/>
    <w:pPr>
      <w:pBdr>
        <w:bottom w:val="single" w:color="000000" w:sz="4" w:space="0"/>
      </w:pBdr>
      <w:spacing w:before="86" w:after="115"/>
      <w:outlineLvl w:val="2"/>
    </w:pPr>
    <w:rPr>
      <w:rFonts w:cs="Times New Roman"/>
      <w:b/>
      <w:bCs/>
      <w:i/>
      <w:sz w:val="24"/>
    </w:rPr>
  </w:style>
  <w:style w:type="paragraph" w:styleId="7">
    <w:name w:val="heading 4"/>
    <w:basedOn w:val="3"/>
    <w:next w:val="4"/>
    <w:qFormat/>
    <w:uiPriority w:val="0"/>
    <w:pPr>
      <w:numPr>
        <w:ilvl w:val="3"/>
        <w:numId w:val="2"/>
      </w:numPr>
      <w:outlineLvl w:val="3"/>
    </w:pPr>
    <w:rPr>
      <w:b/>
      <w:bCs/>
      <w:i/>
      <w:iCs/>
      <w:sz w:val="24"/>
      <w:szCs w:val="24"/>
    </w:rPr>
  </w:style>
  <w:style w:type="paragraph" w:styleId="8">
    <w:name w:val="heading 5"/>
    <w:basedOn w:val="3"/>
    <w:next w:val="4"/>
    <w:qFormat/>
    <w:uiPriority w:val="0"/>
    <w:pPr>
      <w:numPr>
        <w:ilvl w:val="4"/>
        <w:numId w:val="2"/>
      </w:numPr>
      <w:outlineLvl w:val="4"/>
    </w:pPr>
    <w:rPr>
      <w:b/>
      <w:bCs/>
      <w:sz w:val="24"/>
      <w:szCs w:val="24"/>
    </w:rPr>
  </w:style>
  <w:style w:type="paragraph" w:styleId="9">
    <w:name w:val="heading 6"/>
    <w:basedOn w:val="3"/>
    <w:next w:val="4"/>
    <w:qFormat/>
    <w:uiPriority w:val="0"/>
    <w:pPr>
      <w:numPr>
        <w:ilvl w:val="5"/>
        <w:numId w:val="2"/>
      </w:numPr>
      <w:outlineLvl w:val="5"/>
    </w:pPr>
    <w:rPr>
      <w:b/>
      <w:bCs/>
      <w:sz w:val="21"/>
      <w:szCs w:val="21"/>
    </w:rPr>
  </w:style>
  <w:style w:type="paragraph" w:styleId="10">
    <w:name w:val="heading 7"/>
    <w:basedOn w:val="3"/>
    <w:next w:val="4"/>
    <w:qFormat/>
    <w:uiPriority w:val="0"/>
    <w:pPr>
      <w:numPr>
        <w:ilvl w:val="6"/>
        <w:numId w:val="2"/>
      </w:numPr>
      <w:outlineLvl w:val="6"/>
    </w:pPr>
    <w:rPr>
      <w:b/>
      <w:bCs/>
      <w:sz w:val="21"/>
      <w:szCs w:val="21"/>
    </w:rPr>
  </w:style>
  <w:style w:type="paragraph" w:styleId="11">
    <w:name w:val="heading 8"/>
    <w:basedOn w:val="3"/>
    <w:next w:val="4"/>
    <w:qFormat/>
    <w:uiPriority w:val="0"/>
    <w:pPr>
      <w:numPr>
        <w:ilvl w:val="7"/>
        <w:numId w:val="2"/>
      </w:numPr>
      <w:outlineLvl w:val="7"/>
    </w:pPr>
    <w:rPr>
      <w:b/>
      <w:bCs/>
      <w:sz w:val="21"/>
      <w:szCs w:val="21"/>
    </w:rPr>
  </w:style>
  <w:style w:type="paragraph" w:styleId="12">
    <w:name w:val="heading 9"/>
    <w:basedOn w:val="3"/>
    <w:next w:val="4"/>
    <w:qFormat/>
    <w:uiPriority w:val="0"/>
    <w:pPr>
      <w:numPr>
        <w:ilvl w:val="8"/>
        <w:numId w:val="2"/>
      </w:numPr>
      <w:outlineLvl w:val="8"/>
    </w:pPr>
    <w:rPr>
      <w:b/>
      <w:bCs/>
      <w:sz w:val="21"/>
      <w:szCs w:val="21"/>
    </w:rPr>
  </w:style>
  <w:style w:type="character" w:default="1" w:styleId="13">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cs="Tahoma"/>
      <w:sz w:val="28"/>
      <w:szCs w:val="28"/>
    </w:rPr>
  </w:style>
  <w:style w:type="paragraph" w:styleId="4">
    <w:name w:val="Body Text"/>
    <w:basedOn w:val="1"/>
    <w:qFormat/>
    <w:uiPriority w:val="0"/>
    <w:pPr>
      <w:spacing w:after="120"/>
      <w:ind w:left="144"/>
    </w:pPr>
    <w:rPr>
      <w:rFonts w:cs="Arial"/>
      <w:sz w:val="20"/>
    </w:rPr>
  </w:style>
  <w:style w:type="paragraph" w:styleId="15">
    <w:name w:val="Balloon Text"/>
    <w:basedOn w:val="1"/>
    <w:link w:val="115"/>
    <w:semiHidden/>
    <w:unhideWhenUsed/>
    <w:qFormat/>
    <w:uiPriority w:val="99"/>
    <w:rPr>
      <w:rFonts w:ascii="Segoe UI" w:hAnsi="Segoe UI" w:cs="Segoe UI"/>
      <w:sz w:val="18"/>
      <w:szCs w:val="18"/>
    </w:rPr>
  </w:style>
  <w:style w:type="paragraph" w:styleId="16">
    <w:name w:val="caption"/>
    <w:basedOn w:val="1"/>
    <w:qFormat/>
    <w:uiPriority w:val="0"/>
    <w:pPr>
      <w:suppressLineNumbers/>
      <w:spacing w:before="120" w:after="120"/>
    </w:pPr>
    <w:rPr>
      <w:rFonts w:ascii="Arial Narrow" w:hAnsi="Arial Narrow" w:cs="Tahoma"/>
      <w:i/>
      <w:iCs/>
      <w:sz w:val="18"/>
    </w:rPr>
  </w:style>
  <w:style w:type="character" w:styleId="17">
    <w:name w:val="Emphasis"/>
    <w:qFormat/>
    <w:uiPriority w:val="20"/>
    <w:rPr>
      <w:i/>
      <w:iCs/>
    </w:rPr>
  </w:style>
  <w:style w:type="paragraph" w:styleId="18">
    <w:name w:val="footer"/>
    <w:basedOn w:val="1"/>
    <w:link w:val="112"/>
    <w:qFormat/>
    <w:uiPriority w:val="99"/>
    <w:pPr>
      <w:suppressLineNumbers/>
      <w:tabs>
        <w:tab w:val="center" w:pos="4986"/>
        <w:tab w:val="right" w:pos="9972"/>
      </w:tabs>
    </w:pPr>
  </w:style>
  <w:style w:type="character" w:styleId="19">
    <w:name w:val="footnote reference"/>
    <w:qFormat/>
    <w:uiPriority w:val="0"/>
    <w:rPr>
      <w:vertAlign w:val="superscript"/>
    </w:rPr>
  </w:style>
  <w:style w:type="paragraph" w:styleId="20">
    <w:name w:val="footnote text"/>
    <w:basedOn w:val="1"/>
    <w:qFormat/>
    <w:uiPriority w:val="0"/>
    <w:pPr>
      <w:keepLines/>
      <w:suppressLineNumbers/>
      <w:ind w:left="283" w:hanging="283"/>
    </w:pPr>
    <w:rPr>
      <w:sz w:val="16"/>
      <w:szCs w:val="20"/>
    </w:rPr>
  </w:style>
  <w:style w:type="paragraph" w:styleId="21">
    <w:name w:val="header"/>
    <w:basedOn w:val="1"/>
    <w:link w:val="111"/>
    <w:qFormat/>
    <w:uiPriority w:val="99"/>
    <w:pPr>
      <w:suppressLineNumbers/>
      <w:tabs>
        <w:tab w:val="center" w:pos="4986"/>
        <w:tab w:val="right" w:pos="9972"/>
      </w:tabs>
    </w:pPr>
  </w:style>
  <w:style w:type="character" w:styleId="22">
    <w:name w:val="Hyperlink"/>
    <w:qFormat/>
    <w:uiPriority w:val="99"/>
    <w:rPr>
      <w:color w:val="0000FF"/>
      <w:u w:val="single"/>
    </w:rPr>
  </w:style>
  <w:style w:type="paragraph" w:styleId="23">
    <w:name w:val="List"/>
    <w:basedOn w:val="4"/>
    <w:qFormat/>
    <w:uiPriority w:val="0"/>
    <w:rPr>
      <w:rFonts w:cs="Tahoma"/>
    </w:rPr>
  </w:style>
  <w:style w:type="character" w:styleId="24">
    <w:name w:val="Strong"/>
    <w:qFormat/>
    <w:uiPriority w:val="0"/>
    <w:rPr>
      <w:b/>
      <w:bCs/>
    </w:rPr>
  </w:style>
  <w:style w:type="paragraph" w:styleId="25">
    <w:name w:val="Subtitle"/>
    <w:basedOn w:val="26"/>
    <w:next w:val="4"/>
    <w:qFormat/>
    <w:uiPriority w:val="0"/>
    <w:rPr>
      <w:b w:val="0"/>
      <w:i/>
      <w:iCs/>
      <w:sz w:val="28"/>
      <w:szCs w:val="28"/>
    </w:rPr>
  </w:style>
  <w:style w:type="paragraph" w:styleId="26">
    <w:name w:val="Title"/>
    <w:next w:val="25"/>
    <w:qFormat/>
    <w:uiPriority w:val="0"/>
    <w:pPr>
      <w:widowControl w:val="0"/>
      <w:suppressLineNumbers/>
      <w:suppressAutoHyphens/>
      <w:spacing w:before="29" w:after="115"/>
      <w:jc w:val="center"/>
    </w:pPr>
    <w:rPr>
      <w:rFonts w:ascii="Arial" w:hAnsi="Arial" w:eastAsia="Lucida Sans Unicode" w:cs="Times New Roman"/>
      <w:b/>
      <w:bCs/>
      <w:kern w:val="1"/>
      <w:sz w:val="36"/>
      <w:szCs w:val="36"/>
      <w:lang w:val="en-US" w:eastAsia="en-PH" w:bidi="ar-SA"/>
    </w:rPr>
  </w:style>
  <w:style w:type="table" w:styleId="27">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8">
    <w:name w:val="table of figures"/>
    <w:basedOn w:val="1"/>
    <w:next w:val="1"/>
    <w:unhideWhenUsed/>
    <w:qFormat/>
    <w:uiPriority w:val="99"/>
  </w:style>
  <w:style w:type="paragraph" w:styleId="29">
    <w:name w:val="toc 1"/>
    <w:basedOn w:val="30"/>
    <w:qFormat/>
    <w:uiPriority w:val="39"/>
    <w:pPr>
      <w:tabs>
        <w:tab w:val="right" w:leader="dot" w:pos="9972"/>
      </w:tabs>
    </w:pPr>
    <w:rPr>
      <w:b/>
      <w:sz w:val="20"/>
    </w:rPr>
  </w:style>
  <w:style w:type="paragraph" w:customStyle="1" w:styleId="30">
    <w:name w:val="Index"/>
    <w:basedOn w:val="1"/>
    <w:qFormat/>
    <w:uiPriority w:val="0"/>
    <w:pPr>
      <w:suppressLineNumbers/>
    </w:pPr>
    <w:rPr>
      <w:rFonts w:cs="Tahoma"/>
    </w:rPr>
  </w:style>
  <w:style w:type="paragraph" w:styleId="31">
    <w:name w:val="toc 2"/>
    <w:basedOn w:val="30"/>
    <w:qFormat/>
    <w:uiPriority w:val="39"/>
    <w:pPr>
      <w:tabs>
        <w:tab w:val="right" w:leader="dot" w:pos="9972"/>
      </w:tabs>
      <w:ind w:left="283"/>
    </w:pPr>
    <w:rPr>
      <w:sz w:val="18"/>
    </w:rPr>
  </w:style>
  <w:style w:type="paragraph" w:styleId="32">
    <w:name w:val="toc 3"/>
    <w:basedOn w:val="30"/>
    <w:qFormat/>
    <w:uiPriority w:val="39"/>
    <w:pPr>
      <w:tabs>
        <w:tab w:val="right" w:leader="dot" w:pos="9972"/>
      </w:tabs>
      <w:ind w:left="566"/>
    </w:pPr>
    <w:rPr>
      <w:i/>
      <w:sz w:val="18"/>
    </w:rPr>
  </w:style>
  <w:style w:type="paragraph" w:styleId="33">
    <w:name w:val="toc 4"/>
    <w:basedOn w:val="30"/>
    <w:qFormat/>
    <w:uiPriority w:val="0"/>
    <w:pPr>
      <w:tabs>
        <w:tab w:val="right" w:leader="dot" w:pos="9972"/>
      </w:tabs>
      <w:ind w:left="849"/>
    </w:pPr>
  </w:style>
  <w:style w:type="paragraph" w:styleId="34">
    <w:name w:val="toc 5"/>
    <w:basedOn w:val="30"/>
    <w:qFormat/>
    <w:uiPriority w:val="0"/>
    <w:pPr>
      <w:tabs>
        <w:tab w:val="right" w:leader="dot" w:pos="9972"/>
      </w:tabs>
      <w:ind w:left="1132"/>
    </w:pPr>
  </w:style>
  <w:style w:type="paragraph" w:styleId="35">
    <w:name w:val="toc 6"/>
    <w:basedOn w:val="30"/>
    <w:qFormat/>
    <w:uiPriority w:val="0"/>
    <w:pPr>
      <w:tabs>
        <w:tab w:val="right" w:leader="dot" w:pos="9972"/>
      </w:tabs>
      <w:ind w:left="1415"/>
    </w:pPr>
  </w:style>
  <w:style w:type="paragraph" w:styleId="36">
    <w:name w:val="toc 7"/>
    <w:basedOn w:val="30"/>
    <w:qFormat/>
    <w:uiPriority w:val="0"/>
    <w:pPr>
      <w:tabs>
        <w:tab w:val="right" w:leader="dot" w:pos="9972"/>
      </w:tabs>
      <w:ind w:left="1698"/>
    </w:pPr>
  </w:style>
  <w:style w:type="paragraph" w:styleId="37">
    <w:name w:val="toc 8"/>
    <w:basedOn w:val="30"/>
    <w:qFormat/>
    <w:uiPriority w:val="0"/>
    <w:pPr>
      <w:tabs>
        <w:tab w:val="right" w:leader="dot" w:pos="9972"/>
      </w:tabs>
      <w:ind w:left="1981"/>
    </w:pPr>
  </w:style>
  <w:style w:type="paragraph" w:styleId="38">
    <w:name w:val="toc 9"/>
    <w:basedOn w:val="30"/>
    <w:qFormat/>
    <w:uiPriority w:val="0"/>
    <w:pPr>
      <w:tabs>
        <w:tab w:val="right" w:leader="dot" w:pos="9972"/>
      </w:tabs>
      <w:ind w:left="2264"/>
    </w:pPr>
  </w:style>
  <w:style w:type="character" w:customStyle="1" w:styleId="39">
    <w:name w:val="WW8Num1z0"/>
    <w:qFormat/>
    <w:uiPriority w:val="0"/>
  </w:style>
  <w:style w:type="character" w:customStyle="1" w:styleId="40">
    <w:name w:val="WW8Num1z1"/>
    <w:qFormat/>
    <w:uiPriority w:val="0"/>
  </w:style>
  <w:style w:type="character" w:customStyle="1" w:styleId="41">
    <w:name w:val="WW8Num1z2"/>
    <w:qFormat/>
    <w:uiPriority w:val="0"/>
  </w:style>
  <w:style w:type="character" w:customStyle="1" w:styleId="42">
    <w:name w:val="WW8Num1z3"/>
    <w:qFormat/>
    <w:uiPriority w:val="0"/>
  </w:style>
  <w:style w:type="character" w:customStyle="1" w:styleId="43">
    <w:name w:val="WW8Num1z4"/>
    <w:qFormat/>
    <w:uiPriority w:val="0"/>
  </w:style>
  <w:style w:type="character" w:customStyle="1" w:styleId="44">
    <w:name w:val="WW8Num1z5"/>
    <w:qFormat/>
    <w:uiPriority w:val="0"/>
  </w:style>
  <w:style w:type="character" w:customStyle="1" w:styleId="45">
    <w:name w:val="WW8Num1z6"/>
    <w:qFormat/>
    <w:uiPriority w:val="0"/>
  </w:style>
  <w:style w:type="character" w:customStyle="1" w:styleId="46">
    <w:name w:val="WW8Num1z7"/>
    <w:qFormat/>
    <w:uiPriority w:val="0"/>
  </w:style>
  <w:style w:type="character" w:customStyle="1" w:styleId="47">
    <w:name w:val="WW8Num1z8"/>
    <w:qFormat/>
    <w:uiPriority w:val="0"/>
  </w:style>
  <w:style w:type="character" w:customStyle="1" w:styleId="48">
    <w:name w:val="WW8Num2z0"/>
    <w:qFormat/>
    <w:uiPriority w:val="0"/>
  </w:style>
  <w:style w:type="character" w:customStyle="1" w:styleId="49">
    <w:name w:val="WW8Num2z1"/>
    <w:qFormat/>
    <w:uiPriority w:val="0"/>
  </w:style>
  <w:style w:type="character" w:customStyle="1" w:styleId="50">
    <w:name w:val="WW8Num2z2"/>
    <w:qFormat/>
    <w:uiPriority w:val="0"/>
  </w:style>
  <w:style w:type="character" w:customStyle="1" w:styleId="51">
    <w:name w:val="WW8Num2z3"/>
    <w:qFormat/>
    <w:uiPriority w:val="0"/>
  </w:style>
  <w:style w:type="character" w:customStyle="1" w:styleId="52">
    <w:name w:val="WW8Num2z4"/>
    <w:qFormat/>
    <w:uiPriority w:val="0"/>
  </w:style>
  <w:style w:type="character" w:customStyle="1" w:styleId="53">
    <w:name w:val="WW8Num2z5"/>
    <w:qFormat/>
    <w:uiPriority w:val="0"/>
  </w:style>
  <w:style w:type="character" w:customStyle="1" w:styleId="54">
    <w:name w:val="WW8Num2z6"/>
    <w:qFormat/>
    <w:uiPriority w:val="0"/>
  </w:style>
  <w:style w:type="character" w:customStyle="1" w:styleId="55">
    <w:name w:val="WW8Num2z7"/>
    <w:qFormat/>
    <w:uiPriority w:val="0"/>
  </w:style>
  <w:style w:type="character" w:customStyle="1" w:styleId="56">
    <w:name w:val="WW8Num2z8"/>
    <w:qFormat/>
    <w:uiPriority w:val="0"/>
  </w:style>
  <w:style w:type="character" w:customStyle="1" w:styleId="57">
    <w:name w:val="WW8Num3z0"/>
    <w:qFormat/>
    <w:uiPriority w:val="0"/>
    <w:rPr>
      <w:rFonts w:ascii="Symbol" w:hAnsi="Symbol" w:cs="Symbol"/>
    </w:rPr>
  </w:style>
  <w:style w:type="character" w:customStyle="1" w:styleId="58">
    <w:name w:val="WW8Num3z1"/>
    <w:qFormat/>
    <w:uiPriority w:val="0"/>
  </w:style>
  <w:style w:type="character" w:customStyle="1" w:styleId="59">
    <w:name w:val="WW8Num3z2"/>
    <w:qFormat/>
    <w:uiPriority w:val="0"/>
  </w:style>
  <w:style w:type="character" w:customStyle="1" w:styleId="60">
    <w:name w:val="WW8Num3z3"/>
    <w:qFormat/>
    <w:uiPriority w:val="0"/>
  </w:style>
  <w:style w:type="character" w:customStyle="1" w:styleId="61">
    <w:name w:val="WW8Num3z4"/>
    <w:qFormat/>
    <w:uiPriority w:val="0"/>
  </w:style>
  <w:style w:type="character" w:customStyle="1" w:styleId="62">
    <w:name w:val="WW8Num3z5"/>
    <w:qFormat/>
    <w:uiPriority w:val="0"/>
  </w:style>
  <w:style w:type="character" w:customStyle="1" w:styleId="63">
    <w:name w:val="WW8Num3z6"/>
    <w:qFormat/>
    <w:uiPriority w:val="0"/>
  </w:style>
  <w:style w:type="character" w:customStyle="1" w:styleId="64">
    <w:name w:val="WW8Num3z7"/>
    <w:qFormat/>
    <w:uiPriority w:val="0"/>
  </w:style>
  <w:style w:type="character" w:customStyle="1" w:styleId="65">
    <w:name w:val="WW8Num3z8"/>
    <w:qFormat/>
    <w:uiPriority w:val="0"/>
  </w:style>
  <w:style w:type="character" w:customStyle="1" w:styleId="66">
    <w:name w:val="Absatz-Standardschriftart"/>
    <w:qFormat/>
    <w:uiPriority w:val="0"/>
  </w:style>
  <w:style w:type="character" w:customStyle="1" w:styleId="67">
    <w:name w:val="WW-Absatz-Standardschriftart"/>
    <w:qFormat/>
    <w:uiPriority w:val="0"/>
  </w:style>
  <w:style w:type="character" w:customStyle="1" w:styleId="68">
    <w:name w:val="WW-Absatz-Standardschriftart1"/>
    <w:qFormat/>
    <w:uiPriority w:val="0"/>
  </w:style>
  <w:style w:type="character" w:customStyle="1" w:styleId="69">
    <w:name w:val="WW-Absatz-Standardschriftart11"/>
    <w:qFormat/>
    <w:uiPriority w:val="0"/>
  </w:style>
  <w:style w:type="character" w:customStyle="1" w:styleId="70">
    <w:name w:val="Footnote Characters"/>
    <w:qFormat/>
    <w:uiPriority w:val="0"/>
    <w:rPr>
      <w:sz w:val="20"/>
      <w:vertAlign w:val="superscript"/>
    </w:rPr>
  </w:style>
  <w:style w:type="character" w:customStyle="1" w:styleId="71">
    <w:name w:val="Numbering Symbols"/>
    <w:qFormat/>
    <w:uiPriority w:val="0"/>
  </w:style>
  <w:style w:type="character" w:customStyle="1" w:styleId="72">
    <w:name w:val="Bullets"/>
    <w:qFormat/>
    <w:uiPriority w:val="0"/>
    <w:rPr>
      <w:rFonts w:ascii="StarSymbol" w:hAnsi="StarSymbol" w:eastAsia="StarSymbol" w:cs="StarSymbol"/>
      <w:sz w:val="18"/>
      <w:szCs w:val="18"/>
    </w:rPr>
  </w:style>
  <w:style w:type="character" w:customStyle="1" w:styleId="73">
    <w:name w:val="WW8Num6z0"/>
    <w:qFormat/>
    <w:uiPriority w:val="0"/>
    <w:rPr>
      <w:rFonts w:ascii="Symbol" w:hAnsi="Symbol" w:cs="Symbol"/>
    </w:rPr>
  </w:style>
  <w:style w:type="character" w:customStyle="1" w:styleId="74">
    <w:name w:val="WW8Num6z1"/>
    <w:qFormat/>
    <w:uiPriority w:val="0"/>
    <w:rPr>
      <w:rFonts w:ascii="Wingdings" w:hAnsi="Wingdings" w:cs="Wingdings"/>
      <w:sz w:val="16"/>
      <w:szCs w:val="16"/>
    </w:rPr>
  </w:style>
  <w:style w:type="character" w:customStyle="1" w:styleId="75">
    <w:name w:val="WW8Num6z2"/>
    <w:qFormat/>
    <w:uiPriority w:val="0"/>
    <w:rPr>
      <w:rFonts w:ascii="Wingdings" w:hAnsi="Wingdings" w:cs="Wingdings"/>
    </w:rPr>
  </w:style>
  <w:style w:type="character" w:customStyle="1" w:styleId="76">
    <w:name w:val="WW8Num6z4"/>
    <w:qFormat/>
    <w:uiPriority w:val="0"/>
    <w:rPr>
      <w:rFonts w:ascii="Symbol" w:hAnsi="Symbol" w:cs="Symbol"/>
    </w:rPr>
  </w:style>
  <w:style w:type="character" w:customStyle="1" w:styleId="77">
    <w:name w:val="WW8Num4z0"/>
    <w:qFormat/>
    <w:uiPriority w:val="0"/>
    <w:rPr>
      <w:rFonts w:ascii="Arial" w:hAnsi="Arial" w:cs="Arial"/>
      <w:b/>
      <w:color w:val="FF9900"/>
      <w:sz w:val="20"/>
    </w:rPr>
  </w:style>
  <w:style w:type="character" w:customStyle="1" w:styleId="78">
    <w:name w:val="WW8Num5z0"/>
    <w:qFormat/>
    <w:uiPriority w:val="0"/>
    <w:rPr>
      <w:rFonts w:ascii="Symbol" w:hAnsi="Symbol" w:cs="Symbol"/>
    </w:rPr>
  </w:style>
  <w:style w:type="character" w:customStyle="1" w:styleId="79">
    <w:name w:val="Caption Char"/>
    <w:qFormat/>
    <w:uiPriority w:val="0"/>
    <w:rPr>
      <w:rFonts w:ascii="Arial Narrow" w:hAnsi="Arial Narrow" w:cs="Arial"/>
      <w:bCs/>
      <w:color w:val="3A48C8"/>
      <w:lang w:val="en-US" w:eastAsia="ar-SA" w:bidi="ar-SA"/>
    </w:rPr>
  </w:style>
  <w:style w:type="character" w:customStyle="1" w:styleId="80">
    <w:name w:val="NoteBullet"/>
    <w:qFormat/>
    <w:uiPriority w:val="0"/>
    <w:rPr>
      <w:rFonts w:ascii="Garamond" w:hAnsi="Garamond" w:cs="Garamond"/>
      <w:b/>
      <w:color w:val="0047FF"/>
    </w:rPr>
  </w:style>
  <w:style w:type="paragraph" w:customStyle="1" w:styleId="81">
    <w:name w:val="Heading 10"/>
    <w:basedOn w:val="3"/>
    <w:next w:val="4"/>
    <w:qFormat/>
    <w:uiPriority w:val="0"/>
    <w:pPr>
      <w:numPr>
        <w:ilvl w:val="0"/>
        <w:numId w:val="3"/>
      </w:numPr>
    </w:pPr>
    <w:rPr>
      <w:b/>
      <w:bCs/>
      <w:sz w:val="21"/>
      <w:szCs w:val="21"/>
    </w:rPr>
  </w:style>
  <w:style w:type="paragraph" w:customStyle="1" w:styleId="82">
    <w:name w:val="Numbering 2 Cont."/>
    <w:basedOn w:val="23"/>
    <w:qFormat/>
    <w:uiPriority w:val="0"/>
    <w:pPr>
      <w:ind w:left="720"/>
    </w:pPr>
  </w:style>
  <w:style w:type="paragraph" w:customStyle="1" w:styleId="83">
    <w:name w:val="Header left"/>
    <w:basedOn w:val="1"/>
    <w:qFormat/>
    <w:uiPriority w:val="0"/>
    <w:pPr>
      <w:suppressLineNumbers/>
      <w:tabs>
        <w:tab w:val="center" w:pos="4986"/>
        <w:tab w:val="right" w:pos="9972"/>
      </w:tabs>
    </w:pPr>
  </w:style>
  <w:style w:type="paragraph" w:customStyle="1" w:styleId="84">
    <w:name w:val="Header right"/>
    <w:basedOn w:val="1"/>
    <w:qFormat/>
    <w:uiPriority w:val="0"/>
    <w:pPr>
      <w:suppressLineNumbers/>
      <w:tabs>
        <w:tab w:val="center" w:pos="4986"/>
        <w:tab w:val="right" w:pos="9972"/>
      </w:tabs>
      <w:jc w:val="right"/>
    </w:pPr>
    <w:rPr>
      <w:rFonts w:cs="Arial"/>
      <w:i/>
      <w:sz w:val="16"/>
    </w:rPr>
  </w:style>
  <w:style w:type="paragraph" w:customStyle="1" w:styleId="85">
    <w:name w:val="Table Contents"/>
    <w:basedOn w:val="1"/>
    <w:qFormat/>
    <w:uiPriority w:val="0"/>
    <w:pPr>
      <w:suppressLineNumbers/>
    </w:pPr>
    <w:rPr>
      <w:rFonts w:cs="Arial"/>
      <w:sz w:val="18"/>
    </w:rPr>
  </w:style>
  <w:style w:type="paragraph" w:customStyle="1" w:styleId="86">
    <w:name w:val="Table Heading"/>
    <w:basedOn w:val="85"/>
    <w:qFormat/>
    <w:uiPriority w:val="0"/>
    <w:pPr>
      <w:shd w:val="clear" w:color="auto" w:fill="E6E6E6"/>
    </w:pPr>
    <w:rPr>
      <w:b/>
      <w:bCs/>
      <w:color w:val="000000"/>
    </w:rPr>
  </w:style>
  <w:style w:type="paragraph" w:customStyle="1" w:styleId="87">
    <w:name w:val="Illustration"/>
    <w:basedOn w:val="16"/>
    <w:qFormat/>
    <w:uiPriority w:val="0"/>
  </w:style>
  <w:style w:type="paragraph" w:customStyle="1" w:styleId="88">
    <w:name w:val="Table"/>
    <w:basedOn w:val="16"/>
    <w:qFormat/>
    <w:uiPriority w:val="0"/>
  </w:style>
  <w:style w:type="paragraph" w:customStyle="1" w:styleId="89">
    <w:name w:val="Frame contents"/>
    <w:basedOn w:val="4"/>
    <w:qFormat/>
    <w:uiPriority w:val="0"/>
  </w:style>
  <w:style w:type="paragraph" w:customStyle="1" w:styleId="90">
    <w:name w:val="Contents Heading"/>
    <w:basedOn w:val="3"/>
    <w:qFormat/>
    <w:uiPriority w:val="0"/>
    <w:pPr>
      <w:suppressLineNumbers/>
    </w:pPr>
    <w:rPr>
      <w:b/>
      <w:bCs/>
      <w:sz w:val="32"/>
      <w:szCs w:val="32"/>
    </w:rPr>
  </w:style>
  <w:style w:type="paragraph" w:customStyle="1" w:styleId="91">
    <w:name w:val="Contents 10"/>
    <w:basedOn w:val="30"/>
    <w:qFormat/>
    <w:uiPriority w:val="0"/>
    <w:pPr>
      <w:tabs>
        <w:tab w:val="right" w:leader="dot" w:pos="9972"/>
      </w:tabs>
      <w:ind w:left="2547"/>
    </w:pPr>
  </w:style>
  <w:style w:type="paragraph" w:customStyle="1" w:styleId="92">
    <w:name w:val="Header Subtitle"/>
    <w:basedOn w:val="85"/>
    <w:qFormat/>
    <w:uiPriority w:val="0"/>
    <w:rPr>
      <w:i/>
      <w:sz w:val="16"/>
    </w:rPr>
  </w:style>
  <w:style w:type="paragraph" w:customStyle="1" w:styleId="93">
    <w:name w:val="Header Title"/>
    <w:basedOn w:val="83"/>
    <w:qFormat/>
    <w:uiPriority w:val="0"/>
    <w:rPr>
      <w:rFonts w:cs="Arial"/>
      <w:b/>
      <w:i/>
      <w:sz w:val="16"/>
    </w:rPr>
  </w:style>
  <w:style w:type="paragraph" w:customStyle="1" w:styleId="94">
    <w:name w:val="Footer Copyright"/>
    <w:basedOn w:val="85"/>
    <w:qFormat/>
    <w:uiPriority w:val="0"/>
    <w:rPr>
      <w:i/>
      <w:sz w:val="16"/>
    </w:rPr>
  </w:style>
  <w:style w:type="paragraph" w:customStyle="1" w:styleId="95">
    <w:name w:val="Footer Page Numbers"/>
    <w:basedOn w:val="94"/>
    <w:qFormat/>
    <w:uiPriority w:val="0"/>
    <w:pPr>
      <w:jc w:val="right"/>
    </w:pPr>
  </w:style>
  <w:style w:type="paragraph" w:customStyle="1" w:styleId="96">
    <w:name w:val="Company Name Titlepage"/>
    <w:basedOn w:val="4"/>
    <w:qFormat/>
    <w:uiPriority w:val="0"/>
    <w:pPr>
      <w:spacing w:after="58"/>
      <w:ind w:left="0"/>
      <w:jc w:val="center"/>
    </w:pPr>
    <w:rPr>
      <w:rFonts w:ascii="EngraversGothicETT BT" w:hAnsi="EngraversGothicETT BT" w:cs="EngraversGothicETT BT"/>
      <w:sz w:val="24"/>
    </w:rPr>
  </w:style>
  <w:style w:type="paragraph" w:customStyle="1" w:styleId="97">
    <w:name w:val="Company Info Titlepage"/>
    <w:basedOn w:val="96"/>
    <w:qFormat/>
    <w:uiPriority w:val="0"/>
    <w:rPr>
      <w:sz w:val="18"/>
    </w:rPr>
  </w:style>
  <w:style w:type="paragraph" w:customStyle="1" w:styleId="98">
    <w:name w:val="Front Matter Page Number"/>
    <w:basedOn w:val="18"/>
    <w:qFormat/>
    <w:uiPriority w:val="0"/>
    <w:pPr>
      <w:jc w:val="right"/>
    </w:pPr>
    <w:rPr>
      <w:i/>
      <w:iCs/>
      <w:sz w:val="18"/>
      <w:szCs w:val="18"/>
    </w:rPr>
  </w:style>
  <w:style w:type="paragraph" w:customStyle="1" w:styleId="99">
    <w:name w:val="Appendix Header 1"/>
    <w:basedOn w:val="21"/>
    <w:next w:val="4"/>
    <w:qFormat/>
    <w:uiPriority w:val="0"/>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customStyle="1" w:styleId="100">
    <w:name w:val="Appendix Header 2"/>
    <w:next w:val="4"/>
    <w:qFormat/>
    <w:uiPriority w:val="0"/>
    <w:pPr>
      <w:widowControl w:val="0"/>
      <w:pBdr>
        <w:top w:val="single" w:color="000000" w:sz="2" w:space="1"/>
        <w:left w:val="single" w:color="000000" w:sz="2" w:space="1"/>
        <w:bottom w:val="single" w:color="000000" w:sz="2" w:space="1"/>
        <w:right w:val="single" w:color="000000" w:sz="2" w:space="1"/>
      </w:pBdr>
      <w:shd w:val="clear" w:color="auto" w:fill="E6E6E6"/>
      <w:suppressAutoHyphens/>
      <w:spacing w:before="58" w:after="58"/>
    </w:pPr>
    <w:rPr>
      <w:rFonts w:ascii="Times New Roman" w:hAnsi="Times New Roman" w:eastAsia="Lucida Sans Unicode" w:cs="Times New Roman"/>
      <w:b/>
      <w:i/>
      <w:color w:val="000000"/>
      <w:kern w:val="1"/>
      <w:sz w:val="28"/>
      <w:szCs w:val="24"/>
      <w:lang w:val="en-US" w:eastAsia="en-PH" w:bidi="ar-SA"/>
    </w:rPr>
  </w:style>
  <w:style w:type="paragraph" w:customStyle="1" w:styleId="101">
    <w:name w:val="Table Cell Text"/>
    <w:qFormat/>
    <w:uiPriority w:val="0"/>
    <w:pPr>
      <w:keepLines/>
      <w:suppressAutoHyphens/>
      <w:spacing w:before="40" w:after="40"/>
    </w:pPr>
    <w:rPr>
      <w:rFonts w:ascii="Arial" w:hAnsi="Arial" w:eastAsia="Arial" w:cs="Times New Roman"/>
      <w:kern w:val="1"/>
      <w:lang w:val="en-US" w:eastAsia="ar-SA" w:bidi="ar-SA"/>
    </w:rPr>
  </w:style>
  <w:style w:type="paragraph" w:customStyle="1" w:styleId="102">
    <w:name w:val="Bulleted List"/>
    <w:basedOn w:val="4"/>
    <w:qFormat/>
    <w:uiPriority w:val="0"/>
    <w:pPr>
      <w:spacing w:before="80" w:after="40"/>
      <w:ind w:left="360" w:right="360"/>
    </w:pPr>
    <w:rPr>
      <w:sz w:val="18"/>
      <w:szCs w:val="20"/>
    </w:rPr>
  </w:style>
  <w:style w:type="paragraph" w:customStyle="1" w:styleId="103">
    <w:name w:val="Figure"/>
    <w:basedOn w:val="4"/>
    <w:next w:val="16"/>
    <w:qFormat/>
    <w:uiPriority w:val="0"/>
    <w:pPr>
      <w:spacing w:after="0"/>
      <w:ind w:left="0" w:right="288"/>
    </w:pPr>
    <w:rPr>
      <w:rFonts w:ascii="Arial Narrow" w:hAnsi="Arial Narrow" w:cs="Arial Narrow"/>
      <w:i/>
      <w:color w:val="2323DC"/>
    </w:rPr>
  </w:style>
  <w:style w:type="paragraph" w:customStyle="1" w:styleId="104">
    <w:name w:val="Flag Caution"/>
    <w:basedOn w:val="1"/>
    <w:next w:val="105"/>
    <w:qFormat/>
    <w:uiPriority w:val="0"/>
    <w:pPr>
      <w:pBdr>
        <w:top w:val="single" w:color="808080" w:sz="8" w:space="1"/>
        <w:bottom w:val="single" w:color="808080" w:sz="8" w:space="1"/>
      </w:pBdr>
      <w:spacing w:before="160" w:after="240"/>
      <w:ind w:left="-360"/>
    </w:pPr>
    <w:rPr>
      <w:rFonts w:cs="Arial"/>
      <w:b/>
      <w:bCs/>
      <w:smallCaps/>
      <w:color w:val="000000"/>
      <w:szCs w:val="18"/>
    </w:rPr>
  </w:style>
  <w:style w:type="paragraph" w:customStyle="1" w:styleId="105">
    <w:name w:val="Body"/>
    <w:basedOn w:val="1"/>
    <w:qFormat/>
    <w:uiPriority w:val="0"/>
    <w:pPr>
      <w:spacing w:before="80" w:after="80"/>
      <w:ind w:left="-1008"/>
    </w:pPr>
    <w:rPr>
      <w:rFonts w:cs="Arial"/>
      <w:szCs w:val="20"/>
    </w:rPr>
  </w:style>
  <w:style w:type="paragraph" w:customStyle="1" w:styleId="106">
    <w:name w:val="Flag Note"/>
    <w:basedOn w:val="104"/>
    <w:next w:val="105"/>
    <w:qFormat/>
    <w:uiPriority w:val="0"/>
    <w:pPr>
      <w:pBdr>
        <w:top w:val="single" w:color="0000FF" w:sz="8" w:space="1"/>
        <w:bottom w:val="single" w:color="0000FF" w:sz="8" w:space="1"/>
      </w:pBdr>
    </w:pPr>
    <w:rPr>
      <w:b w:val="0"/>
      <w:smallCaps w:val="0"/>
    </w:rPr>
  </w:style>
  <w:style w:type="paragraph" w:customStyle="1" w:styleId="107">
    <w:name w:val="Block Body Quote"/>
    <w:basedOn w:val="4"/>
    <w:next w:val="4"/>
    <w:qFormat/>
    <w:uiPriority w:val="0"/>
    <w:pPr>
      <w:spacing w:before="40" w:after="240" w:line="100" w:lineRule="atLeast"/>
      <w:ind w:left="576" w:right="576"/>
    </w:pPr>
  </w:style>
  <w:style w:type="paragraph" w:customStyle="1" w:styleId="108">
    <w:name w:val="Heading NoNumber"/>
    <w:basedOn w:val="1"/>
    <w:next w:val="4"/>
    <w:uiPriority w:val="0"/>
    <w:pPr>
      <w:keepNext/>
      <w:spacing w:before="120" w:after="120"/>
    </w:pPr>
    <w:rPr>
      <w:rFonts w:cs="Arial"/>
      <w:b/>
      <w:bCs/>
      <w:color w:val="000000"/>
      <w:szCs w:val="20"/>
    </w:rPr>
  </w:style>
  <w:style w:type="paragraph" w:customStyle="1" w:styleId="109">
    <w:name w:val="TableCaption"/>
    <w:next w:val="86"/>
    <w:qFormat/>
    <w:uiPriority w:val="0"/>
    <w:pPr>
      <w:widowControl w:val="0"/>
      <w:suppressAutoHyphens/>
      <w:spacing w:before="115" w:after="29"/>
    </w:pPr>
    <w:rPr>
      <w:rFonts w:ascii="Arial Narrow" w:hAnsi="Arial Narrow" w:eastAsia="Lucida Sans Unicode" w:cs="Times New Roman"/>
      <w:b/>
      <w:kern w:val="1"/>
      <w:sz w:val="18"/>
      <w:szCs w:val="24"/>
      <w:lang w:val="en-US" w:eastAsia="en-PH" w:bidi="ar-SA"/>
    </w:rPr>
  </w:style>
  <w:style w:type="paragraph" w:customStyle="1" w:styleId="110">
    <w:name w:val="Heading 1 No Number"/>
    <w:basedOn w:val="2"/>
    <w:next w:val="4"/>
    <w:qFormat/>
    <w:uiPriority w:val="0"/>
  </w:style>
  <w:style w:type="character" w:customStyle="1" w:styleId="111">
    <w:name w:val="Header Char"/>
    <w:basedOn w:val="13"/>
    <w:link w:val="21"/>
    <w:qFormat/>
    <w:uiPriority w:val="99"/>
    <w:rPr>
      <w:rFonts w:eastAsia="Lucida Sans Unicode"/>
      <w:kern w:val="1"/>
      <w:sz w:val="24"/>
      <w:szCs w:val="24"/>
      <w:lang w:val="en-US"/>
    </w:rPr>
  </w:style>
  <w:style w:type="character" w:customStyle="1" w:styleId="112">
    <w:name w:val="Footer Char"/>
    <w:basedOn w:val="13"/>
    <w:link w:val="18"/>
    <w:qFormat/>
    <w:uiPriority w:val="99"/>
    <w:rPr>
      <w:rFonts w:eastAsia="Lucida Sans Unicode"/>
      <w:kern w:val="1"/>
      <w:sz w:val="24"/>
      <w:szCs w:val="24"/>
      <w:lang w:val="en-US"/>
    </w:rPr>
  </w:style>
  <w:style w:type="paragraph" w:styleId="113">
    <w:name w:val="No Spacing"/>
    <w:qFormat/>
    <w:uiPriority w:val="99"/>
    <w:pPr>
      <w:widowControl w:val="0"/>
      <w:suppressAutoHyphens/>
    </w:pPr>
    <w:rPr>
      <w:rFonts w:ascii="Times New Roman" w:hAnsi="Times New Roman" w:eastAsia="Lucida Sans Unicode" w:cs="Times New Roman"/>
      <w:kern w:val="1"/>
      <w:sz w:val="24"/>
      <w:szCs w:val="24"/>
      <w:lang w:val="en-US" w:eastAsia="en-PH" w:bidi="ar-SA"/>
    </w:rPr>
  </w:style>
  <w:style w:type="paragraph" w:styleId="114">
    <w:name w:val="List Paragraph"/>
    <w:basedOn w:val="1"/>
    <w:qFormat/>
    <w:uiPriority w:val="72"/>
    <w:pPr>
      <w:ind w:left="720"/>
      <w:contextualSpacing/>
    </w:pPr>
  </w:style>
  <w:style w:type="character" w:customStyle="1" w:styleId="115">
    <w:name w:val="Balloon Text Char"/>
    <w:basedOn w:val="13"/>
    <w:link w:val="15"/>
    <w:semiHidden/>
    <w:uiPriority w:val="99"/>
    <w:rPr>
      <w:rFonts w:ascii="Segoe UI" w:hAnsi="Segoe UI" w:eastAsia="Lucida Sans Unicode" w:cs="Segoe UI"/>
      <w:kern w:val="1"/>
      <w:sz w:val="18"/>
      <w:szCs w:val="18"/>
      <w:lang w:val="en-US"/>
    </w:rPr>
  </w:style>
  <w:style w:type="table" w:customStyle="1" w:styleId="116">
    <w:name w:val="TableGrid"/>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paragraph" w:customStyle="1" w:styleId="117">
    <w:name w:val="Parap"/>
    <w:basedOn w:val="1"/>
    <w:link w:val="118"/>
    <w:qFormat/>
    <w:uiPriority w:val="0"/>
    <w:pPr>
      <w:widowControl/>
      <w:suppressAutoHyphens w:val="0"/>
      <w:spacing w:after="120" w:line="360" w:lineRule="auto"/>
      <w:ind w:right="7" w:firstLine="360"/>
    </w:pPr>
    <w:rPr>
      <w:rFonts w:cs="Arial" w:eastAsiaTheme="minorHAnsi"/>
      <w:kern w:val="0"/>
      <w:lang w:val="en-PH" w:eastAsia="en-US"/>
    </w:rPr>
  </w:style>
  <w:style w:type="character" w:customStyle="1" w:styleId="118">
    <w:name w:val="Parap Char"/>
    <w:basedOn w:val="13"/>
    <w:link w:val="117"/>
    <w:uiPriority w:val="0"/>
    <w:rPr>
      <w:rFonts w:ascii="Arial" w:hAnsi="Arial" w:cs="Arial" w:eastAsiaTheme="minorHAnsi"/>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png"/><Relationship Id="rId18" Type="http://schemas.microsoft.com/office/2007/relationships/diagramDrawing" Target="diagrams/drawing2.xml"/><Relationship Id="rId17" Type="http://schemas.openxmlformats.org/officeDocument/2006/relationships/diagramColors" Target="diagrams/colors2.xml"/><Relationship Id="rId16" Type="http://schemas.openxmlformats.org/officeDocument/2006/relationships/diagramQuickStyle" Target="diagrams/quickStyle2.xml"/><Relationship Id="rId15" Type="http://schemas.openxmlformats.org/officeDocument/2006/relationships/diagramLayout" Target="diagrams/layout2.xml"/><Relationship Id="rId14" Type="http://schemas.openxmlformats.org/officeDocument/2006/relationships/diagramData" Target="diagrams/data2.xml"/><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E50C643-2879-42EA-A984-0FBFFAD094BF}" type="doc">
      <dgm:prSet loTypeId="urn:microsoft.com/office/officeart/2005/8/layout/orgChart1" loCatId="hierarchy" qsTypeId="urn:microsoft.com/office/officeart/2005/8/quickstyle/simple1" qsCatId="simple" csTypeId="urn:microsoft.com/office/officeart/2005/8/colors/accent1_2" csCatId="accent1" phldr="1"/>
      <dgm:spPr/>
      <dgm:t>
        <a:bodyPr/>
        <a:p>
          <a:endParaRPr lang="en-US"/>
        </a:p>
      </dgm:t>
    </dgm:pt>
    <dgm:pt modelId="{B15087F2-12A6-46DD-95C6-04E81167C9A6}">
      <dgm:prSet phldrT="[Text]" custT="1"/>
      <dgm:spPr/>
      <dgm:t>
        <a:bodyPr/>
        <a:p>
          <a:pPr algn="ctr"/>
          <a:r>
            <a:rPr lang="en-US" sz="1200">
              <a:latin typeface="Arial" panose="020B0604020202020204" pitchFamily="2" charset="0"/>
              <a:cs typeface="Arial" panose="020B0604020202020204" pitchFamily="2" charset="0"/>
            </a:rPr>
            <a:t>School Principal</a:t>
          </a:r>
        </a:p>
      </dgm:t>
    </dgm:pt>
    <dgm:pt modelId="{4C9FF58D-8F16-488B-9462-8771BB2B1999}" cxnId="{AE5487C5-0C5F-44A0-B118-FE8FBA49E343}" type="parTrans">
      <dgm:prSet/>
      <dgm:spPr/>
      <dgm:t>
        <a:bodyPr/>
        <a:p>
          <a:pPr algn="ctr"/>
          <a:endParaRPr lang="en-US" sz="1200">
            <a:latin typeface="Arial" panose="020B0604020202020204" pitchFamily="2" charset="0"/>
            <a:cs typeface="Arial" panose="020B0604020202020204" pitchFamily="2" charset="0"/>
          </a:endParaRPr>
        </a:p>
      </dgm:t>
    </dgm:pt>
    <dgm:pt modelId="{83FDC081-A425-430D-9C02-54948892945A}" cxnId="{AE5487C5-0C5F-44A0-B118-FE8FBA49E343}" type="sibTrans">
      <dgm:prSet/>
      <dgm:spPr/>
      <dgm:t>
        <a:bodyPr/>
        <a:p>
          <a:pPr algn="ctr"/>
          <a:endParaRPr lang="en-US" sz="1200">
            <a:latin typeface="Arial" panose="020B0604020202020204" pitchFamily="2" charset="0"/>
            <a:cs typeface="Arial" panose="020B0604020202020204" pitchFamily="2" charset="0"/>
          </a:endParaRPr>
        </a:p>
      </dgm:t>
    </dgm:pt>
    <dgm:pt modelId="{250E4D2F-1503-4653-BA5F-5188C94D8211}">
      <dgm:prSet phldrT="[Text]" custT="1"/>
      <dgm:spPr/>
      <dgm:t>
        <a:bodyPr/>
        <a:p>
          <a:pPr algn="ctr"/>
          <a:r>
            <a:rPr lang="en-US" sz="1200">
              <a:latin typeface="Arial" panose="020B0604020202020204" pitchFamily="2" charset="0"/>
              <a:cs typeface="Arial" panose="020B0604020202020204" pitchFamily="2" charset="0"/>
            </a:rPr>
            <a:t>Admin</a:t>
          </a:r>
        </a:p>
      </dgm:t>
    </dgm:pt>
    <dgm:pt modelId="{2ACD96A6-DE3B-4F06-B4FD-67945245AC42}" cxnId="{E4619E50-37E8-4253-AB27-839B3CC53CC5}" type="parTrans">
      <dgm:prSet/>
      <dgm:spPr/>
      <dgm:t>
        <a:bodyPr/>
        <a:p>
          <a:pPr algn="ctr"/>
          <a:endParaRPr lang="en-US" sz="1200">
            <a:latin typeface="Arial" panose="020B0604020202020204" pitchFamily="2" charset="0"/>
            <a:cs typeface="Arial" panose="020B0604020202020204" pitchFamily="2" charset="0"/>
          </a:endParaRPr>
        </a:p>
      </dgm:t>
    </dgm:pt>
    <dgm:pt modelId="{5E0194C4-8D90-4E1B-B69A-EE56359EC6BE}" cxnId="{E4619E50-37E8-4253-AB27-839B3CC53CC5}" type="sibTrans">
      <dgm:prSet/>
      <dgm:spPr/>
      <dgm:t>
        <a:bodyPr/>
        <a:p>
          <a:pPr algn="ctr"/>
          <a:endParaRPr lang="en-US" sz="1200">
            <a:latin typeface="Arial" panose="020B0604020202020204" pitchFamily="2" charset="0"/>
            <a:cs typeface="Arial" panose="020B0604020202020204" pitchFamily="2" charset="0"/>
          </a:endParaRPr>
        </a:p>
      </dgm:t>
    </dgm:pt>
    <dgm:pt modelId="{59DF7645-9806-4B15-A748-1863CAA3B3C2}">
      <dgm:prSet phldrT="[Text]" custT="1"/>
      <dgm:spPr/>
      <dgm:t>
        <a:bodyPr/>
        <a:p>
          <a:pPr algn="ctr"/>
          <a:r>
            <a:rPr lang="en-US" sz="1200">
              <a:latin typeface="Arial" panose="020B0604020202020204" pitchFamily="2" charset="0"/>
              <a:cs typeface="Arial" panose="020B0604020202020204" pitchFamily="2" charset="0"/>
            </a:rPr>
            <a:t>Adviser</a:t>
          </a:r>
        </a:p>
      </dgm:t>
    </dgm:pt>
    <dgm:pt modelId="{91C5D606-0436-44C6-8624-31F24060ACD4}" cxnId="{AF3299B2-C47D-49FF-B9D6-C50662B7D066}" type="parTrans">
      <dgm:prSet/>
      <dgm:spPr/>
      <dgm:t>
        <a:bodyPr/>
        <a:p>
          <a:pPr algn="ctr"/>
          <a:endParaRPr lang="en-US" sz="1200">
            <a:latin typeface="Arial" panose="020B0604020202020204" pitchFamily="2" charset="0"/>
            <a:cs typeface="Arial" panose="020B0604020202020204" pitchFamily="2" charset="0"/>
          </a:endParaRPr>
        </a:p>
      </dgm:t>
    </dgm:pt>
    <dgm:pt modelId="{6AD6B667-07AA-4EE1-9952-A2FED4E39DEE}" cxnId="{AF3299B2-C47D-49FF-B9D6-C50662B7D066}" type="sibTrans">
      <dgm:prSet/>
      <dgm:spPr/>
      <dgm:t>
        <a:bodyPr/>
        <a:p>
          <a:pPr algn="ctr"/>
          <a:endParaRPr lang="en-US" sz="1200">
            <a:latin typeface="Arial" panose="020B0604020202020204" pitchFamily="2" charset="0"/>
            <a:cs typeface="Arial" panose="020B0604020202020204" pitchFamily="2" charset="0"/>
          </a:endParaRPr>
        </a:p>
      </dgm:t>
    </dgm:pt>
    <dgm:pt modelId="{CAE52E21-AB20-42EF-B8A1-0783241B3E73}" type="pres">
      <dgm:prSet presAssocID="{EE50C643-2879-42EA-A984-0FBFFAD094BF}" presName="hierChild1" presStyleCnt="0">
        <dgm:presLayoutVars>
          <dgm:orgChart val="1"/>
          <dgm:chPref val="1"/>
          <dgm:dir/>
          <dgm:animOne val="branch"/>
          <dgm:animLvl val="lvl"/>
          <dgm:resizeHandles/>
        </dgm:presLayoutVars>
      </dgm:prSet>
      <dgm:spPr/>
      <dgm:t>
        <a:bodyPr/>
        <a:p>
          <a:endParaRPr lang="en-PH"/>
        </a:p>
      </dgm:t>
    </dgm:pt>
    <dgm:pt modelId="{D57F6AD5-61F2-40C0-B945-C2CA685F02DC}" type="pres">
      <dgm:prSet presAssocID="{B15087F2-12A6-46DD-95C6-04E81167C9A6}" presName="hierRoot1" presStyleCnt="0">
        <dgm:presLayoutVars>
          <dgm:hierBranch val="init"/>
        </dgm:presLayoutVars>
      </dgm:prSet>
      <dgm:spPr/>
    </dgm:pt>
    <dgm:pt modelId="{9404470B-7C13-4287-B641-9749E9E44180}" type="pres">
      <dgm:prSet presAssocID="{B15087F2-12A6-46DD-95C6-04E81167C9A6}" presName="rootComposite1" presStyleCnt="0"/>
      <dgm:spPr/>
    </dgm:pt>
    <dgm:pt modelId="{6C571097-660B-4D5B-A6AC-8254559679BF}" type="pres">
      <dgm:prSet presAssocID="{B15087F2-12A6-46DD-95C6-04E81167C9A6}" presName="rootText1" presStyleLbl="node0" presStyleIdx="0" presStyleCnt="1" custScaleX="116765">
        <dgm:presLayoutVars>
          <dgm:chPref val="3"/>
        </dgm:presLayoutVars>
      </dgm:prSet>
      <dgm:spPr/>
      <dgm:t>
        <a:bodyPr/>
        <a:p>
          <a:endParaRPr lang="en-PH"/>
        </a:p>
      </dgm:t>
    </dgm:pt>
    <dgm:pt modelId="{729C0657-254C-4C51-A736-57B7479C8DE7}" type="pres">
      <dgm:prSet presAssocID="{B15087F2-12A6-46DD-95C6-04E81167C9A6}" presName="rootConnector1" presStyleLbl="node1" presStyleIdx="0" presStyleCnt="0"/>
      <dgm:spPr/>
      <dgm:t>
        <a:bodyPr/>
        <a:p>
          <a:endParaRPr lang="en-PH"/>
        </a:p>
      </dgm:t>
    </dgm:pt>
    <dgm:pt modelId="{D1788D66-4D64-4178-880F-95F687CCF38C}" type="pres">
      <dgm:prSet presAssocID="{B15087F2-12A6-46DD-95C6-04E81167C9A6}" presName="hierChild2" presStyleCnt="0"/>
      <dgm:spPr/>
    </dgm:pt>
    <dgm:pt modelId="{FD3AF4BD-9481-4C6F-9492-F876CB43193E}" type="pres">
      <dgm:prSet presAssocID="{2ACD96A6-DE3B-4F06-B4FD-67945245AC42}" presName="Name37" presStyleLbl="parChTrans1D2" presStyleIdx="0" presStyleCnt="2"/>
      <dgm:spPr/>
      <dgm:t>
        <a:bodyPr/>
        <a:p>
          <a:endParaRPr lang="en-PH"/>
        </a:p>
      </dgm:t>
    </dgm:pt>
    <dgm:pt modelId="{FF07978B-8D3A-4A47-8F6A-9A91F1D3E57A}" type="pres">
      <dgm:prSet presAssocID="{250E4D2F-1503-4653-BA5F-5188C94D8211}" presName="hierRoot2" presStyleCnt="0">
        <dgm:presLayoutVars>
          <dgm:hierBranch val="init"/>
        </dgm:presLayoutVars>
      </dgm:prSet>
      <dgm:spPr/>
    </dgm:pt>
    <dgm:pt modelId="{2977040E-C419-418B-964E-EEE3A8BC152F}" type="pres">
      <dgm:prSet presAssocID="{250E4D2F-1503-4653-BA5F-5188C94D8211}" presName="rootComposite" presStyleCnt="0"/>
      <dgm:spPr/>
    </dgm:pt>
    <dgm:pt modelId="{FE04D99C-DF2A-4151-B667-76BEB9B8733B}" type="pres">
      <dgm:prSet presAssocID="{250E4D2F-1503-4653-BA5F-5188C94D8211}" presName="rootText" presStyleLbl="node2" presStyleIdx="0" presStyleCnt="2" custScaleX="122956" custScaleY="76867">
        <dgm:presLayoutVars>
          <dgm:chPref val="3"/>
        </dgm:presLayoutVars>
      </dgm:prSet>
      <dgm:spPr/>
      <dgm:t>
        <a:bodyPr/>
        <a:p>
          <a:endParaRPr lang="en-PH"/>
        </a:p>
      </dgm:t>
    </dgm:pt>
    <dgm:pt modelId="{867A02FD-C9E4-4453-A302-D978CBAF99D3}" type="pres">
      <dgm:prSet presAssocID="{250E4D2F-1503-4653-BA5F-5188C94D8211}" presName="rootConnector" presStyleLbl="node2" presStyleIdx="0" presStyleCnt="2"/>
      <dgm:spPr/>
      <dgm:t>
        <a:bodyPr/>
        <a:p>
          <a:endParaRPr lang="en-PH"/>
        </a:p>
      </dgm:t>
    </dgm:pt>
    <dgm:pt modelId="{B701A2C3-591F-434F-8FD8-C5349D3A7145}" type="pres">
      <dgm:prSet presAssocID="{250E4D2F-1503-4653-BA5F-5188C94D8211}" presName="hierChild4" presStyleCnt="0"/>
      <dgm:spPr/>
    </dgm:pt>
    <dgm:pt modelId="{31E0C1EE-5DCC-455F-B96A-EC3284E8052E}" type="pres">
      <dgm:prSet presAssocID="{250E4D2F-1503-4653-BA5F-5188C94D8211}" presName="hierChild5" presStyleCnt="0"/>
      <dgm:spPr/>
    </dgm:pt>
    <dgm:pt modelId="{A5DBA894-15B5-49D4-BA64-B6068375B8E3}" type="pres">
      <dgm:prSet presAssocID="{91C5D606-0436-44C6-8624-31F24060ACD4}" presName="Name37" presStyleLbl="parChTrans1D2" presStyleIdx="1" presStyleCnt="2"/>
      <dgm:spPr/>
      <dgm:t>
        <a:bodyPr/>
        <a:p>
          <a:endParaRPr lang="en-PH"/>
        </a:p>
      </dgm:t>
    </dgm:pt>
    <dgm:pt modelId="{5A8F15E9-3B7D-44F7-870B-8656259BADA7}" type="pres">
      <dgm:prSet presAssocID="{59DF7645-9806-4B15-A748-1863CAA3B3C2}" presName="hierRoot2" presStyleCnt="0">
        <dgm:presLayoutVars>
          <dgm:hierBranch val="init"/>
        </dgm:presLayoutVars>
      </dgm:prSet>
      <dgm:spPr/>
    </dgm:pt>
    <dgm:pt modelId="{6BFA6E94-B01F-49F9-BE5C-8980450FD5D2}" type="pres">
      <dgm:prSet presAssocID="{59DF7645-9806-4B15-A748-1863CAA3B3C2}" presName="rootComposite" presStyleCnt="0"/>
      <dgm:spPr/>
    </dgm:pt>
    <dgm:pt modelId="{146DE35E-E0D7-4926-95A1-FF8352DEE0AB}" type="pres">
      <dgm:prSet presAssocID="{59DF7645-9806-4B15-A748-1863CAA3B3C2}" presName="rootText" presStyleLbl="node2" presStyleIdx="1" presStyleCnt="2" custScaleX="122064" custScaleY="76495">
        <dgm:presLayoutVars>
          <dgm:chPref val="3"/>
        </dgm:presLayoutVars>
      </dgm:prSet>
      <dgm:spPr/>
      <dgm:t>
        <a:bodyPr/>
        <a:p>
          <a:endParaRPr lang="en-PH"/>
        </a:p>
      </dgm:t>
    </dgm:pt>
    <dgm:pt modelId="{51C49F91-2FDF-4718-A56B-0D9AA5F11CAF}" type="pres">
      <dgm:prSet presAssocID="{59DF7645-9806-4B15-A748-1863CAA3B3C2}" presName="rootConnector" presStyleLbl="node2" presStyleIdx="1" presStyleCnt="2"/>
      <dgm:spPr/>
      <dgm:t>
        <a:bodyPr/>
        <a:p>
          <a:endParaRPr lang="en-PH"/>
        </a:p>
      </dgm:t>
    </dgm:pt>
    <dgm:pt modelId="{F63D06A1-A2E2-4CBE-BF52-B998DB9F93CF}" type="pres">
      <dgm:prSet presAssocID="{59DF7645-9806-4B15-A748-1863CAA3B3C2}" presName="hierChild4" presStyleCnt="0"/>
      <dgm:spPr/>
    </dgm:pt>
    <dgm:pt modelId="{BCDC8F25-3A7B-410B-B4E3-E064A421362A}" type="pres">
      <dgm:prSet presAssocID="{59DF7645-9806-4B15-A748-1863CAA3B3C2}" presName="hierChild5" presStyleCnt="0"/>
      <dgm:spPr/>
    </dgm:pt>
    <dgm:pt modelId="{DF5B06D3-CDBE-4DE0-A4E9-CE38DFA5EABD}" type="pres">
      <dgm:prSet presAssocID="{B15087F2-12A6-46DD-95C6-04E81167C9A6}" presName="hierChild3" presStyleCnt="0"/>
      <dgm:spPr/>
    </dgm:pt>
  </dgm:ptLst>
  <dgm:cxnLst>
    <dgm:cxn modelId="{50A03F82-7C0C-4628-BFF7-8A685BDA0618}" type="presOf" srcId="{B15087F2-12A6-46DD-95C6-04E81167C9A6}" destId="{729C0657-254C-4C51-A736-57B7479C8DE7}" srcOrd="1" destOrd="0" presId="urn:microsoft.com/office/officeart/2005/8/layout/orgChart1"/>
    <dgm:cxn modelId="{F98AD7F0-A435-4AAB-9D7E-8768109F444C}" type="presOf" srcId="{250E4D2F-1503-4653-BA5F-5188C94D8211}" destId="{867A02FD-C9E4-4453-A302-D978CBAF99D3}" srcOrd="1" destOrd="0" presId="urn:microsoft.com/office/officeart/2005/8/layout/orgChart1"/>
    <dgm:cxn modelId="{E4619E50-37E8-4253-AB27-839B3CC53CC5}" srcId="{B15087F2-12A6-46DD-95C6-04E81167C9A6}" destId="{250E4D2F-1503-4653-BA5F-5188C94D8211}" srcOrd="0" destOrd="0" parTransId="{2ACD96A6-DE3B-4F06-B4FD-67945245AC42}" sibTransId="{5E0194C4-8D90-4E1B-B69A-EE56359EC6BE}"/>
    <dgm:cxn modelId="{AF3299B2-C47D-49FF-B9D6-C50662B7D066}" srcId="{B15087F2-12A6-46DD-95C6-04E81167C9A6}" destId="{59DF7645-9806-4B15-A748-1863CAA3B3C2}" srcOrd="1" destOrd="0" parTransId="{91C5D606-0436-44C6-8624-31F24060ACD4}" sibTransId="{6AD6B667-07AA-4EE1-9952-A2FED4E39DEE}"/>
    <dgm:cxn modelId="{6EA39799-187B-4323-96D0-82310DFC0197}" type="presOf" srcId="{59DF7645-9806-4B15-A748-1863CAA3B3C2}" destId="{51C49F91-2FDF-4718-A56B-0D9AA5F11CAF}" srcOrd="1" destOrd="0" presId="urn:microsoft.com/office/officeart/2005/8/layout/orgChart1"/>
    <dgm:cxn modelId="{975555BD-07D8-4A1E-8F87-097D0AEFD5DB}" type="presOf" srcId="{59DF7645-9806-4B15-A748-1863CAA3B3C2}" destId="{146DE35E-E0D7-4926-95A1-FF8352DEE0AB}" srcOrd="0" destOrd="0" presId="urn:microsoft.com/office/officeart/2005/8/layout/orgChart1"/>
    <dgm:cxn modelId="{43B9EEF1-3FD6-49C4-AD06-9EC2BA650732}" type="presOf" srcId="{91C5D606-0436-44C6-8624-31F24060ACD4}" destId="{A5DBA894-15B5-49D4-BA64-B6068375B8E3}" srcOrd="0" destOrd="0" presId="urn:microsoft.com/office/officeart/2005/8/layout/orgChart1"/>
    <dgm:cxn modelId="{64935D9C-12C0-4663-A86E-0D4C88F8A57B}" type="presOf" srcId="{250E4D2F-1503-4653-BA5F-5188C94D8211}" destId="{FE04D99C-DF2A-4151-B667-76BEB9B8733B}" srcOrd="0" destOrd="0" presId="urn:microsoft.com/office/officeart/2005/8/layout/orgChart1"/>
    <dgm:cxn modelId="{3A2AE5D5-3026-4838-B198-57CE6F159BDB}" type="presOf" srcId="{B15087F2-12A6-46DD-95C6-04E81167C9A6}" destId="{6C571097-660B-4D5B-A6AC-8254559679BF}" srcOrd="0" destOrd="0" presId="urn:microsoft.com/office/officeart/2005/8/layout/orgChart1"/>
    <dgm:cxn modelId="{AE5487C5-0C5F-44A0-B118-FE8FBA49E343}" srcId="{EE50C643-2879-42EA-A984-0FBFFAD094BF}" destId="{B15087F2-12A6-46DD-95C6-04E81167C9A6}" srcOrd="0" destOrd="0" parTransId="{4C9FF58D-8F16-488B-9462-8771BB2B1999}" sibTransId="{83FDC081-A425-430D-9C02-54948892945A}"/>
    <dgm:cxn modelId="{5321F341-3BCA-42E4-8ECB-26BBF29B5FFF}" type="presOf" srcId="{2ACD96A6-DE3B-4F06-B4FD-67945245AC42}" destId="{FD3AF4BD-9481-4C6F-9492-F876CB43193E}" srcOrd="0" destOrd="0" presId="urn:microsoft.com/office/officeart/2005/8/layout/orgChart1"/>
    <dgm:cxn modelId="{F361A3C7-E0C0-424E-8468-7A49F8016EC0}" type="presOf" srcId="{EE50C643-2879-42EA-A984-0FBFFAD094BF}" destId="{CAE52E21-AB20-42EF-B8A1-0783241B3E73}" srcOrd="0" destOrd="0" presId="urn:microsoft.com/office/officeart/2005/8/layout/orgChart1"/>
    <dgm:cxn modelId="{CC8D5C41-6DA7-4ADE-90EC-D848990D26F0}" type="presParOf" srcId="{CAE52E21-AB20-42EF-B8A1-0783241B3E73}" destId="{D57F6AD5-61F2-40C0-B945-C2CA685F02DC}" srcOrd="0" destOrd="0" presId="urn:microsoft.com/office/officeart/2005/8/layout/orgChart1"/>
    <dgm:cxn modelId="{8B5AB331-BF1A-4387-A7B7-EEE5F2D95ED7}" type="presParOf" srcId="{D57F6AD5-61F2-40C0-B945-C2CA685F02DC}" destId="{9404470B-7C13-4287-B641-9749E9E44180}" srcOrd="0" destOrd="0" presId="urn:microsoft.com/office/officeart/2005/8/layout/orgChart1"/>
    <dgm:cxn modelId="{08E2E1CB-298C-421A-B0B9-D11188E4EFE4}" type="presParOf" srcId="{9404470B-7C13-4287-B641-9749E9E44180}" destId="{6C571097-660B-4D5B-A6AC-8254559679BF}" srcOrd="0" destOrd="0" presId="urn:microsoft.com/office/officeart/2005/8/layout/orgChart1"/>
    <dgm:cxn modelId="{D4FAA4EA-DD6E-4819-A797-E350A8091E3B}" type="presParOf" srcId="{9404470B-7C13-4287-B641-9749E9E44180}" destId="{729C0657-254C-4C51-A736-57B7479C8DE7}" srcOrd="1" destOrd="0" presId="urn:microsoft.com/office/officeart/2005/8/layout/orgChart1"/>
    <dgm:cxn modelId="{4D1C52B3-85CA-4CA7-9F43-E740A6469743}" type="presParOf" srcId="{D57F6AD5-61F2-40C0-B945-C2CA685F02DC}" destId="{D1788D66-4D64-4178-880F-95F687CCF38C}" srcOrd="1" destOrd="0" presId="urn:microsoft.com/office/officeart/2005/8/layout/orgChart1"/>
    <dgm:cxn modelId="{E6BA2C9E-D86F-45E5-88F1-2270D4758C8E}" type="presParOf" srcId="{D1788D66-4D64-4178-880F-95F687CCF38C}" destId="{FD3AF4BD-9481-4C6F-9492-F876CB43193E}" srcOrd="0" destOrd="0" presId="urn:microsoft.com/office/officeart/2005/8/layout/orgChart1"/>
    <dgm:cxn modelId="{75F5F63D-20EB-4B9B-BE19-D6FA9F07E684}" type="presParOf" srcId="{D1788D66-4D64-4178-880F-95F687CCF38C}" destId="{FF07978B-8D3A-4A47-8F6A-9A91F1D3E57A}" srcOrd="1" destOrd="0" presId="urn:microsoft.com/office/officeart/2005/8/layout/orgChart1"/>
    <dgm:cxn modelId="{A9C0764F-AAB8-47A7-85AB-AF77494E5A72}" type="presParOf" srcId="{FF07978B-8D3A-4A47-8F6A-9A91F1D3E57A}" destId="{2977040E-C419-418B-964E-EEE3A8BC152F}" srcOrd="0" destOrd="0" presId="urn:microsoft.com/office/officeart/2005/8/layout/orgChart1"/>
    <dgm:cxn modelId="{B50B4901-60E1-4429-8D20-1D604EEC08C6}" type="presParOf" srcId="{2977040E-C419-418B-964E-EEE3A8BC152F}" destId="{FE04D99C-DF2A-4151-B667-76BEB9B8733B}" srcOrd="0" destOrd="0" presId="urn:microsoft.com/office/officeart/2005/8/layout/orgChart1"/>
    <dgm:cxn modelId="{0456DC5C-BBAE-47E2-9C43-0C5824855273}" type="presParOf" srcId="{2977040E-C419-418B-964E-EEE3A8BC152F}" destId="{867A02FD-C9E4-4453-A302-D978CBAF99D3}" srcOrd="1" destOrd="0" presId="urn:microsoft.com/office/officeart/2005/8/layout/orgChart1"/>
    <dgm:cxn modelId="{17662F36-F58C-4091-9CDE-C9931A972112}" type="presParOf" srcId="{FF07978B-8D3A-4A47-8F6A-9A91F1D3E57A}" destId="{B701A2C3-591F-434F-8FD8-C5349D3A7145}" srcOrd="1" destOrd="0" presId="urn:microsoft.com/office/officeart/2005/8/layout/orgChart1"/>
    <dgm:cxn modelId="{1B57A234-6CFE-45C1-BBC3-A305613A6129}" type="presParOf" srcId="{FF07978B-8D3A-4A47-8F6A-9A91F1D3E57A}" destId="{31E0C1EE-5DCC-455F-B96A-EC3284E8052E}" srcOrd="2" destOrd="0" presId="urn:microsoft.com/office/officeart/2005/8/layout/orgChart1"/>
    <dgm:cxn modelId="{264123C4-3B34-4197-82E0-6C92A3F4733A}" type="presParOf" srcId="{D1788D66-4D64-4178-880F-95F687CCF38C}" destId="{A5DBA894-15B5-49D4-BA64-B6068375B8E3}" srcOrd="2" destOrd="0" presId="urn:microsoft.com/office/officeart/2005/8/layout/orgChart1"/>
    <dgm:cxn modelId="{06E05B61-7D55-4620-8B03-A257221F9551}" type="presParOf" srcId="{D1788D66-4D64-4178-880F-95F687CCF38C}" destId="{5A8F15E9-3B7D-44F7-870B-8656259BADA7}" srcOrd="3" destOrd="0" presId="urn:microsoft.com/office/officeart/2005/8/layout/orgChart1"/>
    <dgm:cxn modelId="{5DA89C51-D62E-4BC1-B19F-F7C22066C8D8}" type="presParOf" srcId="{5A8F15E9-3B7D-44F7-870B-8656259BADA7}" destId="{6BFA6E94-B01F-49F9-BE5C-8980450FD5D2}" srcOrd="0" destOrd="0" presId="urn:microsoft.com/office/officeart/2005/8/layout/orgChart1"/>
    <dgm:cxn modelId="{E36D7F53-1A52-4E52-A7A5-5B683F24948C}" type="presParOf" srcId="{6BFA6E94-B01F-49F9-BE5C-8980450FD5D2}" destId="{146DE35E-E0D7-4926-95A1-FF8352DEE0AB}" srcOrd="0" destOrd="0" presId="urn:microsoft.com/office/officeart/2005/8/layout/orgChart1"/>
    <dgm:cxn modelId="{BB7CB17D-6AF8-4C79-9697-95CDD709F1BA}" type="presParOf" srcId="{6BFA6E94-B01F-49F9-BE5C-8980450FD5D2}" destId="{51C49F91-2FDF-4718-A56B-0D9AA5F11CAF}" srcOrd="1" destOrd="0" presId="urn:microsoft.com/office/officeart/2005/8/layout/orgChart1"/>
    <dgm:cxn modelId="{D5C2384A-97FC-4C2B-8F9D-FCE9BD485639}" type="presParOf" srcId="{5A8F15E9-3B7D-44F7-870B-8656259BADA7}" destId="{F63D06A1-A2E2-4CBE-BF52-B998DB9F93CF}" srcOrd="1" destOrd="0" presId="urn:microsoft.com/office/officeart/2005/8/layout/orgChart1"/>
    <dgm:cxn modelId="{DAF5F16C-A7C9-4BC9-B610-0ADF0139A120}" type="presParOf" srcId="{5A8F15E9-3B7D-44F7-870B-8656259BADA7}" destId="{BCDC8F25-3A7B-410B-B4E3-E064A421362A}" srcOrd="2" destOrd="0" presId="urn:microsoft.com/office/officeart/2005/8/layout/orgChart1"/>
    <dgm:cxn modelId="{3C823E27-E387-40CF-91B5-566791164DA7}" type="presParOf" srcId="{D57F6AD5-61F2-40C0-B945-C2CA685F02DC}" destId="{DF5B06D3-CDBE-4DE0-A4E9-CE38DFA5EABD}"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90817BB-2172-4B41-8E9C-6A8C0A240D82}" type="doc">
      <dgm:prSet loTypeId="urn:microsoft.com/office/officeart/2005/8/layout/hierarchy6" loCatId="hierarchy" qsTypeId="urn:microsoft.com/office/officeart/2005/8/quickstyle/simple1" qsCatId="simple" csTypeId="urn:microsoft.com/office/officeart/2005/8/colors/accent1_2" csCatId="accent1" phldr="1"/>
      <dgm:spPr/>
      <dgm:t>
        <a:bodyPr/>
        <a:p>
          <a:endParaRPr lang="en-US"/>
        </a:p>
      </dgm:t>
    </dgm:pt>
    <dgm:pt modelId="{3B8C79EF-27FB-4EAC-B198-242B9E828824}">
      <dgm:prSet phldrT="[Text]" custT="1"/>
      <dgm:spPr/>
      <dgm:t>
        <a:bodyPr/>
        <a:p>
          <a:r>
            <a:rPr lang="en-US" sz="1400"/>
            <a:t>Project Manager</a:t>
          </a:r>
        </a:p>
      </dgm:t>
    </dgm:pt>
    <dgm:pt modelId="{1E687602-1C1E-4EA3-87BF-642A8F435707}" cxnId="{5E024BE1-DA62-4893-9352-A4F40645F709}" type="parTrans">
      <dgm:prSet/>
      <dgm:spPr/>
      <dgm:t>
        <a:bodyPr/>
        <a:p>
          <a:endParaRPr lang="en-US" sz="1400"/>
        </a:p>
      </dgm:t>
    </dgm:pt>
    <dgm:pt modelId="{F1F7D14F-9D12-436F-B2D0-0CD57B622E19}" cxnId="{5E024BE1-DA62-4893-9352-A4F40645F709}" type="sibTrans">
      <dgm:prSet/>
      <dgm:spPr/>
      <dgm:t>
        <a:bodyPr/>
        <a:p>
          <a:endParaRPr lang="en-US" sz="1400"/>
        </a:p>
      </dgm:t>
    </dgm:pt>
    <dgm:pt modelId="{C19F14E8-ADDA-4B3F-A87B-225FAFEE08EB}">
      <dgm:prSet phldrT="[Text]" custT="1"/>
      <dgm:spPr/>
      <dgm:t>
        <a:bodyPr/>
        <a:p>
          <a:r>
            <a:rPr lang="en-US" sz="1400"/>
            <a:t>Developer</a:t>
          </a:r>
        </a:p>
      </dgm:t>
    </dgm:pt>
    <dgm:pt modelId="{3E1BD279-1682-4EE3-8F23-6C22F9D05790}" cxnId="{06A2413C-04F4-4F74-90D1-552461CCE400}" type="parTrans">
      <dgm:prSet/>
      <dgm:spPr/>
      <dgm:t>
        <a:bodyPr/>
        <a:p>
          <a:endParaRPr lang="en-US" sz="1400"/>
        </a:p>
      </dgm:t>
    </dgm:pt>
    <dgm:pt modelId="{78EDA02B-B620-4CDC-AB73-29D00AD35C8D}" cxnId="{06A2413C-04F4-4F74-90D1-552461CCE400}" type="sibTrans">
      <dgm:prSet/>
      <dgm:spPr/>
      <dgm:t>
        <a:bodyPr/>
        <a:p>
          <a:endParaRPr lang="en-US" sz="1400"/>
        </a:p>
      </dgm:t>
    </dgm:pt>
    <dgm:pt modelId="{C3A22611-C04D-4A19-972D-7755A091935A}">
      <dgm:prSet phldrT="[Text]" custT="1"/>
      <dgm:spPr/>
      <dgm:t>
        <a:bodyPr/>
        <a:p>
          <a:r>
            <a:rPr lang="en-US" sz="1400"/>
            <a:t>UI/UX Designer</a:t>
          </a:r>
        </a:p>
      </dgm:t>
    </dgm:pt>
    <dgm:pt modelId="{AA104B6E-1EA7-4F87-8E28-992A07EF5DF7}" cxnId="{D9817EE5-15B3-46F5-BB06-051854D2D69C}" type="parTrans">
      <dgm:prSet/>
      <dgm:spPr/>
      <dgm:t>
        <a:bodyPr/>
        <a:p>
          <a:endParaRPr lang="en-US" sz="1400"/>
        </a:p>
      </dgm:t>
    </dgm:pt>
    <dgm:pt modelId="{6A9EBDC9-C051-4208-B18A-69F3004ABA0B}" cxnId="{D9817EE5-15B3-46F5-BB06-051854D2D69C}" type="sibTrans">
      <dgm:prSet/>
      <dgm:spPr/>
      <dgm:t>
        <a:bodyPr/>
        <a:p>
          <a:endParaRPr lang="en-US" sz="1400"/>
        </a:p>
      </dgm:t>
    </dgm:pt>
    <dgm:pt modelId="{121F9C36-FEA2-4E10-B936-1613654C31EC}">
      <dgm:prSet phldrT="[Text]" custT="1"/>
      <dgm:spPr/>
      <dgm:t>
        <a:bodyPr/>
        <a:p>
          <a:r>
            <a:rPr lang="en-US" sz="1400"/>
            <a:t>Lead Tester</a:t>
          </a:r>
        </a:p>
      </dgm:t>
    </dgm:pt>
    <dgm:pt modelId="{EF0213F2-3252-45AC-90DE-78CA4DF58938}" cxnId="{B72FEDE4-78A3-4C6F-9811-254D14865E48}" type="parTrans">
      <dgm:prSet/>
      <dgm:spPr/>
      <dgm:t>
        <a:bodyPr/>
        <a:p>
          <a:endParaRPr lang="en-US" sz="1400"/>
        </a:p>
      </dgm:t>
    </dgm:pt>
    <dgm:pt modelId="{28F974B8-B3CC-45B4-97EB-71F6EFD27DD5}" cxnId="{B72FEDE4-78A3-4C6F-9811-254D14865E48}" type="sibTrans">
      <dgm:prSet/>
      <dgm:spPr/>
      <dgm:t>
        <a:bodyPr/>
        <a:p>
          <a:endParaRPr lang="en-US" sz="1400"/>
        </a:p>
      </dgm:t>
    </dgm:pt>
    <dgm:pt modelId="{69A03FA3-F3E7-4588-BF7C-52853D50A351}">
      <dgm:prSet phldrT="[Text]" custT="1"/>
      <dgm:spPr/>
      <dgm:t>
        <a:bodyPr/>
        <a:p>
          <a:r>
            <a:rPr lang="en-US" sz="1400"/>
            <a:t>Tester</a:t>
          </a:r>
        </a:p>
      </dgm:t>
    </dgm:pt>
    <dgm:pt modelId="{1182D70B-5DAF-4969-8711-D2758C74AD43}" cxnId="{372C9B52-C0B5-44AB-B853-DC298978A264}" type="parTrans">
      <dgm:prSet/>
      <dgm:spPr/>
      <dgm:t>
        <a:bodyPr/>
        <a:p>
          <a:endParaRPr lang="en-US" sz="1400"/>
        </a:p>
      </dgm:t>
    </dgm:pt>
    <dgm:pt modelId="{8BDB3D64-C966-4BA0-8675-01356EEE8D9E}" cxnId="{372C9B52-C0B5-44AB-B853-DC298978A264}" type="sibTrans">
      <dgm:prSet/>
      <dgm:spPr/>
      <dgm:t>
        <a:bodyPr/>
        <a:p>
          <a:endParaRPr lang="en-US" sz="1400"/>
        </a:p>
      </dgm:t>
    </dgm:pt>
    <dgm:pt modelId="{EF5469E0-D437-4B2B-96A8-181775945D23}">
      <dgm:prSet phldrT="[Text]" custT="1"/>
      <dgm:spPr/>
      <dgm:t>
        <a:bodyPr/>
        <a:p>
          <a:r>
            <a:rPr lang="en-US" sz="1200">
              <a:latin typeface="Arial" panose="020B0604020202020204" pitchFamily="2" charset="0"/>
              <a:cs typeface="Arial" panose="020B0604020202020204" pitchFamily="2" charset="0"/>
            </a:rPr>
            <a:t>Project owner:</a:t>
          </a:r>
        </a:p>
        <a:p>
          <a:r>
            <a:rPr lang="en-US" sz="1200" b="1">
              <a:latin typeface="Arial" panose="020B0604020202020204" pitchFamily="2" charset="0"/>
              <a:cs typeface="Arial" panose="020B0604020202020204" pitchFamily="2" charset="0"/>
            </a:rPr>
            <a:t>Tagum Sur National High School</a:t>
          </a:r>
        </a:p>
      </dgm:t>
    </dgm:pt>
    <dgm:pt modelId="{75783145-894F-4FEB-8D48-195C1790129C}" cxnId="{43D4458F-2927-4A12-9F2A-3700364E3CD7}" type="parTrans">
      <dgm:prSet/>
      <dgm:spPr/>
      <dgm:t>
        <a:bodyPr/>
        <a:p>
          <a:endParaRPr lang="en-US" sz="1400"/>
        </a:p>
      </dgm:t>
    </dgm:pt>
    <dgm:pt modelId="{2A6C3694-2429-45B0-B9C1-A6CC1153229D}" cxnId="{43D4458F-2927-4A12-9F2A-3700364E3CD7}" type="sibTrans">
      <dgm:prSet/>
      <dgm:spPr/>
      <dgm:t>
        <a:bodyPr/>
        <a:p>
          <a:endParaRPr lang="en-US" sz="1400"/>
        </a:p>
      </dgm:t>
    </dgm:pt>
    <dgm:pt modelId="{82FFDAF8-9B5E-4747-A253-668CF0D5ABDD}" type="pres">
      <dgm:prSet presAssocID="{990817BB-2172-4B41-8E9C-6A8C0A240D82}" presName="mainComposite" presStyleCnt="0">
        <dgm:presLayoutVars>
          <dgm:chPref val="1"/>
          <dgm:dir/>
          <dgm:animOne val="branch"/>
          <dgm:animLvl val="lvl"/>
          <dgm:resizeHandles val="exact"/>
        </dgm:presLayoutVars>
      </dgm:prSet>
      <dgm:spPr/>
      <dgm:t>
        <a:bodyPr/>
        <a:p>
          <a:endParaRPr lang="en-PH"/>
        </a:p>
      </dgm:t>
    </dgm:pt>
    <dgm:pt modelId="{188EBF8E-5165-46D2-B132-CF3229F16D36}" type="pres">
      <dgm:prSet presAssocID="{990817BB-2172-4B41-8E9C-6A8C0A240D82}" presName="hierFlow" presStyleCnt="0"/>
      <dgm:spPr/>
    </dgm:pt>
    <dgm:pt modelId="{E9A73363-3FCB-4BE6-A308-F996AE999257}" type="pres">
      <dgm:prSet presAssocID="{990817BB-2172-4B41-8E9C-6A8C0A240D82}" presName="firstBuf" presStyleCnt="0"/>
      <dgm:spPr/>
    </dgm:pt>
    <dgm:pt modelId="{61D2CA57-9BB3-4199-AF28-FD0B5E1A7BD2}" type="pres">
      <dgm:prSet presAssocID="{990817BB-2172-4B41-8E9C-6A8C0A240D82}" presName="hierChild1" presStyleCnt="0">
        <dgm:presLayoutVars>
          <dgm:chPref val="1"/>
          <dgm:animOne val="branch"/>
          <dgm:animLvl val="lvl"/>
        </dgm:presLayoutVars>
      </dgm:prSet>
      <dgm:spPr/>
    </dgm:pt>
    <dgm:pt modelId="{0CC3F1AA-B46A-4DA8-B376-8CB3E8B2FD87}" type="pres">
      <dgm:prSet presAssocID="{3B8C79EF-27FB-4EAC-B198-242B9E828824}" presName="Name14" presStyleCnt="0"/>
      <dgm:spPr/>
    </dgm:pt>
    <dgm:pt modelId="{9276BFDF-2C2A-4365-AE57-CBD5E99DF053}" type="pres">
      <dgm:prSet presAssocID="{3B8C79EF-27FB-4EAC-B198-242B9E828824}" presName="level1Shape" presStyleLbl="node0" presStyleIdx="0" presStyleCnt="1">
        <dgm:presLayoutVars>
          <dgm:chPref val="3"/>
        </dgm:presLayoutVars>
      </dgm:prSet>
      <dgm:spPr/>
      <dgm:t>
        <a:bodyPr/>
        <a:p>
          <a:endParaRPr lang="en-PH"/>
        </a:p>
      </dgm:t>
    </dgm:pt>
    <dgm:pt modelId="{A49375A2-9103-4964-86E7-B1FB37C07992}" type="pres">
      <dgm:prSet presAssocID="{3B8C79EF-27FB-4EAC-B198-242B9E828824}" presName="hierChild2" presStyleCnt="0"/>
      <dgm:spPr/>
    </dgm:pt>
    <dgm:pt modelId="{035EF3D3-9E6F-4CD6-AAFF-1D789A9B23E7}" type="pres">
      <dgm:prSet presAssocID="{3E1BD279-1682-4EE3-8F23-6C22F9D05790}" presName="Name19" presStyleLbl="parChTrans1D2" presStyleIdx="0" presStyleCnt="2"/>
      <dgm:spPr/>
      <dgm:t>
        <a:bodyPr/>
        <a:p>
          <a:endParaRPr lang="en-PH"/>
        </a:p>
      </dgm:t>
    </dgm:pt>
    <dgm:pt modelId="{3B5B0F93-1055-46E5-99E8-9862AB823693}" type="pres">
      <dgm:prSet presAssocID="{C19F14E8-ADDA-4B3F-A87B-225FAFEE08EB}" presName="Name21" presStyleCnt="0"/>
      <dgm:spPr/>
    </dgm:pt>
    <dgm:pt modelId="{BD41F0FD-2FFB-4A57-991F-1F5B08C41998}" type="pres">
      <dgm:prSet presAssocID="{C19F14E8-ADDA-4B3F-A87B-225FAFEE08EB}" presName="level2Shape" presStyleLbl="node2" presStyleIdx="0" presStyleCnt="2" custScaleX="156037" custScaleY="69603"/>
      <dgm:spPr/>
      <dgm:t>
        <a:bodyPr/>
        <a:p>
          <a:endParaRPr lang="en-PH"/>
        </a:p>
      </dgm:t>
    </dgm:pt>
    <dgm:pt modelId="{D6828A87-8B09-4E1E-AE7C-ED67693774CA}" type="pres">
      <dgm:prSet presAssocID="{C19F14E8-ADDA-4B3F-A87B-225FAFEE08EB}" presName="hierChild3" presStyleCnt="0"/>
      <dgm:spPr/>
    </dgm:pt>
    <dgm:pt modelId="{0337D126-1CD0-47AF-92F2-3FACE2D3AF4C}" type="pres">
      <dgm:prSet presAssocID="{AA104B6E-1EA7-4F87-8E28-992A07EF5DF7}" presName="Name19" presStyleLbl="parChTrans1D3" presStyleIdx="0" presStyleCnt="2"/>
      <dgm:spPr/>
      <dgm:t>
        <a:bodyPr/>
        <a:p>
          <a:endParaRPr lang="en-PH"/>
        </a:p>
      </dgm:t>
    </dgm:pt>
    <dgm:pt modelId="{F320A1D4-5282-4A71-A8A0-83D9FAA1E60B}" type="pres">
      <dgm:prSet presAssocID="{C3A22611-C04D-4A19-972D-7755A091935A}" presName="Name21" presStyleCnt="0"/>
      <dgm:spPr/>
    </dgm:pt>
    <dgm:pt modelId="{DBEAE888-E007-47C7-ACC3-D889D7F3223D}" type="pres">
      <dgm:prSet presAssocID="{C3A22611-C04D-4A19-972D-7755A091935A}" presName="level2Shape" presStyleLbl="node3" presStyleIdx="0" presStyleCnt="2" custScaleX="147025" custScaleY="66257"/>
      <dgm:spPr/>
      <dgm:t>
        <a:bodyPr/>
        <a:p>
          <a:endParaRPr lang="en-PH"/>
        </a:p>
      </dgm:t>
    </dgm:pt>
    <dgm:pt modelId="{BEB09718-D0F1-4A6E-9E73-080449E62639}" type="pres">
      <dgm:prSet presAssocID="{C3A22611-C04D-4A19-972D-7755A091935A}" presName="hierChild3" presStyleCnt="0"/>
      <dgm:spPr/>
    </dgm:pt>
    <dgm:pt modelId="{EC4A9BB0-1275-4B9E-B4D2-AB8EF3F2CB42}" type="pres">
      <dgm:prSet presAssocID="{EF0213F2-3252-45AC-90DE-78CA4DF58938}" presName="Name19" presStyleLbl="parChTrans1D2" presStyleIdx="1" presStyleCnt="2"/>
      <dgm:spPr/>
      <dgm:t>
        <a:bodyPr/>
        <a:p>
          <a:endParaRPr lang="en-PH"/>
        </a:p>
      </dgm:t>
    </dgm:pt>
    <dgm:pt modelId="{D385BFBC-328C-475F-8D6F-946D72D70113}" type="pres">
      <dgm:prSet presAssocID="{121F9C36-FEA2-4E10-B936-1613654C31EC}" presName="Name21" presStyleCnt="0"/>
      <dgm:spPr/>
    </dgm:pt>
    <dgm:pt modelId="{4631C500-4F98-48BC-B9EB-7929009A64AA}" type="pres">
      <dgm:prSet presAssocID="{121F9C36-FEA2-4E10-B936-1613654C31EC}" presName="level2Shape" presStyleLbl="node2" presStyleIdx="1" presStyleCnt="2" custScaleX="158327" custScaleY="76467"/>
      <dgm:spPr/>
      <dgm:t>
        <a:bodyPr/>
        <a:p>
          <a:endParaRPr lang="en-PH"/>
        </a:p>
      </dgm:t>
    </dgm:pt>
    <dgm:pt modelId="{4DB5CBE0-3E63-4D51-928D-F6407C46510E}" type="pres">
      <dgm:prSet presAssocID="{121F9C36-FEA2-4E10-B936-1613654C31EC}" presName="hierChild3" presStyleCnt="0"/>
      <dgm:spPr/>
    </dgm:pt>
    <dgm:pt modelId="{C361A9D4-1B51-4060-BCD5-3E6923D1870C}" type="pres">
      <dgm:prSet presAssocID="{1182D70B-5DAF-4969-8711-D2758C74AD43}" presName="Name19" presStyleLbl="parChTrans1D3" presStyleIdx="1" presStyleCnt="2"/>
      <dgm:spPr/>
      <dgm:t>
        <a:bodyPr/>
        <a:p>
          <a:endParaRPr lang="en-PH"/>
        </a:p>
      </dgm:t>
    </dgm:pt>
    <dgm:pt modelId="{A6A19DCC-030F-41BD-BF6F-A973BD13703C}" type="pres">
      <dgm:prSet presAssocID="{69A03FA3-F3E7-4588-BF7C-52853D50A351}" presName="Name21" presStyleCnt="0"/>
      <dgm:spPr/>
    </dgm:pt>
    <dgm:pt modelId="{0EC89027-8CB2-4871-8327-3A762B2667DF}" type="pres">
      <dgm:prSet presAssocID="{69A03FA3-F3E7-4588-BF7C-52853D50A351}" presName="level2Shape" presStyleLbl="node3" presStyleIdx="1" presStyleCnt="2" custScaleX="144990" custScaleY="62600"/>
      <dgm:spPr/>
      <dgm:t>
        <a:bodyPr/>
        <a:p>
          <a:endParaRPr lang="en-PH"/>
        </a:p>
      </dgm:t>
    </dgm:pt>
    <dgm:pt modelId="{347323F1-9A51-43CC-BC54-310B8C49D508}" type="pres">
      <dgm:prSet presAssocID="{69A03FA3-F3E7-4588-BF7C-52853D50A351}" presName="hierChild3" presStyleCnt="0"/>
      <dgm:spPr/>
    </dgm:pt>
    <dgm:pt modelId="{918823A8-B9A1-4BA0-AA1F-C565785D3C09}" type="pres">
      <dgm:prSet presAssocID="{990817BB-2172-4B41-8E9C-6A8C0A240D82}" presName="bgShapesFlow" presStyleCnt="0"/>
      <dgm:spPr/>
    </dgm:pt>
    <dgm:pt modelId="{9005B6BB-4355-4027-BECF-8141C6807407}" type="pres">
      <dgm:prSet presAssocID="{EF5469E0-D437-4B2B-96A8-181775945D23}" presName="rectComp" presStyleCnt="0"/>
      <dgm:spPr/>
    </dgm:pt>
    <dgm:pt modelId="{C0BAD086-B56B-4D44-8CDD-828DA0D9F102}" type="pres">
      <dgm:prSet presAssocID="{EF5469E0-D437-4B2B-96A8-181775945D23}" presName="bgRect" presStyleLbl="bgShp" presStyleIdx="0" presStyleCnt="1"/>
      <dgm:spPr/>
      <dgm:t>
        <a:bodyPr/>
        <a:p>
          <a:endParaRPr lang="en-PH"/>
        </a:p>
      </dgm:t>
    </dgm:pt>
    <dgm:pt modelId="{E3027D9A-0185-49F1-A185-036CA34ED809}" type="pres">
      <dgm:prSet presAssocID="{EF5469E0-D437-4B2B-96A8-181775945D23}" presName="bgRectTx" presStyleLbl="bgShp" presStyleIdx="0" presStyleCnt="1">
        <dgm:presLayoutVars>
          <dgm:bulletEnabled val="1"/>
        </dgm:presLayoutVars>
      </dgm:prSet>
      <dgm:spPr/>
      <dgm:t>
        <a:bodyPr/>
        <a:p>
          <a:endParaRPr lang="en-PH"/>
        </a:p>
      </dgm:t>
    </dgm:pt>
  </dgm:ptLst>
  <dgm:cxnLst>
    <dgm:cxn modelId="{E48FF752-3EEB-4EA4-AAB9-0B298424502D}" type="presOf" srcId="{3B8C79EF-27FB-4EAC-B198-242B9E828824}" destId="{9276BFDF-2C2A-4365-AE57-CBD5E99DF053}" srcOrd="0" destOrd="0" presId="urn:microsoft.com/office/officeart/2005/8/layout/hierarchy6"/>
    <dgm:cxn modelId="{DEED62F5-D266-4954-9FAB-7AE75F31A53C}" type="presOf" srcId="{121F9C36-FEA2-4E10-B936-1613654C31EC}" destId="{4631C500-4F98-48BC-B9EB-7929009A64AA}" srcOrd="0" destOrd="0" presId="urn:microsoft.com/office/officeart/2005/8/layout/hierarchy6"/>
    <dgm:cxn modelId="{B72FEDE4-78A3-4C6F-9811-254D14865E48}" srcId="{3B8C79EF-27FB-4EAC-B198-242B9E828824}" destId="{121F9C36-FEA2-4E10-B936-1613654C31EC}" srcOrd="1" destOrd="0" parTransId="{EF0213F2-3252-45AC-90DE-78CA4DF58938}" sibTransId="{28F974B8-B3CC-45B4-97EB-71F6EFD27DD5}"/>
    <dgm:cxn modelId="{D9817EE5-15B3-46F5-BB06-051854D2D69C}" srcId="{C19F14E8-ADDA-4B3F-A87B-225FAFEE08EB}" destId="{C3A22611-C04D-4A19-972D-7755A091935A}" srcOrd="0" destOrd="0" parTransId="{AA104B6E-1EA7-4F87-8E28-992A07EF5DF7}" sibTransId="{6A9EBDC9-C051-4208-B18A-69F3004ABA0B}"/>
    <dgm:cxn modelId="{0E044731-A8D4-4C86-86D8-8E4A48E2F1A5}" type="presOf" srcId="{990817BB-2172-4B41-8E9C-6A8C0A240D82}" destId="{82FFDAF8-9B5E-4747-A253-668CF0D5ABDD}" srcOrd="0" destOrd="0" presId="urn:microsoft.com/office/officeart/2005/8/layout/hierarchy6"/>
    <dgm:cxn modelId="{E9203BCF-A385-47B5-BF81-BAB51D574EE4}" type="presOf" srcId="{C19F14E8-ADDA-4B3F-A87B-225FAFEE08EB}" destId="{BD41F0FD-2FFB-4A57-991F-1F5B08C41998}" srcOrd="0" destOrd="0" presId="urn:microsoft.com/office/officeart/2005/8/layout/hierarchy6"/>
    <dgm:cxn modelId="{6376E1E6-20E2-46F6-BC6B-8074A1960F6B}" type="presOf" srcId="{1182D70B-5DAF-4969-8711-D2758C74AD43}" destId="{C361A9D4-1B51-4060-BCD5-3E6923D1870C}" srcOrd="0" destOrd="0" presId="urn:microsoft.com/office/officeart/2005/8/layout/hierarchy6"/>
    <dgm:cxn modelId="{17AFFDD3-C8CE-4310-854A-379CAE0AC553}" type="presOf" srcId="{3E1BD279-1682-4EE3-8F23-6C22F9D05790}" destId="{035EF3D3-9E6F-4CD6-AAFF-1D789A9B23E7}" srcOrd="0" destOrd="0" presId="urn:microsoft.com/office/officeart/2005/8/layout/hierarchy6"/>
    <dgm:cxn modelId="{4D126909-54B9-44D7-9B04-BD6F71F06E52}" type="presOf" srcId="{EF0213F2-3252-45AC-90DE-78CA4DF58938}" destId="{EC4A9BB0-1275-4B9E-B4D2-AB8EF3F2CB42}" srcOrd="0" destOrd="0" presId="urn:microsoft.com/office/officeart/2005/8/layout/hierarchy6"/>
    <dgm:cxn modelId="{5E024BE1-DA62-4893-9352-A4F40645F709}" srcId="{990817BB-2172-4B41-8E9C-6A8C0A240D82}" destId="{3B8C79EF-27FB-4EAC-B198-242B9E828824}" srcOrd="0" destOrd="0" parTransId="{1E687602-1C1E-4EA3-87BF-642A8F435707}" sibTransId="{F1F7D14F-9D12-436F-B2D0-0CD57B622E19}"/>
    <dgm:cxn modelId="{43D4458F-2927-4A12-9F2A-3700364E3CD7}" srcId="{990817BB-2172-4B41-8E9C-6A8C0A240D82}" destId="{EF5469E0-D437-4B2B-96A8-181775945D23}" srcOrd="1" destOrd="0" parTransId="{75783145-894F-4FEB-8D48-195C1790129C}" sibTransId="{2A6C3694-2429-45B0-B9C1-A6CC1153229D}"/>
    <dgm:cxn modelId="{5533E4CC-D813-460F-AC66-6F499478FF88}" type="presOf" srcId="{69A03FA3-F3E7-4588-BF7C-52853D50A351}" destId="{0EC89027-8CB2-4871-8327-3A762B2667DF}" srcOrd="0" destOrd="0" presId="urn:microsoft.com/office/officeart/2005/8/layout/hierarchy6"/>
    <dgm:cxn modelId="{B8127606-229B-466F-AB76-E6523DCCD445}" type="presOf" srcId="{EF5469E0-D437-4B2B-96A8-181775945D23}" destId="{C0BAD086-B56B-4D44-8CDD-828DA0D9F102}" srcOrd="0" destOrd="0" presId="urn:microsoft.com/office/officeart/2005/8/layout/hierarchy6"/>
    <dgm:cxn modelId="{FF1EAB2D-C115-4C17-BE18-AE99B85EF6FE}" type="presOf" srcId="{AA104B6E-1EA7-4F87-8E28-992A07EF5DF7}" destId="{0337D126-1CD0-47AF-92F2-3FACE2D3AF4C}" srcOrd="0" destOrd="0" presId="urn:microsoft.com/office/officeart/2005/8/layout/hierarchy6"/>
    <dgm:cxn modelId="{372C9B52-C0B5-44AB-B853-DC298978A264}" srcId="{121F9C36-FEA2-4E10-B936-1613654C31EC}" destId="{69A03FA3-F3E7-4588-BF7C-52853D50A351}" srcOrd="0" destOrd="0" parTransId="{1182D70B-5DAF-4969-8711-D2758C74AD43}" sibTransId="{8BDB3D64-C966-4BA0-8675-01356EEE8D9E}"/>
    <dgm:cxn modelId="{793080AE-717A-4217-A856-B8FA6357638C}" type="presOf" srcId="{C3A22611-C04D-4A19-972D-7755A091935A}" destId="{DBEAE888-E007-47C7-ACC3-D889D7F3223D}" srcOrd="0" destOrd="0" presId="urn:microsoft.com/office/officeart/2005/8/layout/hierarchy6"/>
    <dgm:cxn modelId="{BA3FFDD6-465C-4C7D-A4E6-58101B840624}" type="presOf" srcId="{EF5469E0-D437-4B2B-96A8-181775945D23}" destId="{E3027D9A-0185-49F1-A185-036CA34ED809}" srcOrd="1" destOrd="0" presId="urn:microsoft.com/office/officeart/2005/8/layout/hierarchy6"/>
    <dgm:cxn modelId="{06A2413C-04F4-4F74-90D1-552461CCE400}" srcId="{3B8C79EF-27FB-4EAC-B198-242B9E828824}" destId="{C19F14E8-ADDA-4B3F-A87B-225FAFEE08EB}" srcOrd="0" destOrd="0" parTransId="{3E1BD279-1682-4EE3-8F23-6C22F9D05790}" sibTransId="{78EDA02B-B620-4CDC-AB73-29D00AD35C8D}"/>
    <dgm:cxn modelId="{644520D7-AAF6-4045-84FB-BDB4B19CDBA1}" type="presParOf" srcId="{82FFDAF8-9B5E-4747-A253-668CF0D5ABDD}" destId="{188EBF8E-5165-46D2-B132-CF3229F16D36}" srcOrd="0" destOrd="0" presId="urn:microsoft.com/office/officeart/2005/8/layout/hierarchy6"/>
    <dgm:cxn modelId="{15BD4D16-BAAD-49AA-A10A-D9BB825382E3}" type="presParOf" srcId="{188EBF8E-5165-46D2-B132-CF3229F16D36}" destId="{E9A73363-3FCB-4BE6-A308-F996AE999257}" srcOrd="0" destOrd="0" presId="urn:microsoft.com/office/officeart/2005/8/layout/hierarchy6"/>
    <dgm:cxn modelId="{6D1B425B-C703-4962-8D1E-2F1FE1EFED50}" type="presParOf" srcId="{188EBF8E-5165-46D2-B132-CF3229F16D36}" destId="{61D2CA57-9BB3-4199-AF28-FD0B5E1A7BD2}" srcOrd="1" destOrd="0" presId="urn:microsoft.com/office/officeart/2005/8/layout/hierarchy6"/>
    <dgm:cxn modelId="{0DCACDC7-7AE9-4579-A1CB-0C5E86133BB2}" type="presParOf" srcId="{61D2CA57-9BB3-4199-AF28-FD0B5E1A7BD2}" destId="{0CC3F1AA-B46A-4DA8-B376-8CB3E8B2FD87}" srcOrd="0" destOrd="0" presId="urn:microsoft.com/office/officeart/2005/8/layout/hierarchy6"/>
    <dgm:cxn modelId="{89031E6F-710C-4FEC-A195-E628487715A8}" type="presParOf" srcId="{0CC3F1AA-B46A-4DA8-B376-8CB3E8B2FD87}" destId="{9276BFDF-2C2A-4365-AE57-CBD5E99DF053}" srcOrd="0" destOrd="0" presId="urn:microsoft.com/office/officeart/2005/8/layout/hierarchy6"/>
    <dgm:cxn modelId="{79ED771B-3A40-462B-8089-652A3E235105}" type="presParOf" srcId="{0CC3F1AA-B46A-4DA8-B376-8CB3E8B2FD87}" destId="{A49375A2-9103-4964-86E7-B1FB37C07992}" srcOrd="1" destOrd="0" presId="urn:microsoft.com/office/officeart/2005/8/layout/hierarchy6"/>
    <dgm:cxn modelId="{E9EC61BD-8594-4588-B742-6599028E3F88}" type="presParOf" srcId="{A49375A2-9103-4964-86E7-B1FB37C07992}" destId="{035EF3D3-9E6F-4CD6-AAFF-1D789A9B23E7}" srcOrd="0" destOrd="0" presId="urn:microsoft.com/office/officeart/2005/8/layout/hierarchy6"/>
    <dgm:cxn modelId="{E31734BD-F839-4B87-93BE-86B4F0DACF0F}" type="presParOf" srcId="{A49375A2-9103-4964-86E7-B1FB37C07992}" destId="{3B5B0F93-1055-46E5-99E8-9862AB823693}" srcOrd="1" destOrd="0" presId="urn:microsoft.com/office/officeart/2005/8/layout/hierarchy6"/>
    <dgm:cxn modelId="{B8D844D8-CF9F-417D-B6FC-9557BD329DA7}" type="presParOf" srcId="{3B5B0F93-1055-46E5-99E8-9862AB823693}" destId="{BD41F0FD-2FFB-4A57-991F-1F5B08C41998}" srcOrd="0" destOrd="0" presId="urn:microsoft.com/office/officeart/2005/8/layout/hierarchy6"/>
    <dgm:cxn modelId="{175FDC93-A16D-446D-9D40-B10734ADEB9A}" type="presParOf" srcId="{3B5B0F93-1055-46E5-99E8-9862AB823693}" destId="{D6828A87-8B09-4E1E-AE7C-ED67693774CA}" srcOrd="1" destOrd="0" presId="urn:microsoft.com/office/officeart/2005/8/layout/hierarchy6"/>
    <dgm:cxn modelId="{263ACD8E-98BF-442F-9332-29EA331EBCF8}" type="presParOf" srcId="{D6828A87-8B09-4E1E-AE7C-ED67693774CA}" destId="{0337D126-1CD0-47AF-92F2-3FACE2D3AF4C}" srcOrd="0" destOrd="0" presId="urn:microsoft.com/office/officeart/2005/8/layout/hierarchy6"/>
    <dgm:cxn modelId="{13C5B69E-1C45-49E1-BFE8-400576DF01FB}" type="presParOf" srcId="{D6828A87-8B09-4E1E-AE7C-ED67693774CA}" destId="{F320A1D4-5282-4A71-A8A0-83D9FAA1E60B}" srcOrd="1" destOrd="0" presId="urn:microsoft.com/office/officeart/2005/8/layout/hierarchy6"/>
    <dgm:cxn modelId="{DF37DF1F-0045-494D-9070-337FA4E1BD96}" type="presParOf" srcId="{F320A1D4-5282-4A71-A8A0-83D9FAA1E60B}" destId="{DBEAE888-E007-47C7-ACC3-D889D7F3223D}" srcOrd="0" destOrd="0" presId="urn:microsoft.com/office/officeart/2005/8/layout/hierarchy6"/>
    <dgm:cxn modelId="{367C4136-14C0-48E8-86B9-AB000E64EFD7}" type="presParOf" srcId="{F320A1D4-5282-4A71-A8A0-83D9FAA1E60B}" destId="{BEB09718-D0F1-4A6E-9E73-080449E62639}" srcOrd="1" destOrd="0" presId="urn:microsoft.com/office/officeart/2005/8/layout/hierarchy6"/>
    <dgm:cxn modelId="{912B0123-6604-4874-A0D8-05D8BF5BF5CC}" type="presParOf" srcId="{A49375A2-9103-4964-86E7-B1FB37C07992}" destId="{EC4A9BB0-1275-4B9E-B4D2-AB8EF3F2CB42}" srcOrd="2" destOrd="0" presId="urn:microsoft.com/office/officeart/2005/8/layout/hierarchy6"/>
    <dgm:cxn modelId="{0E167105-5A38-407A-858A-9E6092E1A7E0}" type="presParOf" srcId="{A49375A2-9103-4964-86E7-B1FB37C07992}" destId="{D385BFBC-328C-475F-8D6F-946D72D70113}" srcOrd="3" destOrd="0" presId="urn:microsoft.com/office/officeart/2005/8/layout/hierarchy6"/>
    <dgm:cxn modelId="{AE997212-F0E0-434D-BCCF-D4CA16ADAAE3}" type="presParOf" srcId="{D385BFBC-328C-475F-8D6F-946D72D70113}" destId="{4631C500-4F98-48BC-B9EB-7929009A64AA}" srcOrd="0" destOrd="0" presId="urn:microsoft.com/office/officeart/2005/8/layout/hierarchy6"/>
    <dgm:cxn modelId="{03E84EDA-CD5A-4A00-9951-FCB9850EA1F3}" type="presParOf" srcId="{D385BFBC-328C-475F-8D6F-946D72D70113}" destId="{4DB5CBE0-3E63-4D51-928D-F6407C46510E}" srcOrd="1" destOrd="0" presId="urn:microsoft.com/office/officeart/2005/8/layout/hierarchy6"/>
    <dgm:cxn modelId="{87FD6D3D-F054-45BB-A04D-94BBB68858BB}" type="presParOf" srcId="{4DB5CBE0-3E63-4D51-928D-F6407C46510E}" destId="{C361A9D4-1B51-4060-BCD5-3E6923D1870C}" srcOrd="0" destOrd="0" presId="urn:microsoft.com/office/officeart/2005/8/layout/hierarchy6"/>
    <dgm:cxn modelId="{D233B40A-D2F1-4AE1-B86A-2474FA345423}" type="presParOf" srcId="{4DB5CBE0-3E63-4D51-928D-F6407C46510E}" destId="{A6A19DCC-030F-41BD-BF6F-A973BD13703C}" srcOrd="1" destOrd="0" presId="urn:microsoft.com/office/officeart/2005/8/layout/hierarchy6"/>
    <dgm:cxn modelId="{7E5427B9-DCB6-4841-9297-048DD66AABF5}" type="presParOf" srcId="{A6A19DCC-030F-41BD-BF6F-A973BD13703C}" destId="{0EC89027-8CB2-4871-8327-3A762B2667DF}" srcOrd="0" destOrd="0" presId="urn:microsoft.com/office/officeart/2005/8/layout/hierarchy6"/>
    <dgm:cxn modelId="{E66DE605-B851-460E-AC2A-76D8097F5C72}" type="presParOf" srcId="{A6A19DCC-030F-41BD-BF6F-A973BD13703C}" destId="{347323F1-9A51-43CC-BC54-310B8C49D508}" srcOrd="1" destOrd="0" presId="urn:microsoft.com/office/officeart/2005/8/layout/hierarchy6"/>
    <dgm:cxn modelId="{7B9997B9-81BC-4A30-B3B6-DB778049D782}" type="presParOf" srcId="{82FFDAF8-9B5E-4747-A253-668CF0D5ABDD}" destId="{918823A8-B9A1-4BA0-AA1F-C565785D3C09}" srcOrd="1" destOrd="0" presId="urn:microsoft.com/office/officeart/2005/8/layout/hierarchy6"/>
    <dgm:cxn modelId="{CAE5C8AD-601B-4829-A0F5-3211CD1C5F85}" type="presParOf" srcId="{918823A8-B9A1-4BA0-AA1F-C565785D3C09}" destId="{9005B6BB-4355-4027-BECF-8141C6807407}" srcOrd="0" destOrd="0" presId="urn:microsoft.com/office/officeart/2005/8/layout/hierarchy6"/>
    <dgm:cxn modelId="{30918390-BA16-41A3-957F-ED44B1BDB5CD}" type="presParOf" srcId="{9005B6BB-4355-4027-BECF-8141C6807407}" destId="{C0BAD086-B56B-4D44-8CDD-828DA0D9F102}" srcOrd="0" destOrd="0" presId="urn:microsoft.com/office/officeart/2005/8/layout/hierarchy6"/>
    <dgm:cxn modelId="{8A80059B-6E45-4688-8545-4C32462D9253}" type="presParOf" srcId="{9005B6BB-4355-4027-BECF-8141C6807407}" destId="{E3027D9A-0185-49F1-A185-036CA34ED809}"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743575" cy="1409700"/>
        <a:chOff x="0" y="0"/>
        <a:chExt cx="5743575" cy="1409700"/>
      </a:xfrm>
    </dsp:grpSpPr>
    <dsp:sp modelId="{FD3AF4BD-9481-4C6F-9492-F876CB43193E}">
      <dsp:nvSpPr>
        <dsp:cNvPr id="5" name="Freeform 4"/>
        <dsp:cNvSpPr/>
      </dsp:nvSpPr>
      <dsp:spPr bwMode="white">
        <a:xfrm>
          <a:off x="1950327" y="644090"/>
          <a:ext cx="921461" cy="270518"/>
        </a:xfrm>
        <a:custGeom>
          <a:avLst/>
          <a:gdLst/>
          <a:ahLst/>
          <a:cxnLst/>
          <a:pathLst>
            <a:path w="1451" h="426">
              <a:moveTo>
                <a:pt x="1451" y="0"/>
              </a:moveTo>
              <a:lnTo>
                <a:pt x="1451" y="213"/>
              </a:lnTo>
              <a:lnTo>
                <a:pt x="0" y="213"/>
              </a:lnTo>
              <a:lnTo>
                <a:pt x="0" y="426"/>
              </a:lnTo>
            </a:path>
          </a:pathLst>
        </a:custGeom>
      </dsp:spPr>
      <dsp:style>
        <a:lnRef idx="2">
          <a:schemeClr val="accent1">
            <a:shade val="60000"/>
          </a:schemeClr>
        </a:lnRef>
        <a:fillRef idx="0">
          <a:schemeClr val="accent1"/>
        </a:fillRef>
        <a:effectRef idx="0">
          <a:scrgbClr r="0" g="0" b="0"/>
        </a:effectRef>
        <a:fontRef idx="minor"/>
      </dsp:style>
      <dsp:txXfrm>
        <a:off x="1950327" y="644090"/>
        <a:ext cx="921461" cy="270518"/>
      </dsp:txXfrm>
    </dsp:sp>
    <dsp:sp modelId="{A5DBA894-15B5-49D4-BA64-B6068375B8E3}">
      <dsp:nvSpPr>
        <dsp:cNvPr id="8" name="Freeform 7"/>
        <dsp:cNvSpPr/>
      </dsp:nvSpPr>
      <dsp:spPr bwMode="white">
        <a:xfrm>
          <a:off x="2871788" y="644090"/>
          <a:ext cx="927206" cy="270518"/>
        </a:xfrm>
        <a:custGeom>
          <a:avLst/>
          <a:gdLst/>
          <a:ahLst/>
          <a:cxnLst/>
          <a:pathLst>
            <a:path w="1460" h="426">
              <a:moveTo>
                <a:pt x="0" y="0"/>
              </a:moveTo>
              <a:lnTo>
                <a:pt x="0" y="213"/>
              </a:lnTo>
              <a:lnTo>
                <a:pt x="1460" y="213"/>
              </a:lnTo>
              <a:lnTo>
                <a:pt x="1460" y="426"/>
              </a:lnTo>
            </a:path>
          </a:pathLst>
        </a:custGeom>
      </dsp:spPr>
      <dsp:style>
        <a:lnRef idx="2">
          <a:schemeClr val="accent1">
            <a:shade val="60000"/>
          </a:schemeClr>
        </a:lnRef>
        <a:fillRef idx="0">
          <a:schemeClr val="accent1"/>
        </a:fillRef>
        <a:effectRef idx="0">
          <a:scrgbClr r="0" g="0" b="0"/>
        </a:effectRef>
        <a:fontRef idx="minor"/>
      </dsp:style>
      <dsp:txXfrm>
        <a:off x="2871788" y="644090"/>
        <a:ext cx="927206" cy="270518"/>
      </dsp:txXfrm>
    </dsp:sp>
    <dsp:sp modelId="{6C571097-660B-4D5B-A6AC-8254559679BF}">
      <dsp:nvSpPr>
        <dsp:cNvPr id="3" name="Rectangles 2"/>
        <dsp:cNvSpPr/>
      </dsp:nvSpPr>
      <dsp:spPr bwMode="white">
        <a:xfrm>
          <a:off x="2119716" y="0"/>
          <a:ext cx="1504143" cy="644090"/>
        </a:xfrm>
        <a:prstGeom prst="rect">
          <a:avLst/>
        </a:prstGeom>
      </dsp:spPr>
      <dsp:style>
        <a:lnRef idx="2">
          <a:schemeClr val="lt1"/>
        </a:lnRef>
        <a:fillRef idx="1">
          <a:schemeClr val="accent1"/>
        </a:fillRef>
        <a:effectRef idx="0">
          <a:scrgbClr r="0" g="0" b="0"/>
        </a:effectRef>
        <a:fontRef idx="minor">
          <a:schemeClr val="lt1"/>
        </a:fontRef>
      </dsp:style>
      <dsp:txBody>
        <a:bodyPr lIns="7620" tIns="7620" rIns="7620" bIns="762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200">
              <a:latin typeface="Arial" panose="020B0604020202020204" pitchFamily="2" charset="0"/>
              <a:cs typeface="Arial" panose="020B0604020202020204" pitchFamily="2" charset="0"/>
            </a:rPr>
            <a:t>School Principal</a:t>
          </a:r>
        </a:p>
      </dsp:txBody>
      <dsp:txXfrm>
        <a:off x="2119716" y="0"/>
        <a:ext cx="1504143" cy="644090"/>
      </dsp:txXfrm>
    </dsp:sp>
    <dsp:sp modelId="{FE04D99C-DF2A-4151-B667-76BEB9B8733B}">
      <dsp:nvSpPr>
        <dsp:cNvPr id="6" name="Rectangles 5"/>
        <dsp:cNvSpPr/>
      </dsp:nvSpPr>
      <dsp:spPr bwMode="white">
        <a:xfrm>
          <a:off x="1158380" y="914608"/>
          <a:ext cx="1583894" cy="495092"/>
        </a:xfrm>
        <a:prstGeom prst="rect">
          <a:avLst/>
        </a:prstGeom>
      </dsp:spPr>
      <dsp:style>
        <a:lnRef idx="2">
          <a:schemeClr val="lt1"/>
        </a:lnRef>
        <a:fillRef idx="1">
          <a:schemeClr val="accent1"/>
        </a:fillRef>
        <a:effectRef idx="0">
          <a:scrgbClr r="0" g="0" b="0"/>
        </a:effectRef>
        <a:fontRef idx="minor">
          <a:schemeClr val="lt1"/>
        </a:fontRef>
      </dsp:style>
      <dsp:txBody>
        <a:bodyPr lIns="7620" tIns="7620" rIns="7620" bIns="762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200">
              <a:latin typeface="Arial" panose="020B0604020202020204" pitchFamily="2" charset="0"/>
              <a:cs typeface="Arial" panose="020B0604020202020204" pitchFamily="2" charset="0"/>
            </a:rPr>
            <a:t>Admin</a:t>
          </a:r>
        </a:p>
      </dsp:txBody>
      <dsp:txXfrm>
        <a:off x="1158380" y="914608"/>
        <a:ext cx="1583894" cy="495092"/>
      </dsp:txXfrm>
    </dsp:sp>
    <dsp:sp modelId="{146DE35E-E0D7-4926-95A1-FF8352DEE0AB}">
      <dsp:nvSpPr>
        <dsp:cNvPr id="9" name="Rectangles 8"/>
        <dsp:cNvSpPr/>
      </dsp:nvSpPr>
      <dsp:spPr bwMode="white">
        <a:xfrm>
          <a:off x="3012792" y="914608"/>
          <a:ext cx="1572404" cy="492696"/>
        </a:xfrm>
        <a:prstGeom prst="rect">
          <a:avLst/>
        </a:prstGeom>
      </dsp:spPr>
      <dsp:style>
        <a:lnRef idx="2">
          <a:schemeClr val="lt1"/>
        </a:lnRef>
        <a:fillRef idx="1">
          <a:schemeClr val="accent1"/>
        </a:fillRef>
        <a:effectRef idx="0">
          <a:scrgbClr r="0" g="0" b="0"/>
        </a:effectRef>
        <a:fontRef idx="minor">
          <a:schemeClr val="lt1"/>
        </a:fontRef>
      </dsp:style>
      <dsp:txBody>
        <a:bodyPr lIns="7620" tIns="7620" rIns="7620" bIns="762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en-US" sz="1200">
              <a:latin typeface="Arial" panose="020B0604020202020204" pitchFamily="2" charset="0"/>
              <a:cs typeface="Arial" panose="020B0604020202020204" pitchFamily="2" charset="0"/>
            </a:rPr>
            <a:t>Adviser</a:t>
          </a:r>
        </a:p>
      </dsp:txBody>
      <dsp:txXfrm>
        <a:off x="3012792" y="914608"/>
        <a:ext cx="1572404" cy="492696"/>
      </dsp:txXfrm>
    </dsp:sp>
    <dsp:sp modelId="{729C0657-254C-4C51-A736-57B7479C8DE7}">
      <dsp:nvSpPr>
        <dsp:cNvPr id="4" name="Rectangles 3" hidden="1"/>
        <dsp:cNvSpPr/>
      </dsp:nvSpPr>
      <dsp:spPr>
        <a:xfrm>
          <a:off x="2119716" y="0"/>
          <a:ext cx="300829" cy="644090"/>
        </a:xfrm>
        <a:prstGeom prst="rect">
          <a:avLst/>
        </a:prstGeom>
      </dsp:spPr>
      <dsp:txXfrm>
        <a:off x="2119716" y="0"/>
        <a:ext cx="300829" cy="644090"/>
      </dsp:txXfrm>
    </dsp:sp>
    <dsp:sp modelId="{867A02FD-C9E4-4453-A302-D978CBAF99D3}">
      <dsp:nvSpPr>
        <dsp:cNvPr id="7" name="Rectangles 6" hidden="1"/>
        <dsp:cNvSpPr/>
      </dsp:nvSpPr>
      <dsp:spPr>
        <a:xfrm>
          <a:off x="1158380" y="914608"/>
          <a:ext cx="316779" cy="495092"/>
        </a:xfrm>
        <a:prstGeom prst="rect">
          <a:avLst/>
        </a:prstGeom>
      </dsp:spPr>
      <dsp:txXfrm>
        <a:off x="1158380" y="914608"/>
        <a:ext cx="316779" cy="495092"/>
      </dsp:txXfrm>
    </dsp:sp>
    <dsp:sp modelId="{51C49F91-2FDF-4718-A56B-0D9AA5F11CAF}">
      <dsp:nvSpPr>
        <dsp:cNvPr id="10" name="Rectangles 9" hidden="1"/>
        <dsp:cNvSpPr/>
      </dsp:nvSpPr>
      <dsp:spPr>
        <a:xfrm>
          <a:off x="3012792" y="914608"/>
          <a:ext cx="314481" cy="492696"/>
        </a:xfrm>
        <a:prstGeom prst="rect">
          <a:avLst/>
        </a:prstGeom>
      </dsp:spPr>
      <dsp:txXfrm>
        <a:off x="3012792" y="914608"/>
        <a:ext cx="314481" cy="4926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044440" cy="2247900"/>
        <a:chOff x="0" y="0"/>
        <a:chExt cx="5044440" cy="2247900"/>
      </a:xfrm>
    </dsp:grpSpPr>
    <dsp:sp modelId="{C0BAD086-B56B-4D44-8CDD-828DA0D9F102}">
      <dsp:nvSpPr>
        <dsp:cNvPr id="12" name="Rounded Rectangle 11"/>
        <dsp:cNvSpPr/>
      </dsp:nvSpPr>
      <dsp:spPr bwMode="white">
        <a:xfrm>
          <a:off x="0" y="31329"/>
          <a:ext cx="5044440" cy="796886"/>
        </a:xfrm>
        <a:prstGeom prst="roundRect">
          <a:avLst>
            <a:gd name="adj" fmla="val 10000"/>
          </a:avLst>
        </a:prstGeom>
      </dsp:spPr>
      <dsp:style>
        <a:lnRef idx="0">
          <a:schemeClr val="accent1"/>
        </a:lnRef>
        <a:fillRef idx="1">
          <a:schemeClr val="accent1">
            <a:tint val="40000"/>
          </a:schemeClr>
        </a:fillRef>
        <a:effectRef idx="0">
          <a:scrgbClr r="0" g="0" b="0"/>
        </a:effectRef>
        <a:fontRef idx="minor"/>
      </dsp:style>
      <dsp:txBody>
        <a:bodyPr lIns="85344" tIns="85344" rIns="85344" bIns="85344"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200">
              <a:solidFill>
                <a:schemeClr val="dk1"/>
              </a:solidFill>
              <a:latin typeface="Arial" panose="020B0604020202020204" pitchFamily="2" charset="0"/>
              <a:cs typeface="Arial" panose="020B0604020202020204" pitchFamily="2" charset="0"/>
            </a:rPr>
            <a:t>Project owner:</a:t>
          </a:r>
          <a:endParaRPr lang="en-US" sz="1200">
            <a:solidFill>
              <a:schemeClr val="dk1"/>
            </a:solidFill>
            <a:latin typeface="Arial" panose="020B0604020202020204" pitchFamily="2" charset="0"/>
            <a:cs typeface="Arial" panose="020B0604020202020204" pitchFamily="2" charset="0"/>
          </a:endParaRPr>
        </a:p>
        <a:p>
          <a:pPr lvl="0">
            <a:lnSpc>
              <a:spcPct val="100000"/>
            </a:lnSpc>
            <a:spcBef>
              <a:spcPct val="0"/>
            </a:spcBef>
            <a:spcAft>
              <a:spcPct val="35000"/>
            </a:spcAft>
          </a:pPr>
          <a:r>
            <a:rPr lang="en-US" sz="1200" b="1">
              <a:solidFill>
                <a:schemeClr val="dk1"/>
              </a:solidFill>
              <a:latin typeface="Arial" panose="020B0604020202020204" pitchFamily="2" charset="0"/>
              <a:cs typeface="Arial" panose="020B0604020202020204" pitchFamily="2" charset="0"/>
            </a:rPr>
            <a:t>Tagum Sur National High School</a:t>
          </a:r>
          <a:endParaRPr>
            <a:solidFill>
              <a:schemeClr val="dk1"/>
            </a:solidFill>
          </a:endParaRPr>
        </a:p>
      </dsp:txBody>
      <dsp:txXfrm>
        <a:off x="0" y="31329"/>
        <a:ext cx="5044440" cy="796886"/>
      </dsp:txXfrm>
    </dsp:sp>
    <dsp:sp modelId="{9276BFDF-2C2A-4365-AE57-CBD5E99DF053}">
      <dsp:nvSpPr>
        <dsp:cNvPr id="3" name="Rounded Rectangle 2"/>
        <dsp:cNvSpPr/>
      </dsp:nvSpPr>
      <dsp:spPr bwMode="white">
        <a:xfrm>
          <a:off x="2730390" y="97737"/>
          <a:ext cx="996103" cy="664072"/>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53340" tIns="53340" rIns="53340" bIns="5334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Project Manager</a:t>
          </a:r>
        </a:p>
      </dsp:txBody>
      <dsp:txXfrm>
        <a:off x="2730390" y="97737"/>
        <a:ext cx="996103" cy="664072"/>
      </dsp:txXfrm>
    </dsp:sp>
    <dsp:sp modelId="{035EF3D3-9E6F-4CD6-AAFF-1D789A9B23E7}">
      <dsp:nvSpPr>
        <dsp:cNvPr id="4" name="Freeform 3"/>
        <dsp:cNvSpPr/>
      </dsp:nvSpPr>
      <dsp:spPr bwMode="white">
        <a:xfrm>
          <a:off x="2290476" y="761808"/>
          <a:ext cx="937965" cy="265629"/>
        </a:xfrm>
        <a:custGeom>
          <a:avLst/>
          <a:gdLst/>
          <a:ahLst/>
          <a:cxnLst/>
          <a:pathLst>
            <a:path w="1477" h="418">
              <a:moveTo>
                <a:pt x="1477" y="0"/>
              </a:moveTo>
              <a:lnTo>
                <a:pt x="1477" y="209"/>
              </a:lnTo>
              <a:lnTo>
                <a:pt x="0" y="209"/>
              </a:lnTo>
              <a:lnTo>
                <a:pt x="0" y="418"/>
              </a:lnTo>
            </a:path>
          </a:pathLst>
        </a:custGeom>
      </dsp:spPr>
      <dsp:style>
        <a:lnRef idx="2">
          <a:schemeClr val="accent1">
            <a:shade val="60000"/>
          </a:schemeClr>
        </a:lnRef>
        <a:fillRef idx="0">
          <a:schemeClr val="accent1"/>
        </a:fillRef>
        <a:effectRef idx="0">
          <a:scrgbClr r="0" g="0" b="0"/>
        </a:effectRef>
        <a:fontRef idx="minor"/>
      </dsp:style>
      <dsp:txXfrm>
        <a:off x="2290476" y="761808"/>
        <a:ext cx="937965" cy="265629"/>
      </dsp:txXfrm>
    </dsp:sp>
    <dsp:sp modelId="{BD41F0FD-2FFB-4A57-991F-1F5B08C41998}">
      <dsp:nvSpPr>
        <dsp:cNvPr id="5" name="Rounded Rectangle 4"/>
        <dsp:cNvSpPr/>
      </dsp:nvSpPr>
      <dsp:spPr bwMode="white">
        <a:xfrm>
          <a:off x="1513332" y="1027437"/>
          <a:ext cx="1554289" cy="462214"/>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53340" tIns="53340" rIns="53340" bIns="5334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Developer</a:t>
          </a:r>
        </a:p>
      </dsp:txBody>
      <dsp:txXfrm>
        <a:off x="1513332" y="1027437"/>
        <a:ext cx="1554289" cy="462214"/>
      </dsp:txXfrm>
    </dsp:sp>
    <dsp:sp modelId="{0337D126-1CD0-47AF-92F2-3FACE2D3AF4C}">
      <dsp:nvSpPr>
        <dsp:cNvPr id="6" name="Freeform 5"/>
        <dsp:cNvSpPr/>
      </dsp:nvSpPr>
      <dsp:spPr bwMode="white">
        <a:xfrm>
          <a:off x="2290476" y="1489651"/>
          <a:ext cx="0" cy="265629"/>
        </a:xfrm>
        <a:custGeom>
          <a:avLst/>
          <a:gdLst/>
          <a:ahLst/>
          <a:cxnLst/>
          <a:pathLst>
            <a:path h="418">
              <a:moveTo>
                <a:pt x="0" y="0"/>
              </a:moveTo>
              <a:lnTo>
                <a:pt x="0" y="418"/>
              </a:lnTo>
            </a:path>
          </a:pathLst>
        </a:custGeom>
      </dsp:spPr>
      <dsp:style>
        <a:lnRef idx="2">
          <a:schemeClr val="accent1">
            <a:shade val="80000"/>
          </a:schemeClr>
        </a:lnRef>
        <a:fillRef idx="0">
          <a:schemeClr val="accent1"/>
        </a:fillRef>
        <a:effectRef idx="0">
          <a:scrgbClr r="0" g="0" b="0"/>
        </a:effectRef>
        <a:fontRef idx="minor"/>
      </dsp:style>
      <dsp:txXfrm>
        <a:off x="2290476" y="1489651"/>
        <a:ext cx="0" cy="265629"/>
      </dsp:txXfrm>
    </dsp:sp>
    <dsp:sp modelId="{DBEAE888-E007-47C7-ACC3-D889D7F3223D}">
      <dsp:nvSpPr>
        <dsp:cNvPr id="7" name="Rounded Rectangle 6"/>
        <dsp:cNvSpPr/>
      </dsp:nvSpPr>
      <dsp:spPr bwMode="white">
        <a:xfrm>
          <a:off x="1558216" y="1755280"/>
          <a:ext cx="1464520" cy="439994"/>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53340" tIns="53340" rIns="53340" bIns="5334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UI/UX Designer</a:t>
          </a:r>
        </a:p>
      </dsp:txBody>
      <dsp:txXfrm>
        <a:off x="1558216" y="1755280"/>
        <a:ext cx="1464520" cy="439994"/>
      </dsp:txXfrm>
    </dsp:sp>
    <dsp:sp modelId="{EC4A9BB0-1275-4B9E-B4D2-AB8EF3F2CB42}">
      <dsp:nvSpPr>
        <dsp:cNvPr id="8" name="Freeform 7"/>
        <dsp:cNvSpPr/>
      </dsp:nvSpPr>
      <dsp:spPr bwMode="white">
        <a:xfrm>
          <a:off x="3228442" y="761808"/>
          <a:ext cx="926560" cy="265629"/>
        </a:xfrm>
        <a:custGeom>
          <a:avLst/>
          <a:gdLst/>
          <a:ahLst/>
          <a:cxnLst/>
          <a:pathLst>
            <a:path w="1459" h="418">
              <a:moveTo>
                <a:pt x="0" y="0"/>
              </a:moveTo>
              <a:lnTo>
                <a:pt x="0" y="209"/>
              </a:lnTo>
              <a:lnTo>
                <a:pt x="1459" y="209"/>
              </a:lnTo>
              <a:lnTo>
                <a:pt x="1459" y="418"/>
              </a:lnTo>
            </a:path>
          </a:pathLst>
        </a:custGeom>
      </dsp:spPr>
      <dsp:style>
        <a:lnRef idx="2">
          <a:schemeClr val="accent1">
            <a:shade val="60000"/>
          </a:schemeClr>
        </a:lnRef>
        <a:fillRef idx="0">
          <a:schemeClr val="accent1"/>
        </a:fillRef>
        <a:effectRef idx="0">
          <a:scrgbClr r="0" g="0" b="0"/>
        </a:effectRef>
        <a:fontRef idx="minor"/>
      </dsp:style>
      <dsp:txXfrm>
        <a:off x="3228442" y="761808"/>
        <a:ext cx="926560" cy="265629"/>
      </dsp:txXfrm>
    </dsp:sp>
    <dsp:sp modelId="{4631C500-4F98-48BC-B9EB-7929009A64AA}">
      <dsp:nvSpPr>
        <dsp:cNvPr id="9" name="Rounded Rectangle 8"/>
        <dsp:cNvSpPr/>
      </dsp:nvSpPr>
      <dsp:spPr bwMode="white">
        <a:xfrm>
          <a:off x="3366452" y="1027437"/>
          <a:ext cx="1577100" cy="507796"/>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53340" tIns="53340" rIns="53340" bIns="5334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Lead Tester</a:t>
          </a:r>
        </a:p>
      </dsp:txBody>
      <dsp:txXfrm>
        <a:off x="3366452" y="1027437"/>
        <a:ext cx="1577100" cy="507796"/>
      </dsp:txXfrm>
    </dsp:sp>
    <dsp:sp modelId="{C361A9D4-1B51-4060-BCD5-3E6923D1870C}">
      <dsp:nvSpPr>
        <dsp:cNvPr id="10" name="Freeform 9"/>
        <dsp:cNvSpPr/>
      </dsp:nvSpPr>
      <dsp:spPr bwMode="white">
        <a:xfrm>
          <a:off x="4155001" y="1535233"/>
          <a:ext cx="0" cy="265629"/>
        </a:xfrm>
        <a:custGeom>
          <a:avLst/>
          <a:gdLst/>
          <a:ahLst/>
          <a:cxnLst/>
          <a:pathLst>
            <a:path h="418">
              <a:moveTo>
                <a:pt x="0" y="0"/>
              </a:moveTo>
              <a:lnTo>
                <a:pt x="0" y="418"/>
              </a:lnTo>
            </a:path>
          </a:pathLst>
        </a:custGeom>
      </dsp:spPr>
      <dsp:style>
        <a:lnRef idx="2">
          <a:schemeClr val="accent1">
            <a:shade val="80000"/>
          </a:schemeClr>
        </a:lnRef>
        <a:fillRef idx="0">
          <a:schemeClr val="accent1"/>
        </a:fillRef>
        <a:effectRef idx="0">
          <a:scrgbClr r="0" g="0" b="0"/>
        </a:effectRef>
        <a:fontRef idx="minor"/>
      </dsp:style>
      <dsp:txXfrm>
        <a:off x="4155001" y="1535233"/>
        <a:ext cx="0" cy="265629"/>
      </dsp:txXfrm>
    </dsp:sp>
    <dsp:sp modelId="{0EC89027-8CB2-4871-8327-3A762B2667DF}">
      <dsp:nvSpPr>
        <dsp:cNvPr id="11" name="Rounded Rectangle 10"/>
        <dsp:cNvSpPr/>
      </dsp:nvSpPr>
      <dsp:spPr bwMode="white">
        <a:xfrm>
          <a:off x="3432877" y="1800862"/>
          <a:ext cx="1444249" cy="415709"/>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53340" tIns="53340" rIns="53340" bIns="5334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Tester</a:t>
          </a:r>
        </a:p>
      </dsp:txBody>
      <dsp:txXfrm>
        <a:off x="3432877" y="1800862"/>
        <a:ext cx="1444249" cy="4157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D83E5-F2EE-4F3F-AAB0-93D5EBD37695}">
  <ds:schemaRefs/>
</ds:datastoreItem>
</file>

<file path=docProps/app.xml><?xml version="1.0" encoding="utf-8"?>
<Properties xmlns="http://schemas.openxmlformats.org/officeDocument/2006/extended-properties" xmlns:vt="http://schemas.openxmlformats.org/officeDocument/2006/docPropsVTypes">
  <Template>Normal</Template>
  <Company>AAA</Company>
  <Pages>24</Pages>
  <Words>3233</Words>
  <Characters>18429</Characters>
  <Lines>153</Lines>
  <Paragraphs>43</Paragraphs>
  <TotalTime>4360</TotalTime>
  <ScaleCrop>false</ScaleCrop>
  <LinksUpToDate>false</LinksUpToDate>
  <CharactersWithSpaces>21619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2022-09-28T11:25:00Z</dcterms:created>
  <dc:creator>Clark Kevin V. Villamor</dc:creator>
  <cp:lastModifiedBy>Christian Dominique Auguis</cp:lastModifiedBy>
  <cp:lastPrinted>2022-12-04T19:29:00Z</cp:lastPrinted>
  <dcterms:modified xsi:type="dcterms:W3CDTF">2025-08-20T16:01:57Z</dcterms:modified>
  <dc:subject>Charchar</dc:subject>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F94070DBE2FD42DBBBB34BCB810EE793_12</vt:lpwstr>
  </property>
</Properties>
</file>