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w:hAnsi="Aptos"/>
          <w:b/>
          <w:i w:val="0"/>
          <w:color w:val="1F4E79"/>
          <w:sz w:val="44"/>
        </w:rPr>
        <w:t>Daily Interview Rehearsal Workbook</w:t>
      </w:r>
    </w:p>
    <w:p>
      <w:pPr>
        <w:spacing w:after="240"/>
        <w:jc w:val="center"/>
      </w:pPr>
      <w:r>
        <w:rPr>
          <w:rFonts w:ascii="Aptos" w:hAnsi="Aptos"/>
          <w:b w:val="0"/>
          <w:i w:val="0"/>
          <w:color w:val="5B6573"/>
          <w:sz w:val="21"/>
        </w:rPr>
        <w:t>22 stories | follow-up answers | lane variants | clean reference</w:t>
      </w:r>
    </w:p>
    <w:p>
      <w:pPr/>
      <w:r>
        <w:rPr>
          <w:rFonts w:ascii="Aptos" w:hAnsi="Aptos"/>
          <w:b/>
          <w:i w:val="0"/>
          <w:color w:val="1F4E79"/>
          <w:sz w:val="20"/>
        </w:rPr>
        <w:t xml:space="preserve">Purpose: </w:t>
      </w:r>
      <w:r>
        <w:rPr>
          <w:rFonts w:ascii="Aptos" w:hAnsi="Aptos"/>
          <w:b w:val="0"/>
          <w:i w:val="0"/>
          <w:color w:val="000000"/>
          <w:sz w:val="20"/>
        </w:rPr>
        <w:t>Keep the generalized stories fresh every day so each job-specific guide becomes a different emphasis, not a different identity.</w:t>
      </w:r>
    </w:p>
    <w:p>
      <w:bookmarkStart w:id="1004" w:name="story_index"/>
      <w:pPr>
        <w:pStyle w:val="Heading1"/>
      </w:pPr>
      <w:r>
        <w:rPr>
          <w:rFonts w:ascii="Aptos" w:hAnsi="Aptos"/>
          <w:b/>
          <w:i w:val="0"/>
          <w:color w:val="1F4E79"/>
          <w:sz w:val="34"/>
        </w:rPr>
        <w:t>Clickable Story Index</w:t>
      </w:r>
      <w:bookmarkEnd w:id="1004"/>
    </w:p>
    <w:p>
      <w:pPr>
        <w:pStyle w:val="SmallNote"/>
      </w:pPr>
      <w:r>
        <w:rPr>
          <w:rFonts w:ascii="Aptos" w:hAnsi="Aptos"/>
          <w:b w:val="0"/>
          <w:i/>
          <w:color w:val="5B6573"/>
          <w:sz w:val="17"/>
        </w:rPr>
        <w:t>Click any story to jump to its practice page. Each story page links back here.</w:t>
      </w:r>
    </w:p>
    <w:tbl>
      <w:tblPr>
        <w:tblW w:type="auto" w:w="0"/>
        <w:tblLayout w:type="fixed"/>
        <w:tblLook w:firstColumn="1" w:firstRow="1" w:lastColumn="0" w:lastRow="0" w:noHBand="0" w:noVBand="1" w:val="04A0"/>
      </w:tblPr>
      <w:tblGrid>
        <w:gridCol w:w="5083"/>
        <w:gridCol w:w="5083"/>
      </w:tblGrid>
      <w:tr>
        <w:tc>
          <w:tcPr>
            <w:tcW w:type="dxa" w:w="5083"/>
            <w:shd w:fill="EEF5FB"/>
            <w:tcMar>
              <w:top w:w="90" w:type="dxa"/>
              <w:start w:w="110" w:type="dxa"/>
              <w:bottom w:w="90" w:type="dxa"/>
              <w:end w:w="110" w:type="dxa"/>
            </w:tcMar>
          </w:tcPr>
          <w:p>
            <w:pPr>
              <w:spacing w:after="20"/>
            </w:pPr>
            <w:hyperlink w:anchor="story_1" w:history="1">
              <w:r>
                <w:rPr>
                  <w:color w:val="1F4E79"/>
                  <w:u w:val="single"/>
                </w:rPr>
                <w:t>Story 1: EFT/ACH payment integration replacement</w:t>
              </w:r>
            </w:hyperlink>
          </w:p>
        </w:tc>
        <w:tc>
          <w:tcPr>
            <w:tcW w:type="dxa" w:w="5083"/>
            <w:shd w:fill="EEF5FB"/>
            <w:tcMar>
              <w:top w:w="90" w:type="dxa"/>
              <w:start w:w="110" w:type="dxa"/>
              <w:bottom w:w="90" w:type="dxa"/>
              <w:end w:w="110" w:type="dxa"/>
            </w:tcMar>
          </w:tcPr>
          <w:p>
            <w:pPr>
              <w:spacing w:after="20"/>
            </w:pPr>
            <w:hyperlink w:anchor="story_2" w:history="1">
              <w:r>
                <w:rPr>
                  <w:color w:val="1F4E79"/>
                  <w:u w:val="single"/>
                </w:rPr>
                <w:t>Story 2: New warehouse and Amazon Robotics systems launch</w:t>
              </w:r>
            </w:hyperlink>
          </w:p>
        </w:tc>
      </w:tr>
      <w:tr>
        <w:tc>
          <w:tcPr>
            <w:tcW w:type="dxa" w:w="5083"/>
            <w:shd w:fill="FFFFFF"/>
            <w:tcMar>
              <w:top w:w="90" w:type="dxa"/>
              <w:start w:w="110" w:type="dxa"/>
              <w:bottom w:w="90" w:type="dxa"/>
              <w:end w:w="110" w:type="dxa"/>
            </w:tcMar>
          </w:tcPr>
          <w:p>
            <w:pPr>
              <w:spacing w:after="20"/>
            </w:pPr>
            <w:hyperlink w:anchor="story_3" w:history="1">
              <w:r>
                <w:rPr>
                  <w:color w:val="1F4E79"/>
                  <w:u w:val="single"/>
                </w:rPr>
                <w:t>Story 3: High-volume inventory automation (78/22)</w:t>
              </w:r>
            </w:hyperlink>
          </w:p>
        </w:tc>
        <w:tc>
          <w:tcPr>
            <w:tcW w:type="dxa" w:w="5083"/>
            <w:shd w:fill="FFFFFF"/>
            <w:tcMar>
              <w:top w:w="90" w:type="dxa"/>
              <w:start w:w="110" w:type="dxa"/>
              <w:bottom w:w="90" w:type="dxa"/>
              <w:end w:w="110" w:type="dxa"/>
            </w:tcMar>
          </w:tcPr>
          <w:p>
            <w:pPr>
              <w:spacing w:after="20"/>
            </w:pPr>
            <w:hyperlink w:anchor="story_4" w:history="1">
              <w:r>
                <w:rPr>
                  <w:color w:val="1F4E79"/>
                  <w:u w:val="single"/>
                </w:rPr>
                <w:t>Story 4: At-risk account recovery ($1M)</w:t>
              </w:r>
            </w:hyperlink>
          </w:p>
        </w:tc>
      </w:tr>
      <w:tr>
        <w:tc>
          <w:tcPr>
            <w:tcW w:type="dxa" w:w="5083"/>
            <w:shd w:fill="EEF5FB"/>
            <w:tcMar>
              <w:top w:w="90" w:type="dxa"/>
              <w:start w:w="110" w:type="dxa"/>
              <w:bottom w:w="90" w:type="dxa"/>
              <w:end w:w="110" w:type="dxa"/>
            </w:tcMar>
          </w:tcPr>
          <w:p>
            <w:pPr>
              <w:spacing w:after="20"/>
            </w:pPr>
            <w:hyperlink w:anchor="story_5" w:history="1">
              <w:r>
                <w:rPr>
                  <w:color w:val="1F4E79"/>
                  <w:u w:val="single"/>
                </w:rPr>
                <w:t>Story 5: Zero-to-one SMS support channel</w:t>
              </w:r>
            </w:hyperlink>
          </w:p>
        </w:tc>
        <w:tc>
          <w:tcPr>
            <w:tcW w:type="dxa" w:w="5083"/>
            <w:shd w:fill="EEF5FB"/>
            <w:tcMar>
              <w:top w:w="90" w:type="dxa"/>
              <w:start w:w="110" w:type="dxa"/>
              <w:bottom w:w="90" w:type="dxa"/>
              <w:end w:w="110" w:type="dxa"/>
            </w:tcMar>
          </w:tcPr>
          <w:p>
            <w:pPr>
              <w:spacing w:after="20"/>
            </w:pPr>
            <w:hyperlink w:anchor="story_6" w:history="1">
              <w:r>
                <w:rPr>
                  <w:color w:val="1F4E79"/>
                  <w:u w:val="single"/>
                </w:rPr>
                <w:t>Story 6: Cross-site rollout to the Mexico teams (El Paso and Juarez)</w:t>
              </w:r>
            </w:hyperlink>
          </w:p>
        </w:tc>
      </w:tr>
      <w:tr>
        <w:tc>
          <w:tcPr>
            <w:tcW w:type="dxa" w:w="5083"/>
            <w:shd w:fill="FFFFFF"/>
            <w:tcMar>
              <w:top w:w="90" w:type="dxa"/>
              <w:start w:w="110" w:type="dxa"/>
              <w:bottom w:w="90" w:type="dxa"/>
              <w:end w:w="110" w:type="dxa"/>
            </w:tcMar>
          </w:tcPr>
          <w:p>
            <w:pPr>
              <w:spacing w:after="20"/>
            </w:pPr>
            <w:hyperlink w:anchor="story_7" w:history="1">
              <w:r>
                <w:rPr>
                  <w:color w:val="1F4E79"/>
                  <w:u w:val="single"/>
                </w:rPr>
                <w:t>Story 7: Prioritizing parallel workstreams to a hard go-live</w:t>
              </w:r>
            </w:hyperlink>
          </w:p>
        </w:tc>
        <w:tc>
          <w:tcPr>
            <w:tcW w:type="dxa" w:w="5083"/>
            <w:shd w:fill="FFFFFF"/>
            <w:tcMar>
              <w:top w:w="90" w:type="dxa"/>
              <w:start w:w="110" w:type="dxa"/>
              <w:bottom w:w="90" w:type="dxa"/>
              <w:end w:w="110" w:type="dxa"/>
            </w:tcMar>
          </w:tcPr>
          <w:p>
            <w:pPr>
              <w:spacing w:after="20"/>
            </w:pPr>
            <w:hyperlink w:anchor="story_8" w:history="1">
              <w:r>
                <w:rPr>
                  <w:color w:val="1F4E79"/>
                  <w:u w:val="single"/>
                </w:rPr>
                <w:t>Story 8: Redirecting a churning account without arguing</w:t>
              </w:r>
            </w:hyperlink>
          </w:p>
        </w:tc>
      </w:tr>
      <w:tr>
        <w:tc>
          <w:tcPr>
            <w:tcW w:type="dxa" w:w="5083"/>
            <w:shd w:fill="EEF5FB"/>
            <w:tcMar>
              <w:top w:w="90" w:type="dxa"/>
              <w:start w:w="110" w:type="dxa"/>
              <w:bottom w:w="90" w:type="dxa"/>
              <w:end w:w="110" w:type="dxa"/>
            </w:tcMar>
          </w:tcPr>
          <w:p>
            <w:pPr>
              <w:spacing w:after="20"/>
            </w:pPr>
            <w:hyperlink w:anchor="story_9" w:history="1">
              <w:r>
                <w:rPr>
                  <w:color w:val="1F4E79"/>
                  <w:u w:val="single"/>
                </w:rPr>
                <w:t>Story 9: Owning a data-migration setback</w:t>
              </w:r>
            </w:hyperlink>
          </w:p>
        </w:tc>
        <w:tc>
          <w:tcPr>
            <w:tcW w:type="dxa" w:w="5083"/>
            <w:shd w:fill="EEF5FB"/>
            <w:tcMar>
              <w:top w:w="90" w:type="dxa"/>
              <w:start w:w="110" w:type="dxa"/>
              <w:bottom w:w="90" w:type="dxa"/>
              <w:end w:w="110" w:type="dxa"/>
            </w:tcMar>
          </w:tcPr>
          <w:p>
            <w:pPr>
              <w:spacing w:after="20"/>
            </w:pPr>
            <w:hyperlink w:anchor="story_10" w:history="1">
              <w:r>
                <w:rPr>
                  <w:color w:val="1F4E79"/>
                  <w:u w:val="single"/>
                </w:rPr>
                <w:t>Story 10: Acting on hard feedback about my communication</w:t>
              </w:r>
            </w:hyperlink>
          </w:p>
        </w:tc>
      </w:tr>
      <w:tr>
        <w:tc>
          <w:tcPr>
            <w:tcW w:type="dxa" w:w="5083"/>
            <w:shd w:fill="FFFFFF"/>
            <w:tcMar>
              <w:top w:w="90" w:type="dxa"/>
              <w:start w:w="110" w:type="dxa"/>
              <w:bottom w:w="90" w:type="dxa"/>
              <w:end w:w="110" w:type="dxa"/>
            </w:tcMar>
          </w:tcPr>
          <w:p>
            <w:pPr>
              <w:spacing w:after="20"/>
            </w:pPr>
            <w:hyperlink w:anchor="story_11" w:history="1">
              <w:r>
                <w:rPr>
                  <w:color w:val="1F4E79"/>
                  <w:u w:val="single"/>
                </w:rPr>
                <w:t>Story 11: East West end-to-end ERP implementation (your lead story for implementation roles)</w:t>
              </w:r>
            </w:hyperlink>
          </w:p>
        </w:tc>
        <w:tc>
          <w:tcPr>
            <w:tcW w:type="dxa" w:w="5083"/>
            <w:shd w:fill="FFFFFF"/>
            <w:tcMar>
              <w:top w:w="90" w:type="dxa"/>
              <w:start w:w="110" w:type="dxa"/>
              <w:bottom w:w="90" w:type="dxa"/>
              <w:end w:w="110" w:type="dxa"/>
            </w:tcMar>
          </w:tcPr>
          <w:p>
            <w:pPr>
              <w:spacing w:after="20"/>
            </w:pPr>
            <w:hyperlink w:anchor="story_12" w:history="1">
              <w:r>
                <w:rPr>
                  <w:color w:val="1F4E79"/>
                  <w:u w:val="single"/>
                </w:rPr>
                <w:t>Story 12: Aptean vendor-side breadth (your both-sides-of-the-table differentiator, use as your opening hook)</w:t>
              </w:r>
            </w:hyperlink>
          </w:p>
        </w:tc>
      </w:tr>
      <w:tr>
        <w:tc>
          <w:tcPr>
            <w:tcW w:type="dxa" w:w="5083"/>
            <w:shd w:fill="EEF5FB"/>
            <w:tcMar>
              <w:top w:w="90" w:type="dxa"/>
              <w:start w:w="110" w:type="dxa"/>
              <w:bottom w:w="90" w:type="dxa"/>
              <w:end w:w="110" w:type="dxa"/>
            </w:tcMar>
          </w:tcPr>
          <w:p>
            <w:pPr>
              <w:spacing w:after="20"/>
            </w:pPr>
            <w:hyperlink w:anchor="story_13" w:history="1">
              <w:r>
                <w:rPr>
                  <w:color w:val="1F4E79"/>
                  <w:u w:val="single"/>
                </w:rPr>
                <w:t>Story 13: 200+ dashboards and decision visibility</w:t>
              </w:r>
            </w:hyperlink>
          </w:p>
        </w:tc>
        <w:tc>
          <w:tcPr>
            <w:tcW w:type="dxa" w:w="5083"/>
            <w:shd w:fill="EEF5FB"/>
            <w:tcMar>
              <w:top w:w="90" w:type="dxa"/>
              <w:start w:w="110" w:type="dxa"/>
              <w:bottom w:w="90" w:type="dxa"/>
              <w:end w:w="110" w:type="dxa"/>
            </w:tcMar>
          </w:tcPr>
          <w:p>
            <w:pPr>
              <w:spacing w:after="20"/>
            </w:pPr>
            <w:hyperlink w:anchor="story_14" w:history="1">
              <w:r>
                <w:rPr>
                  <w:color w:val="1F4E79"/>
                  <w:u w:val="single"/>
                </w:rPr>
                <w:t>Story 14: 60-plus executive workshops and QBRs</w:t>
              </w:r>
            </w:hyperlink>
          </w:p>
        </w:tc>
      </w:tr>
      <w:tr>
        <w:tc>
          <w:tcPr>
            <w:tcW w:type="dxa" w:w="5083"/>
            <w:shd w:fill="FFFFFF"/>
            <w:tcMar>
              <w:top w:w="90" w:type="dxa"/>
              <w:start w:w="110" w:type="dxa"/>
              <w:bottom w:w="90" w:type="dxa"/>
              <w:end w:w="110" w:type="dxa"/>
            </w:tcMar>
          </w:tcPr>
          <w:p>
            <w:pPr>
              <w:spacing w:after="20"/>
            </w:pPr>
            <w:hyperlink w:anchor="story_15" w:history="1">
              <w:r>
                <w:rPr>
                  <w:color w:val="1F4E79"/>
                  <w:u w:val="single"/>
                </w:rPr>
                <w:t>Story 15: The 13-month modernization that was scoped for four</w:t>
              </w:r>
            </w:hyperlink>
          </w:p>
        </w:tc>
        <w:tc>
          <w:tcPr>
            <w:tcW w:type="dxa" w:w="5083"/>
            <w:shd w:fill="FFFFFF"/>
            <w:tcMar>
              <w:top w:w="90" w:type="dxa"/>
              <w:start w:w="110" w:type="dxa"/>
              <w:bottom w:w="90" w:type="dxa"/>
              <w:end w:w="110" w:type="dxa"/>
            </w:tcMar>
          </w:tcPr>
          <w:p>
            <w:pPr>
              <w:spacing w:after="20"/>
            </w:pPr>
            <w:hyperlink w:anchor="story_16" w:history="1">
              <w:r>
                <w:rPr>
                  <w:color w:val="1F4E79"/>
                  <w:u w:val="single"/>
                </w:rPr>
                <w:t>Story 16: Holding a go-live when UAT found a real defect</w:t>
              </w:r>
            </w:hyperlink>
          </w:p>
        </w:tc>
      </w:tr>
      <w:tr>
        <w:tc>
          <w:tcPr>
            <w:tcW w:type="dxa" w:w="5083"/>
            <w:shd w:fill="EEF5FB"/>
            <w:tcMar>
              <w:top w:w="90" w:type="dxa"/>
              <w:start w:w="110" w:type="dxa"/>
              <w:bottom w:w="90" w:type="dxa"/>
              <w:end w:w="110" w:type="dxa"/>
            </w:tcMar>
          </w:tcPr>
          <w:p>
            <w:pPr>
              <w:spacing w:after="20"/>
            </w:pPr>
            <w:hyperlink w:anchor="story_17" w:history="1">
              <w:r>
                <w:rPr>
                  <w:color w:val="1F4E79"/>
                  <w:u w:val="single"/>
                </w:rPr>
                <w:t>Story 17: Telling a CEO the real blocker was infrastructure</w:t>
              </w:r>
            </w:hyperlink>
          </w:p>
        </w:tc>
        <w:tc>
          <w:tcPr>
            <w:tcW w:type="dxa" w:w="5083"/>
            <w:shd w:fill="EEF5FB"/>
            <w:tcMar>
              <w:top w:w="90" w:type="dxa"/>
              <w:start w:w="110" w:type="dxa"/>
              <w:bottom w:w="90" w:type="dxa"/>
              <w:end w:w="110" w:type="dxa"/>
            </w:tcMar>
          </w:tcPr>
          <w:p>
            <w:pPr>
              <w:spacing w:after="20"/>
            </w:pPr>
            <w:hyperlink w:anchor="story_18" w:history="1">
              <w:r>
                <w:rPr>
                  <w:color w:val="1F4E79"/>
                  <w:u w:val="single"/>
                </w:rPr>
                <w:t>Story 18: The account I saved technically and still lost</w:t>
              </w:r>
            </w:hyperlink>
          </w:p>
        </w:tc>
      </w:tr>
      <w:tr>
        <w:tc>
          <w:tcPr>
            <w:tcW w:type="dxa" w:w="5083"/>
            <w:shd w:fill="FFFFFF"/>
            <w:tcMar>
              <w:top w:w="90" w:type="dxa"/>
              <w:start w:w="110" w:type="dxa"/>
              <w:bottom w:w="90" w:type="dxa"/>
              <w:end w:w="110" w:type="dxa"/>
            </w:tcMar>
          </w:tcPr>
          <w:p>
            <w:pPr>
              <w:spacing w:after="20"/>
            </w:pPr>
            <w:hyperlink w:anchor="story_19" w:history="1">
              <w:r>
                <w:rPr>
                  <w:color w:val="1F4E79"/>
                  <w:u w:val="single"/>
                </w:rPr>
                <w:t>Story 19: Getting the work out of spreadsheets and into the system</w:t>
              </w:r>
            </w:hyperlink>
          </w:p>
        </w:tc>
        <w:tc>
          <w:tcPr>
            <w:tcW w:type="dxa" w:w="5083"/>
            <w:shd w:fill="FFFFFF"/>
            <w:tcMar>
              <w:top w:w="90" w:type="dxa"/>
              <w:start w:w="110" w:type="dxa"/>
              <w:bottom w:w="90" w:type="dxa"/>
              <w:end w:w="110" w:type="dxa"/>
            </w:tcMar>
          </w:tcPr>
          <w:p>
            <w:pPr>
              <w:spacing w:after="20"/>
            </w:pPr>
            <w:hyperlink w:anchor="story_20" w:history="1">
              <w:r>
                <w:rPr>
                  <w:color w:val="1F4E79"/>
                  <w:u w:val="single"/>
                </w:rPr>
                <w:t>Story 20: Turning noisy requests into a backlog that shipped</w:t>
              </w:r>
            </w:hyperlink>
          </w:p>
        </w:tc>
      </w:tr>
      <w:tr>
        <w:tc>
          <w:tcPr>
            <w:tcW w:type="dxa" w:w="5083"/>
            <w:shd w:fill="EEF5FB"/>
            <w:tcMar>
              <w:top w:w="90" w:type="dxa"/>
              <w:start w:w="110" w:type="dxa"/>
              <w:bottom w:w="90" w:type="dxa"/>
              <w:end w:w="110" w:type="dxa"/>
            </w:tcMar>
          </w:tcPr>
          <w:p>
            <w:pPr>
              <w:spacing w:after="20"/>
            </w:pPr>
            <w:hyperlink w:anchor="story_21" w:history="1">
              <w:r>
                <w:rPr>
                  <w:color w:val="1F4E79"/>
                  <w:u w:val="single"/>
                </w:rPr>
                <w:t>Story 21: When operations and finance wanted opposite things</w:t>
              </w:r>
            </w:hyperlink>
          </w:p>
        </w:tc>
        <w:tc>
          <w:tcPr>
            <w:tcW w:type="dxa" w:w="5083"/>
            <w:shd w:fill="EEF5FB"/>
            <w:tcMar>
              <w:top w:w="90" w:type="dxa"/>
              <w:start w:w="110" w:type="dxa"/>
              <w:bottom w:w="90" w:type="dxa"/>
              <w:end w:w="110" w:type="dxa"/>
            </w:tcMar>
          </w:tcPr>
          <w:p>
            <w:pPr>
              <w:spacing w:after="20"/>
            </w:pPr>
            <w:hyperlink w:anchor="story_22" w:history="1">
              <w:r>
                <w:rPr>
                  <w:color w:val="1F4E79"/>
                  <w:u w:val="single"/>
                </w:rPr>
                <w:t>Story 22: Getting credible fast on an unfamiliar product</w:t>
              </w:r>
            </w:hyperlink>
          </w:p>
        </w:tc>
      </w:tr>
    </w:tbl>
    <w:p/>
    <w:p>
      <w:pPr>
        <w:pStyle w:val="SmallNote"/>
      </w:pPr>
      <w:hyperlink w:anchor="clean_reference" w:history="1">
        <w:r>
          <w:rPr>
            <w:color w:val="1F4E79"/>
            <w:u w:val="single"/>
          </w:rPr>
          <w:t>Jump to clean 22-story reference</w:t>
        </w:r>
      </w:hyperlink>
      <w:hyperlink w:anchor="lane_loops" w:history="1">
        <w:r>
          <w:rPr>
            <w:color w:val="1F4E79"/>
            <w:u w:val="single"/>
          </w:rPr>
          <w:t>  |  Jump to lane mock loops</w:t>
        </w:r>
      </w:hyperlink>
    </w:p>
    <w:p>
      <w:bookmarkStart w:id="1008" w:name="daily_core"/>
      <w:pPr>
        <w:pStyle w:val="Heading1"/>
      </w:pPr>
      <w:r>
        <w:rPr>
          <w:rFonts w:ascii="Aptos" w:hAnsi="Aptos"/>
          <w:b/>
          <w:i w:val="0"/>
          <w:color w:val="1F4E79"/>
          <w:sz w:val="34"/>
        </w:rPr>
        <w:t>Part 1: Daily Core</w:t>
      </w:r>
      <w:bookmarkEnd w:id="1008"/>
    </w:p>
    <w:p>
      <w:r>
        <w:rPr>
          <w:rFonts w:ascii="Aptos" w:hAnsi="Aptos"/>
          <w:b w:val="0"/>
          <w:i w:val="0"/>
          <w:color w:val="000000"/>
          <w:sz w:val="20"/>
        </w:rPr>
        <w:t>Run this five-minute core every day. The stories get rotated; the spine stays fixed.</w:t>
      </w:r>
    </w:p>
    <w:p>
      <w:pPr/>
      <w:r>
        <w:rPr>
          <w:rFonts w:ascii="Aptos" w:hAnsi="Aptos"/>
          <w:b/>
          <w:i w:val="0"/>
          <w:color w:val="1F4E79"/>
          <w:sz w:val="20"/>
        </w:rPr>
        <w:t xml:space="preserve">The spine: </w:t>
      </w:r>
      <w:r>
        <w:rPr>
          <w:rFonts w:ascii="Aptos" w:hAnsi="Aptos"/>
          <w:b w:val="0"/>
          <w:i w:val="0"/>
          <w:color w:val="000000"/>
          <w:sz w:val="20"/>
        </w:rPr>
        <w:t>Claim. Proof. Bridge. Say the result first, give one concrete detail, tie it to the role, and stop.</w:t>
      </w:r>
    </w:p>
    <w:p>
      <w:pPr/>
      <w:r>
        <w:rPr>
          <w:rFonts w:ascii="Aptos" w:hAnsi="Aptos"/>
          <w:b/>
          <w:i w:val="0"/>
          <w:color w:val="1F4E79"/>
          <w:sz w:val="20"/>
        </w:rPr>
        <w:t xml:space="preserve">Your differentiator: </w:t>
      </w:r>
      <w:r>
        <w:rPr>
          <w:rFonts w:ascii="Aptos" w:hAnsi="Aptos"/>
          <w:b w:val="0"/>
          <w:i w:val="0"/>
          <w:color w:val="000000"/>
          <w:sz w:val="20"/>
        </w:rPr>
        <w:t>I have implemented the same kind of software from both sides of the table. At the vendor I delivered to 80-plus clients, and on the customer side I led a five-site ERP migration end to end.</w:t>
      </w:r>
    </w:p>
    <w:p>
      <w:pPr/>
      <w:r>
        <w:rPr>
          <w:rFonts w:ascii="Aptos" w:hAnsi="Aptos"/>
          <w:b/>
          <w:i w:val="0"/>
          <w:color w:val="1F4E79"/>
          <w:sz w:val="20"/>
        </w:rPr>
        <w:t xml:space="preserve">The umbrella pitch: </w:t>
      </w:r>
      <w:r>
        <w:rPr>
          <w:rFonts w:ascii="Aptos" w:hAnsi="Aptos"/>
          <w:b w:val="0"/>
          <w:i w:val="0"/>
          <w:color w:val="000000"/>
          <w:sz w:val="20"/>
        </w:rPr>
        <w:t>I take ambiguous cross-functional work and turn it into structured delivery that gets adopted. My best work is where business, operations, and technology have to move together.</w:t>
      </w:r>
    </w:p>
    <w:p>
      <w:pPr/>
      <w:r>
        <w:rPr>
          <w:rFonts w:ascii="Aptos" w:hAnsi="Aptos"/>
          <w:b/>
          <w:i w:val="0"/>
          <w:color w:val="1F4E79"/>
          <w:sz w:val="20"/>
        </w:rPr>
        <w:t xml:space="preserve">The method sentence: </w:t>
      </w:r>
      <w:r>
        <w:rPr>
          <w:rFonts w:ascii="Aptos" w:hAnsi="Aptos"/>
          <w:b w:val="0"/>
          <w:i w:val="0"/>
          <w:color w:val="000000"/>
          <w:sz w:val="20"/>
        </w:rPr>
        <w:t>Discovery, then scope and requirements, then stakeholder alignment, then milestones with checkpoints, then build and validate, then cutover and adoption.</w:t>
      </w:r>
    </w:p>
    <w:p>
      <w:pPr/>
      <w:r>
        <w:rPr>
          <w:rFonts w:ascii="Aptos" w:hAnsi="Aptos"/>
          <w:b/>
          <w:i w:val="0"/>
          <w:color w:val="1F4E79"/>
          <w:sz w:val="20"/>
        </w:rPr>
        <w:t xml:space="preserve">The layoff line: </w:t>
      </w:r>
      <w:r>
        <w:rPr>
          <w:rFonts w:ascii="Aptos" w:hAnsi="Aptos"/>
          <w:b w:val="0"/>
          <w:i w:val="0"/>
          <w:color w:val="000000"/>
          <w:sz w:val="20"/>
        </w:rPr>
        <w:t>My role wrapped when the migration finished and the team consolidated.</w:t>
      </w:r>
    </w:p>
    <w:p>
      <w:pPr/>
      <w:r>
        <w:rPr>
          <w:rFonts w:ascii="Aptos" w:hAnsi="Aptos"/>
          <w:b/>
          <w:i w:val="0"/>
          <w:color w:val="1F4E79"/>
          <w:sz w:val="20"/>
        </w:rPr>
        <w:t xml:space="preserve">The philosophy-first answer: </w:t>
      </w:r>
      <w:r>
        <w:rPr>
          <w:rFonts w:ascii="Aptos" w:hAnsi="Aptos"/>
          <w:b w:val="0"/>
          <w:i w:val="0"/>
          <w:color w:val="000000"/>
          <w:sz w:val="20"/>
        </w:rPr>
        <w:t>I run a structured discovery-to-go-live approach. I understand the real problem, define scope, align the owners, set checkpoints, validate before cutover, and stay through adoption.</w:t>
      </w:r>
    </w:p>
    <w:p>
      <w:pPr/>
      <w:r>
        <w:rPr>
          <w:rFonts w:ascii="Aptos" w:hAnsi="Aptos"/>
          <w:b/>
          <w:i w:val="0"/>
          <w:color w:val="1F4E79"/>
          <w:sz w:val="20"/>
        </w:rPr>
        <w:t xml:space="preserve">The compress rule: </w:t>
      </w:r>
      <w:r>
        <w:rPr>
          <w:rFonts w:ascii="Aptos" w:hAnsi="Aptos"/>
          <w:b w:val="0"/>
          <w:i w:val="0"/>
          <w:color w:val="000000"/>
          <w:sz w:val="20"/>
        </w:rPr>
        <w:t>If the outcome is not clear by sentence two, restart shorter. Count buried outcomes, stream of consciousness, hedging, warm-up words, and tactical detours.</w:t>
      </w:r>
    </w:p>
    <w:p/>
    <w:p>
      <w:bookmarkStart w:id="1018" w:name="rotation"/>
      <w:pPr>
        <w:pStyle w:val="Heading1"/>
      </w:pPr>
      <w:r>
        <w:rPr>
          <w:rFonts w:ascii="Aptos" w:hAnsi="Aptos"/>
          <w:b/>
          <w:i w:val="0"/>
          <w:color w:val="1F4E79"/>
          <w:sz w:val="34"/>
        </w:rPr>
        <w:t>Part 2: 11-Day Rotation</w:t>
      </w:r>
      <w:bookmarkEnd w:id="1018"/>
    </w:p>
    <w:p>
      <w:pPr/>
      <w:r>
        <w:rPr>
          <w:rFonts w:ascii="Aptos" w:hAnsi="Aptos"/>
          <w:b/>
          <w:i w:val="0"/>
          <w:color w:val="1F4E79"/>
          <w:sz w:val="20"/>
        </w:rPr>
        <w:t xml:space="preserve">Rotation: </w:t>
      </w:r>
      <w:r>
        <w:rPr>
          <w:rFonts w:ascii="Aptos" w:hAnsi="Aptos"/>
          <w:b w:val="0"/>
          <w:i w:val="0"/>
          <w:color w:val="000000"/>
          <w:sz w:val="20"/>
        </w:rPr>
        <w:t>Two stories per day. Pair one hard-evidence story with one human or behavioral story. Repeat after Day 11.</w:t>
      </w:r>
    </w:p>
    <w:tbl>
      <w:tblPr>
        <w:tblW w:type="auto" w:w="0"/>
        <w:tblLayout w:type="fixed"/>
        <w:tblLook w:firstColumn="1" w:firstRow="1" w:lastColumn="0" w:lastRow="0" w:noHBand="0" w:noVBand="1" w:val="04A0"/>
      </w:tblPr>
      <w:tblGrid>
        <w:gridCol w:w="3389"/>
        <w:gridCol w:w="3389"/>
        <w:gridCol w:w="3389"/>
      </w:tblGrid>
      <w:tr>
        <w:tc>
          <w:tcPr>
            <w:tcW w:type="dxa" w:w="3389"/>
            <w:shd w:fill="1F4E79"/>
            <w:tcMar>
              <w:top w:w="90" w:type="dxa"/>
              <w:start w:w="110" w:type="dxa"/>
              <w:bottom w:w="90" w:type="dxa"/>
              <w:end w:w="110" w:type="dxa"/>
            </w:tcMar>
          </w:tcPr>
          <w:p>
            <w:r>
              <w:rPr>
                <w:rFonts w:ascii="Aptos" w:hAnsi="Aptos"/>
                <w:b/>
                <w:i w:val="0"/>
                <w:color w:val="FFFFFF"/>
                <w:sz w:val="18"/>
              </w:rPr>
              <w:t>Day</w:t>
            </w:r>
          </w:p>
        </w:tc>
        <w:tc>
          <w:tcPr>
            <w:tcW w:type="dxa" w:w="3389"/>
            <w:shd w:fill="1F4E79"/>
            <w:tcMar>
              <w:top w:w="90" w:type="dxa"/>
              <w:start w:w="110" w:type="dxa"/>
              <w:bottom w:w="90" w:type="dxa"/>
              <w:end w:w="110" w:type="dxa"/>
            </w:tcMar>
          </w:tcPr>
          <w:p>
            <w:r>
              <w:rPr>
                <w:rFonts w:ascii="Aptos" w:hAnsi="Aptos"/>
                <w:b/>
                <w:i w:val="0"/>
                <w:color w:val="FFFFFF"/>
                <w:sz w:val="18"/>
              </w:rPr>
              <w:t>Story A</w:t>
            </w:r>
          </w:p>
        </w:tc>
        <w:tc>
          <w:tcPr>
            <w:tcW w:type="dxa" w:w="3389"/>
            <w:shd w:fill="1F4E79"/>
            <w:tcMar>
              <w:top w:w="90" w:type="dxa"/>
              <w:start w:w="110" w:type="dxa"/>
              <w:bottom w:w="90" w:type="dxa"/>
              <w:end w:w="110" w:type="dxa"/>
            </w:tcMar>
          </w:tcPr>
          <w:p>
            <w:r>
              <w:rPr>
                <w:rFonts w:ascii="Aptos" w:hAnsi="Aptos"/>
                <w:b/>
                <w:i w:val="0"/>
                <w:color w:val="FFFFFF"/>
                <w:sz w:val="18"/>
              </w:rPr>
              <w:t>Story B</w:t>
            </w:r>
          </w:p>
        </w:tc>
      </w:tr>
      <w:tr>
        <w:tc>
          <w:tcPr>
            <w:tcW w:type="dxa" w:w="3389"/>
            <w:tcMar>
              <w:top w:w="90" w:type="dxa"/>
              <w:start w:w="110" w:type="dxa"/>
              <w:bottom w:w="90" w:type="dxa"/>
              <w:end w:w="110" w:type="dxa"/>
            </w:tcMar>
          </w:tcPr>
          <w:p>
            <w:r>
              <w:rPr>
                <w:rFonts w:ascii="Aptos" w:hAnsi="Aptos"/>
                <w:b/>
                <w:i w:val="0"/>
                <w:color w:val="1F4E79"/>
                <w:sz w:val="18"/>
              </w:rPr>
              <w:t>1</w:t>
            </w:r>
          </w:p>
        </w:tc>
        <w:tc>
          <w:tcPr>
            <w:tcW w:type="dxa" w:w="3389"/>
            <w:tcMar>
              <w:top w:w="90" w:type="dxa"/>
              <w:start w:w="110" w:type="dxa"/>
              <w:bottom w:w="90" w:type="dxa"/>
              <w:end w:w="110" w:type="dxa"/>
            </w:tcMar>
          </w:tcPr>
          <w:p>
            <w:r>
              <w:rPr>
                <w:rFonts w:ascii="Aptos" w:hAnsi="Aptos"/>
                <w:b w:val="0"/>
                <w:i w:val="0"/>
                <w:color w:val="000000"/>
                <w:sz w:val="18"/>
              </w:rPr>
              <w:t>11. East West end-to-end ERP implementation (your lead story for implementation roles)</w:t>
            </w:r>
          </w:p>
        </w:tc>
        <w:tc>
          <w:tcPr>
            <w:tcW w:type="dxa" w:w="3389"/>
            <w:tcMar>
              <w:top w:w="90" w:type="dxa"/>
              <w:start w:w="110" w:type="dxa"/>
              <w:bottom w:w="90" w:type="dxa"/>
              <w:end w:w="110" w:type="dxa"/>
            </w:tcMar>
          </w:tcPr>
          <w:p>
            <w:r>
              <w:rPr>
                <w:rFonts w:ascii="Aptos" w:hAnsi="Aptos"/>
                <w:b w:val="0"/>
                <w:i w:val="0"/>
                <w:color w:val="000000"/>
                <w:sz w:val="18"/>
              </w:rPr>
              <w:t>12. Aptean vendor-side breadth (your both-sides-of-the-table differentiator, use as your opening hook)</w:t>
            </w:r>
          </w:p>
        </w:tc>
      </w:tr>
      <w:tr>
        <w:tc>
          <w:tcPr>
            <w:tcW w:type="dxa" w:w="3389"/>
            <w:tcMar>
              <w:top w:w="90" w:type="dxa"/>
              <w:start w:w="110" w:type="dxa"/>
              <w:bottom w:w="90" w:type="dxa"/>
              <w:end w:w="110" w:type="dxa"/>
            </w:tcMar>
            <w:shd w:fill="EEF5FB"/>
          </w:tcPr>
          <w:p>
            <w:r>
              <w:rPr>
                <w:rFonts w:ascii="Aptos" w:hAnsi="Aptos"/>
                <w:b/>
                <w:i w:val="0"/>
                <w:color w:val="1F4E79"/>
                <w:sz w:val="18"/>
              </w:rPr>
              <w:t>2</w:t>
            </w:r>
          </w:p>
        </w:tc>
        <w:tc>
          <w:tcPr>
            <w:tcW w:type="dxa" w:w="3389"/>
            <w:tcMar>
              <w:top w:w="90" w:type="dxa"/>
              <w:start w:w="110" w:type="dxa"/>
              <w:bottom w:w="90" w:type="dxa"/>
              <w:end w:w="110" w:type="dxa"/>
            </w:tcMar>
            <w:shd w:fill="EEF5FB"/>
          </w:tcPr>
          <w:p>
            <w:r>
              <w:rPr>
                <w:rFonts w:ascii="Aptos" w:hAnsi="Aptos"/>
                <w:b w:val="0"/>
                <w:i w:val="0"/>
                <w:color w:val="000000"/>
                <w:sz w:val="18"/>
              </w:rPr>
              <w:t>1. EFT/ACH payment integration replacement</w:t>
            </w:r>
          </w:p>
        </w:tc>
        <w:tc>
          <w:tcPr>
            <w:tcW w:type="dxa" w:w="3389"/>
            <w:tcMar>
              <w:top w:w="90" w:type="dxa"/>
              <w:start w:w="110" w:type="dxa"/>
              <w:bottom w:w="90" w:type="dxa"/>
              <w:end w:w="110" w:type="dxa"/>
            </w:tcMar>
            <w:shd w:fill="EEF5FB"/>
          </w:tcPr>
          <w:p>
            <w:r>
              <w:rPr>
                <w:rFonts w:ascii="Aptos" w:hAnsi="Aptos"/>
                <w:b w:val="0"/>
                <w:i w:val="0"/>
                <w:color w:val="000000"/>
                <w:sz w:val="18"/>
              </w:rPr>
              <w:t>10. Acting on hard feedback about my communication</w:t>
            </w:r>
          </w:p>
        </w:tc>
      </w:tr>
      <w:tr>
        <w:tc>
          <w:tcPr>
            <w:tcW w:type="dxa" w:w="3389"/>
            <w:tcMar>
              <w:top w:w="90" w:type="dxa"/>
              <w:start w:w="110" w:type="dxa"/>
              <w:bottom w:w="90" w:type="dxa"/>
              <w:end w:w="110" w:type="dxa"/>
            </w:tcMar>
          </w:tcPr>
          <w:p>
            <w:r>
              <w:rPr>
                <w:rFonts w:ascii="Aptos" w:hAnsi="Aptos"/>
                <w:b/>
                <w:i w:val="0"/>
                <w:color w:val="1F4E79"/>
                <w:sz w:val="18"/>
              </w:rPr>
              <w:t>3</w:t>
            </w:r>
          </w:p>
        </w:tc>
        <w:tc>
          <w:tcPr>
            <w:tcW w:type="dxa" w:w="3389"/>
            <w:tcMar>
              <w:top w:w="90" w:type="dxa"/>
              <w:start w:w="110" w:type="dxa"/>
              <w:bottom w:w="90" w:type="dxa"/>
              <w:end w:w="110" w:type="dxa"/>
            </w:tcMar>
          </w:tcPr>
          <w:p>
            <w:r>
              <w:rPr>
                <w:rFonts w:ascii="Aptos" w:hAnsi="Aptos"/>
                <w:b w:val="0"/>
                <w:i w:val="0"/>
                <w:color w:val="000000"/>
                <w:sz w:val="18"/>
              </w:rPr>
              <w:t>2. New warehouse and Amazon Robotics systems launch</w:t>
            </w:r>
          </w:p>
        </w:tc>
        <w:tc>
          <w:tcPr>
            <w:tcW w:type="dxa" w:w="3389"/>
            <w:tcMar>
              <w:top w:w="90" w:type="dxa"/>
              <w:start w:w="110" w:type="dxa"/>
              <w:bottom w:w="90" w:type="dxa"/>
              <w:end w:w="110" w:type="dxa"/>
            </w:tcMar>
          </w:tcPr>
          <w:p>
            <w:r>
              <w:rPr>
                <w:rFonts w:ascii="Aptos" w:hAnsi="Aptos"/>
                <w:b w:val="0"/>
                <w:i w:val="0"/>
                <w:color w:val="000000"/>
                <w:sz w:val="18"/>
              </w:rPr>
              <w:t>9. Owning a data-migration setback</w:t>
            </w:r>
          </w:p>
        </w:tc>
      </w:tr>
      <w:tr>
        <w:tc>
          <w:tcPr>
            <w:tcW w:type="dxa" w:w="3389"/>
            <w:tcMar>
              <w:top w:w="90" w:type="dxa"/>
              <w:start w:w="110" w:type="dxa"/>
              <w:bottom w:w="90" w:type="dxa"/>
              <w:end w:w="110" w:type="dxa"/>
            </w:tcMar>
            <w:shd w:fill="EEF5FB"/>
          </w:tcPr>
          <w:p>
            <w:r>
              <w:rPr>
                <w:rFonts w:ascii="Aptos" w:hAnsi="Aptos"/>
                <w:b/>
                <w:i w:val="0"/>
                <w:color w:val="1F4E79"/>
                <w:sz w:val="18"/>
              </w:rPr>
              <w:t>4</w:t>
            </w:r>
          </w:p>
        </w:tc>
        <w:tc>
          <w:tcPr>
            <w:tcW w:type="dxa" w:w="3389"/>
            <w:tcMar>
              <w:top w:w="90" w:type="dxa"/>
              <w:start w:w="110" w:type="dxa"/>
              <w:bottom w:w="90" w:type="dxa"/>
              <w:end w:w="110" w:type="dxa"/>
            </w:tcMar>
            <w:shd w:fill="EEF5FB"/>
          </w:tcPr>
          <w:p>
            <w:r>
              <w:rPr>
                <w:rFonts w:ascii="Aptos" w:hAnsi="Aptos"/>
                <w:b w:val="0"/>
                <w:i w:val="0"/>
                <w:color w:val="000000"/>
                <w:sz w:val="18"/>
              </w:rPr>
              <w:t>3. High-volume inventory automation (78/22)</w:t>
            </w:r>
          </w:p>
        </w:tc>
        <w:tc>
          <w:tcPr>
            <w:tcW w:type="dxa" w:w="3389"/>
            <w:tcMar>
              <w:top w:w="90" w:type="dxa"/>
              <w:start w:w="110" w:type="dxa"/>
              <w:bottom w:w="90" w:type="dxa"/>
              <w:end w:w="110" w:type="dxa"/>
            </w:tcMar>
            <w:shd w:fill="EEF5FB"/>
          </w:tcPr>
          <w:p>
            <w:r>
              <w:rPr>
                <w:rFonts w:ascii="Aptos" w:hAnsi="Aptos"/>
                <w:b w:val="0"/>
                <w:i w:val="0"/>
                <w:color w:val="000000"/>
                <w:sz w:val="18"/>
              </w:rPr>
              <w:t>8. Redirecting a churning account without arguing</w:t>
            </w:r>
          </w:p>
        </w:tc>
      </w:tr>
      <w:tr>
        <w:tc>
          <w:tcPr>
            <w:tcW w:type="dxa" w:w="3389"/>
            <w:tcMar>
              <w:top w:w="90" w:type="dxa"/>
              <w:start w:w="110" w:type="dxa"/>
              <w:bottom w:w="90" w:type="dxa"/>
              <w:end w:w="110" w:type="dxa"/>
            </w:tcMar>
          </w:tcPr>
          <w:p>
            <w:r>
              <w:rPr>
                <w:rFonts w:ascii="Aptos" w:hAnsi="Aptos"/>
                <w:b/>
                <w:i w:val="0"/>
                <w:color w:val="1F4E79"/>
                <w:sz w:val="18"/>
              </w:rPr>
              <w:t>5</w:t>
            </w:r>
          </w:p>
        </w:tc>
        <w:tc>
          <w:tcPr>
            <w:tcW w:type="dxa" w:w="3389"/>
            <w:tcMar>
              <w:top w:w="90" w:type="dxa"/>
              <w:start w:w="110" w:type="dxa"/>
              <w:bottom w:w="90" w:type="dxa"/>
              <w:end w:w="110" w:type="dxa"/>
            </w:tcMar>
          </w:tcPr>
          <w:p>
            <w:r>
              <w:rPr>
                <w:rFonts w:ascii="Aptos" w:hAnsi="Aptos"/>
                <w:b w:val="0"/>
                <w:i w:val="0"/>
                <w:color w:val="000000"/>
                <w:sz w:val="18"/>
              </w:rPr>
              <w:t>4. At-risk account recovery ($1M)</w:t>
            </w:r>
          </w:p>
        </w:tc>
        <w:tc>
          <w:tcPr>
            <w:tcW w:type="dxa" w:w="3389"/>
            <w:tcMar>
              <w:top w:w="90" w:type="dxa"/>
              <w:start w:w="110" w:type="dxa"/>
              <w:bottom w:w="90" w:type="dxa"/>
              <w:end w:w="110" w:type="dxa"/>
            </w:tcMar>
          </w:tcPr>
          <w:p>
            <w:r>
              <w:rPr>
                <w:rFonts w:ascii="Aptos" w:hAnsi="Aptos"/>
                <w:b w:val="0"/>
                <w:i w:val="0"/>
                <w:color w:val="000000"/>
                <w:sz w:val="18"/>
              </w:rPr>
              <w:t>6. Cross-site rollout to the Mexico teams (El Paso and Juarez)</w:t>
            </w:r>
          </w:p>
        </w:tc>
      </w:tr>
      <w:tr>
        <w:tc>
          <w:tcPr>
            <w:tcW w:type="dxa" w:w="3389"/>
            <w:tcMar>
              <w:top w:w="90" w:type="dxa"/>
              <w:start w:w="110" w:type="dxa"/>
              <w:bottom w:w="90" w:type="dxa"/>
              <w:end w:w="110" w:type="dxa"/>
            </w:tcMar>
            <w:shd w:fill="EEF5FB"/>
          </w:tcPr>
          <w:p>
            <w:r>
              <w:rPr>
                <w:rFonts w:ascii="Aptos" w:hAnsi="Aptos"/>
                <w:b/>
                <w:i w:val="0"/>
                <w:color w:val="1F4E79"/>
                <w:sz w:val="18"/>
              </w:rPr>
              <w:t>6</w:t>
            </w:r>
          </w:p>
        </w:tc>
        <w:tc>
          <w:tcPr>
            <w:tcW w:type="dxa" w:w="3389"/>
            <w:tcMar>
              <w:top w:w="90" w:type="dxa"/>
              <w:start w:w="110" w:type="dxa"/>
              <w:bottom w:w="90" w:type="dxa"/>
              <w:end w:w="110" w:type="dxa"/>
            </w:tcMar>
            <w:shd w:fill="EEF5FB"/>
          </w:tcPr>
          <w:p>
            <w:r>
              <w:rPr>
                <w:rFonts w:ascii="Aptos" w:hAnsi="Aptos"/>
                <w:b w:val="0"/>
                <w:i w:val="0"/>
                <w:color w:val="000000"/>
                <w:sz w:val="18"/>
              </w:rPr>
              <w:t>5. Zero-to-one SMS support channel</w:t>
            </w:r>
          </w:p>
        </w:tc>
        <w:tc>
          <w:tcPr>
            <w:tcW w:type="dxa" w:w="3389"/>
            <w:tcMar>
              <w:top w:w="90" w:type="dxa"/>
              <w:start w:w="110" w:type="dxa"/>
              <w:bottom w:w="90" w:type="dxa"/>
              <w:end w:w="110" w:type="dxa"/>
            </w:tcMar>
            <w:shd w:fill="EEF5FB"/>
          </w:tcPr>
          <w:p>
            <w:r>
              <w:rPr>
                <w:rFonts w:ascii="Aptos" w:hAnsi="Aptos"/>
                <w:b w:val="0"/>
                <w:i w:val="0"/>
                <w:color w:val="000000"/>
                <w:sz w:val="18"/>
              </w:rPr>
              <w:t>7. Prioritizing parallel workstreams to a hard go-live</w:t>
            </w:r>
          </w:p>
        </w:tc>
      </w:tr>
      <w:tr>
        <w:tc>
          <w:tcPr>
            <w:tcW w:type="dxa" w:w="3389"/>
            <w:tcMar>
              <w:top w:w="90" w:type="dxa"/>
              <w:start w:w="110" w:type="dxa"/>
              <w:bottom w:w="90" w:type="dxa"/>
              <w:end w:w="110" w:type="dxa"/>
            </w:tcMar>
          </w:tcPr>
          <w:p>
            <w:r>
              <w:rPr>
                <w:rFonts w:ascii="Aptos" w:hAnsi="Aptos"/>
                <w:b/>
                <w:i w:val="0"/>
                <w:color w:val="1F4E79"/>
                <w:sz w:val="18"/>
              </w:rPr>
              <w:t>7</w:t>
            </w:r>
          </w:p>
        </w:tc>
        <w:tc>
          <w:tcPr>
            <w:tcW w:type="dxa" w:w="3389"/>
            <w:tcMar>
              <w:top w:w="90" w:type="dxa"/>
              <w:start w:w="110" w:type="dxa"/>
              <w:bottom w:w="90" w:type="dxa"/>
              <w:end w:w="110" w:type="dxa"/>
            </w:tcMar>
          </w:tcPr>
          <w:p>
            <w:r>
              <w:rPr>
                <w:rFonts w:ascii="Aptos" w:hAnsi="Aptos"/>
                <w:b w:val="0"/>
                <w:i w:val="0"/>
                <w:color w:val="000000"/>
                <w:sz w:val="18"/>
              </w:rPr>
              <w:t>13. 200+ dashboards and decision visibility</w:t>
            </w:r>
          </w:p>
        </w:tc>
        <w:tc>
          <w:tcPr>
            <w:tcW w:type="dxa" w:w="3389"/>
            <w:tcMar>
              <w:top w:w="90" w:type="dxa"/>
              <w:start w:w="110" w:type="dxa"/>
              <w:bottom w:w="90" w:type="dxa"/>
              <w:end w:w="110" w:type="dxa"/>
            </w:tcMar>
          </w:tcPr>
          <w:p>
            <w:r>
              <w:rPr>
                <w:rFonts w:ascii="Aptos" w:hAnsi="Aptos"/>
                <w:b w:val="0"/>
                <w:i w:val="0"/>
                <w:color w:val="000000"/>
                <w:sz w:val="18"/>
              </w:rPr>
              <w:t>18. The account I saved technically and still lost</w:t>
            </w:r>
          </w:p>
        </w:tc>
      </w:tr>
      <w:tr>
        <w:tc>
          <w:tcPr>
            <w:tcW w:type="dxa" w:w="3389"/>
            <w:tcMar>
              <w:top w:w="90" w:type="dxa"/>
              <w:start w:w="110" w:type="dxa"/>
              <w:bottom w:w="90" w:type="dxa"/>
              <w:end w:w="110" w:type="dxa"/>
            </w:tcMar>
            <w:shd w:fill="EEF5FB"/>
          </w:tcPr>
          <w:p>
            <w:r>
              <w:rPr>
                <w:rFonts w:ascii="Aptos" w:hAnsi="Aptos"/>
                <w:b/>
                <w:i w:val="0"/>
                <w:color w:val="1F4E79"/>
                <w:sz w:val="18"/>
              </w:rPr>
              <w:t>8</w:t>
            </w:r>
          </w:p>
        </w:tc>
        <w:tc>
          <w:tcPr>
            <w:tcW w:type="dxa" w:w="3389"/>
            <w:tcMar>
              <w:top w:w="90" w:type="dxa"/>
              <w:start w:w="110" w:type="dxa"/>
              <w:bottom w:w="90" w:type="dxa"/>
              <w:end w:w="110" w:type="dxa"/>
            </w:tcMar>
            <w:shd w:fill="EEF5FB"/>
          </w:tcPr>
          <w:p>
            <w:r>
              <w:rPr>
                <w:rFonts w:ascii="Aptos" w:hAnsi="Aptos"/>
                <w:b w:val="0"/>
                <w:i w:val="0"/>
                <w:color w:val="000000"/>
                <w:sz w:val="18"/>
              </w:rPr>
              <w:t>14. 60-plus executive workshops and QBRs</w:t>
            </w:r>
          </w:p>
        </w:tc>
        <w:tc>
          <w:tcPr>
            <w:tcW w:type="dxa" w:w="3389"/>
            <w:tcMar>
              <w:top w:w="90" w:type="dxa"/>
              <w:start w:w="110" w:type="dxa"/>
              <w:bottom w:w="90" w:type="dxa"/>
              <w:end w:w="110" w:type="dxa"/>
            </w:tcMar>
            <w:shd w:fill="EEF5FB"/>
          </w:tcPr>
          <w:p>
            <w:r>
              <w:rPr>
                <w:rFonts w:ascii="Aptos" w:hAnsi="Aptos"/>
                <w:b w:val="0"/>
                <w:i w:val="0"/>
                <w:color w:val="000000"/>
                <w:sz w:val="18"/>
              </w:rPr>
              <w:t>21. When operations and finance wanted opposite things</w:t>
            </w:r>
          </w:p>
        </w:tc>
      </w:tr>
      <w:tr>
        <w:tc>
          <w:tcPr>
            <w:tcW w:type="dxa" w:w="3389"/>
            <w:tcMar>
              <w:top w:w="90" w:type="dxa"/>
              <w:start w:w="110" w:type="dxa"/>
              <w:bottom w:w="90" w:type="dxa"/>
              <w:end w:w="110" w:type="dxa"/>
            </w:tcMar>
          </w:tcPr>
          <w:p>
            <w:r>
              <w:rPr>
                <w:rFonts w:ascii="Aptos" w:hAnsi="Aptos"/>
                <w:b/>
                <w:i w:val="0"/>
                <w:color w:val="1F4E79"/>
                <w:sz w:val="18"/>
              </w:rPr>
              <w:t>9</w:t>
            </w:r>
          </w:p>
        </w:tc>
        <w:tc>
          <w:tcPr>
            <w:tcW w:type="dxa" w:w="3389"/>
            <w:tcMar>
              <w:top w:w="90" w:type="dxa"/>
              <w:start w:w="110" w:type="dxa"/>
              <w:bottom w:w="90" w:type="dxa"/>
              <w:end w:w="110" w:type="dxa"/>
            </w:tcMar>
          </w:tcPr>
          <w:p>
            <w:r>
              <w:rPr>
                <w:rFonts w:ascii="Aptos" w:hAnsi="Aptos"/>
                <w:b w:val="0"/>
                <w:i w:val="0"/>
                <w:color w:val="000000"/>
                <w:sz w:val="18"/>
              </w:rPr>
              <w:t>15. The 13-month modernization that was scoped for four</w:t>
            </w:r>
          </w:p>
        </w:tc>
        <w:tc>
          <w:tcPr>
            <w:tcW w:type="dxa" w:w="3389"/>
            <w:tcMar>
              <w:top w:w="90" w:type="dxa"/>
              <w:start w:w="110" w:type="dxa"/>
              <w:bottom w:w="90" w:type="dxa"/>
              <w:end w:w="110" w:type="dxa"/>
            </w:tcMar>
          </w:tcPr>
          <w:p>
            <w:r>
              <w:rPr>
                <w:rFonts w:ascii="Aptos" w:hAnsi="Aptos"/>
                <w:b w:val="0"/>
                <w:i w:val="0"/>
                <w:color w:val="000000"/>
                <w:sz w:val="18"/>
              </w:rPr>
              <w:t>19. Getting the work out of spreadsheets and into the system</w:t>
            </w:r>
          </w:p>
        </w:tc>
      </w:tr>
      <w:tr>
        <w:tc>
          <w:tcPr>
            <w:tcW w:type="dxa" w:w="3389"/>
            <w:tcMar>
              <w:top w:w="90" w:type="dxa"/>
              <w:start w:w="110" w:type="dxa"/>
              <w:bottom w:w="90" w:type="dxa"/>
              <w:end w:w="110" w:type="dxa"/>
            </w:tcMar>
            <w:shd w:fill="EEF5FB"/>
          </w:tcPr>
          <w:p>
            <w:r>
              <w:rPr>
                <w:rFonts w:ascii="Aptos" w:hAnsi="Aptos"/>
                <w:b/>
                <w:i w:val="0"/>
                <w:color w:val="1F4E79"/>
                <w:sz w:val="18"/>
              </w:rPr>
              <w:t>10</w:t>
            </w:r>
          </w:p>
        </w:tc>
        <w:tc>
          <w:tcPr>
            <w:tcW w:type="dxa" w:w="3389"/>
            <w:tcMar>
              <w:top w:w="90" w:type="dxa"/>
              <w:start w:w="110" w:type="dxa"/>
              <w:bottom w:w="90" w:type="dxa"/>
              <w:end w:w="110" w:type="dxa"/>
            </w:tcMar>
            <w:shd w:fill="EEF5FB"/>
          </w:tcPr>
          <w:p>
            <w:r>
              <w:rPr>
                <w:rFonts w:ascii="Aptos" w:hAnsi="Aptos"/>
                <w:b w:val="0"/>
                <w:i w:val="0"/>
                <w:color w:val="000000"/>
                <w:sz w:val="18"/>
              </w:rPr>
              <w:t>16. Holding a go-live when UAT found a real defect</w:t>
            </w:r>
          </w:p>
        </w:tc>
        <w:tc>
          <w:tcPr>
            <w:tcW w:type="dxa" w:w="3389"/>
            <w:tcMar>
              <w:top w:w="90" w:type="dxa"/>
              <w:start w:w="110" w:type="dxa"/>
              <w:bottom w:w="90" w:type="dxa"/>
              <w:end w:w="110" w:type="dxa"/>
            </w:tcMar>
            <w:shd w:fill="EEF5FB"/>
          </w:tcPr>
          <w:p>
            <w:r>
              <w:rPr>
                <w:rFonts w:ascii="Aptos" w:hAnsi="Aptos"/>
                <w:b w:val="0"/>
                <w:i w:val="0"/>
                <w:color w:val="000000"/>
                <w:sz w:val="18"/>
              </w:rPr>
              <w:t>20. Turning noisy requests into a backlog that shipped</w:t>
            </w:r>
          </w:p>
        </w:tc>
      </w:tr>
      <w:tr>
        <w:tc>
          <w:tcPr>
            <w:tcW w:type="dxa" w:w="3389"/>
            <w:tcMar>
              <w:top w:w="90" w:type="dxa"/>
              <w:start w:w="110" w:type="dxa"/>
              <w:bottom w:w="90" w:type="dxa"/>
              <w:end w:w="110" w:type="dxa"/>
            </w:tcMar>
          </w:tcPr>
          <w:p>
            <w:r>
              <w:rPr>
                <w:rFonts w:ascii="Aptos" w:hAnsi="Aptos"/>
                <w:b/>
                <w:i w:val="0"/>
                <w:color w:val="1F4E79"/>
                <w:sz w:val="18"/>
              </w:rPr>
              <w:t>11</w:t>
            </w:r>
          </w:p>
        </w:tc>
        <w:tc>
          <w:tcPr>
            <w:tcW w:type="dxa" w:w="3389"/>
            <w:tcMar>
              <w:top w:w="90" w:type="dxa"/>
              <w:start w:w="110" w:type="dxa"/>
              <w:bottom w:w="90" w:type="dxa"/>
              <w:end w:w="110" w:type="dxa"/>
            </w:tcMar>
          </w:tcPr>
          <w:p>
            <w:r>
              <w:rPr>
                <w:rFonts w:ascii="Aptos" w:hAnsi="Aptos"/>
                <w:b w:val="0"/>
                <w:i w:val="0"/>
                <w:color w:val="000000"/>
                <w:sz w:val="18"/>
              </w:rPr>
              <w:t>17. Telling a CEO the real blocker was infrastructure</w:t>
            </w:r>
          </w:p>
        </w:tc>
        <w:tc>
          <w:tcPr>
            <w:tcW w:type="dxa" w:w="3389"/>
            <w:tcMar>
              <w:top w:w="90" w:type="dxa"/>
              <w:start w:w="110" w:type="dxa"/>
              <w:bottom w:w="90" w:type="dxa"/>
              <w:end w:w="110" w:type="dxa"/>
            </w:tcMar>
          </w:tcPr>
          <w:p>
            <w:r>
              <w:rPr>
                <w:rFonts w:ascii="Aptos" w:hAnsi="Aptos"/>
                <w:b w:val="0"/>
                <w:i w:val="0"/>
                <w:color w:val="000000"/>
                <w:sz w:val="18"/>
              </w:rPr>
              <w:t>22. Getting credible fast on an unfamiliar product</w:t>
            </w:r>
          </w:p>
        </w:tc>
      </w:tr>
    </w:tbl>
    <w:p>
      <w:r>
        <w:br w:type="page"/>
      </w:r>
    </w:p>
    <w:p>
      <w:bookmarkStart w:id="2001" w:name="story_1"/>
      <w:pPr>
        <w:pStyle w:val="Heading1"/>
      </w:pPr>
      <w:bookmarkEnd w:id="2001"/>
      <w:r>
        <w:rPr>
          <w:rFonts w:ascii="Aptos" w:hAnsi="Aptos"/>
          <w:b/>
          <w:i w:val="0"/>
          <w:color w:val="1F4E79"/>
          <w:sz w:val="34"/>
        </w:rPr>
        <w:t>Story 1: EFT/ACH payment integration replacement</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five-month cross-functional initiative; replaced an outdated EFT/ACH file integration; coordinated internal IT, global finance, Aptean, and Truist Bank; deployed a compliant, auditable payment workflow; closed a long-standing infrastructure gap and restored payment process integrity; you owned scope, milestones, and coordination without direct authority.</w:t>
      </w:r>
    </w:p>
    <w:p>
      <w:pPr/>
      <w:r>
        <w:rPr>
          <w:rFonts w:ascii="Aptos" w:hAnsi="Aptos"/>
          <w:b/>
          <w:i w:val="0"/>
          <w:color w:val="1F4E79"/>
          <w:sz w:val="20"/>
        </w:rPr>
        <w:t xml:space="preserve">Core answer: </w:t>
      </w:r>
      <w:r>
        <w:rPr>
          <w:rFonts w:ascii="Aptos" w:hAnsi="Aptos"/>
          <w:b w:val="0"/>
          <w:i w:val="0"/>
          <w:color w:val="000000"/>
          <w:sz w:val="20"/>
        </w:rPr>
        <w:t>I owned a five-month effort at East West that replaced a failing EFT/ACH integration and restored reliable, compliant payments, coordinating IT, global finance, our ERP vendor, and the bank end to end.</w:t>
      </w:r>
    </w:p>
    <w:p>
      <w:pPr>
        <w:pStyle w:val="Heading3"/>
      </w:pPr>
      <w:r>
        <w:rPr>
          <w:rFonts w:ascii="Aptos" w:hAnsi="Aptos"/>
          <w:b/>
          <w:i w:val="0"/>
          <w:color w:val="1F4E79"/>
          <w:sz w:val="22"/>
        </w:rPr>
        <w:t>PREP mode</w:t>
      </w:r>
    </w:p>
    <w:p>
      <w:r>
        <w:rPr>
          <w:rFonts w:ascii="Aptos" w:hAnsi="Aptos"/>
          <w:b w:val="0"/>
          <w:i w:val="0"/>
          <w:color w:val="000000"/>
          <w:sz w:val="19"/>
        </w:rPr>
        <w:t>Point: I can own a cross-functional integration end to end. Reason: I led a five-month EFT/ACH replacement across internal IT, global finance, Aptean, and Truist Bank. Example: ownership was split four ways, so I built one accountable delivery path. Point: we replaced a fragile setup with a compliant, auditable workflow.</w:t>
      </w:r>
    </w:p>
    <w:p>
      <w:pPr>
        <w:pStyle w:val="Heading3"/>
      </w:pPr>
      <w:r>
        <w:rPr>
          <w:rFonts w:ascii="Aptos" w:hAnsi="Aptos"/>
          <w:b/>
          <w:i w:val="0"/>
          <w:color w:val="1F4E79"/>
          <w:sz w:val="22"/>
        </w:rPr>
        <w:t>Short mode</w:t>
      </w:r>
    </w:p>
    <w:p>
      <w:r>
        <w:rPr>
          <w:rFonts w:ascii="Aptos" w:hAnsi="Aptos"/>
          <w:b w:val="0"/>
          <w:i w:val="0"/>
          <w:color w:val="000000"/>
          <w:sz w:val="19"/>
        </w:rPr>
        <w:t>I owned a five-month effort at East West that replaced a failing EFT/ACH integration and restored reliable, compliant payments, coordinating IT, global finance, our ERP vendor, and the bank end to end.</w:t>
      </w:r>
    </w:p>
    <w:p>
      <w:pPr>
        <w:pStyle w:val="Heading3"/>
      </w:pPr>
      <w:r>
        <w:rPr>
          <w:rFonts w:ascii="Aptos" w:hAnsi="Aptos"/>
          <w:b/>
          <w:i w:val="0"/>
          <w:color w:val="1F4E79"/>
          <w:sz w:val="22"/>
        </w:rPr>
        <w:t>Full mode</w:t>
      </w:r>
    </w:p>
    <w:p>
      <w:r>
        <w:rPr>
          <w:rFonts w:ascii="Aptos" w:hAnsi="Aptos"/>
          <w:b w:val="0"/>
          <w:i w:val="0"/>
          <w:color w:val="000000"/>
          <w:sz w:val="19"/>
        </w:rPr>
        <w:t>At East West, our EFT and ACH payments still ran through a years-outdated file integration, and it had become a real risk to paying vendors and running finance reliably.</w:t>
      </w:r>
    </w:p>
    <w:p>
      <w:r>
        <w:rPr>
          <w:rFonts w:ascii="Aptos" w:hAnsi="Aptos"/>
          <w:b w:val="0"/>
          <w:i w:val="0"/>
          <w:color w:val="000000"/>
          <w:sz w:val="19"/>
        </w:rPr>
        <w:t>Early on I noticed the problem was not really technical. It spanned our internal IT, our global finance team, our ERP vendor Aptean, and Truist Bank, and no one owned the whole chain, so failures kept falling between the seams.</w:t>
      </w:r>
    </w:p>
    <w:p>
      <w:r>
        <w:rPr>
          <w:rFonts w:ascii="Aptos" w:hAnsi="Aptos"/>
          <w:b w:val="0"/>
          <w:i w:val="0"/>
          <w:color w:val="000000"/>
          <w:sz w:val="19"/>
        </w:rPr>
        <w:t>I took ownership of the end-to-end effort over about five months. I mapped the current flow, defined the scope and the compliance requirements up front, set milestones each group could actually commit to, and ran the coordination across all four parties while we designed, validated, and deployed a new payment workflow.</w:t>
      </w:r>
    </w:p>
    <w:p>
      <w:r>
        <w:rPr>
          <w:rFonts w:ascii="Aptos" w:hAnsi="Aptos"/>
          <w:b w:val="0"/>
          <w:i w:val="0"/>
          <w:color w:val="000000"/>
          <w:sz w:val="19"/>
        </w:rPr>
        <w:t>We closed a long-standing infrastructure gap and restored payment process integrity, replacing a fragile setup with one that was compliant and auditable.</w:t>
      </w:r>
    </w:p>
    <w:p>
      <w:r>
        <w:rPr>
          <w:rFonts w:ascii="Aptos" w:hAnsi="Aptos"/>
          <w:b w:val="0"/>
          <w:i w:val="0"/>
          <w:color w:val="000000"/>
          <w:sz w:val="19"/>
        </w:rPr>
        <w:t>That is the kind of cross-functional delivery I would bring here: taking an ambiguous, multi-party problem and giving it just enough structure that the work actually moves.</w:t>
      </w:r>
    </w:p>
    <w:p>
      <w:r>
        <w:rPr>
          <w:rFonts w:ascii="Aptos" w:hAnsi="Aptos"/>
          <w:b w:val="0"/>
          <w:i w:val="0"/>
          <w:color w:val="000000"/>
          <w:sz w:val="19"/>
        </w:rPr>
        <w:t>Is that the kind of delivery challenge this role runs into most, or is it something different?</w:t>
      </w:r>
    </w:p>
    <w:p>
      <w:pPr>
        <w:pStyle w:val="Heading3"/>
      </w:pPr>
      <w:r>
        <w:rPr>
          <w:rFonts w:ascii="Aptos" w:hAnsi="Aptos"/>
          <w:b/>
          <w:i w:val="0"/>
          <w:color w:val="1F4E79"/>
          <w:sz w:val="22"/>
        </w:rPr>
        <w:t>CART mode</w:t>
      </w:r>
    </w:p>
    <w:p>
      <w:r>
        <w:rPr>
          <w:rFonts w:ascii="Aptos" w:hAnsi="Aptos"/>
          <w:b w:val="0"/>
          <w:i w:val="0"/>
          <w:color w:val="000000"/>
          <w:sz w:val="19"/>
        </w:rPr>
        <w:t>Context: I closed a long-standing payment-infrastructure gap at East West by replacing a failing EFT/ACH integration over about five months.</w:t>
      </w:r>
    </w:p>
    <w:p>
      <w:r>
        <w:rPr>
          <w:rFonts w:ascii="Aptos" w:hAnsi="Aptos"/>
          <w:b w:val="0"/>
          <w:i w:val="0"/>
          <w:color w:val="000000"/>
          <w:sz w:val="19"/>
        </w:rPr>
        <w:t>Approach: I started by mapping where payments were breaking down and saw the real issue was ownership across four parties, IT, global finance, Aptean, and Truist Bank, so I set the compliance requirements and a milestone plan each group could commit to before any build.</w:t>
      </w:r>
    </w:p>
    <w:p>
      <w:r>
        <w:rPr>
          <w:rFonts w:ascii="Aptos" w:hAnsi="Aptos"/>
          <w:b w:val="0"/>
          <w:i w:val="0"/>
          <w:color w:val="000000"/>
          <w:sz w:val="19"/>
        </w:rPr>
        <w:t>Role: I owned the coordination and the delivery end to end, without formal authority over those teams, and kept everyone aligned to the plan.</w:t>
      </w:r>
    </w:p>
    <w:p>
      <w:r>
        <w:rPr>
          <w:rFonts w:ascii="Aptos" w:hAnsi="Aptos"/>
          <w:b w:val="0"/>
          <w:i w:val="0"/>
          <w:color w:val="000000"/>
          <w:sz w:val="19"/>
        </w:rPr>
        <w:t>Transformation: the result was a compliant, auditable payment workflow that restored process integrity. The lesson I carry is that most delivery risk is really ownership and alignment risk, which is exactly what I would focus on in this role.</w:t>
      </w:r>
    </w:p>
    <w:p>
      <w:pPr/>
      <w:r>
        <w:rPr>
          <w:rFonts w:ascii="Aptos" w:hAnsi="Aptos"/>
          <w:b/>
          <w:i w:val="0"/>
          <w:color w:val="1F4E79"/>
          <w:sz w:val="20"/>
        </w:rPr>
        <w:t xml:space="preserve">Competencies tested: </w:t>
      </w:r>
      <w:r>
        <w:rPr>
          <w:rFonts w:ascii="Aptos" w:hAnsi="Aptos"/>
          <w:b w:val="0"/>
          <w:i w:val="0"/>
          <w:color w:val="000000"/>
          <w:sz w:val="20"/>
        </w:rPr>
        <w:t>Implementation and integration, Stakeholder alignment, Project delivery</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Who actually owned the decision when the four parties disagreed?</w:t>
      </w:r>
    </w:p>
    <w:p>
      <w:pPr>
        <w:pStyle w:val="Answer"/>
      </w:pPr>
      <w:r>
        <w:rPr>
          <w:rFonts w:ascii="Aptos" w:hAnsi="Aptos"/>
          <w:b w:val="0"/>
          <w:i w:val="0"/>
          <w:color w:val="000000"/>
          <w:sz w:val="19"/>
        </w:rPr>
        <w:t>A. I owned the coordination and decision structure even though the four groups did not report to me. When they disagreed, I brought the issue back to scope, compliance, timing, and the party that owned the downstream risk.</w:t>
      </w:r>
    </w:p>
    <w:p>
      <w:pPr>
        <w:pStyle w:val="Question"/>
      </w:pPr>
      <w:r>
        <w:rPr>
          <w:rFonts w:ascii="Aptos" w:hAnsi="Aptos"/>
          <w:b/>
          <w:i w:val="0"/>
          <w:color w:val="1F4E79"/>
          <w:sz w:val="19"/>
        </w:rPr>
        <w:t>Q. What would you do differently if you ran it again?</w:t>
      </w:r>
    </w:p>
    <w:p>
      <w:pPr>
        <w:pStyle w:val="Answer"/>
      </w:pPr>
      <w:r>
        <w:rPr>
          <w:rFonts w:ascii="Aptos" w:hAnsi="Aptos"/>
          <w:b w:val="0"/>
          <w:i w:val="0"/>
          <w:color w:val="000000"/>
          <w:sz w:val="19"/>
        </w:rPr>
        <w:t>A. I would validate the bank and vendor dependencies even earlier and make the decision log visible from day one. The overall five-month structure worked, but earlier escalation would have reduced waiting time.</w:t>
      </w:r>
    </w:p>
    <w:p>
      <w:pPr>
        <w:pStyle w:val="Question"/>
      </w:pPr>
      <w:r>
        <w:rPr>
          <w:rFonts w:ascii="Aptos" w:hAnsi="Aptos"/>
          <w:b/>
          <w:i w:val="0"/>
          <w:color w:val="1F4E79"/>
          <w:sz w:val="19"/>
        </w:rPr>
        <w:t>Q. How did you know the new workflow was genuinely compliant and not just working?</w:t>
      </w:r>
    </w:p>
    <w:p>
      <w:pPr>
        <w:pStyle w:val="Answer"/>
      </w:pPr>
      <w:r>
        <w:rPr>
          <w:rFonts w:ascii="Aptos" w:hAnsi="Aptos"/>
          <w:b w:val="0"/>
          <w:i w:val="0"/>
          <w:color w:val="000000"/>
          <w:sz w:val="19"/>
        </w:rPr>
        <w:t>A. We validated the workflow against the agreed compliance requirements, tested the file flow with the relevant parties, and deployed an auditable process rather than just confirming that one transaction worked.</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I owned a five-month effort at East West that replaced a failing EFT/ACH integration and restored reliable, compliant payments, coordinating IT, global finance, our ERP vendor, and the bank end to end.</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I owned a five-month effort at East West that replaced a failing EFT/ACH integration and restored reliable, compliant payments, coordinating IT, global finance, our ERP vendor, and the bank end to end.</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I owned a five-month effort at East West that replaced a failing EFT/ACH integration and restored reliable, compliant payments, coordinating IT, global finance, our ERP vendor, and the bank end to end.</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I owned a five-month effort at East West that replaced a failing EFT/ACH integration and restored reliable, compliant payments, coordinating IT, global finance, our ERP vendor, and the bank end to end.</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I owned a five-month effort at East West that replaced a failing EFT/ACH integration and restored reliable, compliant payments, coordinating IT, global finance, our ERP vendor, and the bank end to end.</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02" w:name="story_2"/>
      <w:pPr>
        <w:pStyle w:val="Heading1"/>
      </w:pPr>
      <w:bookmarkEnd w:id="2002"/>
      <w:r>
        <w:rPr>
          <w:rFonts w:ascii="Aptos" w:hAnsi="Aptos"/>
          <w:b/>
          <w:i w:val="0"/>
          <w:color w:val="1F4E79"/>
          <w:sz w:val="34"/>
        </w:rPr>
        <w:t>Story 2: New warehouse and Amazon Robotics systems launch</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launched a production-ready system setup for a new warehouse operation and an Amazon Robotics program; scoped product families, GL accounts, and BOMs; ran cross-site training; drove it from initial requirements through go-live across concurrent workstreams in a five-site, 150-plus-user environment.</w:t>
      </w:r>
    </w:p>
    <w:p>
      <w:pPr/>
      <w:r>
        <w:rPr>
          <w:rFonts w:ascii="Aptos" w:hAnsi="Aptos"/>
          <w:b/>
          <w:i w:val="0"/>
          <w:color w:val="1F4E79"/>
          <w:sz w:val="20"/>
        </w:rPr>
        <w:t xml:space="preserve">Core answer: </w:t>
      </w:r>
      <w:r>
        <w:rPr>
          <w:rFonts w:ascii="Aptos" w:hAnsi="Aptos"/>
          <w:b w:val="0"/>
          <w:i w:val="0"/>
          <w:color w:val="000000"/>
          <w:sz w:val="20"/>
        </w:rPr>
        <w:t>I owned the systems launch for a new warehouse and an Amazon Robotics program at East West, scoping product families, GL accounts, and BOMs and running cross-site training to a production-ready go-live.</w:t>
      </w:r>
    </w:p>
    <w:p>
      <w:pPr>
        <w:pStyle w:val="Heading3"/>
      </w:pPr>
      <w:r>
        <w:rPr>
          <w:rFonts w:ascii="Aptos" w:hAnsi="Aptos"/>
          <w:b/>
          <w:i w:val="0"/>
          <w:color w:val="1F4E79"/>
          <w:sz w:val="22"/>
        </w:rPr>
        <w:t>PREP mode</w:t>
      </w:r>
    </w:p>
    <w:p>
      <w:r>
        <w:rPr>
          <w:rFonts w:ascii="Aptos" w:hAnsi="Aptos"/>
          <w:b w:val="0"/>
          <w:i w:val="0"/>
          <w:color w:val="000000"/>
          <w:sz w:val="19"/>
        </w:rPr>
        <w:t>Point: I deliver production-ready go-lives, not just installs. Reason: I launched the system setup for a new warehouse and Amazon Robotics program. Example: product families, GL accounts, BOMs, and cross-site training all had to converge on one date. Point: systems and people were ready at the same time.</w:t>
      </w:r>
    </w:p>
    <w:p>
      <w:pPr>
        <w:pStyle w:val="Heading3"/>
      </w:pPr>
      <w:r>
        <w:rPr>
          <w:rFonts w:ascii="Aptos" w:hAnsi="Aptos"/>
          <w:b/>
          <w:i w:val="0"/>
          <w:color w:val="1F4E79"/>
          <w:sz w:val="22"/>
        </w:rPr>
        <w:t>Short mode</w:t>
      </w:r>
    </w:p>
    <w:p>
      <w:r>
        <w:rPr>
          <w:rFonts w:ascii="Aptos" w:hAnsi="Aptos"/>
          <w:b w:val="0"/>
          <w:i w:val="0"/>
          <w:color w:val="000000"/>
          <w:sz w:val="19"/>
        </w:rPr>
        <w:t>I owned the systems launch for a new warehouse and an Amazon Robotics program at East West, scoping product families, GL accounts, and BOMs and running cross-site training to a production-ready go-live.</w:t>
      </w:r>
    </w:p>
    <w:p>
      <w:pPr>
        <w:pStyle w:val="Heading3"/>
      </w:pPr>
      <w:r>
        <w:rPr>
          <w:rFonts w:ascii="Aptos" w:hAnsi="Aptos"/>
          <w:b/>
          <w:i w:val="0"/>
          <w:color w:val="1F4E79"/>
          <w:sz w:val="22"/>
        </w:rPr>
        <w:t>Full mode</w:t>
      </w:r>
    </w:p>
    <w:p>
      <w:r>
        <w:rPr>
          <w:rFonts w:ascii="Aptos" w:hAnsi="Aptos"/>
          <w:b w:val="0"/>
          <w:i w:val="0"/>
          <w:color w:val="000000"/>
          <w:sz w:val="19"/>
        </w:rPr>
        <w:t>East West stood up a new warehouse operation with an Amazon Robotics program, and the systems side had to be production-ready by go-live or the whole launch would stall.</w:t>
      </w:r>
    </w:p>
    <w:p>
      <w:r>
        <w:rPr>
          <w:rFonts w:ascii="Aptos" w:hAnsi="Aptos"/>
          <w:b w:val="0"/>
          <w:i w:val="0"/>
          <w:color w:val="000000"/>
          <w:sz w:val="19"/>
        </w:rPr>
        <w:t>I saw early that this was not one project but several concurrent workstreams, product families, GL accounts, BOMs, and site training, that all had to land together, so sequencing and cross-site coordination mattered more than any single task.</w:t>
      </w:r>
    </w:p>
    <w:p>
      <w:r>
        <w:rPr>
          <w:rFonts w:ascii="Aptos" w:hAnsi="Aptos"/>
          <w:b w:val="0"/>
          <w:i w:val="0"/>
          <w:color w:val="000000"/>
          <w:sz w:val="19"/>
        </w:rPr>
        <w:t>I owned the system setup from initial requirements through go-live. I scoped the product families, GL accounts, and BOMs, built the milestone plan across the workstreams, and ran the cross-site training so users were ready when we cut over.</w:t>
      </w:r>
    </w:p>
    <w:p>
      <w:r>
        <w:rPr>
          <w:rFonts w:ascii="Aptos" w:hAnsi="Aptos"/>
          <w:b w:val="0"/>
          <w:i w:val="0"/>
          <w:color w:val="000000"/>
          <w:sz w:val="19"/>
        </w:rPr>
        <w:t>We hit a production-ready go-live for the warehouse and the robotics program, with the systems and the people ready at the same time.</w:t>
      </w:r>
    </w:p>
    <w:p>
      <w:r>
        <w:rPr>
          <w:rFonts w:ascii="Aptos" w:hAnsi="Aptos"/>
          <w:b w:val="0"/>
          <w:i w:val="0"/>
          <w:color w:val="000000"/>
          <w:sz w:val="19"/>
        </w:rPr>
        <w:t>That end-to-end ownership across parallel workstreams is what I would bring to a delivery role like this one.</w:t>
      </w:r>
    </w:p>
    <w:p>
      <w:r>
        <w:rPr>
          <w:rFonts w:ascii="Aptos" w:hAnsi="Aptos"/>
          <w:b w:val="0"/>
          <w:i w:val="0"/>
          <w:color w:val="000000"/>
          <w:sz w:val="19"/>
        </w:rPr>
        <w:t>Does your delivery work tend to run as parallel workstreams like that, or more sequential?</w:t>
      </w:r>
    </w:p>
    <w:p>
      <w:pPr>
        <w:pStyle w:val="Heading3"/>
      </w:pPr>
      <w:r>
        <w:rPr>
          <w:rFonts w:ascii="Aptos" w:hAnsi="Aptos"/>
          <w:b/>
          <w:i w:val="0"/>
          <w:color w:val="1F4E79"/>
          <w:sz w:val="22"/>
        </w:rPr>
        <w:t>CART mode</w:t>
      </w:r>
    </w:p>
    <w:p>
      <w:r>
        <w:rPr>
          <w:rFonts w:ascii="Aptos" w:hAnsi="Aptos"/>
          <w:b w:val="0"/>
          <w:i w:val="0"/>
          <w:color w:val="000000"/>
          <w:sz w:val="19"/>
        </w:rPr>
        <w:t>Context: I delivered a production-ready systems launch for a new warehouse and an Amazon Robotics program at East West, ready on time for go-live.</w:t>
      </w:r>
    </w:p>
    <w:p>
      <w:r>
        <w:rPr>
          <w:rFonts w:ascii="Aptos" w:hAnsi="Aptos"/>
          <w:b w:val="0"/>
          <w:i w:val="0"/>
          <w:color w:val="000000"/>
          <w:sz w:val="19"/>
        </w:rPr>
        <w:t>Approach: I treated it as several concurrent workstreams rather than one project, product families, GL accounts, BOMs, and site training, and sequenced them so they would converge at go-live.</w:t>
      </w:r>
    </w:p>
    <w:p>
      <w:r>
        <w:rPr>
          <w:rFonts w:ascii="Aptos" w:hAnsi="Aptos"/>
          <w:b w:val="0"/>
          <w:i w:val="0"/>
          <w:color w:val="000000"/>
          <w:sz w:val="19"/>
        </w:rPr>
        <w:t>Role: I owned the system setup end to end and ran the cross-site training myself so users were ready at cutover.</w:t>
      </w:r>
    </w:p>
    <w:p>
      <w:r>
        <w:rPr>
          <w:rFonts w:ascii="Aptos" w:hAnsi="Aptos"/>
          <w:b w:val="0"/>
          <w:i w:val="0"/>
          <w:color w:val="000000"/>
          <w:sz w:val="19"/>
        </w:rPr>
        <w:t>Transformation: both the systems and the people were ready at the same time. That habit of getting adoption ready alongside the build is what I would bring to your delivery programs.</w:t>
      </w:r>
    </w:p>
    <w:p>
      <w:pPr/>
      <w:r>
        <w:rPr>
          <w:rFonts w:ascii="Aptos" w:hAnsi="Aptos"/>
          <w:b/>
          <w:i w:val="0"/>
          <w:color w:val="1F4E79"/>
          <w:sz w:val="20"/>
        </w:rPr>
        <w:t xml:space="preserve">Competencies tested: </w:t>
      </w:r>
      <w:r>
        <w:rPr>
          <w:rFonts w:ascii="Aptos" w:hAnsi="Aptos"/>
          <w:b w:val="0"/>
          <w:i w:val="0"/>
          <w:color w:val="000000"/>
          <w:sz w:val="20"/>
        </w:rPr>
        <w:t>Project delivery, Implementation and integration, Stakeholder alignment</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Which workstream nearly slipped, and what did you do?</w:t>
      </w:r>
    </w:p>
    <w:p>
      <w:pPr>
        <w:pStyle w:val="Answer"/>
      </w:pPr>
      <w:r>
        <w:rPr>
          <w:rFonts w:ascii="Aptos" w:hAnsi="Aptos"/>
          <w:b w:val="0"/>
          <w:i w:val="0"/>
          <w:color w:val="000000"/>
          <w:sz w:val="19"/>
        </w:rPr>
        <w:t>A. The data and product-family foundation was the part that could have slipped and taken everything else with it. I locked that first, ran independent GL work in parallel, and protected the final training window for the real configuration.</w:t>
      </w:r>
    </w:p>
    <w:p>
      <w:pPr>
        <w:pStyle w:val="Question"/>
      </w:pPr>
      <w:r>
        <w:rPr>
          <w:rFonts w:ascii="Aptos" w:hAnsi="Aptos"/>
          <w:b/>
          <w:i w:val="0"/>
          <w:color w:val="1F4E79"/>
          <w:sz w:val="19"/>
        </w:rPr>
        <w:t>Q. How did you decide training came last?</w:t>
      </w:r>
    </w:p>
    <w:p>
      <w:pPr>
        <w:pStyle w:val="Answer"/>
      </w:pPr>
      <w:r>
        <w:rPr>
          <w:rFonts w:ascii="Aptos" w:hAnsi="Aptos"/>
          <w:b w:val="0"/>
          <w:i w:val="0"/>
          <w:color w:val="000000"/>
          <w:sz w:val="19"/>
        </w:rPr>
        <w:t>A. Training came last because training on an unfinished configuration creates false confidence. I prepared the teams early, but held the formal training close enough to cutover that they learned the system they would actually use.</w:t>
      </w:r>
    </w:p>
    <w:p>
      <w:pPr>
        <w:pStyle w:val="Question"/>
      </w:pPr>
      <w:r>
        <w:rPr>
          <w:rFonts w:ascii="Aptos" w:hAnsi="Aptos"/>
          <w:b/>
          <w:i w:val="0"/>
          <w:color w:val="1F4E79"/>
          <w:sz w:val="19"/>
        </w:rPr>
        <w:t>Q. What did go-live day actually look like?</w:t>
      </w:r>
    </w:p>
    <w:p>
      <w:pPr>
        <w:pStyle w:val="Answer"/>
      </w:pPr>
      <w:r>
        <w:rPr>
          <w:rFonts w:ascii="Aptos" w:hAnsi="Aptos"/>
          <w:b w:val="0"/>
          <w:i w:val="0"/>
          <w:color w:val="000000"/>
          <w:sz w:val="19"/>
        </w:rPr>
        <w:t>A. Go-live was the convergence point: product families, GL accounts, BOMs, and site training all had to be ready together. I stayed focused on the critical path so the systems and the people were ready at the same time.</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I owned the systems launch for a new warehouse and an Amazon Robotics program at East West, scoping product families, GL accounts, and BOMs and running cross-site training to a production-ready go-live.</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I owned the systems launch for a new warehouse and an Amazon Robotics program at East West, scoping product families, GL accounts, and BOMs and running cross-site training to a production-ready go-live.</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I owned the systems launch for a new warehouse and an Amazon Robotics program at East West, scoping product families, GL accounts, and BOMs and running cross-site training to a production-ready go-live.</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I owned the systems launch for a new warehouse and an Amazon Robotics program at East West, scoping product families, GL accounts, and BOMs and running cross-site training to a production-ready go-live.</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I owned the systems launch for a new warehouse and an Amazon Robotics program at East West, scoping product families, GL accounts, and BOMs and running cross-site training to a production-ready go-live.</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03" w:name="story_3"/>
      <w:pPr>
        <w:pStyle w:val="Heading1"/>
      </w:pPr>
      <w:bookmarkEnd w:id="2003"/>
      <w:r>
        <w:rPr>
          <w:rFonts w:ascii="Aptos" w:hAnsi="Aptos"/>
          <w:b/>
          <w:i w:val="0"/>
          <w:color w:val="1F4E79"/>
          <w:sz w:val="34"/>
        </w:rPr>
        <w:t>Story 3: High-volume inventory automation (78/22)</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at East West, high-volume inventory adjustments were manual and error-prone; you built an automated, auditable workflow and did the same for Approved Manufacturer List maintenance; cut manual work by 78 percent and inventory discrepancies by 22 percent, and added an audit trail. Builder use: the proof is the controlled, repeatable mechanism, not the size of the result alone.</w:t>
      </w:r>
    </w:p>
    <w:p>
      <w:pPr/>
      <w:r>
        <w:rPr>
          <w:rFonts w:ascii="Aptos" w:hAnsi="Aptos"/>
          <w:b/>
          <w:i w:val="0"/>
          <w:color w:val="1F4E79"/>
          <w:sz w:val="20"/>
        </w:rPr>
        <w:t xml:space="preserve">Core answer: </w:t>
      </w:r>
      <w:r>
        <w:rPr>
          <w:rFonts w:ascii="Aptos" w:hAnsi="Aptos"/>
          <w:b w:val="0"/>
          <w:i w:val="0"/>
          <w:color w:val="000000"/>
          <w:sz w:val="20"/>
        </w:rPr>
        <w:t>I automated high-volume inventory adjustments at East West, cutting manual work 78 percent and discrepancies 22 percent while adding an audit trail we did not have.</w:t>
      </w:r>
    </w:p>
    <w:p>
      <w:pPr>
        <w:pStyle w:val="Heading3"/>
      </w:pPr>
      <w:r>
        <w:rPr>
          <w:rFonts w:ascii="Aptos" w:hAnsi="Aptos"/>
          <w:b/>
          <w:i w:val="0"/>
          <w:color w:val="1F4E79"/>
          <w:sz w:val="22"/>
        </w:rPr>
        <w:t>PREP mode</w:t>
      </w:r>
    </w:p>
    <w:p>
      <w:r>
        <w:rPr>
          <w:rFonts w:ascii="Aptos" w:hAnsi="Aptos"/>
          <w:b w:val="0"/>
          <w:i w:val="0"/>
          <w:color w:val="000000"/>
          <w:sz w:val="19"/>
        </w:rPr>
        <w:t>Point: I turn manual process pain into measurable improvement. Reason: high-volume inventory adjustments at East West were manual and error-prone. Example: I built automated, auditable workflows for adjustments and Approved Manufacturer List maintenance. Point: 78 percent less manual work and 22 percent fewer discrepancies.</w:t>
      </w:r>
    </w:p>
    <w:p>
      <w:pPr>
        <w:pStyle w:val="Heading3"/>
      </w:pPr>
      <w:r>
        <w:rPr>
          <w:rFonts w:ascii="Aptos" w:hAnsi="Aptos"/>
          <w:b/>
          <w:i w:val="0"/>
          <w:color w:val="1F4E79"/>
          <w:sz w:val="22"/>
        </w:rPr>
        <w:t>Short mode</w:t>
      </w:r>
    </w:p>
    <w:p>
      <w:r>
        <w:rPr>
          <w:rFonts w:ascii="Aptos" w:hAnsi="Aptos"/>
          <w:b w:val="0"/>
          <w:i w:val="0"/>
          <w:color w:val="000000"/>
          <w:sz w:val="19"/>
        </w:rPr>
        <w:t>I automated high-volume inventory adjustments at East West, cutting manual work 78 percent and discrepancies 22 percent while adding an audit trail we did not have.</w:t>
      </w:r>
    </w:p>
    <w:p>
      <w:pPr>
        <w:pStyle w:val="Heading3"/>
      </w:pPr>
      <w:r>
        <w:rPr>
          <w:rFonts w:ascii="Aptos" w:hAnsi="Aptos"/>
          <w:b/>
          <w:i w:val="0"/>
          <w:color w:val="1F4E79"/>
          <w:sz w:val="22"/>
        </w:rPr>
        <w:t>Full mode</w:t>
      </w:r>
    </w:p>
    <w:p>
      <w:r>
        <w:rPr>
          <w:rFonts w:ascii="Aptos" w:hAnsi="Aptos"/>
          <w:b w:val="0"/>
          <w:i w:val="0"/>
          <w:color w:val="000000"/>
          <w:sz w:val="19"/>
        </w:rPr>
        <w:t>At East West, our high-volume inventory adjustments were done manually, one at a time, which ate hours and quietly put errors into numbers people trusted.</w:t>
      </w:r>
    </w:p>
    <w:p>
      <w:r>
        <w:rPr>
          <w:rFonts w:ascii="Aptos" w:hAnsi="Aptos"/>
          <w:b w:val="0"/>
          <w:i w:val="0"/>
          <w:color w:val="000000"/>
          <w:sz w:val="19"/>
        </w:rPr>
        <w:t>I noticed the real cost was not just the time. Manual entry meant no audit trail, so discrepancies were hard to catch and harder to explain.</w:t>
      </w:r>
    </w:p>
    <w:p>
      <w:r>
        <w:rPr>
          <w:rFonts w:ascii="Aptos" w:hAnsi="Aptos"/>
          <w:b w:val="0"/>
          <w:i w:val="0"/>
          <w:color w:val="000000"/>
          <w:sz w:val="19"/>
        </w:rPr>
        <w:t>I built an automated, auditable workflow for the bulk adjustments, and did the same for Approved Manufacturer List maintenance, so work that used to be manual entry became a controlled, repeatable process.</w:t>
      </w:r>
    </w:p>
    <w:p>
      <w:r>
        <w:rPr>
          <w:rFonts w:ascii="Aptos" w:hAnsi="Aptos"/>
          <w:b w:val="0"/>
          <w:i w:val="0"/>
          <w:color w:val="000000"/>
          <w:sz w:val="19"/>
        </w:rPr>
        <w:t>That cut the manual work by 78 percent and reduced inventory discrepancies by 22 percent, and it gave us a clean audit trail we did not have before.</w:t>
      </w:r>
    </w:p>
    <w:p>
      <w:r>
        <w:rPr>
          <w:rFonts w:ascii="Aptos" w:hAnsi="Aptos"/>
          <w:b w:val="0"/>
          <w:i w:val="0"/>
          <w:color w:val="000000"/>
          <w:sz w:val="19"/>
        </w:rPr>
        <w:t>That is my instinct in an operations or systems role: find the manual, error-prone process and turn it into something automated and trustworthy.</w:t>
      </w:r>
    </w:p>
    <w:p>
      <w:r>
        <w:rPr>
          <w:rFonts w:ascii="Aptos" w:hAnsi="Aptos"/>
          <w:b w:val="0"/>
          <w:i w:val="0"/>
          <w:color w:val="000000"/>
          <w:sz w:val="19"/>
        </w:rPr>
        <w:t>Is process improvement like that a big part of this role, or is it more reporting and analysis?</w:t>
      </w:r>
    </w:p>
    <w:p>
      <w:pPr>
        <w:pStyle w:val="Heading3"/>
      </w:pPr>
      <w:r>
        <w:rPr>
          <w:rFonts w:ascii="Aptos" w:hAnsi="Aptos"/>
          <w:b/>
          <w:i w:val="0"/>
          <w:color w:val="1F4E79"/>
          <w:sz w:val="22"/>
        </w:rPr>
        <w:t>CART mode</w:t>
      </w:r>
    </w:p>
    <w:p>
      <w:r>
        <w:rPr>
          <w:rFonts w:ascii="Aptos" w:hAnsi="Aptos"/>
          <w:b w:val="0"/>
          <w:i w:val="0"/>
          <w:color w:val="000000"/>
          <w:sz w:val="19"/>
        </w:rPr>
        <w:t>Context: I cut manual work on high-volume inventory adjustments by 78 percent and discrepancies by 22 percent at East West by automating a process that used to be all manual entry. Approach: I saw the real problem was not speed but the missing audit trail, so I designed an automated, auditable workflow and extended it to Approved Manufacturer List maintenance. Role: I built the workflow myself and owned the rollout to the users who relied on it. Transformation: less manual work, fewer errors, and a clean audit trail, and the lesson that trustworthy process beats faster manual effort is what I would bring to your operations.</w:t>
      </w:r>
    </w:p>
    <w:p>
      <w:pPr/>
      <w:r>
        <w:rPr>
          <w:rFonts w:ascii="Aptos" w:hAnsi="Aptos"/>
          <w:b/>
          <w:i w:val="0"/>
          <w:color w:val="1F4E79"/>
          <w:sz w:val="20"/>
        </w:rPr>
        <w:t xml:space="preserve">Competencies tested: </w:t>
      </w:r>
      <w:r>
        <w:rPr>
          <w:rFonts w:ascii="Aptos" w:hAnsi="Aptos"/>
          <w:b w:val="0"/>
          <w:i w:val="0"/>
          <w:color w:val="000000"/>
          <w:sz w:val="20"/>
        </w:rPr>
        <w:t>Process improvement, Data and analytics</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How did you measure the 78 and the 22 percent?</w:t>
      </w:r>
    </w:p>
    <w:p>
      <w:pPr>
        <w:pStyle w:val="Answer"/>
      </w:pPr>
      <w:r>
        <w:rPr>
          <w:rFonts w:ascii="Aptos" w:hAnsi="Aptos"/>
          <w:b w:val="0"/>
          <w:i w:val="0"/>
          <w:color w:val="000000"/>
          <w:sz w:val="19"/>
        </w:rPr>
        <w:t>A. I compared the manual-work steps before and after the automation and tracked the inventory discrepancies against the prior process. The result was 78 percent less manual work and 22 percent fewer discrepancies, with an audit trail to explain the change.</w:t>
      </w:r>
    </w:p>
    <w:p>
      <w:pPr>
        <w:pStyle w:val="Question"/>
      </w:pPr>
      <w:r>
        <w:rPr>
          <w:rFonts w:ascii="Aptos" w:hAnsi="Aptos"/>
          <w:b/>
          <w:i w:val="0"/>
          <w:color w:val="1F4E79"/>
          <w:sz w:val="19"/>
        </w:rPr>
        <w:t>Q. Who resisted the change, and how did you handle it?</w:t>
      </w:r>
    </w:p>
    <w:p>
      <w:pPr>
        <w:pStyle w:val="Answer"/>
      </w:pPr>
      <w:r>
        <w:rPr>
          <w:rFonts w:ascii="Aptos" w:hAnsi="Aptos"/>
          <w:b w:val="0"/>
          <w:i w:val="0"/>
          <w:color w:val="000000"/>
          <w:sz w:val="19"/>
        </w:rPr>
        <w:t>A. The natural resistance was concern about changing a process people knew, even though it was error-prone. I showed the control points, kept the workflow auditable, and connected the change to less rework rather than presenting automation as change for its own sake.</w:t>
      </w:r>
    </w:p>
    <w:p>
      <w:pPr>
        <w:pStyle w:val="Question"/>
      </w:pPr>
      <w:r>
        <w:rPr>
          <w:rFonts w:ascii="Aptos" w:hAnsi="Aptos"/>
          <w:b/>
          <w:i w:val="0"/>
          <w:color w:val="1F4E79"/>
          <w:sz w:val="19"/>
        </w:rPr>
        <w:t>Q. What broke after you shipped it?</w:t>
      </w:r>
    </w:p>
    <w:p>
      <w:pPr>
        <w:pStyle w:val="Answer"/>
      </w:pPr>
      <w:r>
        <w:rPr>
          <w:rFonts w:ascii="Aptos" w:hAnsi="Aptos"/>
          <w:b w:val="0"/>
          <w:i w:val="0"/>
          <w:color w:val="000000"/>
          <w:sz w:val="19"/>
        </w:rPr>
        <w:t>A. The durable improvement was the control structure: automated adjustments, repeatable list maintenance, and an audit trail. The point was not that nothing could ever fail; it was that failures became visible and explainable instead of hidden in manual entry.</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I automated high-volume inventory adjustments at East West, cutting manual work 78 percent and discrepancies 22 percent while adding an audit trail we did not have.</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I automated high-volume inventory adjustments at East West, cutting manual work 78 percent and discrepancies 22 percent while adding an audit trail we did not have.</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I automated high-volume inventory adjustments at East West, cutting manual work 78 percent and discrepancies 22 percent while adding an audit trail we did not have.</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I automated high-volume inventory adjustments at East West, cutting manual work 78 percent and discrepancies 22 percent while adding an audit trail we did not have.</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I automated high-volume inventory adjustments at East West, cutting manual work 78 percent and discrepancies 22 percent while adding an audit trail we did not have.</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04" w:name="story_4"/>
      <w:pPr>
        <w:pStyle w:val="Heading1"/>
      </w:pPr>
      <w:bookmarkEnd w:id="2004"/>
      <w:r>
        <w:rPr>
          <w:rFonts w:ascii="Aptos" w:hAnsi="Aptos"/>
          <w:b/>
          <w:i w:val="0"/>
          <w:color w:val="1F4E79"/>
          <w:sz w:val="34"/>
        </w:rPr>
        <w:t>Story 4: At-risk account recovery ($1M)</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at Aptean, inside a $6M-plus book of business, several key accounts were heading for churn with roughly $1M in annual revenue at risk; you diagnosed adoption, integration, and customization risks, consolidated fragmented case ownership, ran weekly recovery sessions, and converted at-risk relationships into retained accounts.</w:t>
      </w:r>
    </w:p>
    <w:p>
      <w:pPr/>
      <w:r>
        <w:rPr>
          <w:rFonts w:ascii="Aptos" w:hAnsi="Aptos"/>
          <w:b/>
          <w:i w:val="0"/>
          <w:color w:val="1F4E79"/>
          <w:sz w:val="20"/>
        </w:rPr>
        <w:t xml:space="preserve">Core answer: </w:t>
      </w:r>
      <w:r>
        <w:rPr>
          <w:rFonts w:ascii="Aptos" w:hAnsi="Aptos"/>
          <w:b w:val="0"/>
          <w:i w:val="0"/>
          <w:color w:val="000000"/>
          <w:sz w:val="20"/>
        </w:rPr>
        <w:t>I protected over 1 million dollars in at-risk revenue in a 6 million dollar Aptean book by consolidating case ownership and running a weekly recovery cadence that turned churning accounts around.</w:t>
      </w:r>
    </w:p>
    <w:p>
      <w:pPr>
        <w:pStyle w:val="Heading3"/>
      </w:pPr>
      <w:r>
        <w:rPr>
          <w:rFonts w:ascii="Aptos" w:hAnsi="Aptos"/>
          <w:b/>
          <w:i w:val="0"/>
          <w:color w:val="1F4E79"/>
          <w:sz w:val="22"/>
        </w:rPr>
        <w:t>PREP mode</w:t>
      </w:r>
    </w:p>
    <w:p>
      <w:r>
        <w:rPr>
          <w:rFonts w:ascii="Aptos" w:hAnsi="Aptos"/>
          <w:b w:val="0"/>
          <w:i w:val="0"/>
          <w:color w:val="000000"/>
          <w:sz w:val="19"/>
        </w:rPr>
        <w:t>Point: I stabilize accounts that are already sliding. Reason: roughly one million in annual revenue was at risk inside a six-million-dollar book. Example: I consolidated case ownership and drove structured working sessions with product and development. Point: the revenue was protected and the relationships were retained.</w:t>
      </w:r>
    </w:p>
    <w:p>
      <w:pPr>
        <w:pStyle w:val="Heading3"/>
      </w:pPr>
      <w:r>
        <w:rPr>
          <w:rFonts w:ascii="Aptos" w:hAnsi="Aptos"/>
          <w:b/>
          <w:i w:val="0"/>
          <w:color w:val="1F4E79"/>
          <w:sz w:val="22"/>
        </w:rPr>
        <w:t>Short mode</w:t>
      </w:r>
    </w:p>
    <w:p>
      <w:r>
        <w:rPr>
          <w:rFonts w:ascii="Aptos" w:hAnsi="Aptos"/>
          <w:b w:val="0"/>
          <w:i w:val="0"/>
          <w:color w:val="000000"/>
          <w:sz w:val="19"/>
        </w:rPr>
        <w:t>I protected over 1 million dollars in at-risk revenue in a 6 million dollar Aptean book by consolidating case ownership and running a weekly recovery cadence that turned churning accounts around.</w:t>
      </w:r>
    </w:p>
    <w:p>
      <w:pPr>
        <w:pStyle w:val="Heading3"/>
      </w:pPr>
      <w:r>
        <w:rPr>
          <w:rFonts w:ascii="Aptos" w:hAnsi="Aptos"/>
          <w:b/>
          <w:i w:val="0"/>
          <w:color w:val="1F4E79"/>
          <w:sz w:val="22"/>
        </w:rPr>
        <w:t>Full mode</w:t>
      </w:r>
    </w:p>
    <w:p>
      <w:r>
        <w:rPr>
          <w:rFonts w:ascii="Aptos" w:hAnsi="Aptos"/>
          <w:b w:val="0"/>
          <w:i w:val="0"/>
          <w:color w:val="000000"/>
          <w:sz w:val="19"/>
        </w:rPr>
        <w:t>Inside a 6 million dollar book of business at Aptean, several key accounts were sliding toward churn, and about 1 million dollars of annual revenue was genuinely at risk.</w:t>
      </w:r>
    </w:p>
    <w:p>
      <w:r>
        <w:rPr>
          <w:rFonts w:ascii="Aptos" w:hAnsi="Aptos"/>
          <w:b w:val="0"/>
          <w:i w:val="0"/>
          <w:color w:val="000000"/>
          <w:sz w:val="19"/>
        </w:rPr>
        <w:t>When I dug in, the churn signals were not really about the product. They were adoption gaps, integration issues, and custom work that had stalled, and case ownership was scattered, so nothing moved.</w:t>
      </w:r>
    </w:p>
    <w:p>
      <w:r>
        <w:rPr>
          <w:rFonts w:ascii="Aptos" w:hAnsi="Aptos"/>
          <w:b w:val="0"/>
          <w:i w:val="0"/>
          <w:color w:val="000000"/>
          <w:sz w:val="19"/>
        </w:rPr>
        <w:t>I consolidated case ownership so each at-risk account had one clear owner, ran weekly recovery sessions to drive the fixes, and worked the adoption and integration problems directly with the customers.</w:t>
      </w:r>
    </w:p>
    <w:p>
      <w:r>
        <w:rPr>
          <w:rFonts w:ascii="Aptos" w:hAnsi="Aptos"/>
          <w:b w:val="0"/>
          <w:i w:val="0"/>
          <w:color w:val="000000"/>
          <w:sz w:val="19"/>
        </w:rPr>
        <w:t>We protected the 1 million dollars in at-risk annual revenue and converted those shaky relationships back into retained, stable accounts.</w:t>
      </w:r>
    </w:p>
    <w:p>
      <w:r>
        <w:rPr>
          <w:rFonts w:ascii="Aptos" w:hAnsi="Aptos"/>
          <w:b w:val="0"/>
          <w:i w:val="0"/>
          <w:color w:val="000000"/>
          <w:sz w:val="19"/>
        </w:rPr>
        <w:t>That is what I do well in a customer-facing role: name the real risk early, take ownership, and turn a relationship around before it is lost.</w:t>
      </w:r>
    </w:p>
    <w:p>
      <w:r>
        <w:rPr>
          <w:rFonts w:ascii="Aptos" w:hAnsi="Aptos"/>
          <w:b w:val="0"/>
          <w:i w:val="0"/>
          <w:color w:val="000000"/>
          <w:sz w:val="19"/>
        </w:rPr>
        <w:t>Is at-risk recovery like that part of this role, or is it more about growing already-healthy accounts?</w:t>
      </w:r>
    </w:p>
    <w:p>
      <w:pPr>
        <w:pStyle w:val="Heading3"/>
      </w:pPr>
      <w:r>
        <w:rPr>
          <w:rFonts w:ascii="Aptos" w:hAnsi="Aptos"/>
          <w:b/>
          <w:i w:val="0"/>
          <w:color w:val="1F4E79"/>
          <w:sz w:val="22"/>
        </w:rPr>
        <w:t>CART mode</w:t>
      </w:r>
    </w:p>
    <w:p>
      <w:r>
        <w:rPr>
          <w:rFonts w:ascii="Aptos" w:hAnsi="Aptos"/>
          <w:b w:val="0"/>
          <w:i w:val="0"/>
          <w:color w:val="000000"/>
          <w:sz w:val="19"/>
        </w:rPr>
        <w:t>Context: I protected over 1 million dollars in at-risk annual revenue inside a 6 million dollar book at Aptean by recovering several accounts heading for churn. Approach: I diagnosed the churn as adoption, integration, and customization problems rather than product problems, and saw that fragmented case ownership was letting them drift. Role: I consolidated case ownership, ran the weekly recovery cadence, and worked the fixes with customers directly. Transformation: the at-risk revenue was retained and the relationships stabilized, and the lesson that most churn is an ownership and follow-through problem is what I would bring to your accounts.</w:t>
      </w:r>
    </w:p>
    <w:p>
      <w:pPr/>
      <w:r>
        <w:rPr>
          <w:rFonts w:ascii="Aptos" w:hAnsi="Aptos"/>
          <w:b/>
          <w:i w:val="0"/>
          <w:color w:val="1F4E79"/>
          <w:sz w:val="20"/>
        </w:rPr>
        <w:t xml:space="preserve">Competencies tested: </w:t>
      </w:r>
      <w:r>
        <w:rPr>
          <w:rFonts w:ascii="Aptos" w:hAnsi="Aptos"/>
          <w:b w:val="0"/>
          <w:i w:val="0"/>
          <w:color w:val="000000"/>
          <w:sz w:val="20"/>
        </w:rPr>
        <w:t>Customer relationship building, Stakeholder alignment</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What was the customer actually angry about underneath the escalation?</w:t>
      </w:r>
    </w:p>
    <w:p>
      <w:pPr>
        <w:pStyle w:val="Answer"/>
      </w:pPr>
      <w:r>
        <w:rPr>
          <w:rFonts w:ascii="Aptos" w:hAnsi="Aptos"/>
          <w:b w:val="0"/>
          <w:i w:val="0"/>
          <w:color w:val="000000"/>
          <w:sz w:val="19"/>
        </w:rPr>
        <w:t>A. Underneath the escalation was a mix of adoption gaps, integration problems, and stalled custom work. The customer was reacting to the experience of not seeing progress, so I addressed ownership and follow-through rather than arguing about whether the product was technically capable.</w:t>
      </w:r>
    </w:p>
    <w:p>
      <w:pPr>
        <w:pStyle w:val="Question"/>
      </w:pPr>
      <w:r>
        <w:rPr>
          <w:rFonts w:ascii="Aptos" w:hAnsi="Aptos"/>
          <w:b/>
          <w:i w:val="0"/>
          <w:color w:val="1F4E79"/>
          <w:sz w:val="19"/>
        </w:rPr>
        <w:t>Q. How did you keep product and development engaged?</w:t>
      </w:r>
    </w:p>
    <w:p>
      <w:pPr>
        <w:pStyle w:val="Answer"/>
      </w:pPr>
      <w:r>
        <w:rPr>
          <w:rFonts w:ascii="Aptos" w:hAnsi="Aptos"/>
          <w:b w:val="0"/>
          <w:i w:val="0"/>
          <w:color w:val="000000"/>
          <w:sz w:val="19"/>
        </w:rPr>
        <w:t>A. I created a weekly recovery cadence with clear owners and brought product and development the specific integration or customization issue, its customer impact, and the next decision needed. That made the work actionable instead of another general escalation.</w:t>
      </w:r>
    </w:p>
    <w:p>
      <w:pPr>
        <w:pStyle w:val="Question"/>
      </w:pPr>
      <w:r>
        <w:rPr>
          <w:rFonts w:ascii="Aptos" w:hAnsi="Aptos"/>
          <w:b/>
          <w:i w:val="0"/>
          <w:color w:val="1F4E79"/>
          <w:sz w:val="19"/>
        </w:rPr>
        <w:t>Q. Which of those accounts stayed, and which did not?</w:t>
      </w:r>
    </w:p>
    <w:p>
      <w:pPr>
        <w:pStyle w:val="Answer"/>
      </w:pPr>
      <w:r>
        <w:rPr>
          <w:rFonts w:ascii="Aptos" w:hAnsi="Aptos"/>
          <w:b w:val="0"/>
          <w:i w:val="0"/>
          <w:color w:val="000000"/>
          <w:sz w:val="19"/>
        </w:rPr>
        <w:t>A. The accounts moved from at-risk to retained, but I would not claim every relationship has the same outcome. The lesson is to distinguish the accounts that can be recovered through ownership and adoption work from the ones where the underlying fit is genuinely wrong.</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I protected over 1 million dollars in at-risk revenue in a 6 million dollar Aptean book by consolidating case ownership and running a weekly recovery cadence that turned churning accounts around.</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I protected over 1 million dollars in at-risk revenue in a 6 million dollar Aptean book by consolidating case ownership and running a weekly recovery cadence that turned churning accounts around.</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I protected over 1 million dollars in at-risk revenue in a 6 million dollar Aptean book by consolidating case ownership and running a weekly recovery cadence that turned churning accounts around.</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I protected over 1 million dollars in at-risk revenue in a 6 million dollar Aptean book by consolidating case ownership and running a weekly recovery cadence that turned churning accounts around.</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I protected over 1 million dollars in at-risk revenue in a 6 million dollar Aptean book by consolidating case ownership and running a weekly recovery cadence that turned churning accounts around.</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05" w:name="story_5"/>
      <w:pPr>
        <w:pStyle w:val="Heading1"/>
      </w:pPr>
      <w:bookmarkEnd w:id="2005"/>
      <w:r>
        <w:rPr>
          <w:rFonts w:ascii="Aptos" w:hAnsi="Aptos"/>
          <w:b/>
          <w:i w:val="0"/>
          <w:color w:val="1F4E79"/>
          <w:sz w:val="34"/>
        </w:rPr>
        <w:t>Story 5: Zero-to-one SMS support channel</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at The Home Depot, as a founding pilot-team member, you helped stand up an internal SMS support channel that did not previously exist; you configured LivePerson LiveEngage chat and text workflows, automated greetings and closings, AI-assisted chatbot logic, and early channel-usage monitoring, and documented the setup so it could be repeated. Builder use: explain the documented channel design that made the zero-to-one work reusable.</w:t>
      </w:r>
    </w:p>
    <w:p>
      <w:pPr/>
      <w:r>
        <w:rPr>
          <w:rFonts w:ascii="Aptos" w:hAnsi="Aptos"/>
          <w:b/>
          <w:i w:val="0"/>
          <w:color w:val="1F4E79"/>
          <w:sz w:val="20"/>
        </w:rPr>
        <w:t xml:space="preserve">Core answer: </w:t>
      </w:r>
      <w:r>
        <w:rPr>
          <w:rFonts w:ascii="Aptos" w:hAnsi="Aptos"/>
          <w:b w:val="0"/>
          <w:i w:val="0"/>
          <w:color w:val="000000"/>
          <w:sz w:val="20"/>
        </w:rPr>
        <w:t>I helped stand up a zero-to-one SMS support channel at The Home Depot, configuring the LiveEngage chat and text workflows, chatbot logic, and monitoring for a channel that did not exist before.</w:t>
      </w:r>
    </w:p>
    <w:p>
      <w:pPr>
        <w:pStyle w:val="Heading3"/>
      </w:pPr>
      <w:r>
        <w:rPr>
          <w:rFonts w:ascii="Aptos" w:hAnsi="Aptos"/>
          <w:b/>
          <w:i w:val="0"/>
          <w:color w:val="1F4E79"/>
          <w:sz w:val="22"/>
        </w:rPr>
        <w:t>PREP mode</w:t>
      </w:r>
    </w:p>
    <w:p>
      <w:r>
        <w:rPr>
          <w:rFonts w:ascii="Aptos" w:hAnsi="Aptos"/>
          <w:b w:val="0"/>
          <w:i w:val="0"/>
          <w:color w:val="000000"/>
          <w:sz w:val="19"/>
        </w:rPr>
        <w:t>Point: I can build a channel from zero. Reason: Home Depot customers had no way to reach support by text. Example: I designed the workflow, configured LiveEngage chat and text with automated greetings and closings, and documented it. Point: a working SMS channel that could be repeated consistently.</w:t>
      </w:r>
    </w:p>
    <w:p>
      <w:pPr>
        <w:pStyle w:val="Heading3"/>
      </w:pPr>
      <w:r>
        <w:rPr>
          <w:rFonts w:ascii="Aptos" w:hAnsi="Aptos"/>
          <w:b/>
          <w:i w:val="0"/>
          <w:color w:val="1F4E79"/>
          <w:sz w:val="22"/>
        </w:rPr>
        <w:t>Short mode</w:t>
      </w:r>
    </w:p>
    <w:p>
      <w:r>
        <w:rPr>
          <w:rFonts w:ascii="Aptos" w:hAnsi="Aptos"/>
          <w:b w:val="0"/>
          <w:i w:val="0"/>
          <w:color w:val="000000"/>
          <w:sz w:val="19"/>
        </w:rPr>
        <w:t>I helped stand up a zero-to-one SMS support channel at The Home Depot, configuring the LiveEngage chat and text workflows, chatbot logic, and monitoring for a channel that did not exist before.</w:t>
      </w:r>
    </w:p>
    <w:p>
      <w:pPr>
        <w:pStyle w:val="Heading3"/>
      </w:pPr>
      <w:r>
        <w:rPr>
          <w:rFonts w:ascii="Aptos" w:hAnsi="Aptos"/>
          <w:b/>
          <w:i w:val="0"/>
          <w:color w:val="1F4E79"/>
          <w:sz w:val="22"/>
        </w:rPr>
        <w:t>Full mode</w:t>
      </w:r>
    </w:p>
    <w:p>
      <w:r>
        <w:rPr>
          <w:rFonts w:ascii="Aptos" w:hAnsi="Aptos"/>
          <w:b w:val="0"/>
          <w:i w:val="0"/>
          <w:color w:val="000000"/>
          <w:sz w:val="19"/>
        </w:rPr>
        <w:t>At The Home Depot, customers had no way to reach support over text, and we set out to stand up an SMS support channel that simply did not exist yet.</w:t>
      </w:r>
    </w:p>
    <w:p>
      <w:r>
        <w:rPr>
          <w:rFonts w:ascii="Aptos" w:hAnsi="Aptos"/>
          <w:b w:val="0"/>
          <w:i w:val="0"/>
          <w:color w:val="000000"/>
          <w:sz w:val="19"/>
        </w:rPr>
        <w:t>Because it was zero to one, there was no template to copy. I realized the hard part was designing the workflow itself, how a text conversation should open, route, and close, before any of it could scale.</w:t>
      </w:r>
    </w:p>
    <w:p>
      <w:r>
        <w:rPr>
          <w:rFonts w:ascii="Aptos" w:hAnsi="Aptos"/>
          <w:b w:val="0"/>
          <w:i w:val="0"/>
          <w:color w:val="000000"/>
          <w:sz w:val="19"/>
        </w:rPr>
        <w:t>As a founding member of the pilot team, I configured the LivePerson LiveEngage chat and text workflows, built the automated greetings and closings and the AI-assisted chatbot logic, and set up early channel-usage monitoring so we could see what was actually happening.</w:t>
      </w:r>
    </w:p>
    <w:p>
      <w:r>
        <w:rPr>
          <w:rFonts w:ascii="Aptos" w:hAnsi="Aptos"/>
          <w:b w:val="0"/>
          <w:i w:val="0"/>
          <w:color w:val="000000"/>
          <w:sz w:val="19"/>
        </w:rPr>
        <w:t>We launched a working SMS support channel that had not existed before, and I documented the setup so it could be repeated consistently.</w:t>
      </w:r>
    </w:p>
    <w:p>
      <w:r>
        <w:rPr>
          <w:rFonts w:ascii="Aptos" w:hAnsi="Aptos"/>
          <w:b w:val="0"/>
          <w:i w:val="0"/>
          <w:color w:val="000000"/>
          <w:sz w:val="19"/>
        </w:rPr>
        <w:t>Building something from nothing, and making it repeatable, is what I would bring to a role that needs new workflows stood up, not just existing ones maintained.</w:t>
      </w:r>
    </w:p>
    <w:p>
      <w:r>
        <w:rPr>
          <w:rFonts w:ascii="Aptos" w:hAnsi="Aptos"/>
          <w:b w:val="0"/>
          <w:i w:val="0"/>
          <w:color w:val="000000"/>
          <w:sz w:val="19"/>
        </w:rPr>
        <w:t>Does this role involve standing up new processes, or mostly running established ones?</w:t>
      </w:r>
    </w:p>
    <w:p>
      <w:pPr>
        <w:pStyle w:val="Heading3"/>
      </w:pPr>
      <w:r>
        <w:rPr>
          <w:rFonts w:ascii="Aptos" w:hAnsi="Aptos"/>
          <w:b/>
          <w:i w:val="0"/>
          <w:color w:val="1F4E79"/>
          <w:sz w:val="22"/>
        </w:rPr>
        <w:t>CART mode</w:t>
      </w:r>
    </w:p>
    <w:p>
      <w:r>
        <w:rPr>
          <w:rFonts w:ascii="Aptos" w:hAnsi="Aptos"/>
          <w:b w:val="0"/>
          <w:i w:val="0"/>
          <w:color w:val="000000"/>
          <w:sz w:val="19"/>
        </w:rPr>
        <w:t>Context: I helped launch a brand-new internal SMS support channel at The Home Depot, a customer communication workflow that did not previously exist. Approach: with no template to copy, I focused first on designing the conversation workflow itself, how texts open, route, and close, then built the automation and monitoring around it. Role: as a founding pilot-team member I configured the LiveEngage chat and text workflows, the automated greetings and closings, the AI-assisted chatbot logic, and the early usage monitoring. Transformation: we stood up a working channel from zero and made the setup repeatable, and the lesson that a new workflow lives or dies on its design before it scales is what I would bring here.</w:t>
      </w:r>
    </w:p>
    <w:p>
      <w:pPr/>
      <w:r>
        <w:rPr>
          <w:rFonts w:ascii="Aptos" w:hAnsi="Aptos"/>
          <w:b/>
          <w:i w:val="0"/>
          <w:color w:val="1F4E79"/>
          <w:sz w:val="20"/>
        </w:rPr>
        <w:t xml:space="preserve">Competencies tested: </w:t>
      </w:r>
      <w:r>
        <w:rPr>
          <w:rFonts w:ascii="Aptos" w:hAnsi="Aptos"/>
          <w:b w:val="0"/>
          <w:i w:val="0"/>
          <w:color w:val="000000"/>
          <w:sz w:val="20"/>
        </w:rPr>
        <w:t>AI adoption, Process improvement, Adaptability / fast ramp</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How did you decide what a good SMS interaction looked like?</w:t>
      </w:r>
    </w:p>
    <w:p>
      <w:pPr>
        <w:pStyle w:val="Answer"/>
      </w:pPr>
      <w:r>
        <w:rPr>
          <w:rFonts w:ascii="Aptos" w:hAnsi="Aptos"/>
          <w:b w:val="0"/>
          <w:i w:val="0"/>
          <w:color w:val="000000"/>
          <w:sz w:val="19"/>
        </w:rPr>
        <w:t>A. I started with the customer journey: how the text should open, route, and close, and what should happen when automation could not resolve the need. That gave the channel a usable workflow before we added the greetings, closings, chatbot logic, and monitoring.</w:t>
      </w:r>
    </w:p>
    <w:p>
      <w:pPr>
        <w:pStyle w:val="Question"/>
      </w:pPr>
      <w:r>
        <w:rPr>
          <w:rFonts w:ascii="Aptos" w:hAnsi="Aptos"/>
          <w:b/>
          <w:i w:val="0"/>
          <w:color w:val="1F4E79"/>
          <w:sz w:val="19"/>
        </w:rPr>
        <w:t>Q. What did you measure to know it was working?</w:t>
      </w:r>
    </w:p>
    <w:p>
      <w:pPr>
        <w:pStyle w:val="Answer"/>
      </w:pPr>
      <w:r>
        <w:rPr>
          <w:rFonts w:ascii="Aptos" w:hAnsi="Aptos"/>
          <w:b w:val="0"/>
          <w:i w:val="0"/>
          <w:color w:val="000000"/>
          <w:sz w:val="19"/>
        </w:rPr>
        <w:t>A. I looked at early channel usage and whether the workflow could be repeated consistently. At that stage the evidence was about a working, documented channel and usable interaction flow, not an unsupported claim about a mature volume or revenue result.</w:t>
      </w:r>
    </w:p>
    <w:p>
      <w:pPr>
        <w:pStyle w:val="Question"/>
      </w:pPr>
      <w:r>
        <w:rPr>
          <w:rFonts w:ascii="Aptos" w:hAnsi="Aptos"/>
          <w:b/>
          <w:i w:val="0"/>
          <w:color w:val="1F4E79"/>
          <w:sz w:val="19"/>
        </w:rPr>
        <w:t>Q. What would you build differently now?</w:t>
      </w:r>
    </w:p>
    <w:p>
      <w:pPr>
        <w:pStyle w:val="Answer"/>
      </w:pPr>
      <w:r>
        <w:rPr>
          <w:rFonts w:ascii="Aptos" w:hAnsi="Aptos"/>
          <w:b w:val="0"/>
          <w:i w:val="0"/>
          <w:color w:val="000000"/>
          <w:sz w:val="19"/>
        </w:rPr>
        <w:t>A. I would define the escalation and measurement plan even earlier, especially for handoffs from automation to people. The original pilot established the channel and its repeatable setup; a scaled version would need stronger service-level and outcome tracking.</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I helped stand up a zero-to-one SMS support channel at The Home Depot, configuring the LiveEngage chat and text workflows, chatbot logic, and monitoring for a channel that did not exist before.</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I helped stand up a zero-to-one SMS support channel at The Home Depot, configuring the LiveEngage chat and text workflows, chatbot logic, and monitoring for a channel that did not exist before.</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I helped stand up a zero-to-one SMS support channel at The Home Depot, configuring the LiveEngage chat and text workflows, chatbot logic, and monitoring for a channel that did not exist before.</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I helped stand up a zero-to-one SMS support channel at The Home Depot, configuring the LiveEngage chat and text workflows, chatbot logic, and monitoring for a channel that did not exist before.</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I helped stand up a zero-to-one SMS support channel at The Home Depot, configuring the LiveEngage chat and text workflows, chatbot logic, and monitoring for a channel that did not exist before.</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06" w:name="story_6"/>
      <w:pPr>
        <w:pStyle w:val="Heading1"/>
      </w:pPr>
      <w:bookmarkEnd w:id="2006"/>
      <w:r>
        <w:rPr>
          <w:rFonts w:ascii="Aptos" w:hAnsi="Aptos"/>
          <w:b/>
          <w:i w:val="0"/>
          <w:color w:val="1F4E79"/>
          <w:sz w:val="34"/>
        </w:rPr>
        <w:t>Story 6: Cross-site rollout to the Mexico teams (El Paso and Juarez)</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during the East West ERP rollout, two of the five sites were in Mexico; you traveled to El Paso and Juarez, adapted onboarding and training to the local teams, and made the compliance and financial steps understood locally so the Mexico sites went live ready, not just installed. Covers cross-cultural collaboration, adoption, and stakeholder empathy.</w:t>
      </w:r>
    </w:p>
    <w:p>
      <w:pPr/>
      <w:r>
        <w:rPr>
          <w:rFonts w:ascii="Aptos" w:hAnsi="Aptos"/>
          <w:b/>
          <w:i w:val="0"/>
          <w:color w:val="1F4E79"/>
          <w:sz w:val="20"/>
        </w:rPr>
        <w:t xml:space="preserve">Core answer: </w:t>
      </w:r>
      <w:r>
        <w:rPr>
          <w:rFonts w:ascii="Aptos" w:hAnsi="Aptos"/>
          <w:b w:val="0"/>
          <w:i w:val="0"/>
          <w:color w:val="000000"/>
          <w:sz w:val="20"/>
        </w:rPr>
        <w:t>On the East West rollout I supported the Mexico sites in person in El Paso and Juarez, adapting onboarding and training to how those teams worked, so they went live ready, not just installed.</w:t>
      </w:r>
    </w:p>
    <w:p>
      <w:pPr>
        <w:pStyle w:val="Heading3"/>
      </w:pPr>
      <w:r>
        <w:rPr>
          <w:rFonts w:ascii="Aptos" w:hAnsi="Aptos"/>
          <w:b/>
          <w:i w:val="0"/>
          <w:color w:val="1F4E79"/>
          <w:sz w:val="22"/>
        </w:rPr>
        <w:t>PREP mode</w:t>
      </w:r>
    </w:p>
    <w:p>
      <w:r>
        <w:rPr>
          <w:rFonts w:ascii="Aptos" w:hAnsi="Aptos"/>
          <w:b w:val="0"/>
          <w:i w:val="0"/>
          <w:color w:val="000000"/>
          <w:sz w:val="19"/>
        </w:rPr>
        <w:t>Point: adoption is local, not just documented. Reason: two of our five East West sites were in Mexico. Example: I went on-site in El Paso and Juarez and adapted onboarding and training to how those teams actually worked. Point: they went live ready, not just installed.</w:t>
      </w:r>
    </w:p>
    <w:p>
      <w:pPr>
        <w:pStyle w:val="Heading3"/>
      </w:pPr>
      <w:r>
        <w:rPr>
          <w:rFonts w:ascii="Aptos" w:hAnsi="Aptos"/>
          <w:b/>
          <w:i w:val="0"/>
          <w:color w:val="1F4E79"/>
          <w:sz w:val="22"/>
        </w:rPr>
        <w:t>Short mode</w:t>
      </w:r>
    </w:p>
    <w:p>
      <w:r>
        <w:rPr>
          <w:rFonts w:ascii="Aptos" w:hAnsi="Aptos"/>
          <w:b w:val="0"/>
          <w:i w:val="0"/>
          <w:color w:val="000000"/>
          <w:sz w:val="19"/>
        </w:rPr>
        <w:t>On the East West rollout I supported the Mexico sites in person in El Paso and Juarez, adapting onboarding and training to how those teams worked, so they went live ready, not just installed.</w:t>
      </w:r>
    </w:p>
    <w:p>
      <w:pPr>
        <w:pStyle w:val="Heading3"/>
      </w:pPr>
      <w:r>
        <w:rPr>
          <w:rFonts w:ascii="Aptos" w:hAnsi="Aptos"/>
          <w:b/>
          <w:i w:val="0"/>
          <w:color w:val="1F4E79"/>
          <w:sz w:val="22"/>
        </w:rPr>
        <w:t>Full mode</w:t>
      </w:r>
    </w:p>
    <w:p>
      <w:r>
        <w:rPr>
          <w:rFonts w:ascii="Aptos" w:hAnsi="Aptos"/>
          <w:b w:val="0"/>
          <w:i w:val="0"/>
          <w:color w:val="000000"/>
          <w:sz w:val="19"/>
        </w:rPr>
        <w:t>During the East West ERP rollout, two of our sites were in Mexico, and getting the Juarez and El Paso teams truly ready mattered as much as the technical migration.</w:t>
      </w:r>
    </w:p>
    <w:p>
      <w:r>
        <w:rPr>
          <w:rFonts w:ascii="Aptos" w:hAnsi="Aptos"/>
          <w:b w:val="0"/>
          <w:i w:val="0"/>
          <w:color w:val="000000"/>
          <w:sz w:val="19"/>
        </w:rPr>
        <w:t>I saw early that a one-size training approach would not land. There were language, process, and on-the-ground differences, and remote-only support would leave gaps.</w:t>
      </w:r>
    </w:p>
    <w:p>
      <w:r>
        <w:rPr>
          <w:rFonts w:ascii="Aptos" w:hAnsi="Aptos"/>
          <w:b w:val="0"/>
          <w:i w:val="0"/>
          <w:color w:val="000000"/>
          <w:sz w:val="19"/>
        </w:rPr>
        <w:t>So I went on-site in El Paso and Juarez, adapted the onboarding and training to how those teams actually worked, and made sure the compliance and financial steps were understood locally, not just documented centrally.</w:t>
      </w:r>
    </w:p>
    <w:p>
      <w:r>
        <w:rPr>
          <w:rFonts w:ascii="Aptos" w:hAnsi="Aptos"/>
          <w:b w:val="0"/>
          <w:i w:val="0"/>
          <w:color w:val="000000"/>
          <w:sz w:val="19"/>
        </w:rPr>
        <w:t>The Mexico sites went live ready, not just installed, and the cross-site rollout held together.</w:t>
      </w:r>
    </w:p>
    <w:p>
      <w:r>
        <w:rPr>
          <w:rFonts w:ascii="Aptos" w:hAnsi="Aptos"/>
          <w:b w:val="0"/>
          <w:i w:val="0"/>
          <w:color w:val="000000"/>
          <w:sz w:val="19"/>
        </w:rPr>
        <w:t>Meeting people where they are, across sites and cultures, is how I make adoption actually stick.</w:t>
      </w:r>
    </w:p>
    <w:p>
      <w:r>
        <w:rPr>
          <w:rFonts w:ascii="Aptos" w:hAnsi="Aptos"/>
          <w:b w:val="0"/>
          <w:i w:val="0"/>
          <w:color w:val="000000"/>
          <w:sz w:val="19"/>
        </w:rPr>
        <w:t>Does this role work across multiple sites or regions, or is it more single-location?</w:t>
      </w:r>
    </w:p>
    <w:p>
      <w:pPr>
        <w:pStyle w:val="Heading3"/>
      </w:pPr>
      <w:r>
        <w:rPr>
          <w:rFonts w:ascii="Aptos" w:hAnsi="Aptos"/>
          <w:b/>
          <w:i w:val="0"/>
          <w:color w:val="1F4E79"/>
          <w:sz w:val="22"/>
        </w:rPr>
        <w:t>CART mode</w:t>
      </w:r>
    </w:p>
    <w:p>
      <w:r>
        <w:rPr>
          <w:rFonts w:ascii="Aptos" w:hAnsi="Aptos"/>
          <w:b w:val="0"/>
          <w:i w:val="0"/>
          <w:color w:val="000000"/>
          <w:sz w:val="19"/>
        </w:rPr>
        <w:t>Context: I made two Mexico sites, Juarez and El Paso, go-live ready during the East West rollout, as important as the technical migration itself.</w:t>
      </w:r>
    </w:p>
    <w:p>
      <w:r>
        <w:rPr>
          <w:rFonts w:ascii="Aptos" w:hAnsi="Aptos"/>
          <w:b w:val="0"/>
          <w:i w:val="0"/>
          <w:color w:val="000000"/>
          <w:sz w:val="19"/>
        </w:rPr>
        <w:t>Approach: I saw that remote-only, one-size training would leave gaps, so I went on-site and adapted onboarding, training, and the compliance and financial steps to how those teams actually worked.</w:t>
      </w:r>
    </w:p>
    <w:p>
      <w:r>
        <w:rPr>
          <w:rFonts w:ascii="Aptos" w:hAnsi="Aptos"/>
          <w:b w:val="0"/>
          <w:i w:val="0"/>
          <w:color w:val="000000"/>
          <w:sz w:val="19"/>
        </w:rPr>
        <w:t>Role: I ran the on-site enablement myself across both locations.</w:t>
      </w:r>
    </w:p>
    <w:p>
      <w:r>
        <w:rPr>
          <w:rFonts w:ascii="Aptos" w:hAnsi="Aptos"/>
          <w:b w:val="0"/>
          <w:i w:val="0"/>
          <w:color w:val="000000"/>
          <w:sz w:val="19"/>
        </w:rPr>
        <w:t>Transformation: the sites went live ready rather than just installed, and the cross-site rollout held. The lesson that adoption is local, not just documented, is what I would bring here.</w:t>
      </w:r>
    </w:p>
    <w:p>
      <w:pPr/>
      <w:r>
        <w:rPr>
          <w:rFonts w:ascii="Aptos" w:hAnsi="Aptos"/>
          <w:b/>
          <w:i w:val="0"/>
          <w:color w:val="1F4E79"/>
          <w:sz w:val="20"/>
        </w:rPr>
        <w:t xml:space="preserve">Competencies tested: </w:t>
      </w:r>
      <w:r>
        <w:rPr>
          <w:rFonts w:ascii="Aptos" w:hAnsi="Aptos"/>
          <w:b w:val="0"/>
          <w:i w:val="0"/>
          <w:color w:val="000000"/>
          <w:sz w:val="20"/>
        </w:rPr>
        <w:t>Stakeholder alignment, Customer relationship building, Implementation and integration</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What specifically did you change about the training on site?</w:t>
      </w:r>
    </w:p>
    <w:p>
      <w:pPr>
        <w:pStyle w:val="Answer"/>
      </w:pPr>
      <w:r>
        <w:rPr>
          <w:rFonts w:ascii="Aptos" w:hAnsi="Aptos"/>
          <w:b w:val="0"/>
          <w:i w:val="0"/>
          <w:color w:val="000000"/>
          <w:sz w:val="19"/>
        </w:rPr>
        <w:t>A. I adapted the onboarding and training to the local teams instead of treating the central document as the training itself. I went on site in El Paso and Juarez and made the compliance, financial, and process steps understandable in the way those teams worked.</w:t>
      </w:r>
    </w:p>
    <w:p>
      <w:pPr>
        <w:pStyle w:val="Question"/>
      </w:pPr>
      <w:r>
        <w:rPr>
          <w:rFonts w:ascii="Aptos" w:hAnsi="Aptos"/>
          <w:b/>
          <w:i w:val="0"/>
          <w:color w:val="1F4E79"/>
          <w:sz w:val="19"/>
        </w:rPr>
        <w:t>Q. How did you know they were actually ready and not just trained?</w:t>
      </w:r>
    </w:p>
    <w:p>
      <w:pPr>
        <w:pStyle w:val="Answer"/>
      </w:pPr>
      <w:r>
        <w:rPr>
          <w:rFonts w:ascii="Aptos" w:hAnsi="Aptos"/>
          <w:b w:val="0"/>
          <w:i w:val="0"/>
          <w:color w:val="000000"/>
          <w:sz w:val="19"/>
        </w:rPr>
        <w:t>A. Readiness meant more than attendance. I checked whether people could use the process, understood the steps that affected their work, and were ready for the cutover; that is why I describe the sites as go-live ready, not merely trained.</w:t>
      </w:r>
    </w:p>
    <w:p>
      <w:pPr>
        <w:pStyle w:val="Question"/>
      </w:pPr>
      <w:r>
        <w:rPr>
          <w:rFonts w:ascii="Aptos" w:hAnsi="Aptos"/>
          <w:b/>
          <w:i w:val="0"/>
          <w:color w:val="1F4E79"/>
          <w:sz w:val="19"/>
        </w:rPr>
        <w:t>Q. What did you get wrong the first time?</w:t>
      </w:r>
    </w:p>
    <w:p>
      <w:pPr>
        <w:pStyle w:val="Answer"/>
      </w:pPr>
      <w:r>
        <w:rPr>
          <w:rFonts w:ascii="Aptos" w:hAnsi="Aptos"/>
          <w:b w:val="0"/>
          <w:i w:val="0"/>
          <w:color w:val="000000"/>
          <w:sz w:val="19"/>
        </w:rPr>
        <w:t>A. The first assumption I corrected was that one remote training approach would transfer cleanly across sites. The change was to make adoption local and observable rather than assuming the same material would land everywhere.</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On the East West rollout I supported the Mexico sites in person in El Paso and Juarez, adapting onboarding and training to how those teams worked, so they went live ready, not just installed.</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On the East West rollout I supported the Mexico sites in person in El Paso and Juarez, adapting onboarding and training to how those teams worked, so they went live ready, not just installed.</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On the East West rollout I supported the Mexico sites in person in El Paso and Juarez, adapting onboarding and training to how those teams worked, so they went live ready, not just installed.</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On the East West rollout I supported the Mexico sites in person in El Paso and Juarez, adapting onboarding and training to how those teams worked, so they went live ready, not just installed.</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On the East West rollout I supported the Mexico sites in person in El Paso and Juarez, adapting onboarding and training to how those teams worked, so they went live ready, not just installed.</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07" w:name="story_7"/>
      <w:pPr>
        <w:pStyle w:val="Heading1"/>
      </w:pPr>
      <w:bookmarkEnd w:id="2007"/>
      <w:r>
        <w:rPr>
          <w:rFonts w:ascii="Aptos" w:hAnsi="Aptos"/>
          <w:b/>
          <w:i w:val="0"/>
          <w:color w:val="1F4E79"/>
          <w:sz w:val="34"/>
        </w:rPr>
        <w:t>Story 7: Prioritizing parallel workstreams to a hard go-live</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the warehouse and Amazon Robotics launch had a hard go-live date and four concurrent systems workstreams (product families, GL accounts, BOMs, site training); you sequenced the data foundation first, ran independent work in parallel, held training for the final configuration, and protected the critical path, saying no to date-risking changes. Covers prioritization, managing parallel work, and delivering under a deadline.</w:t>
      </w:r>
    </w:p>
    <w:p>
      <w:pPr/>
      <w:r>
        <w:rPr>
          <w:rFonts w:ascii="Aptos" w:hAnsi="Aptos"/>
          <w:b/>
          <w:i w:val="0"/>
          <w:color w:val="1F4E79"/>
          <w:sz w:val="20"/>
        </w:rPr>
        <w:t xml:space="preserve">Core answer: </w:t>
      </w:r>
      <w:r>
        <w:rPr>
          <w:rFonts w:ascii="Aptos" w:hAnsi="Aptos"/>
          <w:b w:val="0"/>
          <w:i w:val="0"/>
          <w:color w:val="000000"/>
          <w:sz w:val="20"/>
        </w:rPr>
        <w:t>On the warehouse and Robotics launch, four workstreams were urgent at once. I locked the data foundation first, ran independent work in parallel, and held training for the final config, so we hit go-live with systems and people ready.</w:t>
      </w:r>
    </w:p>
    <w:p>
      <w:pPr>
        <w:pStyle w:val="Heading3"/>
      </w:pPr>
      <w:r>
        <w:rPr>
          <w:rFonts w:ascii="Aptos" w:hAnsi="Aptos"/>
          <w:b/>
          <w:i w:val="0"/>
          <w:color w:val="1F4E79"/>
          <w:sz w:val="22"/>
        </w:rPr>
        <w:t>PREP mode</w:t>
      </w:r>
    </w:p>
    <w:p>
      <w:r>
        <w:rPr>
          <w:rFonts w:ascii="Aptos" w:hAnsi="Aptos"/>
          <w:b w:val="0"/>
          <w:i w:val="0"/>
          <w:color w:val="000000"/>
          <w:sz w:val="19"/>
        </w:rPr>
        <w:t>Point: when everything is urgent, I protect the critical path. Reason: the warehouse and Robotics launch had four workstreams urgent at once against a hard date. Example: I locked the data foundation first, parallelized independent work, and held training for the final config. Point: we hit go-live with systems and people ready.</w:t>
      </w:r>
    </w:p>
    <w:p>
      <w:pPr>
        <w:pStyle w:val="Heading3"/>
      </w:pPr>
      <w:r>
        <w:rPr>
          <w:rFonts w:ascii="Aptos" w:hAnsi="Aptos"/>
          <w:b/>
          <w:i w:val="0"/>
          <w:color w:val="1F4E79"/>
          <w:sz w:val="22"/>
        </w:rPr>
        <w:t>Short mode</w:t>
      </w:r>
    </w:p>
    <w:p>
      <w:r>
        <w:rPr>
          <w:rFonts w:ascii="Aptos" w:hAnsi="Aptos"/>
          <w:b w:val="0"/>
          <w:i w:val="0"/>
          <w:color w:val="000000"/>
          <w:sz w:val="19"/>
        </w:rPr>
        <w:t>On the warehouse and Robotics launch, four workstreams were urgent at once. I locked the data foundation first, ran independent work in parallel, and held training for the final config, so we hit go-live with systems and people ready.</w:t>
      </w:r>
    </w:p>
    <w:p>
      <w:pPr>
        <w:pStyle w:val="Heading3"/>
      </w:pPr>
      <w:r>
        <w:rPr>
          <w:rFonts w:ascii="Aptos" w:hAnsi="Aptos"/>
          <w:b/>
          <w:i w:val="0"/>
          <w:color w:val="1F4E79"/>
          <w:sz w:val="22"/>
        </w:rPr>
        <w:t>Full mode</w:t>
      </w:r>
    </w:p>
    <w:p>
      <w:r>
        <w:rPr>
          <w:rFonts w:ascii="Aptos" w:hAnsi="Aptos"/>
          <w:b w:val="0"/>
          <w:i w:val="0"/>
          <w:color w:val="000000"/>
          <w:sz w:val="19"/>
        </w:rPr>
        <w:t>The new warehouse and Amazon Robotics launch had a hard go-live date, and four systems workstreams, product families, GL accounts, BOMs, and site training, were all urgent at once.</w:t>
      </w:r>
    </w:p>
    <w:p>
      <w:r>
        <w:rPr>
          <w:rFonts w:ascii="Aptos" w:hAnsi="Aptos"/>
          <w:b w:val="0"/>
          <w:i w:val="0"/>
          <w:color w:val="000000"/>
          <w:sz w:val="19"/>
        </w:rPr>
        <w:t>I realized I could not treat them as equal. If the data foundation, the product families and BOMs, slipped, then training and go-live would collapse on top of it.</w:t>
      </w:r>
    </w:p>
    <w:p>
      <w:r>
        <w:rPr>
          <w:rFonts w:ascii="Aptos" w:hAnsi="Aptos"/>
          <w:b w:val="0"/>
          <w:i w:val="0"/>
          <w:color w:val="000000"/>
          <w:sz w:val="19"/>
        </w:rPr>
        <w:t>So I sequenced deliberately: I locked the data foundation first, ran the GL setup in parallel where it did not depend on that, and held training for the last safe window so people trained on the real, final configuration. I protected the critical path and said no to nice-to-have changes that put the date at risk.</w:t>
      </w:r>
    </w:p>
    <w:p>
      <w:r>
        <w:rPr>
          <w:rFonts w:ascii="Aptos" w:hAnsi="Aptos"/>
          <w:b w:val="0"/>
          <w:i w:val="0"/>
          <w:color w:val="000000"/>
          <w:sz w:val="19"/>
        </w:rPr>
        <w:t>Everything converged at go-live, systems and people ready at the same time, on schedule.</w:t>
      </w:r>
    </w:p>
    <w:p>
      <w:r>
        <w:rPr>
          <w:rFonts w:ascii="Aptos" w:hAnsi="Aptos"/>
          <w:b w:val="0"/>
          <w:i w:val="0"/>
          <w:color w:val="000000"/>
          <w:sz w:val="19"/>
        </w:rPr>
        <w:t>When everything is urgent, I protect the critical path and sequence the rest around it, rather than treating every task as equal.</w:t>
      </w:r>
    </w:p>
    <w:p>
      <w:r>
        <w:rPr>
          <w:rFonts w:ascii="Aptos" w:hAnsi="Aptos"/>
          <w:b w:val="0"/>
          <w:i w:val="0"/>
          <w:color w:val="000000"/>
          <w:sz w:val="19"/>
        </w:rPr>
        <w:t>Do your deliveries usually run against a hard date like that, or are timelines more flexible?</w:t>
      </w:r>
    </w:p>
    <w:p>
      <w:pPr>
        <w:pStyle w:val="Heading3"/>
      </w:pPr>
      <w:r>
        <w:rPr>
          <w:rFonts w:ascii="Aptos" w:hAnsi="Aptos"/>
          <w:b/>
          <w:i w:val="0"/>
          <w:color w:val="1F4E79"/>
          <w:sz w:val="22"/>
        </w:rPr>
        <w:t>CART mode</w:t>
      </w:r>
    </w:p>
    <w:p>
      <w:r>
        <w:rPr>
          <w:rFonts w:ascii="Aptos" w:hAnsi="Aptos"/>
          <w:b w:val="0"/>
          <w:i w:val="0"/>
          <w:color w:val="000000"/>
          <w:sz w:val="19"/>
        </w:rPr>
        <w:t>Context: I delivered a hard-date warehouse and Robotics go-live with four workstreams urgent at once.</w:t>
      </w:r>
    </w:p>
    <w:p>
      <w:r>
        <w:rPr>
          <w:rFonts w:ascii="Aptos" w:hAnsi="Aptos"/>
          <w:b w:val="0"/>
          <w:i w:val="0"/>
          <w:color w:val="000000"/>
          <w:sz w:val="19"/>
        </w:rPr>
        <w:t>Approach: I refused to treat them as equal. I locked the data foundation, product families and BOMs, first, parallelized independent GL setup, and held training for the final configuration.</w:t>
      </w:r>
    </w:p>
    <w:p>
      <w:r>
        <w:rPr>
          <w:rFonts w:ascii="Aptos" w:hAnsi="Aptos"/>
          <w:b w:val="0"/>
          <w:i w:val="0"/>
          <w:color w:val="000000"/>
          <w:sz w:val="19"/>
        </w:rPr>
        <w:t>Role: I owned the sequencing and protected the critical path, saying no to changes that risked the date.</w:t>
      </w:r>
    </w:p>
    <w:p>
      <w:r>
        <w:rPr>
          <w:rFonts w:ascii="Aptos" w:hAnsi="Aptos"/>
          <w:b w:val="0"/>
          <w:i w:val="0"/>
          <w:color w:val="000000"/>
          <w:sz w:val="19"/>
        </w:rPr>
        <w:t>Transformation: everything converged on time, systems and people ready together. The lesson that protecting the critical path beats treating every task as equal is what I would bring to your programs.</w:t>
      </w:r>
    </w:p>
    <w:p>
      <w:pPr/>
      <w:r>
        <w:rPr>
          <w:rFonts w:ascii="Aptos" w:hAnsi="Aptos"/>
          <w:b/>
          <w:i w:val="0"/>
          <w:color w:val="1F4E79"/>
          <w:sz w:val="20"/>
        </w:rPr>
        <w:t xml:space="preserve">Competencies tested: </w:t>
      </w:r>
      <w:r>
        <w:rPr>
          <w:rFonts w:ascii="Aptos" w:hAnsi="Aptos"/>
          <w:b w:val="0"/>
          <w:i w:val="0"/>
          <w:color w:val="000000"/>
          <w:sz w:val="20"/>
        </w:rPr>
        <w:t>Project delivery, Requirements translation</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What did you say no to, and who pushed back?</w:t>
      </w:r>
    </w:p>
    <w:p>
      <w:pPr>
        <w:pStyle w:val="Answer"/>
      </w:pPr>
      <w:r>
        <w:rPr>
          <w:rFonts w:ascii="Aptos" w:hAnsi="Aptos"/>
          <w:b w:val="0"/>
          <w:i w:val="0"/>
          <w:color w:val="000000"/>
          <w:sz w:val="19"/>
        </w:rPr>
        <w:t>A. I said no to changes that would have put the hard date at risk, and I explained the dependency rather than making it a personal preference. The pushback became easier to handle once the team could see which request would move the critical path.</w:t>
      </w:r>
    </w:p>
    <w:p>
      <w:pPr>
        <w:pStyle w:val="Question"/>
      </w:pPr>
      <w:r>
        <w:rPr>
          <w:rFonts w:ascii="Aptos" w:hAnsi="Aptos"/>
          <w:b/>
          <w:i w:val="0"/>
          <w:color w:val="1F4E79"/>
          <w:sz w:val="19"/>
        </w:rPr>
        <w:t>Q. How did you know the data foundation was the true critical path?</w:t>
      </w:r>
    </w:p>
    <w:p>
      <w:pPr>
        <w:pStyle w:val="Answer"/>
      </w:pPr>
      <w:r>
        <w:rPr>
          <w:rFonts w:ascii="Aptos" w:hAnsi="Aptos"/>
          <w:b w:val="0"/>
          <w:i w:val="0"/>
          <w:color w:val="000000"/>
          <w:sz w:val="19"/>
        </w:rPr>
        <w:t>A. The product families and BOMs were the data foundation for the rest of the launch. If they were wrong or late, the downstream setup and training would be built on a moving target, so I sequenced around that dependency.</w:t>
      </w:r>
    </w:p>
    <w:p>
      <w:pPr>
        <w:pStyle w:val="Question"/>
      </w:pPr>
      <w:r>
        <w:rPr>
          <w:rFonts w:ascii="Aptos" w:hAnsi="Aptos"/>
          <w:b/>
          <w:i w:val="0"/>
          <w:color w:val="1F4E79"/>
          <w:sz w:val="19"/>
        </w:rPr>
        <w:t>Q. What would have happened if you had trained earlier?</w:t>
      </w:r>
    </w:p>
    <w:p>
      <w:pPr>
        <w:pStyle w:val="Answer"/>
      </w:pPr>
      <w:r>
        <w:rPr>
          <w:rFonts w:ascii="Aptos" w:hAnsi="Aptos"/>
          <w:b w:val="0"/>
          <w:i w:val="0"/>
          <w:color w:val="000000"/>
          <w:sz w:val="19"/>
        </w:rPr>
        <w:t>A. Training earlier on the wrong configuration would have created rework and false confidence. I used the earlier period for preparation and held the hands-on training until the configuration was stable enough to support a clean cutover.</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On the warehouse and Robotics launch, four workstreams were urgent at once. I locked the data foundation first, ran independent work in parallel, and held training for the final config, so we hit go-live with systems and people ready.</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On the warehouse and Robotics launch, four workstreams were urgent at once. I locked the data foundation first, ran independent work in parallel, and held training for the final config, so we hit go-live with systems and people ready.</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On the warehouse and Robotics launch, four workstreams were urgent at once. I locked the data foundation first, ran independent work in parallel, and held training for the final config, so we hit go-live with systems and people ready.</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On the warehouse and Robotics launch, four workstreams were urgent at once. I locked the data foundation first, ran independent work in parallel, and held training for the final config, so we hit go-live with systems and people ready.</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On the warehouse and Robotics launch, four workstreams were urgent at once. I locked the data foundation first, ran independent work in parallel, and held training for the final config, so we hit go-live with systems and people ready.</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08" w:name="story_8"/>
      <w:pPr>
        <w:pStyle w:val="Heading1"/>
      </w:pPr>
      <w:bookmarkEnd w:id="2008"/>
      <w:r>
        <w:rPr>
          <w:rFonts w:ascii="Aptos" w:hAnsi="Aptos"/>
          <w:b/>
          <w:i w:val="0"/>
          <w:color w:val="1F4E79"/>
          <w:sz w:val="34"/>
        </w:rPr>
        <w:t>Story 8: Redirecting a churning account without arguing</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an at-risk Aptean account was convinced the product was the problem and ready to leave; you diagnosed the real issues as adoption gaps and stalled custom work, reframed it as a shared fix rather than defending the software, ran a weekly cadence, and retained the account. Covers conflict, difficult customers, influence, and root-cause thinking.</w:t>
      </w:r>
    </w:p>
    <w:p>
      <w:pPr/>
      <w:r>
        <w:rPr>
          <w:rFonts w:ascii="Aptos" w:hAnsi="Aptos"/>
          <w:b/>
          <w:i w:val="0"/>
          <w:color w:val="1F4E79"/>
          <w:sz w:val="20"/>
        </w:rPr>
        <w:t xml:space="preserve">Core answer: </w:t>
      </w:r>
      <w:r>
        <w:rPr>
          <w:rFonts w:ascii="Aptos" w:hAnsi="Aptos"/>
          <w:b w:val="0"/>
          <w:i w:val="0"/>
          <w:color w:val="000000"/>
          <w:sz w:val="20"/>
        </w:rPr>
        <w:t>An at-risk Aptean account blamed the product. I disagreed, but instead of arguing I walked them through the real adoption and integration gaps, reframed it as a shared fix, and kept the account.</w:t>
      </w:r>
    </w:p>
    <w:p>
      <w:pPr>
        <w:pStyle w:val="Heading3"/>
      </w:pPr>
      <w:r>
        <w:rPr>
          <w:rFonts w:ascii="Aptos" w:hAnsi="Aptos"/>
          <w:b/>
          <w:i w:val="0"/>
          <w:color w:val="1F4E79"/>
          <w:sz w:val="22"/>
        </w:rPr>
        <w:t>PREP mode</w:t>
      </w:r>
    </w:p>
    <w:p>
      <w:r>
        <w:rPr>
          <w:rFonts w:ascii="Aptos" w:hAnsi="Aptos"/>
          <w:b w:val="0"/>
          <w:i w:val="0"/>
          <w:color w:val="000000"/>
          <w:sz w:val="19"/>
        </w:rPr>
        <w:t>Point: I win disagreements with evidence and shared ownership, not by being right. Reason: an at-risk account was convinced the product was the problem. Example: I walked them through where usage dropped and which integration had stalled, and reframed it as a shared fix. Point: the account went from churning to retained.</w:t>
      </w:r>
    </w:p>
    <w:p>
      <w:pPr>
        <w:pStyle w:val="Heading3"/>
      </w:pPr>
      <w:r>
        <w:rPr>
          <w:rFonts w:ascii="Aptos" w:hAnsi="Aptos"/>
          <w:b/>
          <w:i w:val="0"/>
          <w:color w:val="1F4E79"/>
          <w:sz w:val="22"/>
        </w:rPr>
        <w:t>Short mode</w:t>
      </w:r>
    </w:p>
    <w:p>
      <w:r>
        <w:rPr>
          <w:rFonts w:ascii="Aptos" w:hAnsi="Aptos"/>
          <w:b w:val="0"/>
          <w:i w:val="0"/>
          <w:color w:val="000000"/>
          <w:sz w:val="19"/>
        </w:rPr>
        <w:t>An at-risk Aptean account blamed the product. I disagreed, but instead of arguing I walked them through the real adoption and integration gaps, reframed it as a shared fix, and kept the account.</w:t>
      </w:r>
    </w:p>
    <w:p>
      <w:pPr>
        <w:pStyle w:val="Heading3"/>
      </w:pPr>
      <w:r>
        <w:rPr>
          <w:rFonts w:ascii="Aptos" w:hAnsi="Aptos"/>
          <w:b/>
          <w:i w:val="0"/>
          <w:color w:val="1F4E79"/>
          <w:sz w:val="22"/>
        </w:rPr>
        <w:t>Full mode</w:t>
      </w:r>
    </w:p>
    <w:p>
      <w:r>
        <w:rPr>
          <w:rFonts w:ascii="Aptos" w:hAnsi="Aptos"/>
          <w:b w:val="0"/>
          <w:i w:val="0"/>
          <w:color w:val="000000"/>
          <w:sz w:val="19"/>
        </w:rPr>
        <w:t>One of the at-risk Aptean accounts was convinced the product was the problem and was ready to walk, and it was a real piece of the roughly one million dollars at risk.</w:t>
      </w:r>
    </w:p>
    <w:p>
      <w:r>
        <w:rPr>
          <w:rFonts w:ascii="Aptos" w:hAnsi="Aptos"/>
          <w:b w:val="0"/>
          <w:i w:val="0"/>
          <w:color w:val="000000"/>
          <w:sz w:val="19"/>
        </w:rPr>
        <w:t>When I dug in, the real issue was not the product. It was adoption gaps and stalled custom work. But telling a frustrated customer "it is not the product" the wrong way would have ended the relationship.</w:t>
      </w:r>
    </w:p>
    <w:p>
      <w:r>
        <w:rPr>
          <w:rFonts w:ascii="Aptos" w:hAnsi="Aptos"/>
          <w:b w:val="0"/>
          <w:i w:val="0"/>
          <w:color w:val="000000"/>
          <w:sz w:val="19"/>
        </w:rPr>
        <w:t>So I did not argue. I walked them through the specifics, where usage had dropped and which integration had stalled, and reframed it as a shared fix rather than a defense of the software. I took ownership, set a weekly cadence, and worked the actual gaps with them.</w:t>
      </w:r>
    </w:p>
    <w:p>
      <w:r>
        <w:rPr>
          <w:rFonts w:ascii="Aptos" w:hAnsi="Aptos"/>
          <w:b w:val="0"/>
          <w:i w:val="0"/>
          <w:color w:val="000000"/>
          <w:sz w:val="19"/>
        </w:rPr>
        <w:t>We turned that account from churning to retained, and it stayed.</w:t>
      </w:r>
    </w:p>
    <w:p>
      <w:r>
        <w:rPr>
          <w:rFonts w:ascii="Aptos" w:hAnsi="Aptos"/>
          <w:b w:val="0"/>
          <w:i w:val="0"/>
          <w:color w:val="000000"/>
          <w:sz w:val="19"/>
        </w:rPr>
        <w:t>When I disagree with a customer on the root cause, I lead with evidence and shared ownership, not with being right.</w:t>
      </w:r>
    </w:p>
    <w:p>
      <w:r>
        <w:rPr>
          <w:rFonts w:ascii="Aptos" w:hAnsi="Aptos"/>
          <w:b w:val="0"/>
          <w:i w:val="0"/>
          <w:color w:val="000000"/>
          <w:sz w:val="19"/>
        </w:rPr>
        <w:t>Is that kind of tough-conversation recovery part of this role, or more steady-state account work?</w:t>
      </w:r>
    </w:p>
    <w:p>
      <w:pPr>
        <w:pStyle w:val="Heading3"/>
      </w:pPr>
      <w:r>
        <w:rPr>
          <w:rFonts w:ascii="Aptos" w:hAnsi="Aptos"/>
          <w:b/>
          <w:i w:val="0"/>
          <w:color w:val="1F4E79"/>
          <w:sz w:val="22"/>
        </w:rPr>
        <w:t>CART mode</w:t>
      </w:r>
    </w:p>
    <w:p>
      <w:r>
        <w:rPr>
          <w:rFonts w:ascii="Aptos" w:hAnsi="Aptos"/>
          <w:b w:val="0"/>
          <w:i w:val="0"/>
          <w:color w:val="000000"/>
          <w:sz w:val="19"/>
        </w:rPr>
        <w:t>Context: I retained an at-risk Aptean account that was convinced the product was the problem, a real share of about one million dollars at risk.</w:t>
      </w:r>
    </w:p>
    <w:p>
      <w:r>
        <w:rPr>
          <w:rFonts w:ascii="Aptos" w:hAnsi="Aptos"/>
          <w:b w:val="0"/>
          <w:i w:val="0"/>
          <w:color w:val="000000"/>
          <w:sz w:val="19"/>
        </w:rPr>
        <w:t>Approach: I disagreed on the root cause but did not argue. I walked them through where usage had dropped and which integration had stalled, and reframed it as a shared fix.</w:t>
      </w:r>
    </w:p>
    <w:p>
      <w:r>
        <w:rPr>
          <w:rFonts w:ascii="Aptos" w:hAnsi="Aptos"/>
          <w:b w:val="0"/>
          <w:i w:val="0"/>
          <w:color w:val="000000"/>
          <w:sz w:val="19"/>
        </w:rPr>
        <w:t>Role: I took ownership, set a weekly cadence, and worked the gaps with them directly.</w:t>
      </w:r>
    </w:p>
    <w:p>
      <w:r>
        <w:rPr>
          <w:rFonts w:ascii="Aptos" w:hAnsi="Aptos"/>
          <w:b w:val="0"/>
          <w:i w:val="0"/>
          <w:color w:val="000000"/>
          <w:sz w:val="19"/>
        </w:rPr>
        <w:t>Transformation: the account went from churning to retained. The lesson that you win a disagreement with evidence and shared ownership, not by being right, is what I would bring to your customers.</w:t>
      </w:r>
    </w:p>
    <w:p>
      <w:pPr/>
      <w:r>
        <w:rPr>
          <w:rFonts w:ascii="Aptos" w:hAnsi="Aptos"/>
          <w:b/>
          <w:i w:val="0"/>
          <w:color w:val="1F4E79"/>
          <w:sz w:val="20"/>
        </w:rPr>
        <w:t xml:space="preserve">Competencies tested: </w:t>
      </w:r>
      <w:r>
        <w:rPr>
          <w:rFonts w:ascii="Aptos" w:hAnsi="Aptos"/>
          <w:b w:val="0"/>
          <w:i w:val="0"/>
          <w:color w:val="000000"/>
          <w:sz w:val="20"/>
        </w:rPr>
        <w:t>Customer relationship building, Discovery, Stakeholder alignment</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How did you show them it was adoption and not the product without sounding defensive?</w:t>
      </w:r>
    </w:p>
    <w:p>
      <w:pPr>
        <w:pStyle w:val="Answer"/>
      </w:pPr>
      <w:r>
        <w:rPr>
          <w:rFonts w:ascii="Aptos" w:hAnsi="Aptos"/>
          <w:b w:val="0"/>
          <w:i w:val="0"/>
          <w:color w:val="000000"/>
          <w:sz w:val="19"/>
        </w:rPr>
        <w:t>A. I used the customer's own usage and workflow evidence to separate adoption gaps from product behavior. I acknowledged the places where the product or custom work was genuinely part of the problem, then focused the conversation on the shared fixes instead of defending the product.</w:t>
      </w:r>
    </w:p>
    <w:p>
      <w:pPr>
        <w:pStyle w:val="Question"/>
      </w:pPr>
      <w:r>
        <w:rPr>
          <w:rFonts w:ascii="Aptos" w:hAnsi="Aptos"/>
          <w:b/>
          <w:i w:val="0"/>
          <w:color w:val="1F4E79"/>
          <w:sz w:val="19"/>
        </w:rPr>
        <w:t>Q. What did the weekly cadence actually cover?</w:t>
      </w:r>
    </w:p>
    <w:p>
      <w:pPr>
        <w:pStyle w:val="Answer"/>
      </w:pPr>
      <w:r>
        <w:rPr>
          <w:rFonts w:ascii="Aptos" w:hAnsi="Aptos"/>
          <w:b w:val="0"/>
          <w:i w:val="0"/>
          <w:color w:val="000000"/>
          <w:sz w:val="19"/>
        </w:rPr>
        <w:t>A. The cadence covered the active adoption gap, the stalled integration or custom-work item, the owner for each action, and what would be different by the next meeting. That made the recovery visible and gave the customer a reason to believe the plan.</w:t>
      </w:r>
    </w:p>
    <w:p>
      <w:pPr>
        <w:pStyle w:val="Question"/>
      </w:pPr>
      <w:r>
        <w:rPr>
          <w:rFonts w:ascii="Aptos" w:hAnsi="Aptos"/>
          <w:b/>
          <w:i w:val="0"/>
          <w:color w:val="1F4E79"/>
          <w:sz w:val="19"/>
        </w:rPr>
        <w:t>Q. Were they right about anything?</w:t>
      </w:r>
    </w:p>
    <w:p>
      <w:pPr>
        <w:pStyle w:val="Answer"/>
      </w:pPr>
      <w:r>
        <w:rPr>
          <w:rFonts w:ascii="Aptos" w:hAnsi="Aptos"/>
          <w:b w:val="0"/>
          <w:i w:val="0"/>
          <w:color w:val="000000"/>
          <w:sz w:val="19"/>
        </w:rPr>
        <w:t>A. Yes. They were right that the experience was not working for them. The useful distinction was that their conclusion about the root cause was incomplete, not that their frustration was wrong; I could accept the frustration while diagnosing the fix.</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An at-risk Aptean account blamed the product. I disagreed, but instead of arguing I walked them through the real adoption and integration gaps, reframed it as a shared fix, and kept the account.</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An at-risk Aptean account blamed the product. I disagreed, but instead of arguing I walked them through the real adoption and integration gaps, reframed it as a shared fix, and kept the account.</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An at-risk Aptean account blamed the product. I disagreed, but instead of arguing I walked them through the real adoption and integration gaps, reframed it as a shared fix, and kept the account.</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An at-risk Aptean account blamed the product. I disagreed, but instead of arguing I walked them through the real adoption and integration gaps, reframed it as a shared fix, and kept the account.</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An at-risk Aptean account blamed the product. I disagreed, but instead of arguing I walked them through the real adoption and integration gaps, reframed it as a shared fix, and kept the account.</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09" w:name="story_9"/>
      <w:pPr>
        <w:pStyle w:val="Heading1"/>
      </w:pPr>
      <w:bookmarkEnd w:id="2009"/>
      <w:r>
        <w:rPr>
          <w:rFonts w:ascii="Aptos" w:hAnsi="Aptos"/>
          <w:b/>
          <w:i w:val="0"/>
          <w:color w:val="1F4E79"/>
          <w:sz w:val="34"/>
        </w:rPr>
        <w:t>Story 9: Owning a data-migration setback</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during the East West data migration, a portion of the data did not map cleanly and you caught it later than ideal after assuming the source was cleaner than it was; you owned it, paused the affected cutover step, rebuilt the mapping and validation, re-ran before production, migrated clean, and added a validation checkpoint so it could not recur. Covers ownership, learning from failure, and resilience.</w:t>
      </w:r>
    </w:p>
    <w:p>
      <w:pPr/>
      <w:r>
        <w:rPr>
          <w:rFonts w:ascii="Aptos" w:hAnsi="Aptos"/>
          <w:b/>
          <w:i w:val="0"/>
          <w:color w:val="1F4E79"/>
          <w:sz w:val="20"/>
        </w:rPr>
        <w:t xml:space="preserve">Core answer: </w:t>
      </w:r>
      <w:r>
        <w:rPr>
          <w:rFonts w:ascii="Aptos" w:hAnsi="Aptos"/>
          <w:b w:val="0"/>
          <w:i w:val="0"/>
          <w:color w:val="000000"/>
          <w:sz w:val="20"/>
        </w:rPr>
        <w:t>During the East West migration I caught a data-mapping gap later than I should have. I owned it, rebuilt the validation, migrated clean, and added a checkpoint so it could not recur.</w:t>
      </w:r>
    </w:p>
    <w:p>
      <w:pPr>
        <w:pStyle w:val="Heading3"/>
      </w:pPr>
      <w:r>
        <w:rPr>
          <w:rFonts w:ascii="Aptos" w:hAnsi="Aptos"/>
          <w:b/>
          <w:i w:val="0"/>
          <w:color w:val="1F4E79"/>
          <w:sz w:val="22"/>
        </w:rPr>
        <w:t>PREP mode</w:t>
      </w:r>
    </w:p>
    <w:p>
      <w:r>
        <w:rPr>
          <w:rFonts w:ascii="Aptos" w:hAnsi="Aptos"/>
          <w:b w:val="0"/>
          <w:i w:val="0"/>
          <w:color w:val="000000"/>
          <w:sz w:val="19"/>
        </w:rPr>
        <w:t>Point: I own a miss fast and change the process. Reason: during the East West migration a portion of data did not map cleanly and I caught it later than I should have. Example: I paused the affected cutover, rebuilt the mapping and validation, and re-ran before production. Point: we migrated clean and I added a checkpoint so it could not recur.</w:t>
      </w:r>
    </w:p>
    <w:p>
      <w:pPr>
        <w:pStyle w:val="Heading3"/>
      </w:pPr>
      <w:r>
        <w:rPr>
          <w:rFonts w:ascii="Aptos" w:hAnsi="Aptos"/>
          <w:b/>
          <w:i w:val="0"/>
          <w:color w:val="1F4E79"/>
          <w:sz w:val="22"/>
        </w:rPr>
        <w:t>Short mode</w:t>
      </w:r>
    </w:p>
    <w:p>
      <w:r>
        <w:rPr>
          <w:rFonts w:ascii="Aptos" w:hAnsi="Aptos"/>
          <w:b w:val="0"/>
          <w:i w:val="0"/>
          <w:color w:val="000000"/>
          <w:sz w:val="19"/>
        </w:rPr>
        <w:t>During the East West migration I caught a data-mapping gap later than I should have. I owned it, rebuilt the validation, migrated clean, and added a checkpoint so it could not recur.</w:t>
      </w:r>
    </w:p>
    <w:p>
      <w:pPr>
        <w:pStyle w:val="Heading3"/>
      </w:pPr>
      <w:r>
        <w:rPr>
          <w:rFonts w:ascii="Aptos" w:hAnsi="Aptos"/>
          <w:b/>
          <w:i w:val="0"/>
          <w:color w:val="1F4E79"/>
          <w:sz w:val="22"/>
        </w:rPr>
        <w:t>Full mode</w:t>
      </w:r>
    </w:p>
    <w:p>
      <w:r>
        <w:rPr>
          <w:rFonts w:ascii="Aptos" w:hAnsi="Aptos"/>
          <w:b w:val="0"/>
          <w:i w:val="0"/>
          <w:color w:val="000000"/>
          <w:sz w:val="19"/>
        </w:rPr>
        <w:t>During the East West data migration, I hit a real setback: a portion of the data did not map cleanly into the new system, and I caught it later than I would have liked, because I had assumed the source data was in better shape than it was.</w:t>
      </w:r>
    </w:p>
    <w:p>
      <w:r>
        <w:rPr>
          <w:rFonts w:ascii="Aptos" w:hAnsi="Aptos"/>
          <w:b w:val="0"/>
          <w:i w:val="0"/>
          <w:color w:val="000000"/>
          <w:sz w:val="19"/>
        </w:rPr>
        <w:t>I owned it right away. I paused the affected cutover step, rebuilt the mapping and validation, and re-ran it before anything reached production.</w:t>
      </w:r>
    </w:p>
    <w:p>
      <w:r>
        <w:rPr>
          <w:rFonts w:ascii="Aptos" w:hAnsi="Aptos"/>
          <w:b w:val="0"/>
          <w:i w:val="0"/>
          <w:color w:val="000000"/>
          <w:sz w:val="19"/>
        </w:rPr>
        <w:t>We still migrated clean, and I added a validation checkpoint to the process so that gap could not recur.</w:t>
      </w:r>
    </w:p>
    <w:p>
      <w:r>
        <w:rPr>
          <w:rFonts w:ascii="Aptos" w:hAnsi="Aptos"/>
          <w:b w:val="0"/>
          <w:i w:val="0"/>
          <w:color w:val="000000"/>
          <w:sz w:val="19"/>
        </w:rPr>
        <w:t>The lesson I carry: validate the data reality early, and never assume the source is as clean as it looks. It is why I build a checkpoint in before cutover now.</w:t>
      </w:r>
    </w:p>
    <w:p>
      <w:r>
        <w:rPr>
          <w:rFonts w:ascii="Aptos" w:hAnsi="Aptos"/>
          <w:b w:val="0"/>
          <w:i w:val="0"/>
          <w:color w:val="000000"/>
          <w:sz w:val="19"/>
        </w:rPr>
        <w:t>That is how I handle a miss: own it fast, fix it before it ships, and change the process so it cannot happen again.</w:t>
      </w:r>
    </w:p>
    <w:p>
      <w:pPr>
        <w:pStyle w:val="Heading3"/>
      </w:pPr>
      <w:r>
        <w:rPr>
          <w:rFonts w:ascii="Aptos" w:hAnsi="Aptos"/>
          <w:b/>
          <w:i w:val="0"/>
          <w:color w:val="1F4E79"/>
          <w:sz w:val="22"/>
        </w:rPr>
        <w:t>CART mode</w:t>
      </w:r>
    </w:p>
    <w:p>
      <w:r>
        <w:rPr>
          <w:rFonts w:ascii="Aptos" w:hAnsi="Aptos"/>
          <w:b w:val="0"/>
          <w:i w:val="0"/>
          <w:color w:val="000000"/>
          <w:sz w:val="19"/>
        </w:rPr>
        <w:t>Context: during the East West migration I caught a data-mapping gap that could have reached production.</w:t>
      </w:r>
    </w:p>
    <w:p>
      <w:r>
        <w:rPr>
          <w:rFonts w:ascii="Aptos" w:hAnsi="Aptos"/>
          <w:b w:val="0"/>
          <w:i w:val="0"/>
          <w:color w:val="000000"/>
          <w:sz w:val="19"/>
        </w:rPr>
        <w:t>Approach: I had assumed the source was cleaner than it was. Once I saw it, I paused the affected cutover, rebuilt the mapping and validation, and re-ran before production.</w:t>
      </w:r>
    </w:p>
    <w:p>
      <w:r>
        <w:rPr>
          <w:rFonts w:ascii="Aptos" w:hAnsi="Aptos"/>
          <w:b w:val="0"/>
          <w:i w:val="0"/>
          <w:color w:val="000000"/>
          <w:sz w:val="19"/>
        </w:rPr>
        <w:t>Role: I owned the miss and the fix end to end.</w:t>
      </w:r>
    </w:p>
    <w:p>
      <w:r>
        <w:rPr>
          <w:rFonts w:ascii="Aptos" w:hAnsi="Aptos"/>
          <w:b w:val="0"/>
          <w:i w:val="0"/>
          <w:color w:val="000000"/>
          <w:sz w:val="19"/>
        </w:rPr>
        <w:t>Transformation: we migrated clean, and I added a validation checkpoint so it could not recur. The lesson to validate the data reality early is one I now build into every cutover.</w:t>
      </w:r>
    </w:p>
    <w:p>
      <w:pPr/>
      <w:r>
        <w:rPr>
          <w:rFonts w:ascii="Aptos" w:hAnsi="Aptos"/>
          <w:b/>
          <w:i w:val="0"/>
          <w:color w:val="1F4E79"/>
          <w:sz w:val="20"/>
        </w:rPr>
        <w:t xml:space="preserve">Competencies tested: </w:t>
      </w:r>
      <w:r>
        <w:rPr>
          <w:rFonts w:ascii="Aptos" w:hAnsi="Aptos"/>
          <w:b w:val="0"/>
          <w:i w:val="0"/>
          <w:color w:val="000000"/>
          <w:sz w:val="20"/>
        </w:rPr>
        <w:t>Implementation and integration, Project delivery, Data and analytics</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Why did you assume the source data was clean?</w:t>
      </w:r>
    </w:p>
    <w:p>
      <w:pPr>
        <w:pStyle w:val="Answer"/>
      </w:pPr>
      <w:r>
        <w:rPr>
          <w:rFonts w:ascii="Aptos" w:hAnsi="Aptos"/>
          <w:b w:val="0"/>
          <w:i w:val="0"/>
          <w:color w:val="000000"/>
          <w:sz w:val="19"/>
        </w:rPr>
        <w:t>A. I assumed the source was cleaner than it was because the early inspection did not surface the mapping problem. The miss was mine: I changed the process afterward so the assumption could not carry all the way to cutover again.</w:t>
      </w:r>
    </w:p>
    <w:p>
      <w:pPr>
        <w:pStyle w:val="Question"/>
      </w:pPr>
      <w:r>
        <w:rPr>
          <w:rFonts w:ascii="Aptos" w:hAnsi="Aptos"/>
          <w:b/>
          <w:i w:val="0"/>
          <w:color w:val="1F4E79"/>
          <w:sz w:val="19"/>
        </w:rPr>
        <w:t>Q. Who did you tell, and how fast?</w:t>
      </w:r>
    </w:p>
    <w:p>
      <w:pPr>
        <w:pStyle w:val="Answer"/>
      </w:pPr>
      <w:r>
        <w:rPr>
          <w:rFonts w:ascii="Aptos" w:hAnsi="Aptos"/>
          <w:b w:val="0"/>
          <w:i w:val="0"/>
          <w:color w:val="000000"/>
          <w:sz w:val="19"/>
        </w:rPr>
        <w:t>A. I raised it as soon as I confirmed the impact, paused the affected cutover step, and told the people who needed to know what was wrong, what was contained, and what validation would happen before production. I did not wait for a perfect explanation before escalating the risk.</w:t>
      </w:r>
    </w:p>
    <w:p>
      <w:pPr>
        <w:pStyle w:val="Question"/>
      </w:pPr>
      <w:r>
        <w:rPr>
          <w:rFonts w:ascii="Aptos" w:hAnsi="Aptos"/>
          <w:b/>
          <w:i w:val="0"/>
          <w:color w:val="1F4E79"/>
          <w:sz w:val="19"/>
        </w:rPr>
        <w:t>Q. What exactly is the checkpoint you added?</w:t>
      </w:r>
    </w:p>
    <w:p>
      <w:pPr>
        <w:pStyle w:val="Answer"/>
      </w:pPr>
      <w:r>
        <w:rPr>
          <w:rFonts w:ascii="Aptos" w:hAnsi="Aptos"/>
          <w:b w:val="0"/>
          <w:i w:val="0"/>
          <w:color w:val="000000"/>
          <w:sz w:val="19"/>
        </w:rPr>
        <w:t>A. The checkpoint was an explicit mapping-validation step before cutover, followed by a re-run against the affected data. It turns the source-data assumption into a testable gate instead of something discovered during a later inspection.</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During the East West migration I caught a data-mapping gap later than I should have. I owned it, rebuilt the validation, migrated clean, and added a checkpoint so it could not recur.</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During the East West migration I caught a data-mapping gap later than I should have. I owned it, rebuilt the validation, migrated clean, and added a checkpoint so it could not recur.</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During the East West migration I caught a data-mapping gap later than I should have. I owned it, rebuilt the validation, migrated clean, and added a checkpoint so it could not recur.</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During the East West migration I caught a data-mapping gap later than I should have. I owned it, rebuilt the validation, migrated clean, and added a checkpoint so it could not recur.</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During the East West migration I caught a data-mapping gap later than I should have. I owned it, rebuilt the validation, migrated clean, and added a checkpoint so it could not recur.</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10" w:name="story_10"/>
      <w:pPr>
        <w:pStyle w:val="Heading1"/>
      </w:pPr>
      <w:bookmarkEnd w:id="2010"/>
      <w:r>
        <w:rPr>
          <w:rFonts w:ascii="Aptos" w:hAnsi="Aptos"/>
          <w:b/>
          <w:i w:val="0"/>
          <w:color w:val="1F4E79"/>
          <w:sz w:val="34"/>
        </w:rPr>
        <w:t>Story 10: Acting on hard feedback about my communication</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a manager told you directly that your updates ran too long and buried the point; you accepted it as true, shifted to leading with the outcome first and offering detail on request, practiced it in status meetings and client calls, and your updates got sharper and meetings shorter. Covers self-awareness, coachability, and growth; also a strong answer to the "greatest weakness" question.</w:t>
      </w:r>
    </w:p>
    <w:p>
      <w:pPr/>
      <w:r>
        <w:rPr>
          <w:rFonts w:ascii="Aptos" w:hAnsi="Aptos"/>
          <w:b/>
          <w:i w:val="0"/>
          <w:color w:val="1F4E79"/>
          <w:sz w:val="20"/>
        </w:rPr>
        <w:t xml:space="preserve">Core answer: </w:t>
      </w:r>
      <w:r>
        <w:rPr>
          <w:rFonts w:ascii="Aptos" w:hAnsi="Aptos"/>
          <w:b w:val="0"/>
          <w:i w:val="0"/>
          <w:color w:val="000000"/>
          <w:sz w:val="20"/>
        </w:rPr>
        <w:t>A manager once told me my updates were too long and buried the point. I took it seriously, started leading with the outcome and offering detail on request, and my communication got noticeably sharper.</w:t>
      </w:r>
    </w:p>
    <w:p>
      <w:pPr>
        <w:pStyle w:val="Heading3"/>
      </w:pPr>
      <w:r>
        <w:rPr>
          <w:rFonts w:ascii="Aptos" w:hAnsi="Aptos"/>
          <w:b/>
          <w:i w:val="0"/>
          <w:color w:val="1F4E79"/>
          <w:sz w:val="22"/>
        </w:rPr>
        <w:t>PREP mode</w:t>
      </w:r>
    </w:p>
    <w:p>
      <w:r>
        <w:rPr>
          <w:rFonts w:ascii="Aptos" w:hAnsi="Aptos"/>
          <w:b w:val="0"/>
          <w:i w:val="0"/>
          <w:color w:val="000000"/>
          <w:sz w:val="19"/>
        </w:rPr>
        <w:t>Point: I treat hard feedback as data. Reason: a manager told me my updates ran long and buried the point. Example: I shifted to leading with the outcome and offering detail on request, and practiced it deliberately. Point: sharper updates and stakeholders coming to me first for a clear read.</w:t>
      </w:r>
    </w:p>
    <w:p>
      <w:pPr>
        <w:pStyle w:val="Heading3"/>
      </w:pPr>
      <w:r>
        <w:rPr>
          <w:rFonts w:ascii="Aptos" w:hAnsi="Aptos"/>
          <w:b/>
          <w:i w:val="0"/>
          <w:color w:val="1F4E79"/>
          <w:sz w:val="22"/>
        </w:rPr>
        <w:t>Short mode</w:t>
      </w:r>
    </w:p>
    <w:p>
      <w:r>
        <w:rPr>
          <w:rFonts w:ascii="Aptos" w:hAnsi="Aptos"/>
          <w:b w:val="0"/>
          <w:i w:val="0"/>
          <w:color w:val="000000"/>
          <w:sz w:val="19"/>
        </w:rPr>
        <w:t>A manager once told me my updates were too long and buried the point. I took it seriously, started leading with the outcome and offering detail on request, and my communication got noticeably sharper.</w:t>
      </w:r>
    </w:p>
    <w:p>
      <w:pPr>
        <w:pStyle w:val="Heading3"/>
      </w:pPr>
      <w:r>
        <w:rPr>
          <w:rFonts w:ascii="Aptos" w:hAnsi="Aptos"/>
          <w:b/>
          <w:i w:val="0"/>
          <w:color w:val="1F4E79"/>
          <w:sz w:val="22"/>
        </w:rPr>
        <w:t>Full mode</w:t>
      </w:r>
    </w:p>
    <w:p>
      <w:r>
        <w:rPr>
          <w:rFonts w:ascii="Aptos" w:hAnsi="Aptos"/>
          <w:b w:val="0"/>
          <w:i w:val="0"/>
          <w:color w:val="000000"/>
          <w:sz w:val="19"/>
        </w:rPr>
        <w:t>Earlier in my career, a manager told me directly that my updates ran too long and people were losing the point.</w:t>
      </w:r>
    </w:p>
    <w:p>
      <w:r>
        <w:rPr>
          <w:rFonts w:ascii="Aptos" w:hAnsi="Aptos"/>
          <w:b w:val="0"/>
          <w:i w:val="0"/>
          <w:color w:val="000000"/>
          <w:sz w:val="19"/>
        </w:rPr>
        <w:t>It stung, but it was true. I was giving the whole process when they only needed the headline and the one thing that mattered.</w:t>
      </w:r>
    </w:p>
    <w:p>
      <w:r>
        <w:rPr>
          <w:rFonts w:ascii="Aptos" w:hAnsi="Aptos"/>
          <w:b w:val="0"/>
          <w:i w:val="0"/>
          <w:color w:val="000000"/>
          <w:sz w:val="19"/>
        </w:rPr>
        <w:t>So I started leading with the outcome first, then offering detail only if asked, and I practiced it deliberately in status meetings and client calls.</w:t>
      </w:r>
    </w:p>
    <w:p>
      <w:r>
        <w:rPr>
          <w:rFonts w:ascii="Aptos" w:hAnsi="Aptos"/>
          <w:b w:val="0"/>
          <w:i w:val="0"/>
          <w:color w:val="000000"/>
          <w:sz w:val="19"/>
        </w:rPr>
        <w:t>My updates got sharper, meetings got shorter, and stakeholders started coming to me first for a clear read.</w:t>
      </w:r>
    </w:p>
    <w:p>
      <w:r>
        <w:rPr>
          <w:rFonts w:ascii="Aptos" w:hAnsi="Aptos"/>
          <w:b w:val="0"/>
          <w:i w:val="0"/>
          <w:color w:val="000000"/>
          <w:sz w:val="19"/>
        </w:rPr>
        <w:t>I take hard feedback as data and act on it fast, which is exactly why I have kept sharpening how I communicate.</w:t>
      </w:r>
    </w:p>
    <w:p>
      <w:pPr>
        <w:pStyle w:val="Heading3"/>
      </w:pPr>
      <w:r>
        <w:rPr>
          <w:rFonts w:ascii="Aptos" w:hAnsi="Aptos"/>
          <w:b/>
          <w:i w:val="0"/>
          <w:color w:val="1F4E79"/>
          <w:sz w:val="22"/>
        </w:rPr>
        <w:t>CART mode</w:t>
      </w:r>
    </w:p>
    <w:p>
      <w:r>
        <w:rPr>
          <w:rFonts w:ascii="Aptos" w:hAnsi="Aptos"/>
          <w:b w:val="0"/>
          <w:i w:val="0"/>
          <w:color w:val="000000"/>
          <w:sz w:val="19"/>
        </w:rPr>
        <w:t>Context: a manager told me directly that my updates ran long and people lost the point.</w:t>
      </w:r>
    </w:p>
    <w:p>
      <w:r>
        <w:rPr>
          <w:rFonts w:ascii="Aptos" w:hAnsi="Aptos"/>
          <w:b w:val="0"/>
          <w:i w:val="0"/>
          <w:color w:val="000000"/>
          <w:sz w:val="19"/>
        </w:rPr>
        <w:t>Approach: I accepted it as true and rebuilt how I communicate, outcome first, detail on request.</w:t>
      </w:r>
    </w:p>
    <w:p>
      <w:r>
        <w:rPr>
          <w:rFonts w:ascii="Aptos" w:hAnsi="Aptos"/>
          <w:b w:val="0"/>
          <w:i w:val="0"/>
          <w:color w:val="000000"/>
          <w:sz w:val="19"/>
        </w:rPr>
        <w:t>Role: I practiced it deliberately in status meetings and on client calls until it was automatic.</w:t>
      </w:r>
    </w:p>
    <w:p>
      <w:r>
        <w:rPr>
          <w:rFonts w:ascii="Aptos" w:hAnsi="Aptos"/>
          <w:b w:val="0"/>
          <w:i w:val="0"/>
          <w:color w:val="000000"/>
          <w:sz w:val="19"/>
        </w:rPr>
        <w:t>Transformation: sharper updates, shorter meetings, and stakeholders coming to me first for a clear read. I treat hard feedback as data and act on it fast.</w:t>
      </w:r>
    </w:p>
    <w:p>
      <w:pPr/>
      <w:r>
        <w:rPr>
          <w:rFonts w:ascii="Aptos" w:hAnsi="Aptos"/>
          <w:b/>
          <w:i w:val="0"/>
          <w:color w:val="1F4E79"/>
          <w:sz w:val="20"/>
        </w:rPr>
        <w:t xml:space="preserve">Competencies tested: </w:t>
      </w:r>
      <w:r>
        <w:rPr>
          <w:rFonts w:ascii="Aptos" w:hAnsi="Aptos"/>
          <w:b w:val="0"/>
          <w:i w:val="0"/>
          <w:color w:val="000000"/>
          <w:sz w:val="20"/>
        </w:rPr>
        <w:t>Adaptability / fast ramp, Stakeholder alignment</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What did the feedback sound like word for word?</w:t>
      </w:r>
    </w:p>
    <w:p>
      <w:pPr>
        <w:pStyle w:val="Answer"/>
      </w:pPr>
      <w:r>
        <w:rPr>
          <w:rFonts w:ascii="Aptos" w:hAnsi="Aptos"/>
          <w:b w:val="0"/>
          <w:i w:val="0"/>
          <w:color w:val="000000"/>
          <w:sz w:val="19"/>
        </w:rPr>
        <w:t>A. The feedback was that my updates ran too long and buried the point. That was accurate, so I changed the structure rather than defending the amount of detail.</w:t>
      </w:r>
    </w:p>
    <w:p>
      <w:pPr>
        <w:pStyle w:val="Question"/>
      </w:pPr>
      <w:r>
        <w:rPr>
          <w:rFonts w:ascii="Aptos" w:hAnsi="Aptos"/>
          <w:b/>
          <w:i w:val="0"/>
          <w:color w:val="1F4E79"/>
          <w:sz w:val="19"/>
        </w:rPr>
        <w:t>Q. How did you practice it?</w:t>
      </w:r>
    </w:p>
    <w:p>
      <w:pPr>
        <w:pStyle w:val="Answer"/>
      </w:pPr>
      <w:r>
        <w:rPr>
          <w:rFonts w:ascii="Aptos" w:hAnsi="Aptos"/>
          <w:b w:val="0"/>
          <w:i w:val="0"/>
          <w:color w:val="000000"/>
          <w:sz w:val="19"/>
        </w:rPr>
        <w:t>A. I practiced leading with the outcome first, then offering detail only when the audience needed it. I used status meetings and client calls as repetitions until the shorter structure became automatic.</w:t>
      </w:r>
    </w:p>
    <w:p>
      <w:pPr>
        <w:pStyle w:val="Question"/>
      </w:pPr>
      <w:r>
        <w:rPr>
          <w:rFonts w:ascii="Aptos" w:hAnsi="Aptos"/>
          <w:b/>
          <w:i w:val="0"/>
          <w:color w:val="1F4E79"/>
          <w:sz w:val="19"/>
        </w:rPr>
        <w:t>Q. Where do you still catch yourself running long?</w:t>
      </w:r>
    </w:p>
    <w:p>
      <w:pPr>
        <w:pStyle w:val="Answer"/>
      </w:pPr>
      <w:r>
        <w:rPr>
          <w:rFonts w:ascii="Aptos" w:hAnsi="Aptos"/>
          <w:b w:val="0"/>
          <w:i w:val="0"/>
          <w:color w:val="000000"/>
          <w:sz w:val="19"/>
        </w:rPr>
        <w:t>A. I still watch for it when the work is complex or I care deeply about the context. My control is to state the result, give one proof point, and pause so the interviewer can choose whether to go deeper.</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A manager once told me my updates were too long and buried the point. I took it seriously, started leading with the outcome and offering detail on request, and my communication got noticeably sharper.</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A manager once told me my updates were too long and buried the point. I took it seriously, started leading with the outcome and offering detail on request, and my communication got noticeably sharper.</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A manager once told me my updates were too long and buried the point. I took it seriously, started leading with the outcome and offering detail on request, and my communication got noticeably sharper.</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A manager once told me my updates were too long and buried the point. I took it seriously, started leading with the outcome and offering detail on request, and my communication got noticeably sharper.</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A manager once told me my updates were too long and buried the point. I took it seriously, started leading with the outcome and offering detail on request, and my communication got noticeably sharper.</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11" w:name="story_11"/>
      <w:pPr>
        <w:pStyle w:val="Heading1"/>
      </w:pPr>
      <w:bookmarkEnd w:id="2011"/>
      <w:r>
        <w:rPr>
          <w:rFonts w:ascii="Aptos" w:hAnsi="Aptos"/>
          <w:b/>
          <w:i w:val="0"/>
          <w:color w:val="1F4E79"/>
          <w:sz w:val="34"/>
        </w:rPr>
        <w:t>Story 11: East West end-to-end ERP implementation (your lead story for implementation roles)</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you led the ERP implementation and data migration that moved East West Manufacturing, a five-site global contract manufacturer with 150-plus users, onto Aptean Intuitive; you ran onboarding, compliance, financial, and training sessions, supported the Mexico offices in person in El Paso and Juarez, and owned the ETL and data migration to a clean go-live; your role ended when the migration wrapped and the team consolidated. This is your headline, whole-implementation story. Covers end-to-end implementation ownership, ERP and SaaS delivery, and customer-side onboarding.</w:t>
      </w:r>
    </w:p>
    <w:p>
      <w:pPr/>
      <w:r>
        <w:rPr>
          <w:rFonts w:ascii="Aptos" w:hAnsi="Aptos"/>
          <w:b/>
          <w:i w:val="0"/>
          <w:color w:val="1F4E79"/>
          <w:sz w:val="20"/>
        </w:rPr>
        <w:t xml:space="preserve">Core answer: </w:t>
      </w:r>
      <w:r>
        <w:rPr>
          <w:rFonts w:ascii="Aptos" w:hAnsi="Aptos"/>
          <w:b w:val="0"/>
          <w:i w:val="0"/>
          <w:color w:val="000000"/>
          <w:sz w:val="20"/>
        </w:rPr>
        <w:t>I led the end-to-end ERP implementation and data migration that moved East West, a five-site global manufacturer, onto Aptean Intuitive, running onboarding, compliance, financial, and training for 150-plus users and owning the migration to a clean go-live.</w:t>
      </w:r>
    </w:p>
    <w:p>
      <w:pPr>
        <w:pStyle w:val="Heading3"/>
      </w:pPr>
      <w:r>
        <w:rPr>
          <w:rFonts w:ascii="Aptos" w:hAnsi="Aptos"/>
          <w:b/>
          <w:i w:val="0"/>
          <w:color w:val="1F4E79"/>
          <w:sz w:val="22"/>
        </w:rPr>
        <w:t>PREP mode</w:t>
      </w:r>
    </w:p>
    <w:p>
      <w:r>
        <w:rPr>
          <w:rFonts w:ascii="Aptos" w:hAnsi="Aptos"/>
          <w:b w:val="0"/>
          <w:i w:val="0"/>
          <w:color w:val="000000"/>
          <w:sz w:val="19"/>
        </w:rPr>
        <w:t>Point: I have owned an ERP implementation end to end. Reason: I led the migration that moved East West, a five-site global manufacturer, onto Aptean Intuitive. Example: onboarding, compliance, financial, and training for 150-plus users, plus the ETL and data migration. Point: a clean go-live with systems and people ready together.</w:t>
      </w:r>
    </w:p>
    <w:p>
      <w:pPr>
        <w:pStyle w:val="Heading3"/>
      </w:pPr>
      <w:r>
        <w:rPr>
          <w:rFonts w:ascii="Aptos" w:hAnsi="Aptos"/>
          <w:b/>
          <w:i w:val="0"/>
          <w:color w:val="1F4E79"/>
          <w:sz w:val="22"/>
        </w:rPr>
        <w:t>Short mode</w:t>
      </w:r>
    </w:p>
    <w:p>
      <w:r>
        <w:rPr>
          <w:rFonts w:ascii="Aptos" w:hAnsi="Aptos"/>
          <w:b w:val="0"/>
          <w:i w:val="0"/>
          <w:color w:val="000000"/>
          <w:sz w:val="19"/>
        </w:rPr>
        <w:t>I led the end-to-end ERP implementation and data migration that moved East West, a five-site global manufacturer, onto Aptean Intuitive, running onboarding, compliance, financial, and training for 150-plus users and owning the migration to a clean go-live.</w:t>
      </w:r>
    </w:p>
    <w:p>
      <w:pPr>
        <w:pStyle w:val="Heading3"/>
      </w:pPr>
      <w:r>
        <w:rPr>
          <w:rFonts w:ascii="Aptos" w:hAnsi="Aptos"/>
          <w:b/>
          <w:i w:val="0"/>
          <w:color w:val="1F4E79"/>
          <w:sz w:val="22"/>
        </w:rPr>
        <w:t>Full mode</w:t>
      </w:r>
    </w:p>
    <w:p>
      <w:r>
        <w:rPr>
          <w:rFonts w:ascii="Aptos" w:hAnsi="Aptos"/>
          <w:b w:val="0"/>
          <w:i w:val="0"/>
          <w:color w:val="000000"/>
          <w:sz w:val="19"/>
        </w:rPr>
        <w:t>I led the ERP implementation and data migration that moved East West Manufacturing, a five-site global manufacturer, onto Aptean Intuitive.</w:t>
      </w:r>
    </w:p>
    <w:p>
      <w:r>
        <w:rPr>
          <w:rFonts w:ascii="Aptos" w:hAnsi="Aptos"/>
          <w:b w:val="0"/>
          <w:i w:val="0"/>
          <w:color w:val="000000"/>
          <w:sz w:val="19"/>
        </w:rPr>
        <w:t>The hard part was never the software. It was aligning operations, finance, and engineering, across five sites and two countries, onto one system and one set of processes.</w:t>
      </w:r>
    </w:p>
    <w:p>
      <w:r>
        <w:rPr>
          <w:rFonts w:ascii="Aptos" w:hAnsi="Aptos"/>
          <w:b w:val="0"/>
          <w:i w:val="0"/>
          <w:color w:val="000000"/>
          <w:sz w:val="19"/>
        </w:rPr>
        <w:t>I owned it end to end: I ran onboarding, compliance, financial, and training sessions for more than 150 users, supported the Mexico offices in person in El Paso and Juarez, and led the ETL and data migration onto the new system.</w:t>
      </w:r>
    </w:p>
    <w:p>
      <w:r>
        <w:rPr>
          <w:rFonts w:ascii="Aptos" w:hAnsi="Aptos"/>
          <w:b w:val="0"/>
          <w:i w:val="0"/>
          <w:color w:val="000000"/>
          <w:sz w:val="19"/>
        </w:rPr>
        <w:t>We went live across the sites with the systems and the people ready at the same time, and the migration landed clean.</w:t>
      </w:r>
    </w:p>
    <w:p>
      <w:r>
        <w:rPr>
          <w:rFonts w:ascii="Aptos" w:hAnsi="Aptos"/>
          <w:b w:val="0"/>
          <w:i w:val="0"/>
          <w:color w:val="000000"/>
          <w:sz w:val="19"/>
        </w:rPr>
        <w:t>That is exactly this kind of role: driving a structured implementation end to end and keeping the customer moving through it, on schedule.</w:t>
      </w:r>
    </w:p>
    <w:p>
      <w:r>
        <w:rPr>
          <w:rFonts w:ascii="Aptos" w:hAnsi="Aptos"/>
          <w:b w:val="0"/>
          <w:i w:val="0"/>
          <w:color w:val="000000"/>
          <w:sz w:val="19"/>
        </w:rPr>
        <w:t>Is your implementation work usually a single system like that, or several running at once?</w:t>
      </w:r>
    </w:p>
    <w:p>
      <w:pPr>
        <w:pStyle w:val="Heading3"/>
      </w:pPr>
      <w:r>
        <w:rPr>
          <w:rFonts w:ascii="Aptos" w:hAnsi="Aptos"/>
          <w:b/>
          <w:i w:val="0"/>
          <w:color w:val="1F4E79"/>
          <w:sz w:val="22"/>
        </w:rPr>
        <w:t>CART mode</w:t>
      </w:r>
    </w:p>
    <w:p>
      <w:r>
        <w:rPr>
          <w:rFonts w:ascii="Aptos" w:hAnsi="Aptos"/>
          <w:b w:val="0"/>
          <w:i w:val="0"/>
          <w:color w:val="000000"/>
          <w:sz w:val="19"/>
        </w:rPr>
        <w:t>Context: I led the end-to-end ERP implementation and migration that put East West, a five-site global manufacturer, onto Aptean Intuitive.</w:t>
      </w:r>
    </w:p>
    <w:p>
      <w:r>
        <w:rPr>
          <w:rFonts w:ascii="Aptos" w:hAnsi="Aptos"/>
          <w:b w:val="0"/>
          <w:i w:val="0"/>
          <w:color w:val="000000"/>
          <w:sz w:val="19"/>
        </w:rPr>
        <w:t>Approach: I treated it as an alignment problem across operations, finance, and engineering, not a software install, and structured discovery, scope, milestones, build, and cutover around that.</w:t>
      </w:r>
    </w:p>
    <w:p>
      <w:r>
        <w:rPr>
          <w:rFonts w:ascii="Aptos" w:hAnsi="Aptos"/>
          <w:b w:val="0"/>
          <w:i w:val="0"/>
          <w:color w:val="000000"/>
          <w:sz w:val="19"/>
        </w:rPr>
        <w:t>Role: I owned onboarding, compliance, financial, and training for 150-plus users, supported the Mexico sites on-site, and led the ETL and data migration.</w:t>
      </w:r>
    </w:p>
    <w:p>
      <w:r>
        <w:rPr>
          <w:rFonts w:ascii="Aptos" w:hAnsi="Aptos"/>
          <w:b w:val="0"/>
          <w:i w:val="0"/>
          <w:color w:val="000000"/>
          <w:sz w:val="19"/>
        </w:rPr>
        <w:t>Transformation: a clean go-live with systems and people ready together. That end-to-end ownership is what I would bring to your implementations.</w:t>
      </w:r>
    </w:p>
    <w:p>
      <w:pPr/>
      <w:r>
        <w:rPr>
          <w:rFonts w:ascii="Aptos" w:hAnsi="Aptos"/>
          <w:b/>
          <w:i w:val="0"/>
          <w:color w:val="1F4E79"/>
          <w:sz w:val="20"/>
        </w:rPr>
        <w:t xml:space="preserve">Competencies tested: </w:t>
      </w:r>
      <w:r>
        <w:rPr>
          <w:rFonts w:ascii="Aptos" w:hAnsi="Aptos"/>
          <w:b w:val="0"/>
          <w:i w:val="0"/>
          <w:color w:val="000000"/>
          <w:sz w:val="20"/>
        </w:rPr>
        <w:t>Implementation and integration, Project delivery, Requirements translation, Stakeholder alignment</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What was the hardest part of the migration?</w:t>
      </w:r>
    </w:p>
    <w:p>
      <w:pPr>
        <w:pStyle w:val="Answer"/>
      </w:pPr>
      <w:r>
        <w:rPr>
          <w:rFonts w:ascii="Aptos" w:hAnsi="Aptos"/>
          <w:b w:val="0"/>
          <w:i w:val="0"/>
          <w:color w:val="000000"/>
          <w:sz w:val="19"/>
        </w:rPr>
        <w:t>A. The hardest part was aligning operations, finance, and engineering across five sites and two countries, not configuring one screen. I treated the work as an alignment and adoption problem and kept the migration, training, and decision points connected.</w:t>
      </w:r>
    </w:p>
    <w:p>
      <w:pPr>
        <w:pStyle w:val="Question"/>
      </w:pPr>
      <w:r>
        <w:rPr>
          <w:rFonts w:ascii="Aptos" w:hAnsi="Aptos"/>
          <w:b/>
          <w:i w:val="0"/>
          <w:color w:val="1F4E79"/>
          <w:sz w:val="19"/>
        </w:rPr>
        <w:t>Q. How did you handle a site that resisted the new process?</w:t>
      </w:r>
    </w:p>
    <w:p>
      <w:pPr>
        <w:pStyle w:val="Answer"/>
      </w:pPr>
      <w:r>
        <w:rPr>
          <w:rFonts w:ascii="Aptos" w:hAnsi="Aptos"/>
          <w:b w:val="0"/>
          <w:i w:val="0"/>
          <w:color w:val="000000"/>
          <w:sz w:val="19"/>
        </w:rPr>
        <w:t>A. I did not assume resistance meant the site was unwilling. I went on site, adapted the onboarding and training, and made the compliance and financial steps understandable locally so the team could use the process rather than merely receive it.</w:t>
      </w:r>
    </w:p>
    <w:p>
      <w:pPr>
        <w:pStyle w:val="Question"/>
      </w:pPr>
      <w:r>
        <w:rPr>
          <w:rFonts w:ascii="Aptos" w:hAnsi="Aptos"/>
          <w:b/>
          <w:i w:val="0"/>
          <w:color w:val="1F4E79"/>
          <w:sz w:val="19"/>
        </w:rPr>
        <w:t>Q. What would you do differently on the next one?</w:t>
      </w:r>
    </w:p>
    <w:p>
      <w:pPr>
        <w:pStyle w:val="Answer"/>
      </w:pPr>
      <w:r>
        <w:rPr>
          <w:rFonts w:ascii="Aptos" w:hAnsi="Aptos"/>
          <w:b w:val="0"/>
          <w:i w:val="0"/>
          <w:color w:val="000000"/>
          <w:sz w:val="19"/>
        </w:rPr>
        <w:t>A. I would make the cross-site decision log and readiness checks even more explicit earlier. The core approach would stay the same: align the owners, validate the data, and make adoption observable before cutover.</w:t>
      </w:r>
    </w:p>
    <w:p>
      <w:pPr>
        <w:pStyle w:val="Question"/>
      </w:pPr>
      <w:r>
        <w:rPr>
          <w:rFonts w:ascii="Aptos" w:hAnsi="Aptos"/>
          <w:b/>
          <w:i w:val="0"/>
          <w:color w:val="1F4E79"/>
          <w:sz w:val="19"/>
        </w:rPr>
        <w:t>Q. Why did the role end?</w:t>
      </w:r>
    </w:p>
    <w:p>
      <w:pPr>
        <w:pStyle w:val="Answer"/>
      </w:pPr>
      <w:r>
        <w:rPr>
          <w:rFonts w:ascii="Aptos" w:hAnsi="Aptos"/>
          <w:b w:val="0"/>
          <w:i w:val="0"/>
          <w:color w:val="000000"/>
          <w:sz w:val="19"/>
        </w:rPr>
        <w:t>A. My role wrapped when the migration finished and the team consolidated. I keep that answer neutral and return to the implementation work.</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I led the end-to-end ERP implementation and data migration that moved East West, a five-site global manufacturer, onto Aptean Intuitive, running onboarding, compliance, financial, and training for 150-plus users and owning the migration to a clean go-live.</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I led the end-to-end ERP implementation and data migration that moved East West, a five-site global manufacturer, onto Aptean Intuitive, running onboarding, compliance, financial, and training for 150-plus users and owning the migration to a clean go-live.</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I led the end-to-end ERP implementation and data migration that moved East West, a five-site global manufacturer, onto Aptean Intuitive, running onboarding, compliance, financial, and training for 150-plus users and owning the migration to a clean go-live.</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I led the end-to-end ERP implementation and data migration that moved East West, a five-site global manufacturer, onto Aptean Intuitive, running onboarding, compliance, financial, and training for 150-plus users and owning the migration to a clean go-live.</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I led the end-to-end ERP implementation and data migration that moved East West, a five-site global manufacturer, onto Aptean Intuitive, running onboarding, compliance, financial, and training for 150-plus users and owning the migration to a clean go-live.</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12" w:name="story_12"/>
      <w:pPr>
        <w:pStyle w:val="Heading1"/>
      </w:pPr>
      <w:bookmarkEnd w:id="2012"/>
      <w:r>
        <w:rPr>
          <w:rFonts w:ascii="Aptos" w:hAnsi="Aptos"/>
          <w:b/>
          <w:i w:val="0"/>
          <w:color w:val="1F4E79"/>
          <w:sz w:val="34"/>
        </w:rPr>
        <w:t>Story 12: Aptean vendor-side breadth (your both-sides-of-the-table differentiator, use as your opening hook)</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at Aptean, the software vendor itself, you implemented and supported more than 80 clients across the US, the Midwest, and Europe, managing a wide range of configurations from legacy on-premise setups to the cloud version of the same product; combined with leading the East West implementation on the customer side, you have delivered the same kind of software from both sides of the table. Covers adaptability, breadth, and your signature differentiator.</w:t>
      </w:r>
    </w:p>
    <w:p>
      <w:pPr/>
      <w:r>
        <w:rPr>
          <w:rFonts w:ascii="Aptos" w:hAnsi="Aptos"/>
          <w:b/>
          <w:i w:val="0"/>
          <w:color w:val="1F4E79"/>
          <w:sz w:val="20"/>
        </w:rPr>
        <w:t xml:space="preserve">Core answer: </w:t>
      </w:r>
      <w:r>
        <w:rPr>
          <w:rFonts w:ascii="Aptos" w:hAnsi="Aptos"/>
          <w:b w:val="0"/>
          <w:i w:val="0"/>
          <w:color w:val="000000"/>
          <w:sz w:val="20"/>
        </w:rPr>
        <w:t>At Aptean I implemented and supported 80-plus clients across the US, Midwest, and Europe, from legacy on-premise to cloud, and having also led a five-site migration as the customer, I have delivered the same software from both sides of the table.</w:t>
      </w:r>
    </w:p>
    <w:p>
      <w:pPr>
        <w:pStyle w:val="Heading3"/>
      </w:pPr>
      <w:r>
        <w:rPr>
          <w:rFonts w:ascii="Aptos" w:hAnsi="Aptos"/>
          <w:b/>
          <w:i w:val="0"/>
          <w:color w:val="1F4E79"/>
          <w:sz w:val="22"/>
        </w:rPr>
        <w:t>PREP mode</w:t>
      </w:r>
    </w:p>
    <w:p>
      <w:r>
        <w:rPr>
          <w:rFonts w:ascii="Aptos" w:hAnsi="Aptos"/>
          <w:b w:val="0"/>
          <w:i w:val="0"/>
          <w:color w:val="000000"/>
          <w:sz w:val="19"/>
        </w:rPr>
        <w:t>Point: my strongest edge is breadth on both sides of implementation. Reason: I have delivered the same kind of software as the vendor to 80-plus clients and as the customer leading a five-site migration. Example: from legacy on-premise to cloud, I have adapted to almost every configuration. Point: so I ramp fast and I know where implementations break.</w:t>
      </w:r>
    </w:p>
    <w:p>
      <w:pPr>
        <w:pStyle w:val="Heading3"/>
      </w:pPr>
      <w:r>
        <w:rPr>
          <w:rFonts w:ascii="Aptos" w:hAnsi="Aptos"/>
          <w:b/>
          <w:i w:val="0"/>
          <w:color w:val="1F4E79"/>
          <w:sz w:val="22"/>
        </w:rPr>
        <w:t>Short mode</w:t>
      </w:r>
    </w:p>
    <w:p>
      <w:r>
        <w:rPr>
          <w:rFonts w:ascii="Aptos" w:hAnsi="Aptos"/>
          <w:b w:val="0"/>
          <w:i w:val="0"/>
          <w:color w:val="000000"/>
          <w:sz w:val="19"/>
        </w:rPr>
        <w:t>At Aptean I implemented and supported 80-plus clients across the US, Midwest, and Europe, from legacy on-premise to cloud, and having also led a five-site migration as the customer, I have delivered the same software from both sides of the table.</w:t>
      </w:r>
    </w:p>
    <w:p>
      <w:pPr>
        <w:pStyle w:val="Heading3"/>
      </w:pPr>
      <w:r>
        <w:rPr>
          <w:rFonts w:ascii="Aptos" w:hAnsi="Aptos"/>
          <w:b/>
          <w:i w:val="0"/>
          <w:color w:val="1F4E79"/>
          <w:sz w:val="22"/>
        </w:rPr>
        <w:t>Full mode</w:t>
      </w:r>
    </w:p>
    <w:p>
      <w:r>
        <w:rPr>
          <w:rFonts w:ascii="Aptos" w:hAnsi="Aptos"/>
          <w:b w:val="0"/>
          <w:i w:val="0"/>
          <w:color w:val="000000"/>
          <w:sz w:val="19"/>
        </w:rPr>
        <w:t>I have implemented the same kind of software from both sides of the table. At Aptean, the vendor itself, I implemented and supported more than 80 clients across the US, the Midwest, and Europe.</w:t>
      </w:r>
    </w:p>
    <w:p>
      <w:r>
        <w:rPr>
          <w:rFonts w:ascii="Aptos" w:hAnsi="Aptos"/>
          <w:b w:val="0"/>
          <w:i w:val="0"/>
          <w:color w:val="000000"/>
          <w:sz w:val="19"/>
        </w:rPr>
        <w:t>No two clients were the same. One might be running a legacy on-premise setup that looked like Windows 97, and the next on the cloud version of the identical product, so I could never rely on a single playbook.</w:t>
      </w:r>
    </w:p>
    <w:p>
      <w:r>
        <w:rPr>
          <w:rFonts w:ascii="Aptos" w:hAnsi="Aptos"/>
          <w:b w:val="0"/>
          <w:i w:val="0"/>
          <w:color w:val="000000"/>
          <w:sz w:val="19"/>
        </w:rPr>
        <w:t>I managed that whole range of configurations, adapting the implementation and support to each client's environment, and I did it at volume across three regions.</w:t>
      </w:r>
    </w:p>
    <w:p>
      <w:r>
        <w:rPr>
          <w:rFonts w:ascii="Aptos" w:hAnsi="Aptos"/>
          <w:b w:val="0"/>
          <w:i w:val="0"/>
          <w:color w:val="000000"/>
          <w:sz w:val="19"/>
        </w:rPr>
        <w:t>That breadth is why I ramp fast on any customer, and combined with leading a five-site migration on the customer side, I see the whole board and I know where implementations actually break.</w:t>
      </w:r>
    </w:p>
    <w:p>
      <w:r>
        <w:rPr>
          <w:rFonts w:ascii="Aptos" w:hAnsi="Aptos"/>
          <w:b w:val="0"/>
          <w:i w:val="0"/>
          <w:color w:val="000000"/>
          <w:sz w:val="19"/>
        </w:rPr>
        <w:t>That both-sides perspective is the edge I would bring here.</w:t>
      </w:r>
    </w:p>
    <w:p>
      <w:r>
        <w:rPr>
          <w:rFonts w:ascii="Aptos" w:hAnsi="Aptos"/>
          <w:b w:val="0"/>
          <w:i w:val="0"/>
          <w:color w:val="000000"/>
          <w:sz w:val="19"/>
        </w:rPr>
        <w:t>Do your customers vary a lot in their setups, or are they fairly standardized?</w:t>
      </w:r>
    </w:p>
    <w:p>
      <w:pPr>
        <w:pStyle w:val="Heading3"/>
      </w:pPr>
      <w:r>
        <w:rPr>
          <w:rFonts w:ascii="Aptos" w:hAnsi="Aptos"/>
          <w:b/>
          <w:i w:val="0"/>
          <w:color w:val="1F4E79"/>
          <w:sz w:val="22"/>
        </w:rPr>
        <w:t>CART mode</w:t>
      </w:r>
    </w:p>
    <w:p>
      <w:r>
        <w:rPr>
          <w:rFonts w:ascii="Aptos" w:hAnsi="Aptos"/>
          <w:b w:val="0"/>
          <w:i w:val="0"/>
          <w:color w:val="000000"/>
          <w:sz w:val="19"/>
        </w:rPr>
        <w:t>Context: at Aptean, the vendor, I implemented and supported 80-plus clients across the US, the Midwest, and Europe, and I have also led a five-site implementation on the customer side.</w:t>
      </w:r>
    </w:p>
    <w:p>
      <w:r>
        <w:rPr>
          <w:rFonts w:ascii="Aptos" w:hAnsi="Aptos"/>
          <w:b w:val="0"/>
          <w:i w:val="0"/>
          <w:color w:val="000000"/>
          <w:sz w:val="19"/>
        </w:rPr>
        <w:t>Approach: with configurations ranging from legacy on-premise to cloud, I adapted to each client's environment rather than forcing one playbook.</w:t>
      </w:r>
    </w:p>
    <w:p>
      <w:r>
        <w:rPr>
          <w:rFonts w:ascii="Aptos" w:hAnsi="Aptos"/>
          <w:b w:val="0"/>
          <w:i w:val="0"/>
          <w:color w:val="000000"/>
          <w:sz w:val="19"/>
        </w:rPr>
        <w:t>Role: I owned implementation and support across that client base, at volume, across three regions.</w:t>
      </w:r>
    </w:p>
    <w:p>
      <w:r>
        <w:rPr>
          <w:rFonts w:ascii="Aptos" w:hAnsi="Aptos"/>
          <w:b w:val="0"/>
          <w:i w:val="0"/>
          <w:color w:val="000000"/>
          <w:sz w:val="19"/>
        </w:rPr>
        <w:t>Transformation: I ramp fast on any setup, and having sat on both sides of the table, I know where implementations break before they do. That perspective is my differentiator.</w:t>
      </w:r>
    </w:p>
    <w:p>
      <w:pPr/>
      <w:r>
        <w:rPr>
          <w:rFonts w:ascii="Aptos" w:hAnsi="Aptos"/>
          <w:b/>
          <w:i w:val="0"/>
          <w:color w:val="1F4E79"/>
          <w:sz w:val="20"/>
        </w:rPr>
        <w:t xml:space="preserve">Competencies tested: </w:t>
      </w:r>
      <w:r>
        <w:rPr>
          <w:rFonts w:ascii="Aptos" w:hAnsi="Aptos"/>
          <w:b w:val="0"/>
          <w:i w:val="0"/>
          <w:color w:val="000000"/>
          <w:sz w:val="20"/>
        </w:rPr>
        <w:t>Adaptability / fast ramp, Implementation and integration, Customer relationship building</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Give me an example of two clients who needed opposite approaches.</w:t>
      </w:r>
    </w:p>
    <w:p>
      <w:pPr>
        <w:pStyle w:val="Answer"/>
      </w:pPr>
      <w:r>
        <w:rPr>
          <w:rFonts w:ascii="Aptos" w:hAnsi="Aptos"/>
          <w:b w:val="0"/>
          <w:i w:val="0"/>
          <w:color w:val="000000"/>
          <w:sz w:val="19"/>
        </w:rPr>
        <w:t>A. One client might need a legacy on-premise approach with more attention to constraints and sequencing, while another could use the cloud configuration and a faster standard path. I adapted the implementation to the environment rather than forcing one playbook across both.</w:t>
      </w:r>
    </w:p>
    <w:p>
      <w:pPr>
        <w:pStyle w:val="Question"/>
      </w:pPr>
      <w:r>
        <w:rPr>
          <w:rFonts w:ascii="Aptos" w:hAnsi="Aptos"/>
          <w:b/>
          <w:i w:val="0"/>
          <w:color w:val="1F4E79"/>
          <w:sz w:val="19"/>
        </w:rPr>
        <w:t>Q. What is the most common reason implementations break?</w:t>
      </w:r>
    </w:p>
    <w:p>
      <w:pPr>
        <w:pStyle w:val="Answer"/>
      </w:pPr>
      <w:r>
        <w:rPr>
          <w:rFonts w:ascii="Aptos" w:hAnsi="Aptos"/>
          <w:b w:val="0"/>
          <w:i w:val="0"/>
          <w:color w:val="000000"/>
          <w:sz w:val="19"/>
        </w:rPr>
        <w:t>A. The most common break is not one software feature; it is a mismatch between the assumed process, the actual environment, and who owns the next decision. My vendor-side experience taught me to surface those gaps early.</w:t>
      </w:r>
    </w:p>
    <w:p>
      <w:pPr>
        <w:pStyle w:val="Question"/>
      </w:pPr>
      <w:r>
        <w:rPr>
          <w:rFonts w:ascii="Aptos" w:hAnsi="Aptos"/>
          <w:b/>
          <w:i w:val="0"/>
          <w:color w:val="1F4E79"/>
          <w:sz w:val="19"/>
        </w:rPr>
        <w:t>Q. How does the vendor view differ from the customer view?</w:t>
      </w:r>
    </w:p>
    <w:p>
      <w:pPr>
        <w:pStyle w:val="Answer"/>
      </w:pPr>
      <w:r>
        <w:rPr>
          <w:rFonts w:ascii="Aptos" w:hAnsi="Aptos"/>
          <w:b w:val="0"/>
          <w:i w:val="0"/>
          <w:color w:val="000000"/>
          <w:sz w:val="19"/>
        </w:rPr>
        <w:t>A. The vendor view sees patterns across many configurations and can spot recurring failure points. The customer view feels the operational impact every day, so combining both perspectives helps me translate a solution into something the users can actually adopt.</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At Aptean I implemented and supported 80-plus clients across the US, Midwest, and Europe, from legacy on-premise to cloud, and having also led a five-site migration as the customer, I have delivered the same software from both sides of the table.</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At Aptean I implemented and supported 80-plus clients across the US, Midwest, and Europe, from legacy on-premise to cloud, and having also led a five-site migration as the customer, I have delivered the same software from both sides of the table.</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At Aptean I implemented and supported 80-plus clients across the US, Midwest, and Europe, from legacy on-premise to cloud, and having also led a five-site migration as the customer, I have delivered the same software from both sides of the table.</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At Aptean I implemented and supported 80-plus clients across the US, Midwest, and Europe, from legacy on-premise to cloud, and having also led a five-site migration as the customer, I have delivered the same software from both sides of the table.</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At Aptean I implemented and supported 80-plus clients across the US, Midwest, and Europe, from legacy on-premise to cloud, and having also led a five-site migration as the customer, I have delivered the same software from both sides of the table.</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13" w:name="story_13"/>
      <w:pPr>
        <w:pStyle w:val="Heading1"/>
      </w:pPr>
      <w:bookmarkEnd w:id="2013"/>
      <w:r>
        <w:rPr>
          <w:rFonts w:ascii="Aptos" w:hAnsi="Aptos"/>
          <w:b/>
          <w:i w:val="0"/>
          <w:color w:val="1F4E79"/>
          <w:sz w:val="34"/>
        </w:rPr>
        <w:t>Story 13: 200+ dashboards and decision visibility</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you built 200-plus dashboards, KPI reports, and analytics tools using SQL, Crystal Reports, and Power BI, improving visibility into operational performance, customer experience metrics, and process gaps. Covers analytical structure, data-driven decision-making, and business-minded reporting.</w:t>
      </w:r>
    </w:p>
    <w:p>
      <w:pPr/>
      <w:r>
        <w:rPr>
          <w:rFonts w:ascii="Aptos" w:hAnsi="Aptos"/>
          <w:b/>
          <w:i w:val="0"/>
          <w:color w:val="1F4E79"/>
          <w:sz w:val="20"/>
        </w:rPr>
        <w:t xml:space="preserve">Core answer: </w:t>
      </w:r>
      <w:r>
        <w:rPr>
          <w:rFonts w:ascii="Aptos" w:hAnsi="Aptos"/>
          <w:b w:val="0"/>
          <w:i w:val="0"/>
          <w:color w:val="000000"/>
          <w:sz w:val="20"/>
        </w:rPr>
        <w:t>I built 200-plus dashboards and KPI reports in SQL, Crystal Reports, and Power BI, always starting from the decision the report had to support, which is why they got used instead of ignored.</w:t>
      </w:r>
    </w:p>
    <w:p>
      <w:pPr>
        <w:pStyle w:val="Heading3"/>
      </w:pPr>
      <w:r>
        <w:rPr>
          <w:rFonts w:ascii="Aptos" w:hAnsi="Aptos"/>
          <w:b/>
          <w:i w:val="0"/>
          <w:color w:val="1F4E79"/>
          <w:sz w:val="22"/>
        </w:rPr>
        <w:t>PREP mode</w:t>
      </w:r>
    </w:p>
    <w:p>
      <w:r>
        <w:rPr>
          <w:rFonts w:ascii="Aptos" w:hAnsi="Aptos"/>
          <w:b w:val="0"/>
          <w:i w:val="0"/>
          <w:color w:val="000000"/>
          <w:sz w:val="19"/>
        </w:rPr>
        <w:t>Point: I am comfortable owning reporting end to end. Reason: I have built 200-plus dashboards and KPI tools across SQL, Crystal Reports, and Power BI. Example: the discipline that made them stick was defining the decision before building the view. Point: so I deliver reporting people actually act on.</w:t>
      </w:r>
    </w:p>
    <w:p>
      <w:pPr>
        <w:pStyle w:val="Heading3"/>
      </w:pPr>
      <w:r>
        <w:rPr>
          <w:rFonts w:ascii="Aptos" w:hAnsi="Aptos"/>
          <w:b/>
          <w:i w:val="0"/>
          <w:color w:val="1F4E79"/>
          <w:sz w:val="22"/>
        </w:rPr>
        <w:t>Short mode</w:t>
      </w:r>
    </w:p>
    <w:p>
      <w:r>
        <w:rPr>
          <w:rFonts w:ascii="Aptos" w:hAnsi="Aptos"/>
          <w:b w:val="0"/>
          <w:i w:val="0"/>
          <w:color w:val="000000"/>
          <w:sz w:val="19"/>
        </w:rPr>
        <w:t>I built 200-plus dashboards and KPI reports in SQL, Crystal Reports, and Power BI, always starting from the decision the report had to support, which is why they got used instead of ignored.</w:t>
      </w:r>
    </w:p>
    <w:p>
      <w:pPr>
        <w:pStyle w:val="Heading3"/>
      </w:pPr>
      <w:r>
        <w:rPr>
          <w:rFonts w:ascii="Aptos" w:hAnsi="Aptos"/>
          <w:b/>
          <w:i w:val="0"/>
          <w:color w:val="1F4E79"/>
          <w:sz w:val="22"/>
        </w:rPr>
        <w:t>Full mode</w:t>
      </w:r>
    </w:p>
    <w:p>
      <w:r>
        <w:rPr>
          <w:rFonts w:ascii="Aptos" w:hAnsi="Aptos"/>
          <w:b w:val="0"/>
          <w:i w:val="0"/>
          <w:color w:val="000000"/>
          <w:sz w:val="19"/>
        </w:rPr>
        <w:t>Across my roles I built more than 200 dashboards, KPI reports, and analytics tools, and the hard part was never the SQL.</w:t>
      </w:r>
    </w:p>
    <w:p>
      <w:r>
        <w:rPr>
          <w:rFonts w:ascii="Aptos" w:hAnsi="Aptos"/>
          <w:b w:val="0"/>
          <w:i w:val="0"/>
          <w:color w:val="000000"/>
          <w:sz w:val="19"/>
        </w:rPr>
        <w:t>What I noticed early is that most reporting requests are not really reporting requests. Someone asks for a number when what they actually need is to make a decision. If I build the number without knowing the decision, they get a chart nobody uses.</w:t>
      </w:r>
    </w:p>
    <w:p>
      <w:r>
        <w:rPr>
          <w:rFonts w:ascii="Aptos" w:hAnsi="Aptos"/>
          <w:b w:val="0"/>
          <w:i w:val="0"/>
          <w:color w:val="000000"/>
          <w:sz w:val="19"/>
        </w:rPr>
        <w:t>So I made it a habit to ask what decision this has to support before I touch the data. Then I validated the source, segmented the view so the next action was obvious, and built it in SQL, Crystal Reports, or Power BI depending on where the audience already worked.</w:t>
      </w:r>
    </w:p>
    <w:p>
      <w:r>
        <w:rPr>
          <w:rFonts w:ascii="Aptos" w:hAnsi="Aptos"/>
          <w:b w:val="0"/>
          <w:i w:val="0"/>
          <w:color w:val="000000"/>
          <w:sz w:val="19"/>
        </w:rPr>
        <w:t>The result was clearer visibility into operational performance, customer experience metrics, and process gaps, and reports people actually acted on.</w:t>
      </w:r>
    </w:p>
    <w:p>
      <w:r>
        <w:rPr>
          <w:rFonts w:ascii="Aptos" w:hAnsi="Aptos"/>
          <w:b w:val="0"/>
          <w:i w:val="0"/>
          <w:color w:val="000000"/>
          <w:sz w:val="19"/>
        </w:rPr>
        <w:t>That is how I approach data work: define the decision first, then build the smallest view that makes the next step obvious.</w:t>
      </w:r>
    </w:p>
    <w:p>
      <w:r>
        <w:rPr>
          <w:rFonts w:ascii="Aptos" w:hAnsi="Aptos"/>
          <w:b w:val="0"/>
          <w:i w:val="0"/>
          <w:color w:val="000000"/>
          <w:sz w:val="19"/>
        </w:rPr>
        <w:t>Is the reporting here mostly operational, or more executive-facing?</w:t>
      </w:r>
    </w:p>
    <w:p>
      <w:pPr>
        <w:pStyle w:val="Heading3"/>
      </w:pPr>
      <w:r>
        <w:rPr>
          <w:rFonts w:ascii="Aptos" w:hAnsi="Aptos"/>
          <w:b/>
          <w:i w:val="0"/>
          <w:color w:val="1F4E79"/>
          <w:sz w:val="22"/>
        </w:rPr>
        <w:t>CART mode</w:t>
      </w:r>
    </w:p>
    <w:p>
      <w:r>
        <w:rPr>
          <w:rFonts w:ascii="Aptos" w:hAnsi="Aptos"/>
          <w:b w:val="0"/>
          <w:i w:val="0"/>
          <w:color w:val="000000"/>
          <w:sz w:val="19"/>
        </w:rPr>
        <w:t>Context: I built 200-plus dashboards, KPI reports, and analytics tools that improved visibility into operational performance, customer experience, and process gaps.</w:t>
      </w:r>
    </w:p>
    <w:p>
      <w:r>
        <w:rPr>
          <w:rFonts w:ascii="Aptos" w:hAnsi="Aptos"/>
          <w:b w:val="0"/>
          <w:i w:val="0"/>
          <w:color w:val="000000"/>
          <w:sz w:val="19"/>
        </w:rPr>
        <w:t>Approach: I treated every request as a decision question first, not a data question. Define the decision, validate the source, then segment the view so the next action is obvious.</w:t>
      </w:r>
    </w:p>
    <w:p>
      <w:r>
        <w:rPr>
          <w:rFonts w:ascii="Aptos" w:hAnsi="Aptos"/>
          <w:b w:val="0"/>
          <w:i w:val="0"/>
          <w:color w:val="000000"/>
          <w:sz w:val="19"/>
        </w:rPr>
        <w:t>Role: I owned the analysis and the build across SQL, Crystal Reports, and Power BI.</w:t>
      </w:r>
    </w:p>
    <w:p>
      <w:r>
        <w:rPr>
          <w:rFonts w:ascii="Aptos" w:hAnsi="Aptos"/>
          <w:b w:val="0"/>
          <w:i w:val="0"/>
          <w:color w:val="000000"/>
          <w:sz w:val="19"/>
        </w:rPr>
        <w:t>Transformation: reporting that changed decisions instead of adding noise. That decision-first discipline is what I would bring to your analytics work.</w:t>
      </w:r>
    </w:p>
    <w:p>
      <w:pPr/>
      <w:r>
        <w:rPr>
          <w:rFonts w:ascii="Aptos" w:hAnsi="Aptos"/>
          <w:b/>
          <w:i w:val="0"/>
          <w:color w:val="1F4E79"/>
          <w:sz w:val="20"/>
        </w:rPr>
        <w:t xml:space="preserve">Competencies tested: </w:t>
      </w:r>
      <w:r>
        <w:rPr>
          <w:rFonts w:ascii="Aptos" w:hAnsi="Aptos"/>
          <w:b w:val="0"/>
          <w:i w:val="0"/>
          <w:color w:val="000000"/>
          <w:sz w:val="20"/>
        </w:rPr>
        <w:t>Data and analytics, Requirements translation, Discovery</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Give me a report you refused to build as asked.</w:t>
      </w:r>
    </w:p>
    <w:p>
      <w:pPr>
        <w:pStyle w:val="Answer"/>
      </w:pPr>
      <w:r>
        <w:rPr>
          <w:rFonts w:ascii="Aptos" w:hAnsi="Aptos"/>
          <w:b w:val="0"/>
          <w:i w:val="0"/>
          <w:color w:val="000000"/>
          <w:sz w:val="19"/>
        </w:rPr>
        <w:t>A. I would push back on a request for a dashboard that only listed more numbers without clarifying the decision it needed to support. I would ask what action should change, then build the smallest validated view that made that action visible.</w:t>
      </w:r>
    </w:p>
    <w:p>
      <w:pPr>
        <w:pStyle w:val="Question"/>
      </w:pPr>
      <w:r>
        <w:rPr>
          <w:rFonts w:ascii="Aptos" w:hAnsi="Aptos"/>
          <w:b/>
          <w:i w:val="0"/>
          <w:color w:val="1F4E79"/>
          <w:sz w:val="19"/>
        </w:rPr>
        <w:t>Q. How did you validate the source data?</w:t>
      </w:r>
    </w:p>
    <w:p>
      <w:pPr>
        <w:pStyle w:val="Answer"/>
      </w:pPr>
      <w:r>
        <w:rPr>
          <w:rFonts w:ascii="Aptos" w:hAnsi="Aptos"/>
          <w:b w:val="0"/>
          <w:i w:val="0"/>
          <w:color w:val="000000"/>
          <w:sz w:val="19"/>
        </w:rPr>
        <w:t>A. I validated the source against the business definition, checked the data behavior in the underlying system, and used the tools appropriate to the audience, including SQL, Crystal Reports, or Power BI. The validation had to answer whether the number was trustworthy enough to drive the decision.</w:t>
      </w:r>
    </w:p>
    <w:p>
      <w:pPr>
        <w:pStyle w:val="Question"/>
      </w:pPr>
      <w:r>
        <w:rPr>
          <w:rFonts w:ascii="Aptos" w:hAnsi="Aptos"/>
          <w:b/>
          <w:i w:val="0"/>
          <w:color w:val="1F4E79"/>
          <w:sz w:val="19"/>
        </w:rPr>
        <w:t>Q. Which dashboard actually changed a decision?</w:t>
      </w:r>
    </w:p>
    <w:p>
      <w:pPr>
        <w:pStyle w:val="Answer"/>
      </w:pPr>
      <w:r>
        <w:rPr>
          <w:rFonts w:ascii="Aptos" w:hAnsi="Aptos"/>
          <w:b w:val="0"/>
          <w:i w:val="0"/>
          <w:color w:val="000000"/>
          <w:sz w:val="19"/>
        </w:rPr>
        <w:t>A. The strongest examples are the dashboards and KPI tools that improved visibility into operational performance, customer experience metrics, or process gaps. The proof is not that a chart existed; it is that the view made the next decision clearer and more usable.</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I built 200-plus dashboards and KPI reports in SQL, Crystal Reports, and Power BI, always starting from the decision the report had to support, which is why they got used instead of ignored.</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I built 200-plus dashboards and KPI reports in SQL, Crystal Reports, and Power BI, always starting from the decision the report had to support, which is why they got used instead of ignored.</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I built 200-plus dashboards and KPI reports in SQL, Crystal Reports, and Power BI, always starting from the decision the report had to support, which is why they got used instead of ignored.</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I built 200-plus dashboards and KPI reports in SQL, Crystal Reports, and Power BI, always starting from the decision the report had to support, which is why they got used instead of ignored.</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I built 200-plus dashboards and KPI reports in SQL, Crystal Reports, and Power BI, always starting from the decision the report had to support, which is why they got used instead of ignored.</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14" w:name="story_14"/>
      <w:pPr>
        <w:pStyle w:val="Heading1"/>
      </w:pPr>
      <w:bookmarkEnd w:id="2014"/>
      <w:r>
        <w:rPr>
          <w:rFonts w:ascii="Aptos" w:hAnsi="Aptos"/>
          <w:b/>
          <w:i w:val="0"/>
          <w:color w:val="1F4E79"/>
          <w:sz w:val="34"/>
        </w:rPr>
        <w:t>Story 14: 60-plus executive workshops and QBRs</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you facilitated more than 60 executive workshops and quarterly business reviews focused on roadmap alignment, adoption needs, and business priorities, maintaining executive confidence through multi-phase delivery programs. Covers executive communication, stakeholder translation, and leadership presence.</w:t>
      </w:r>
    </w:p>
    <w:p>
      <w:pPr/>
      <w:r>
        <w:rPr>
          <w:rFonts w:ascii="Aptos" w:hAnsi="Aptos"/>
          <w:b/>
          <w:i w:val="0"/>
          <w:color w:val="1F4E79"/>
          <w:sz w:val="20"/>
        </w:rPr>
        <w:t xml:space="preserve">Core answer: </w:t>
      </w:r>
      <w:r>
        <w:rPr>
          <w:rFonts w:ascii="Aptos" w:hAnsi="Aptos"/>
          <w:b w:val="0"/>
          <w:i w:val="0"/>
          <w:color w:val="000000"/>
          <w:sz w:val="20"/>
        </w:rPr>
        <w:t>I ran 60-plus executive workshops and QBRs, building each one around what executives, operators, and delivery teams each needed, which is how I kept executive confidence through multi-phase programs.</w:t>
      </w:r>
    </w:p>
    <w:p>
      <w:pPr>
        <w:pStyle w:val="Heading3"/>
      </w:pPr>
      <w:r>
        <w:rPr>
          <w:rFonts w:ascii="Aptos" w:hAnsi="Aptos"/>
          <w:b/>
          <w:i w:val="0"/>
          <w:color w:val="1F4E79"/>
          <w:sz w:val="22"/>
        </w:rPr>
        <w:t>PREP mode</w:t>
      </w:r>
    </w:p>
    <w:p>
      <w:r>
        <w:rPr>
          <w:rFonts w:ascii="Aptos" w:hAnsi="Aptos"/>
          <w:b w:val="0"/>
          <w:i w:val="0"/>
          <w:color w:val="000000"/>
          <w:sz w:val="19"/>
        </w:rPr>
        <w:t>Point: yes, I am comfortable in front of executives. Reason: I facilitated 60-plus executive workshops and QBRs at Aptean. Example: I built each around what the executives, the operators, and the delivery team each needed to hear. Point: so I can hold a room where people want different things.</w:t>
      </w:r>
    </w:p>
    <w:p>
      <w:pPr>
        <w:pStyle w:val="Heading3"/>
      </w:pPr>
      <w:r>
        <w:rPr>
          <w:rFonts w:ascii="Aptos" w:hAnsi="Aptos"/>
          <w:b/>
          <w:i w:val="0"/>
          <w:color w:val="1F4E79"/>
          <w:sz w:val="22"/>
        </w:rPr>
        <w:t>Short mode</w:t>
      </w:r>
    </w:p>
    <w:p>
      <w:r>
        <w:rPr>
          <w:rFonts w:ascii="Aptos" w:hAnsi="Aptos"/>
          <w:b w:val="0"/>
          <w:i w:val="0"/>
          <w:color w:val="000000"/>
          <w:sz w:val="19"/>
        </w:rPr>
        <w:t>I ran 60-plus executive workshops and QBRs, building each one around what executives, operators, and delivery teams each needed, which is how I kept executive confidence through multi-phase programs.</w:t>
      </w:r>
    </w:p>
    <w:p>
      <w:pPr>
        <w:pStyle w:val="Heading3"/>
      </w:pPr>
      <w:r>
        <w:rPr>
          <w:rFonts w:ascii="Aptos" w:hAnsi="Aptos"/>
          <w:b/>
          <w:i w:val="0"/>
          <w:color w:val="1F4E79"/>
          <w:sz w:val="22"/>
        </w:rPr>
        <w:t>Full mode</w:t>
      </w:r>
    </w:p>
    <w:p>
      <w:r>
        <w:rPr>
          <w:rFonts w:ascii="Aptos" w:hAnsi="Aptos"/>
          <w:b w:val="0"/>
          <w:i w:val="0"/>
          <w:color w:val="000000"/>
          <w:sz w:val="19"/>
        </w:rPr>
        <w:t>At Aptean I ran more than 60 executive workshops and quarterly business reviews, and the challenge in every one was that the room did not want the same thing.</w:t>
      </w:r>
    </w:p>
    <w:p>
      <w:r>
        <w:rPr>
          <w:rFonts w:ascii="Aptos" w:hAnsi="Aptos"/>
          <w:b w:val="0"/>
          <w:i w:val="0"/>
          <w:color w:val="000000"/>
          <w:sz w:val="19"/>
        </w:rPr>
        <w:t>What I noticed is that each group listens for something different. Executives want confidence in the outcome, operators want workflow clarity, and delivery teams want to know who gets to decide. Give all three the same update and you lose all three.</w:t>
      </w:r>
    </w:p>
    <w:p>
      <w:r>
        <w:rPr>
          <w:rFonts w:ascii="Aptos" w:hAnsi="Aptos"/>
          <w:b w:val="0"/>
          <w:i w:val="0"/>
          <w:color w:val="000000"/>
          <w:sz w:val="19"/>
        </w:rPr>
        <w:t>So I built each session around that. I would open with the outcome and the risk for the executives, get concrete on workflow for the operators, and make decision rights and next steps explicit for the delivery team. I kept tradeoffs visible instead of smoothing them over.</w:t>
      </w:r>
    </w:p>
    <w:p>
      <w:r>
        <w:rPr>
          <w:rFonts w:ascii="Aptos" w:hAnsi="Aptos"/>
          <w:b w:val="0"/>
          <w:i w:val="0"/>
          <w:color w:val="000000"/>
          <w:sz w:val="19"/>
        </w:rPr>
        <w:t>That kept executive confidence intact across multi-phase delivery programs, including the ones that hit turbulence.</w:t>
      </w:r>
    </w:p>
    <w:p>
      <w:r>
        <w:rPr>
          <w:rFonts w:ascii="Aptos" w:hAnsi="Aptos"/>
          <w:b w:val="0"/>
          <w:i w:val="0"/>
          <w:color w:val="000000"/>
          <w:sz w:val="19"/>
        </w:rPr>
        <w:t>Translating one goal into the language each audience needs to act on is the part of delivery I am strongest at.</w:t>
      </w:r>
    </w:p>
    <w:p>
      <w:r>
        <w:rPr>
          <w:rFonts w:ascii="Aptos" w:hAnsi="Aptos"/>
          <w:b w:val="0"/>
          <w:i w:val="0"/>
          <w:color w:val="000000"/>
          <w:sz w:val="19"/>
        </w:rPr>
        <w:t>Who is usually in the room for these reviews on your side?</w:t>
      </w:r>
    </w:p>
    <w:p>
      <w:pPr>
        <w:pStyle w:val="Heading3"/>
      </w:pPr>
      <w:r>
        <w:rPr>
          <w:rFonts w:ascii="Aptos" w:hAnsi="Aptos"/>
          <w:b/>
          <w:i w:val="0"/>
          <w:color w:val="1F4E79"/>
          <w:sz w:val="22"/>
        </w:rPr>
        <w:t>CART mode</w:t>
      </w:r>
    </w:p>
    <w:p>
      <w:r>
        <w:rPr>
          <w:rFonts w:ascii="Aptos" w:hAnsi="Aptos"/>
          <w:b w:val="0"/>
          <w:i w:val="0"/>
          <w:color w:val="000000"/>
          <w:sz w:val="19"/>
        </w:rPr>
        <w:t>Context: I facilitated 60-plus executive workshops and QBRs across multi-phase delivery programs and held executive confidence throughout.</w:t>
      </w:r>
    </w:p>
    <w:p>
      <w:r>
        <w:rPr>
          <w:rFonts w:ascii="Aptos" w:hAnsi="Aptos"/>
          <w:b w:val="0"/>
          <w:i w:val="0"/>
          <w:color w:val="000000"/>
          <w:sz w:val="19"/>
        </w:rPr>
        <w:t>Approach: I designed each session around the fact that executives, operators, and delivery teams need different things from the same update, and I kept tradeoffs explicit rather than smoothing them.</w:t>
      </w:r>
    </w:p>
    <w:p>
      <w:r>
        <w:rPr>
          <w:rFonts w:ascii="Aptos" w:hAnsi="Aptos"/>
          <w:b w:val="0"/>
          <w:i w:val="0"/>
          <w:color w:val="000000"/>
          <w:sz w:val="19"/>
        </w:rPr>
        <w:t>Role: I ran the sessions and owned the alignment across roadmap, adoption, and business priorities.</w:t>
      </w:r>
    </w:p>
    <w:p>
      <w:r>
        <w:rPr>
          <w:rFonts w:ascii="Aptos" w:hAnsi="Aptos"/>
          <w:b w:val="0"/>
          <w:i w:val="0"/>
          <w:color w:val="000000"/>
          <w:sz w:val="19"/>
        </w:rPr>
        <w:t>Transformation: sustained executive confidence through long programs. That translation skill is what I would bring to your stakeholder work.</w:t>
      </w:r>
    </w:p>
    <w:p>
      <w:pPr/>
      <w:r>
        <w:rPr>
          <w:rFonts w:ascii="Aptos" w:hAnsi="Aptos"/>
          <w:b/>
          <w:i w:val="0"/>
          <w:color w:val="1F4E79"/>
          <w:sz w:val="20"/>
        </w:rPr>
        <w:t xml:space="preserve">Competencies tested: </w:t>
      </w:r>
      <w:r>
        <w:rPr>
          <w:rFonts w:ascii="Aptos" w:hAnsi="Aptos"/>
          <w:b w:val="0"/>
          <w:i w:val="0"/>
          <w:color w:val="000000"/>
          <w:sz w:val="20"/>
        </w:rPr>
        <w:t>Stakeholder alignment, Customer relationship building, Requirements translation</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Tell me about a QBR that went badly.</w:t>
      </w:r>
    </w:p>
    <w:p>
      <w:pPr>
        <w:pStyle w:val="Answer"/>
      </w:pPr>
      <w:r>
        <w:rPr>
          <w:rFonts w:ascii="Aptos" w:hAnsi="Aptos"/>
          <w:b w:val="0"/>
          <w:i w:val="0"/>
          <w:color w:val="000000"/>
          <w:sz w:val="19"/>
        </w:rPr>
        <w:t>A. When a QBR went badly, I brought the conversation back to the outcome, the visible risk, and the decision required rather than trying to smooth over the tension. I let the tradeoff be explicit and left the room with owners and next steps.</w:t>
      </w:r>
    </w:p>
    <w:p>
      <w:pPr>
        <w:pStyle w:val="Question"/>
      </w:pPr>
      <w:r>
        <w:rPr>
          <w:rFonts w:ascii="Aptos" w:hAnsi="Aptos"/>
          <w:b/>
          <w:i w:val="0"/>
          <w:color w:val="1F4E79"/>
          <w:sz w:val="19"/>
        </w:rPr>
        <w:t>Q. How do you deliver bad news to an executive?</w:t>
      </w:r>
    </w:p>
    <w:p>
      <w:pPr>
        <w:pStyle w:val="Answer"/>
      </w:pPr>
      <w:r>
        <w:rPr>
          <w:rFonts w:ascii="Aptos" w:hAnsi="Aptos"/>
          <w:b w:val="0"/>
          <w:i w:val="0"/>
          <w:color w:val="000000"/>
          <w:sz w:val="19"/>
        </w:rPr>
        <w:t>A. I lead with the business impact and the choice the executive needs to make, then give the shortest proof that supports it. I do not bury bad news in process detail because that reduces confidence rather than protecting it.</w:t>
      </w:r>
    </w:p>
    <w:p>
      <w:pPr>
        <w:pStyle w:val="Question"/>
      </w:pPr>
      <w:r>
        <w:rPr>
          <w:rFonts w:ascii="Aptos" w:hAnsi="Aptos"/>
          <w:b/>
          <w:i w:val="0"/>
          <w:color w:val="1F4E79"/>
          <w:sz w:val="19"/>
        </w:rPr>
        <w:t>Q. What do you do when the room disagrees in front of you?</w:t>
      </w:r>
    </w:p>
    <w:p>
      <w:pPr>
        <w:pStyle w:val="Answer"/>
      </w:pPr>
      <w:r>
        <w:rPr>
          <w:rFonts w:ascii="Aptos" w:hAnsi="Aptos"/>
          <w:b w:val="0"/>
          <w:i w:val="0"/>
          <w:color w:val="000000"/>
          <w:sz w:val="19"/>
        </w:rPr>
        <w:t>A. I name the disagreement and translate what each person is protecting: outcome, workflow, risk, or decision rights. Then I restate the shared objective and make the tradeoff visible so the room can decide without turning the discussion into a personality contest.</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I ran 60-plus executive workshops and QBRs, building each one around what executives, operators, and delivery teams each needed, which is how I kept executive confidence through multi-phase programs.</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I ran 60-plus executive workshops and QBRs, building each one around what executives, operators, and delivery teams each needed, which is how I kept executive confidence through multi-phase programs.</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I ran 60-plus executive workshops and QBRs, building each one around what executives, operators, and delivery teams each needed, which is how I kept executive confidence through multi-phase programs.</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I ran 60-plus executive workshops and QBRs, building each one around what executives, operators, and delivery teams each needed, which is how I kept executive confidence through multi-phase programs.</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I ran 60-plus executive workshops and QBRs, building each one around what executives, operators, and delivery teams each needed, which is how I kept executive confidence through multi-phase programs.</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15" w:name="story_15"/>
      <w:pPr>
        <w:pStyle w:val="Heading1"/>
      </w:pPr>
      <w:bookmarkEnd w:id="2015"/>
      <w:r>
        <w:rPr>
          <w:rFonts w:ascii="Aptos" w:hAnsi="Aptos"/>
          <w:b/>
          <w:i w:val="0"/>
          <w:color w:val="1F4E79"/>
          <w:sz w:val="34"/>
        </w:rPr>
        <w:t>Story 15: The 13-month modernization that was scoped for four</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an Aptean ERP modernization engagement scoped at four to seven months ran 13 months after discovery revealed infrastructure too outdated for the software, requiring tens of thousands of dollars in hardware upgrades first; you named the constraint directly to leadership, managed expectations through the extended delivery, kept the customer confident, and the engagement opened billable customization work. Covers most complex project, scope surprises, and expectations management.</w:t>
      </w:r>
    </w:p>
    <w:p>
      <w:pPr/>
      <w:r>
        <w:rPr>
          <w:rFonts w:ascii="Aptos" w:hAnsi="Aptos"/>
          <w:b/>
          <w:i w:val="0"/>
          <w:color w:val="1F4E79"/>
          <w:sz w:val="20"/>
        </w:rPr>
        <w:t xml:space="preserve">Core answer: </w:t>
      </w:r>
      <w:r>
        <w:rPr>
          <w:rFonts w:ascii="Aptos" w:hAnsi="Aptos"/>
          <w:b w:val="0"/>
          <w:i w:val="0"/>
          <w:color w:val="000000"/>
          <w:sz w:val="20"/>
        </w:rPr>
        <w:t>I ran an ERP modernization scoped for four to seven months that took 13, because discovery found the infrastructure could not support the software. I named the real cost to leadership up front, managed the longer delivery, and kept a satisfied customer.</w:t>
      </w:r>
    </w:p>
    <w:p>
      <w:pPr>
        <w:pStyle w:val="Heading3"/>
      </w:pPr>
      <w:r>
        <w:rPr>
          <w:rFonts w:ascii="Aptos" w:hAnsi="Aptos"/>
          <w:b/>
          <w:i w:val="0"/>
          <w:color w:val="1F4E79"/>
          <w:sz w:val="22"/>
        </w:rPr>
        <w:t>PREP mode</w:t>
      </w:r>
    </w:p>
    <w:p>
      <w:r>
        <w:rPr>
          <w:rFonts w:ascii="Aptos" w:hAnsi="Aptos"/>
          <w:b w:val="0"/>
          <w:i w:val="0"/>
          <w:color w:val="000000"/>
          <w:sz w:val="19"/>
        </w:rPr>
        <w:t>Point: my most complex project was a 13-month ERP modernization scoped for four to seven. Reason: discovery found the customer's infrastructure could not support the software. Example: I took the real cost to the CEO directly instead of softening it. Point: unwelcome truths early are what keep an engagement alive.</w:t>
      </w:r>
    </w:p>
    <w:p>
      <w:pPr>
        <w:pStyle w:val="Heading3"/>
      </w:pPr>
      <w:r>
        <w:rPr>
          <w:rFonts w:ascii="Aptos" w:hAnsi="Aptos"/>
          <w:b/>
          <w:i w:val="0"/>
          <w:color w:val="1F4E79"/>
          <w:sz w:val="22"/>
        </w:rPr>
        <w:t>Short mode</w:t>
      </w:r>
    </w:p>
    <w:p>
      <w:r>
        <w:rPr>
          <w:rFonts w:ascii="Aptos" w:hAnsi="Aptos"/>
          <w:b w:val="0"/>
          <w:i w:val="0"/>
          <w:color w:val="000000"/>
          <w:sz w:val="19"/>
        </w:rPr>
        <w:t>I ran an ERP modernization scoped for four to seven months that took 13, because discovery found the infrastructure could not support the software. I named the real cost to leadership up front, managed the longer delivery, and kept a satisfied customer.</w:t>
      </w:r>
    </w:p>
    <w:p>
      <w:pPr>
        <w:pStyle w:val="Heading3"/>
      </w:pPr>
      <w:r>
        <w:rPr>
          <w:rFonts w:ascii="Aptos" w:hAnsi="Aptos"/>
          <w:b/>
          <w:i w:val="0"/>
          <w:color w:val="1F4E79"/>
          <w:sz w:val="22"/>
        </w:rPr>
        <w:t>Full mode</w:t>
      </w:r>
    </w:p>
    <w:p>
      <w:r>
        <w:rPr>
          <w:rFonts w:ascii="Aptos" w:hAnsi="Aptos"/>
          <w:b w:val="0"/>
          <w:i w:val="0"/>
          <w:color w:val="000000"/>
          <w:sz w:val="19"/>
        </w:rPr>
        <w:t>The most complex engagement I have run was an ERP modernization scoped at four to seven months that ended up taking 13.</w:t>
      </w:r>
    </w:p>
    <w:p>
      <w:r>
        <w:rPr>
          <w:rFonts w:ascii="Aptos" w:hAnsi="Aptos"/>
          <w:b w:val="0"/>
          <w:i w:val="0"/>
          <w:color w:val="000000"/>
          <w:sz w:val="19"/>
        </w:rPr>
        <w:t>During requirements gathering I found the real problem. The customer thought they were buying software, but their infrastructure could not support it. They were looking at tens of thousands of dollars in hardware upgrades before a single piece of the implementation could start.</w:t>
      </w:r>
    </w:p>
    <w:p>
      <w:r>
        <w:rPr>
          <w:rFonts w:ascii="Aptos" w:hAnsi="Aptos"/>
          <w:b w:val="0"/>
          <w:i w:val="0"/>
          <w:color w:val="000000"/>
          <w:sz w:val="19"/>
        </w:rPr>
        <w:t>I did not soften that. I brought it to the CEO and upper management directly, laid out the real cost and the real timeline, and let them make an informed decision rather than discovering it halfway through. Then I managed expectations through a delivery that ran nearly three times its original scope, keeping the customer confident enough to stay with us the whole way.</w:t>
      </w:r>
    </w:p>
    <w:p>
      <w:r>
        <w:rPr>
          <w:rFonts w:ascii="Aptos" w:hAnsi="Aptos"/>
          <w:b w:val="0"/>
          <w:i w:val="0"/>
          <w:color w:val="000000"/>
          <w:sz w:val="19"/>
        </w:rPr>
        <w:t>We delivered a satisfied customer at 13 months, and the extended engagement opened billable customization work that would never have existed in a standard delivery.</w:t>
      </w:r>
    </w:p>
    <w:p>
      <w:r>
        <w:rPr>
          <w:rFonts w:ascii="Aptos" w:hAnsi="Aptos"/>
          <w:b w:val="0"/>
          <w:i w:val="0"/>
          <w:color w:val="000000"/>
          <w:sz w:val="19"/>
        </w:rPr>
        <w:t>Naming the hard constraint early, even when it is unwelcome, is what protects the relationship later.</w:t>
      </w:r>
    </w:p>
    <w:p>
      <w:r>
        <w:rPr>
          <w:rFonts w:ascii="Aptos" w:hAnsi="Aptos"/>
          <w:b w:val="0"/>
          <w:i w:val="0"/>
          <w:color w:val="000000"/>
          <w:sz w:val="19"/>
        </w:rPr>
        <w:t>Do your engagements tend to hit surprises like that, or is the environment more predictable?</w:t>
      </w:r>
    </w:p>
    <w:p>
      <w:pPr>
        <w:pStyle w:val="Heading3"/>
      </w:pPr>
      <w:r>
        <w:rPr>
          <w:rFonts w:ascii="Aptos" w:hAnsi="Aptos"/>
          <w:b/>
          <w:i w:val="0"/>
          <w:color w:val="1F4E79"/>
          <w:sz w:val="22"/>
        </w:rPr>
        <w:t>CART mode</w:t>
      </w:r>
    </w:p>
    <w:p>
      <w:r>
        <w:rPr>
          <w:rFonts w:ascii="Aptos" w:hAnsi="Aptos"/>
          <w:b w:val="0"/>
          <w:i w:val="0"/>
          <w:color w:val="000000"/>
          <w:sz w:val="19"/>
        </w:rPr>
        <w:t>Context: I delivered a satisfied customer through a 13-month ERP modernization that was scoped at four to seven months.</w:t>
      </w:r>
    </w:p>
    <w:p>
      <w:r>
        <w:rPr>
          <w:rFonts w:ascii="Aptos" w:hAnsi="Aptos"/>
          <w:b w:val="0"/>
          <w:i w:val="0"/>
          <w:color w:val="000000"/>
          <w:sz w:val="19"/>
        </w:rPr>
        <w:t>Approach: discovery revealed the constraint was infrastructure, not software. I named the real cost and timeline to leadership immediately rather than absorbing it quietly.</w:t>
      </w:r>
    </w:p>
    <w:p>
      <w:r>
        <w:rPr>
          <w:rFonts w:ascii="Aptos" w:hAnsi="Aptos"/>
          <w:b w:val="0"/>
          <w:i w:val="0"/>
          <w:color w:val="000000"/>
          <w:sz w:val="19"/>
        </w:rPr>
        <w:t>Role: I owned the customer relationship and expectations through a delivery that ran nearly three times its original scope.</w:t>
      </w:r>
    </w:p>
    <w:p>
      <w:r>
        <w:rPr>
          <w:rFonts w:ascii="Aptos" w:hAnsi="Aptos"/>
          <w:b w:val="0"/>
          <w:i w:val="0"/>
          <w:color w:val="000000"/>
          <w:sz w:val="19"/>
        </w:rPr>
        <w:t>Transformation: a satisfied customer, a retained relationship, and billable customization work that a standard delivery would not have produced. Surfacing hard constraints early is what I would bring here.</w:t>
      </w:r>
    </w:p>
    <w:p>
      <w:pPr/>
      <w:r>
        <w:rPr>
          <w:rFonts w:ascii="Aptos" w:hAnsi="Aptos"/>
          <w:b/>
          <w:i w:val="0"/>
          <w:color w:val="1F4E79"/>
          <w:sz w:val="20"/>
        </w:rPr>
        <w:t xml:space="preserve">Competencies tested: </w:t>
      </w:r>
      <w:r>
        <w:rPr>
          <w:rFonts w:ascii="Aptos" w:hAnsi="Aptos"/>
          <w:b w:val="0"/>
          <w:i w:val="0"/>
          <w:color w:val="000000"/>
          <w:sz w:val="20"/>
        </w:rPr>
        <w:t>Discovery, Stakeholder alignment, Project delivery</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How did the CEO react when you told him?</w:t>
      </w:r>
    </w:p>
    <w:p>
      <w:pPr>
        <w:pStyle w:val="Answer"/>
      </w:pPr>
      <w:r>
        <w:rPr>
          <w:rFonts w:ascii="Aptos" w:hAnsi="Aptos"/>
          <w:b w:val="0"/>
          <w:i w:val="0"/>
          <w:color w:val="000000"/>
          <w:sz w:val="19"/>
        </w:rPr>
        <w:t>A. The CEO needed to hear that the blocker was infrastructure readiness, not a vague statement that the product was failing. I framed the technical constraint in terms of the user's operational outcome and the decision needed to move forward.</w:t>
      </w:r>
    </w:p>
    <w:p>
      <w:pPr>
        <w:pStyle w:val="Question"/>
      </w:pPr>
      <w:r>
        <w:rPr>
          <w:rFonts w:ascii="Aptos" w:hAnsi="Aptos"/>
          <w:b/>
          <w:i w:val="0"/>
          <w:color w:val="1F4E79"/>
          <w:sz w:val="19"/>
        </w:rPr>
        <w:t>Q. How did you keep the customer engaged for 13 months?</w:t>
      </w:r>
    </w:p>
    <w:p>
      <w:pPr>
        <w:pStyle w:val="Answer"/>
      </w:pPr>
      <w:r>
        <w:rPr>
          <w:rFonts w:ascii="Aptos" w:hAnsi="Aptos"/>
          <w:b w:val="0"/>
          <w:i w:val="0"/>
          <w:color w:val="000000"/>
          <w:sz w:val="19"/>
        </w:rPr>
        <w:t>A. I kept the customer engaged by making the thirteen-month path visible: what was known, what needed validation, what decision was next, and how the scope would be protected. Long delivery only works when the customer can see progress and ownership.</w:t>
      </w:r>
    </w:p>
    <w:p>
      <w:pPr>
        <w:pStyle w:val="Question"/>
      </w:pPr>
      <w:r>
        <w:rPr>
          <w:rFonts w:ascii="Aptos" w:hAnsi="Aptos"/>
          <w:b/>
          <w:i w:val="0"/>
          <w:color w:val="1F4E79"/>
          <w:sz w:val="19"/>
        </w:rPr>
        <w:t>Q. Should the original scope have caught this?</w:t>
      </w:r>
    </w:p>
    <w:p>
      <w:pPr>
        <w:pStyle w:val="Answer"/>
      </w:pPr>
      <w:r>
        <w:rPr>
          <w:rFonts w:ascii="Aptos" w:hAnsi="Aptos"/>
          <w:b w:val="0"/>
          <w:i w:val="0"/>
          <w:color w:val="000000"/>
          <w:sz w:val="19"/>
        </w:rPr>
        <w:t>A. The original scope should have surfaced the environment risk earlier. The lesson was to ask the infrastructure and readiness questions during discovery, not treat them as implementation detail that can wait until the build.</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I ran an ERP modernization scoped for four to seven months that took 13, because discovery found the infrastructure could not support the software. I named the real cost to leadership up front, managed the longer delivery, and kept a satisfied customer.</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I ran an ERP modernization scoped for four to seven months that took 13, because discovery found the infrastructure could not support the software. I named the real cost to leadership up front, managed the longer delivery, and kept a satisfied customer.</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I ran an ERP modernization scoped for four to seven months that took 13, because discovery found the infrastructure could not support the software. I named the real cost to leadership up front, managed the longer delivery, and kept a satisfied customer.</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I ran an ERP modernization scoped for four to seven months that took 13, because discovery found the infrastructure could not support the software. I named the real cost to leadership up front, managed the longer delivery, and kept a satisfied customer.</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I ran an ERP modernization scoped for four to seven months that took 13, because discovery found the infrastructure could not support the software. I named the real cost to leadership up front, managed the longer delivery, and kept a satisfied customer.</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16" w:name="story_16"/>
      <w:pPr>
        <w:pStyle w:val="Heading1"/>
      </w:pPr>
      <w:bookmarkEnd w:id="2016"/>
      <w:r>
        <w:rPr>
          <w:rFonts w:ascii="Aptos" w:hAnsi="Aptos"/>
          <w:b/>
          <w:i w:val="0"/>
          <w:color w:val="1F4E79"/>
          <w:sz w:val="34"/>
        </w:rPr>
        <w:t>Story 16: Holding a go-live when UAT found a real defect</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during Aptean UAT you identified a critical defect that would have broken a live client workflow in production, led triage with development, validated the fix, and withheld go-live approval until the workflow was safe. Covers quality judgment, delivery risk, and making an unpopular call under schedule pressure.</w:t>
      </w:r>
    </w:p>
    <w:p>
      <w:pPr/>
      <w:r>
        <w:rPr>
          <w:rFonts w:ascii="Aptos" w:hAnsi="Aptos"/>
          <w:b/>
          <w:i w:val="0"/>
          <w:color w:val="1F4E79"/>
          <w:sz w:val="20"/>
        </w:rPr>
        <w:t xml:space="preserve">Core answer: </w:t>
      </w:r>
      <w:r>
        <w:rPr>
          <w:rFonts w:ascii="Aptos" w:hAnsi="Aptos"/>
          <w:b w:val="0"/>
          <w:i w:val="0"/>
          <w:color w:val="000000"/>
          <w:sz w:val="20"/>
        </w:rPr>
        <w:t>In UAT I caught a defect that would have broken a live client workflow, led triage with development, and held go-live until the fix was validated, which prevented a production incident.</w:t>
      </w:r>
    </w:p>
    <w:p>
      <w:pPr>
        <w:pStyle w:val="Heading3"/>
      </w:pPr>
      <w:r>
        <w:rPr>
          <w:rFonts w:ascii="Aptos" w:hAnsi="Aptos"/>
          <w:b/>
          <w:i w:val="0"/>
          <w:color w:val="1F4E79"/>
          <w:sz w:val="22"/>
        </w:rPr>
        <w:t>PREP mode</w:t>
      </w:r>
    </w:p>
    <w:p>
      <w:r>
        <w:rPr>
          <w:rFonts w:ascii="Aptos" w:hAnsi="Aptos"/>
          <w:b w:val="0"/>
          <w:i w:val="0"/>
          <w:color w:val="000000"/>
          <w:sz w:val="19"/>
        </w:rPr>
        <w:t>Point: yes, I have made an unpopular delivery call. Reason: in UAT I found a defect that would have broken a live client workflow. Example: I held go-live until it was fixed and validated, despite schedule pressure. Point: a hard schedule conversation beats a production incident.</w:t>
      </w:r>
    </w:p>
    <w:p>
      <w:pPr>
        <w:pStyle w:val="Heading3"/>
      </w:pPr>
      <w:r>
        <w:rPr>
          <w:rFonts w:ascii="Aptos" w:hAnsi="Aptos"/>
          <w:b/>
          <w:i w:val="0"/>
          <w:color w:val="1F4E79"/>
          <w:sz w:val="22"/>
        </w:rPr>
        <w:t>Short mode</w:t>
      </w:r>
    </w:p>
    <w:p>
      <w:r>
        <w:rPr>
          <w:rFonts w:ascii="Aptos" w:hAnsi="Aptos"/>
          <w:b w:val="0"/>
          <w:i w:val="0"/>
          <w:color w:val="000000"/>
          <w:sz w:val="19"/>
        </w:rPr>
        <w:t>In UAT I caught a defect that would have broken a live client workflow, led triage with development, and held go-live until the fix was validated, which prevented a production incident.</w:t>
      </w:r>
    </w:p>
    <w:p>
      <w:pPr>
        <w:pStyle w:val="Heading3"/>
      </w:pPr>
      <w:r>
        <w:rPr>
          <w:rFonts w:ascii="Aptos" w:hAnsi="Aptos"/>
          <w:b/>
          <w:i w:val="0"/>
          <w:color w:val="1F4E79"/>
          <w:sz w:val="22"/>
        </w:rPr>
        <w:t>Full mode</w:t>
      </w:r>
    </w:p>
    <w:p>
      <w:r>
        <w:rPr>
          <w:rFonts w:ascii="Aptos" w:hAnsi="Aptos"/>
          <w:b w:val="0"/>
          <w:i w:val="0"/>
          <w:color w:val="000000"/>
          <w:sz w:val="19"/>
        </w:rPr>
        <w:t>During user acceptance testing on an Aptean implementation, I found a defect that would have broken a live client workflow the moment it reached production.</w:t>
      </w:r>
    </w:p>
    <w:p>
      <w:r>
        <w:rPr>
          <w:rFonts w:ascii="Aptos" w:hAnsi="Aptos"/>
          <w:b w:val="0"/>
          <w:i w:val="0"/>
          <w:color w:val="000000"/>
          <w:sz w:val="19"/>
        </w:rPr>
        <w:t>The pressure at that point is always to ship. What I noticed is that the conversation was drifting toward defect counts and the schedule, when the only question that mattered was what happens to the client's business if this goes out.</w:t>
      </w:r>
    </w:p>
    <w:p>
      <w:r>
        <w:rPr>
          <w:rFonts w:ascii="Aptos" w:hAnsi="Aptos"/>
          <w:b w:val="0"/>
          <w:i w:val="0"/>
          <w:color w:val="000000"/>
          <w:sz w:val="19"/>
        </w:rPr>
        <w:t>So I re-anchored it there. I named the production impact plainly, pulled development into triage quickly, worked the root cause with them, validated the fix, and I did not give go-live approval until the workflow was actually safe.</w:t>
      </w:r>
    </w:p>
    <w:p>
      <w:r>
        <w:rPr>
          <w:rFonts w:ascii="Aptos" w:hAnsi="Aptos"/>
          <w:b w:val="0"/>
          <w:i w:val="0"/>
          <w:color w:val="000000"/>
          <w:sz w:val="19"/>
        </w:rPr>
        <w:t>We prevented a production issue that would have disrupted live client operations, and we went live on a fix I could stand behind.</w:t>
      </w:r>
    </w:p>
    <w:p>
      <w:r>
        <w:rPr>
          <w:rFonts w:ascii="Aptos" w:hAnsi="Aptos"/>
          <w:b w:val="0"/>
          <w:i w:val="0"/>
          <w:color w:val="000000"/>
          <w:sz w:val="19"/>
        </w:rPr>
        <w:t>I will take a schedule conversation over a production incident every time, and I would rather have that conversation early and directly.</w:t>
      </w:r>
    </w:p>
    <w:p>
      <w:r>
        <w:rPr>
          <w:rFonts w:ascii="Aptos" w:hAnsi="Aptos"/>
          <w:b w:val="0"/>
          <w:i w:val="0"/>
          <w:color w:val="000000"/>
          <w:sz w:val="19"/>
        </w:rPr>
        <w:t>How do go-live decisions usually get made here, and who owns the call?</w:t>
      </w:r>
    </w:p>
    <w:p>
      <w:pPr>
        <w:pStyle w:val="Heading3"/>
      </w:pPr>
      <w:r>
        <w:rPr>
          <w:rFonts w:ascii="Aptos" w:hAnsi="Aptos"/>
          <w:b/>
          <w:i w:val="0"/>
          <w:color w:val="1F4E79"/>
          <w:sz w:val="22"/>
        </w:rPr>
        <w:t>CART mode</w:t>
      </w:r>
    </w:p>
    <w:p>
      <w:r>
        <w:rPr>
          <w:rFonts w:ascii="Aptos" w:hAnsi="Aptos"/>
          <w:b w:val="0"/>
          <w:i w:val="0"/>
          <w:color w:val="000000"/>
          <w:sz w:val="19"/>
        </w:rPr>
        <w:t>Context: I prevented a production incident by holding go-live on an Aptean implementation after UAT surfaced a critical defect.</w:t>
      </w:r>
    </w:p>
    <w:p>
      <w:r>
        <w:rPr>
          <w:rFonts w:ascii="Aptos" w:hAnsi="Aptos"/>
          <w:b w:val="0"/>
          <w:i w:val="0"/>
          <w:color w:val="000000"/>
          <w:sz w:val="19"/>
        </w:rPr>
        <w:t>Approach: I moved the conversation off defect counts and schedule pressure and onto business harm to a live client workflow.</w:t>
      </w:r>
    </w:p>
    <w:p>
      <w:r>
        <w:rPr>
          <w:rFonts w:ascii="Aptos" w:hAnsi="Aptos"/>
          <w:b w:val="0"/>
          <w:i w:val="0"/>
          <w:color w:val="000000"/>
          <w:sz w:val="19"/>
        </w:rPr>
        <w:t>Role: I named the risk, led triage with development, validated the fix, and owned withholding approval.</w:t>
      </w:r>
    </w:p>
    <w:p>
      <w:r>
        <w:rPr>
          <w:rFonts w:ascii="Aptos" w:hAnsi="Aptos"/>
          <w:b w:val="0"/>
          <w:i w:val="0"/>
          <w:color w:val="000000"/>
          <w:sz w:val="19"/>
        </w:rPr>
        <w:t>Transformation: no production disruption and a go-live we could defend. That willingness to make the unpopular call on quality is what I would bring here.</w:t>
      </w:r>
    </w:p>
    <w:p>
      <w:pPr/>
      <w:r>
        <w:rPr>
          <w:rFonts w:ascii="Aptos" w:hAnsi="Aptos"/>
          <w:b/>
          <w:i w:val="0"/>
          <w:color w:val="1F4E79"/>
          <w:sz w:val="20"/>
        </w:rPr>
        <w:t xml:space="preserve">Competencies tested: </w:t>
      </w:r>
      <w:r>
        <w:rPr>
          <w:rFonts w:ascii="Aptos" w:hAnsi="Aptos"/>
          <w:b w:val="0"/>
          <w:i w:val="0"/>
          <w:color w:val="000000"/>
          <w:sz w:val="20"/>
        </w:rPr>
        <w:t>Project delivery, Implementation and integration</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Who pushed back on holding the date?</w:t>
      </w:r>
    </w:p>
    <w:p>
      <w:pPr>
        <w:pStyle w:val="Answer"/>
      </w:pPr>
      <w:r>
        <w:rPr>
          <w:rFonts w:ascii="Aptos" w:hAnsi="Aptos"/>
          <w:b w:val="0"/>
          <w:i w:val="0"/>
          <w:color w:val="000000"/>
          <w:sz w:val="19"/>
        </w:rPr>
        <w:t>A. The people protecting the date pushed back because holding it had a visible business cost. I explained that a known UAT defect in a critical path was a larger customer and delivery risk than moving the date, and I brought the decision back to impact rather than preference.</w:t>
      </w:r>
    </w:p>
    <w:p>
      <w:pPr>
        <w:pStyle w:val="Question"/>
      </w:pPr>
      <w:r>
        <w:rPr>
          <w:rFonts w:ascii="Aptos" w:hAnsi="Aptos"/>
          <w:b/>
          <w:i w:val="0"/>
          <w:color w:val="1F4E79"/>
          <w:sz w:val="19"/>
        </w:rPr>
        <w:t>Q. How did you decide it was severe enough to hold?</w:t>
      </w:r>
    </w:p>
    <w:p>
      <w:pPr>
        <w:pStyle w:val="Answer"/>
      </w:pPr>
      <w:r>
        <w:rPr>
          <w:rFonts w:ascii="Aptos" w:hAnsi="Aptos"/>
          <w:b w:val="0"/>
          <w:i w:val="0"/>
          <w:color w:val="000000"/>
          <w:sz w:val="19"/>
        </w:rPr>
        <w:t>A. It was severe enough to hold because the defect affected the readiness of the release, not just a cosmetic detail. I would rather make the risk explicit before go-live than ask the customer to discover it in production.</w:t>
      </w:r>
    </w:p>
    <w:p>
      <w:pPr>
        <w:pStyle w:val="Question"/>
      </w:pPr>
      <w:r>
        <w:rPr>
          <w:rFonts w:ascii="Aptos" w:hAnsi="Aptos"/>
          <w:b/>
          <w:i w:val="0"/>
          <w:color w:val="1F4E79"/>
          <w:sz w:val="19"/>
        </w:rPr>
        <w:t>Q. What did you change in testing afterward?</w:t>
      </w:r>
    </w:p>
    <w:p>
      <w:pPr>
        <w:pStyle w:val="Answer"/>
      </w:pPr>
      <w:r>
        <w:rPr>
          <w:rFonts w:ascii="Aptos" w:hAnsi="Aptos"/>
          <w:b w:val="0"/>
          <w:i w:val="0"/>
          <w:color w:val="000000"/>
          <w:sz w:val="19"/>
        </w:rPr>
        <w:t>A. I added stronger validation around the affected behavior and treated UAT as a decision gate rather than a formality. The improvement was to make the defect pattern visible earlier and give the team a clearer release decision.</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In UAT I caught a defect that would have broken a live client workflow, led triage with development, and held go-live until the fix was validated, which prevented a production incident.</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In UAT I caught a defect that would have broken a live client workflow, led triage with development, and held go-live until the fix was validated, which prevented a production incident.</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In UAT I caught a defect that would have broken a live client workflow, led triage with development, and held go-live until the fix was validated, which prevented a production incident.</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In UAT I caught a defect that would have broken a live client workflow, led triage with development, and held go-live until the fix was validated, which prevented a production incident.</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In UAT I caught a defect that would have broken a live client workflow, led triage with development, and held go-live until the fix was validated, which prevented a production incident.</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17" w:name="story_17"/>
      <w:pPr>
        <w:pStyle w:val="Heading1"/>
      </w:pPr>
      <w:bookmarkEnd w:id="2017"/>
      <w:r>
        <w:rPr>
          <w:rFonts w:ascii="Aptos" w:hAnsi="Aptos"/>
          <w:b/>
          <w:i w:val="0"/>
          <w:color w:val="1F4E79"/>
          <w:sz w:val="34"/>
        </w:rPr>
        <w:t>Story 17: Telling a CEO the real blocker was infrastructure</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you scoped server and hardware requirements with leadership, vendors, and IT teams to confirm compatibility, capacity, security, and upgrade readiness before ERP deployment, reframing hardware upgrades as implementation risk rather than IT preference, and secured alignment early enough to prevent post-deployment performance failures. Covers executive persuasion, technical scoping, and surfacing hidden delivery risk.</w:t>
      </w:r>
    </w:p>
    <w:p>
      <w:pPr/>
      <w:r>
        <w:rPr>
          <w:rFonts w:ascii="Aptos" w:hAnsi="Aptos"/>
          <w:b/>
          <w:i w:val="0"/>
          <w:color w:val="1F4E79"/>
          <w:sz w:val="20"/>
        </w:rPr>
        <w:t xml:space="preserve">Core answer: </w:t>
      </w:r>
      <w:r>
        <w:rPr>
          <w:rFonts w:ascii="Aptos" w:hAnsi="Aptos"/>
          <w:b w:val="0"/>
          <w:i w:val="0"/>
          <w:color w:val="000000"/>
          <w:sz w:val="20"/>
        </w:rPr>
        <w:t>I had to tell a CEO his ERP project could not start on his current infrastructure. I framed it as implementation risk rather than IT preference, showed what would fail under live load, and got readiness funded before deployment.</w:t>
      </w:r>
    </w:p>
    <w:p>
      <w:pPr>
        <w:pStyle w:val="Heading3"/>
      </w:pPr>
      <w:r>
        <w:rPr>
          <w:rFonts w:ascii="Aptos" w:hAnsi="Aptos"/>
          <w:b/>
          <w:i w:val="0"/>
          <w:color w:val="1F4E79"/>
          <w:sz w:val="22"/>
        </w:rPr>
        <w:t>PREP mode</w:t>
      </w:r>
    </w:p>
    <w:p>
      <w:r>
        <w:rPr>
          <w:rFonts w:ascii="Aptos" w:hAnsi="Aptos"/>
          <w:b w:val="0"/>
          <w:i w:val="0"/>
          <w:color w:val="000000"/>
          <w:sz w:val="19"/>
        </w:rPr>
        <w:t>Point: I can hold a hard line with executives. Reason: I told a CEO his approved project could not start on his existing infrastructure. Example: I framed it as business risk under live load, not as an IT wish list, and the upgrades got funded. Point: executives move when the constraint is in their language.</w:t>
      </w:r>
    </w:p>
    <w:p>
      <w:pPr>
        <w:pStyle w:val="Heading3"/>
      </w:pPr>
      <w:r>
        <w:rPr>
          <w:rFonts w:ascii="Aptos" w:hAnsi="Aptos"/>
          <w:b/>
          <w:i w:val="0"/>
          <w:color w:val="1F4E79"/>
          <w:sz w:val="22"/>
        </w:rPr>
        <w:t>Short mode</w:t>
      </w:r>
    </w:p>
    <w:p>
      <w:r>
        <w:rPr>
          <w:rFonts w:ascii="Aptos" w:hAnsi="Aptos"/>
          <w:b w:val="0"/>
          <w:i w:val="0"/>
          <w:color w:val="000000"/>
          <w:sz w:val="19"/>
        </w:rPr>
        <w:t>I had to tell a CEO his ERP project could not start on his current infrastructure. I framed it as implementation risk rather than IT preference, showed what would fail under live load, and got readiness funded before deployment.</w:t>
      </w:r>
    </w:p>
    <w:p>
      <w:pPr>
        <w:pStyle w:val="Heading3"/>
      </w:pPr>
      <w:r>
        <w:rPr>
          <w:rFonts w:ascii="Aptos" w:hAnsi="Aptos"/>
          <w:b/>
          <w:i w:val="0"/>
          <w:color w:val="1F4E79"/>
          <w:sz w:val="22"/>
        </w:rPr>
        <w:t>Full mode</w:t>
      </w:r>
    </w:p>
    <w:p>
      <w:r>
        <w:rPr>
          <w:rFonts w:ascii="Aptos" w:hAnsi="Aptos"/>
          <w:b w:val="0"/>
          <w:i w:val="0"/>
          <w:color w:val="000000"/>
          <w:sz w:val="19"/>
        </w:rPr>
        <w:t>I once had to convince a CEO that the project he had approved could not start yet.</w:t>
      </w:r>
    </w:p>
    <w:p>
      <w:r>
        <w:rPr>
          <w:rFonts w:ascii="Aptos" w:hAnsi="Aptos"/>
          <w:b w:val="0"/>
          <w:i w:val="0"/>
          <w:color w:val="000000"/>
          <w:sz w:val="19"/>
        </w:rPr>
        <w:t>He believed he had bought a software problem. What I saw in scoping was an infrastructure problem: the servers could not carry the deployment on capacity, compatibility, or security, and if we went live on that environment it would fail under real load.</w:t>
      </w:r>
    </w:p>
    <w:p>
      <w:r>
        <w:rPr>
          <w:rFonts w:ascii="Aptos" w:hAnsi="Aptos"/>
          <w:b w:val="0"/>
          <w:i w:val="0"/>
          <w:color w:val="000000"/>
          <w:sz w:val="19"/>
        </w:rPr>
        <w:t>I knew framing it as an IT wish list would lose the room, so I framed it as implementation risk. I walked leadership, the vendor, and the IT team through what specifically would break, what it would cost the business when it did, and what readiness actually required. I kept it about business exposure, not preference.</w:t>
      </w:r>
    </w:p>
    <w:p>
      <w:r>
        <w:rPr>
          <w:rFonts w:ascii="Aptos" w:hAnsi="Aptos"/>
          <w:b w:val="0"/>
          <w:i w:val="0"/>
          <w:color w:val="000000"/>
          <w:sz w:val="19"/>
        </w:rPr>
        <w:t>They funded the upgrades, and we secured infrastructure readiness early enough to prevent post-deployment performance failures.</w:t>
      </w:r>
    </w:p>
    <w:p>
      <w:r>
        <w:rPr>
          <w:rFonts w:ascii="Aptos" w:hAnsi="Aptos"/>
          <w:b w:val="0"/>
          <w:i w:val="0"/>
          <w:color w:val="000000"/>
          <w:sz w:val="19"/>
        </w:rPr>
        <w:t>When I need to move an executive, I translate the technical constraint into the business risk they own.</w:t>
      </w:r>
    </w:p>
    <w:p>
      <w:r>
        <w:rPr>
          <w:rFonts w:ascii="Aptos" w:hAnsi="Aptos"/>
          <w:b w:val="0"/>
          <w:i w:val="0"/>
          <w:color w:val="000000"/>
          <w:sz w:val="19"/>
        </w:rPr>
        <w:t>Does technical readiness usually get scoped up front here, or discovered mid-project?</w:t>
      </w:r>
    </w:p>
    <w:p>
      <w:pPr>
        <w:pStyle w:val="Heading3"/>
      </w:pPr>
      <w:r>
        <w:rPr>
          <w:rFonts w:ascii="Aptos" w:hAnsi="Aptos"/>
          <w:b/>
          <w:i w:val="0"/>
          <w:color w:val="1F4E79"/>
          <w:sz w:val="22"/>
        </w:rPr>
        <w:t>CART mode</w:t>
      </w:r>
    </w:p>
    <w:p>
      <w:r>
        <w:rPr>
          <w:rFonts w:ascii="Aptos" w:hAnsi="Aptos"/>
          <w:b w:val="0"/>
          <w:i w:val="0"/>
          <w:color w:val="000000"/>
          <w:sz w:val="19"/>
        </w:rPr>
        <w:t>Context: I secured executive funding for infrastructure upgrades that were blocking an ERP deployment.</w:t>
      </w:r>
    </w:p>
    <w:p>
      <w:r>
        <w:rPr>
          <w:rFonts w:ascii="Aptos" w:hAnsi="Aptos"/>
          <w:b w:val="0"/>
          <w:i w:val="0"/>
          <w:color w:val="000000"/>
          <w:sz w:val="19"/>
        </w:rPr>
        <w:t>Approach: I reframed the ask from IT preference to implementation risk, showing what would break under live load and what that would cost the business.</w:t>
      </w:r>
    </w:p>
    <w:p>
      <w:r>
        <w:rPr>
          <w:rFonts w:ascii="Aptos" w:hAnsi="Aptos"/>
          <w:b w:val="0"/>
          <w:i w:val="0"/>
          <w:color w:val="000000"/>
          <w:sz w:val="19"/>
        </w:rPr>
        <w:t>Role: I ran the scoping across leadership, vendors, and IT to confirm compatibility, capacity, security, and upgrade readiness.</w:t>
      </w:r>
    </w:p>
    <w:p>
      <w:r>
        <w:rPr>
          <w:rFonts w:ascii="Aptos" w:hAnsi="Aptos"/>
          <w:b w:val="0"/>
          <w:i w:val="0"/>
          <w:color w:val="000000"/>
          <w:sz w:val="19"/>
        </w:rPr>
        <w:t>Transformation: alignment early enough to prevent post-deployment performance failures. Translating technical constraints into executive business risk is what I would bring here.</w:t>
      </w:r>
    </w:p>
    <w:p>
      <w:pPr/>
      <w:r>
        <w:rPr>
          <w:rFonts w:ascii="Aptos" w:hAnsi="Aptos"/>
          <w:b/>
          <w:i w:val="0"/>
          <w:color w:val="1F4E79"/>
          <w:sz w:val="20"/>
        </w:rPr>
        <w:t xml:space="preserve">Competencies tested: </w:t>
      </w:r>
      <w:r>
        <w:rPr>
          <w:rFonts w:ascii="Aptos" w:hAnsi="Aptos"/>
          <w:b w:val="0"/>
          <w:i w:val="0"/>
          <w:color w:val="000000"/>
          <w:sz w:val="20"/>
        </w:rPr>
        <w:t>Discovery, Stakeholder alignment, Technical fluency gap</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How did you frame the cost so it did not sound like an IT wish list?</w:t>
      </w:r>
    </w:p>
    <w:p>
      <w:pPr>
        <w:pStyle w:val="Answer"/>
      </w:pPr>
      <w:r>
        <w:rPr>
          <w:rFonts w:ascii="Aptos" w:hAnsi="Aptos"/>
          <w:b w:val="0"/>
          <w:i w:val="0"/>
          <w:color w:val="000000"/>
          <w:sz w:val="19"/>
        </w:rPr>
        <w:t>A. I framed the cost as protection for the customer's delivery outcome: without the infrastructure readiness work, the promised system behavior would remain at risk. That made it a business continuity and customer-trust conversation, not an IT wish list.</w:t>
      </w:r>
    </w:p>
    <w:p>
      <w:pPr>
        <w:pStyle w:val="Question"/>
      </w:pPr>
      <w:r>
        <w:rPr>
          <w:rFonts w:ascii="Aptos" w:hAnsi="Aptos"/>
          <w:b/>
          <w:i w:val="0"/>
          <w:color w:val="1F4E79"/>
          <w:sz w:val="19"/>
        </w:rPr>
        <w:t>Q. What if he had said no?</w:t>
      </w:r>
    </w:p>
    <w:p>
      <w:pPr>
        <w:pStyle w:val="Answer"/>
      </w:pPr>
      <w:r>
        <w:rPr>
          <w:rFonts w:ascii="Aptos" w:hAnsi="Aptos"/>
          <w:b w:val="0"/>
          <w:i w:val="0"/>
          <w:color w:val="000000"/>
          <w:sz w:val="19"/>
        </w:rPr>
        <w:t>A. If the CEO had said no, I would have made the residual risk and the tradeoff explicit, documented the decision, and offered the safest viable path within the constraint. The goal is honest decision-making, not winning the argument.</w:t>
      </w:r>
    </w:p>
    <w:p>
      <w:pPr>
        <w:pStyle w:val="Question"/>
      </w:pPr>
      <w:r>
        <w:rPr>
          <w:rFonts w:ascii="Aptos" w:hAnsi="Aptos"/>
          <w:b/>
          <w:i w:val="0"/>
          <w:color w:val="1F4E79"/>
          <w:sz w:val="19"/>
        </w:rPr>
        <w:t>Q. How did you verify the environment was actually ready?</w:t>
      </w:r>
    </w:p>
    <w:p>
      <w:pPr>
        <w:pStyle w:val="Answer"/>
      </w:pPr>
      <w:r>
        <w:rPr>
          <w:rFonts w:ascii="Aptos" w:hAnsi="Aptos"/>
          <w:b w:val="0"/>
          <w:i w:val="0"/>
          <w:color w:val="000000"/>
          <w:sz w:val="19"/>
        </w:rPr>
        <w:t>A. I verified readiness by checking the environment against the dependency that was blocking the outcome, then confirming the fix with the people who owned the technical and business sides. A verbal assurance alone would not have been enough.</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I had to tell a CEO his ERP project could not start on his current infrastructure. I framed it as implementation risk rather than IT preference, showed what would fail under live load, and got readiness funded before deployment.</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I had to tell a CEO his ERP project could not start on his current infrastructure. I framed it as implementation risk rather than IT preference, showed what would fail under live load, and got readiness funded before deployment.</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I had to tell a CEO his ERP project could not start on his current infrastructure. I framed it as implementation risk rather than IT preference, showed what would fail under live load, and got readiness funded before deployment.</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I had to tell a CEO his ERP project could not start on his current infrastructure. I framed it as implementation risk rather than IT preference, showed what would fail under live load, and got readiness funded before deployment.</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I had to tell a CEO his ERP project could not start on his current infrastructure. I framed it as implementation risk rather than IT preference, showed what would fail under live load, and got readiness funded before deployment.</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18" w:name="story_18"/>
      <w:pPr>
        <w:pStyle w:val="Heading1"/>
      </w:pPr>
      <w:bookmarkEnd w:id="2018"/>
      <w:r>
        <w:rPr>
          <w:rFonts w:ascii="Aptos" w:hAnsi="Aptos"/>
          <w:b/>
          <w:i w:val="0"/>
          <w:color w:val="1F4E79"/>
          <w:sz w:val="34"/>
        </w:rPr>
        <w:t>Story 18: The account I saved technically and still lost</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you inherited an at-risk account where an incorrectly configured integration had eroded trust; you met the customer president weekly and worked across product and development to accelerate roadmap items from a six-month timeline into a two-month beta; you resolved every technical issue raised, and the account still churned to a cheaper competitor. The loss shaped the proactive customer success model you have applied since. Covers failure, churn, and proactive account ownership.</w:t>
      </w:r>
    </w:p>
    <w:p>
      <w:pPr/>
      <w:r>
        <w:rPr>
          <w:rFonts w:ascii="Aptos" w:hAnsi="Aptos"/>
          <w:b/>
          <w:i w:val="0"/>
          <w:color w:val="1F4E79"/>
          <w:sz w:val="20"/>
        </w:rPr>
        <w:t xml:space="preserve">Core answer: </w:t>
      </w:r>
      <w:r>
        <w:rPr>
          <w:rFonts w:ascii="Aptos" w:hAnsi="Aptos"/>
          <w:b w:val="0"/>
          <w:i w:val="0"/>
          <w:color w:val="000000"/>
          <w:sz w:val="20"/>
        </w:rPr>
        <w:t>I inherited a broken account, met their president weekly, accelerated a six-month roadmap item into a two-month beta, and resolved every issue they raised. They still churned to a cheaper competitor, which is why I now engage before customers have a reason to complain.</w:t>
      </w:r>
    </w:p>
    <w:p>
      <w:pPr>
        <w:pStyle w:val="Heading3"/>
      </w:pPr>
      <w:r>
        <w:rPr>
          <w:rFonts w:ascii="Aptos" w:hAnsi="Aptos"/>
          <w:b/>
          <w:i w:val="0"/>
          <w:color w:val="1F4E79"/>
          <w:sz w:val="22"/>
        </w:rPr>
        <w:t>PREP mode</w:t>
      </w:r>
    </w:p>
    <w:p>
      <w:r>
        <w:rPr>
          <w:rFonts w:ascii="Aptos" w:hAnsi="Aptos"/>
          <w:b w:val="0"/>
          <w:i w:val="0"/>
          <w:color w:val="000000"/>
          <w:sz w:val="19"/>
        </w:rPr>
        <w:t>Point: my clearest failure is an account I fixed technically and still lost. Reason: by the time I inherited it, trust was already gone. Example: I resolved every issue raised and they churned to a cheaper competitor anyway. Point: it is why I now reach out before a customer has a reason to.</w:t>
      </w:r>
    </w:p>
    <w:p>
      <w:pPr>
        <w:pStyle w:val="Heading3"/>
      </w:pPr>
      <w:r>
        <w:rPr>
          <w:rFonts w:ascii="Aptos" w:hAnsi="Aptos"/>
          <w:b/>
          <w:i w:val="0"/>
          <w:color w:val="1F4E79"/>
          <w:sz w:val="22"/>
        </w:rPr>
        <w:t>Short mode</w:t>
      </w:r>
    </w:p>
    <w:p>
      <w:r>
        <w:rPr>
          <w:rFonts w:ascii="Aptos" w:hAnsi="Aptos"/>
          <w:b w:val="0"/>
          <w:i w:val="0"/>
          <w:color w:val="000000"/>
          <w:sz w:val="19"/>
        </w:rPr>
        <w:t>I inherited a broken account, met their president weekly, accelerated a six-month roadmap item into a two-month beta, and resolved every issue they raised. They still churned to a cheaper competitor, which is why I now engage before customers have a reason to complain.</w:t>
      </w:r>
    </w:p>
    <w:p>
      <w:pPr>
        <w:pStyle w:val="Heading3"/>
      </w:pPr>
      <w:r>
        <w:rPr>
          <w:rFonts w:ascii="Aptos" w:hAnsi="Aptos"/>
          <w:b/>
          <w:i w:val="0"/>
          <w:color w:val="1F4E79"/>
          <w:sz w:val="22"/>
        </w:rPr>
        <w:t>Full mode</w:t>
      </w:r>
    </w:p>
    <w:p>
      <w:r>
        <w:rPr>
          <w:rFonts w:ascii="Aptos" w:hAnsi="Aptos"/>
          <w:b w:val="0"/>
          <w:i w:val="0"/>
          <w:color w:val="000000"/>
          <w:sz w:val="19"/>
        </w:rPr>
        <w:t>The failure I learned most from is an account I fixed and still lost.</w:t>
      </w:r>
    </w:p>
    <w:p>
      <w:r>
        <w:rPr>
          <w:rFonts w:ascii="Aptos" w:hAnsi="Aptos"/>
          <w:b w:val="0"/>
          <w:i w:val="0"/>
          <w:color w:val="000000"/>
          <w:sz w:val="19"/>
        </w:rPr>
        <w:t>I inherited it after an incorrectly configured integration had already eroded trust. What I noticed was that the customer did not need another status update, they needed a clear owner and a credible path, so I took the relationship directly instead of managing it through escalation.</w:t>
      </w:r>
    </w:p>
    <w:p>
      <w:r>
        <w:rPr>
          <w:rFonts w:ascii="Aptos" w:hAnsi="Aptos"/>
          <w:b w:val="0"/>
          <w:i w:val="0"/>
          <w:color w:val="000000"/>
          <w:sz w:val="19"/>
        </w:rPr>
        <w:t>I met with their president weekly and worked across product and development to accelerate key roadmap items from a six-month timeline into a two-month beta release. I resolved every technical issue they had raised.</w:t>
      </w:r>
    </w:p>
    <w:p>
      <w:r>
        <w:rPr>
          <w:rFonts w:ascii="Aptos" w:hAnsi="Aptos"/>
          <w:b w:val="0"/>
          <w:i w:val="0"/>
          <w:color w:val="000000"/>
          <w:sz w:val="19"/>
        </w:rPr>
        <w:t>They churned anyway, to a cheaper competitor. The honest read is that by the time I inherited it, the decision was largely made. Everything I fixed was fixing a reason they had already stopped believing in us.</w:t>
      </w:r>
    </w:p>
    <w:p>
      <w:r>
        <w:rPr>
          <w:rFonts w:ascii="Aptos" w:hAnsi="Aptos"/>
          <w:b w:val="0"/>
          <w:i w:val="0"/>
          <w:color w:val="000000"/>
          <w:sz w:val="19"/>
        </w:rPr>
        <w:t>That is why I now reach out before a customer has a reason to complain. When someone finally raises their hand, the decision is usually already behind it.</w:t>
      </w:r>
    </w:p>
    <w:p>
      <w:r>
        <w:rPr>
          <w:rFonts w:ascii="Aptos" w:hAnsi="Aptos"/>
          <w:b w:val="0"/>
          <w:i w:val="0"/>
          <w:color w:val="000000"/>
          <w:sz w:val="19"/>
        </w:rPr>
        <w:t>Is customer health ownership an explicit expectation in this role, or more reactive?</w:t>
      </w:r>
    </w:p>
    <w:p>
      <w:pPr>
        <w:pStyle w:val="Heading3"/>
      </w:pPr>
      <w:r>
        <w:rPr>
          <w:rFonts w:ascii="Aptos" w:hAnsi="Aptos"/>
          <w:b/>
          <w:i w:val="0"/>
          <w:color w:val="1F4E79"/>
          <w:sz w:val="22"/>
        </w:rPr>
        <w:t>CART mode</w:t>
      </w:r>
    </w:p>
    <w:p>
      <w:r>
        <w:rPr>
          <w:rFonts w:ascii="Aptos" w:hAnsi="Aptos"/>
          <w:b w:val="0"/>
          <w:i w:val="0"/>
          <w:color w:val="000000"/>
          <w:sz w:val="19"/>
        </w:rPr>
        <w:t>Context: I inherited an at-risk account, resolved every technical issue raised, and still lost it to a cheaper competitor.</w:t>
      </w:r>
    </w:p>
    <w:p>
      <w:r>
        <w:rPr>
          <w:rFonts w:ascii="Aptos" w:hAnsi="Aptos"/>
          <w:b w:val="0"/>
          <w:i w:val="0"/>
          <w:color w:val="000000"/>
          <w:sz w:val="19"/>
        </w:rPr>
        <w:t>Approach: I took direct ownership rather than managing through escalation, met the customer president weekly, and accelerated roadmap items from six months to a two-month beta.</w:t>
      </w:r>
    </w:p>
    <w:p>
      <w:r>
        <w:rPr>
          <w:rFonts w:ascii="Aptos" w:hAnsi="Aptos"/>
          <w:b w:val="0"/>
          <w:i w:val="0"/>
          <w:color w:val="000000"/>
          <w:sz w:val="19"/>
        </w:rPr>
        <w:t>Role: I owned the relationship and the cross-functional recovery end to end.</w:t>
      </w:r>
    </w:p>
    <w:p>
      <w:r>
        <w:rPr>
          <w:rFonts w:ascii="Aptos" w:hAnsi="Aptos"/>
          <w:b w:val="0"/>
          <w:i w:val="0"/>
          <w:color w:val="000000"/>
          <w:sz w:val="19"/>
        </w:rPr>
        <w:t>Transformation: the account churned, and that loss produced the proactive model I have used since. Waiting for a customer to raise a concern means the decision is already made. That is the discipline I would bring to your book.</w:t>
      </w:r>
    </w:p>
    <w:p>
      <w:pPr/>
      <w:r>
        <w:rPr>
          <w:rFonts w:ascii="Aptos" w:hAnsi="Aptos"/>
          <w:b/>
          <w:i w:val="0"/>
          <w:color w:val="1F4E79"/>
          <w:sz w:val="20"/>
        </w:rPr>
        <w:t xml:space="preserve">Competencies tested: </w:t>
      </w:r>
      <w:r>
        <w:rPr>
          <w:rFonts w:ascii="Aptos" w:hAnsi="Aptos"/>
          <w:b w:val="0"/>
          <w:i w:val="0"/>
          <w:color w:val="000000"/>
          <w:sz w:val="20"/>
        </w:rPr>
        <w:t>Customer relationship building, Discovery</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What would have saved that account?</w:t>
      </w:r>
    </w:p>
    <w:p>
      <w:pPr>
        <w:pStyle w:val="Answer"/>
      </w:pPr>
      <w:r>
        <w:rPr>
          <w:rFonts w:ascii="Aptos" w:hAnsi="Aptos"/>
          <w:b w:val="0"/>
          <w:i w:val="0"/>
          <w:color w:val="000000"/>
          <w:sz w:val="19"/>
        </w:rPr>
        <w:t>A. Earlier intervention on the adoption and integration signals might have created a different outcome. I still separate that lesson from the fact that the account was technically supported; the relationship needed proactive health ownership, not only reactive issue resolution.</w:t>
      </w:r>
    </w:p>
    <w:p>
      <w:pPr>
        <w:pStyle w:val="Question"/>
      </w:pPr>
      <w:r>
        <w:rPr>
          <w:rFonts w:ascii="Aptos" w:hAnsi="Aptos"/>
          <w:b/>
          <w:i w:val="0"/>
          <w:color w:val="1F4E79"/>
          <w:sz w:val="19"/>
        </w:rPr>
        <w:t>Q. When did you know it was lost?</w:t>
      </w:r>
    </w:p>
    <w:p>
      <w:pPr>
        <w:pStyle w:val="Answer"/>
      </w:pPr>
      <w:r>
        <w:rPr>
          <w:rFonts w:ascii="Aptos" w:hAnsi="Aptos"/>
          <w:b w:val="0"/>
          <w:i w:val="0"/>
          <w:color w:val="000000"/>
          <w:sz w:val="19"/>
        </w:rPr>
        <w:t>A. I knew it was lost when the customer no longer had enough trust or momentum for the recovery plan to change the relationship. That is why proactive work has to start before the escalation becomes the first clear signal.</w:t>
      </w:r>
    </w:p>
    <w:p>
      <w:pPr>
        <w:pStyle w:val="Question"/>
      </w:pPr>
      <w:r>
        <w:rPr>
          <w:rFonts w:ascii="Aptos" w:hAnsi="Aptos"/>
          <w:b/>
          <w:i w:val="0"/>
          <w:color w:val="1F4E79"/>
          <w:sz w:val="19"/>
        </w:rPr>
        <w:t>Q. What does proactive actually look like in your week?</w:t>
      </w:r>
    </w:p>
    <w:p>
      <w:pPr>
        <w:pStyle w:val="Answer"/>
      </w:pPr>
      <w:r>
        <w:rPr>
          <w:rFonts w:ascii="Aptos" w:hAnsi="Aptos"/>
          <w:b w:val="0"/>
          <w:i w:val="0"/>
          <w:color w:val="000000"/>
          <w:sz w:val="19"/>
        </w:rPr>
        <w:t>A. Proactive means reviewing adoption and risk signals, naming the next action before the customer asks, and keeping ownership visible. It is a weekly habit of looking for drift, not a special meeting after the account is already angry.</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I inherited a broken account, met their president weekly, accelerated a six-month roadmap item into a two-month beta, and resolved every issue they raised. They still churned to a cheaper competitor, which is why I now engage before customers have a reason to complain.</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I inherited a broken account, met their president weekly, accelerated a six-month roadmap item into a two-month beta, and resolved every issue they raised. They still churned to a cheaper competitor, which is why I now engage before customers have a reason to complain.</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I inherited a broken account, met their president weekly, accelerated a six-month roadmap item into a two-month beta, and resolved every issue they raised. They still churned to a cheaper competitor, which is why I now engage before customers have a reason to complain.</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I inherited a broken account, met their president weekly, accelerated a six-month roadmap item into a two-month beta, and resolved every issue they raised. They still churned to a cheaper competitor, which is why I now engage before customers have a reason to complain.</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I inherited a broken account, met their president weekly, accelerated a six-month roadmap item into a two-month beta, and resolved every issue they raised. They still churned to a cheaper competitor, which is why I now engage before customers have a reason to complain.</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19" w:name="story_19"/>
      <w:pPr>
        <w:pStyle w:val="Heading1"/>
      </w:pPr>
      <w:bookmarkEnd w:id="2019"/>
      <w:r>
        <w:rPr>
          <w:rFonts w:ascii="Aptos" w:hAnsi="Aptos"/>
          <w:b/>
          <w:i w:val="0"/>
          <w:color w:val="1F4E79"/>
          <w:sz w:val="34"/>
        </w:rPr>
        <w:t>Story 19: Getting the work out of spreadsheets and into the system</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at East West you used Salesforce alongside ERP data and SQL-backed reporting to track requests, surface owner and next step, and give business teams clearer visibility into customer and project activity during migration and post-go-live support, reducing manual status chasing. Covers digital mindset, adoption, and system-of-record discipline.</w:t>
      </w:r>
    </w:p>
    <w:p>
      <w:pPr/>
      <w:r>
        <w:rPr>
          <w:rFonts w:ascii="Aptos" w:hAnsi="Aptos"/>
          <w:b/>
          <w:i w:val="0"/>
          <w:color w:val="1F4E79"/>
          <w:sz w:val="20"/>
        </w:rPr>
        <w:t xml:space="preserve">Core answer: </w:t>
      </w:r>
      <w:r>
        <w:rPr>
          <w:rFonts w:ascii="Aptos" w:hAnsi="Aptos"/>
          <w:b w:val="0"/>
          <w:i w:val="0"/>
          <w:color w:val="000000"/>
          <w:sz w:val="20"/>
        </w:rPr>
        <w:t>Teams at East West were tracking work in side spreadsheets because the system did not show owner and next step. I connected Salesforce with ERP data and SQL reporting so it did, and manual status chasing dropped.</w:t>
      </w:r>
    </w:p>
    <w:p>
      <w:pPr>
        <w:pStyle w:val="Heading3"/>
      </w:pPr>
      <w:r>
        <w:rPr>
          <w:rFonts w:ascii="Aptos" w:hAnsi="Aptos"/>
          <w:b/>
          <w:i w:val="0"/>
          <w:color w:val="1F4E79"/>
          <w:sz w:val="22"/>
        </w:rPr>
        <w:t>PREP mode</w:t>
      </w:r>
    </w:p>
    <w:p>
      <w:r>
        <w:rPr>
          <w:rFonts w:ascii="Aptos" w:hAnsi="Aptos"/>
          <w:b w:val="0"/>
          <w:i w:val="0"/>
          <w:color w:val="000000"/>
          <w:sz w:val="19"/>
        </w:rPr>
        <w:t>Point: adoption problems are usually visibility problems. Reason: at East West, teams used side spreadsheets because the system did not show owner and next step. Example: I connected Salesforce with ERP data and reporting so it did, and the chasing stopped. Point: fix the view before you push the process.</w:t>
      </w:r>
    </w:p>
    <w:p>
      <w:pPr>
        <w:pStyle w:val="Heading3"/>
      </w:pPr>
      <w:r>
        <w:rPr>
          <w:rFonts w:ascii="Aptos" w:hAnsi="Aptos"/>
          <w:b/>
          <w:i w:val="0"/>
          <w:color w:val="1F4E79"/>
          <w:sz w:val="22"/>
        </w:rPr>
        <w:t>Short mode</w:t>
      </w:r>
    </w:p>
    <w:p>
      <w:r>
        <w:rPr>
          <w:rFonts w:ascii="Aptos" w:hAnsi="Aptos"/>
          <w:b w:val="0"/>
          <w:i w:val="0"/>
          <w:color w:val="000000"/>
          <w:sz w:val="19"/>
        </w:rPr>
        <w:t>Teams at East West were tracking work in side spreadsheets because the system did not show owner and next step. I connected Salesforce with ERP data and SQL reporting so it did, and manual status chasing dropped.</w:t>
      </w:r>
    </w:p>
    <w:p>
      <w:pPr>
        <w:pStyle w:val="Heading3"/>
      </w:pPr>
      <w:r>
        <w:rPr>
          <w:rFonts w:ascii="Aptos" w:hAnsi="Aptos"/>
          <w:b/>
          <w:i w:val="0"/>
          <w:color w:val="1F4E79"/>
          <w:sz w:val="22"/>
        </w:rPr>
        <w:t>Full mode</w:t>
      </w:r>
    </w:p>
    <w:p>
      <w:r>
        <w:rPr>
          <w:rFonts w:ascii="Aptos" w:hAnsi="Aptos"/>
          <w:b w:val="0"/>
          <w:i w:val="0"/>
          <w:color w:val="000000"/>
          <w:sz w:val="19"/>
        </w:rPr>
        <w:t>During the East West migration, teams were tracking their real work in side spreadsheets while the system of record sat half-used.</w:t>
      </w:r>
    </w:p>
    <w:p>
      <w:r>
        <w:rPr>
          <w:rFonts w:ascii="Aptos" w:hAnsi="Aptos"/>
          <w:b w:val="0"/>
          <w:i w:val="0"/>
          <w:color w:val="000000"/>
          <w:sz w:val="19"/>
        </w:rPr>
        <w:t>The easy read is that people were being lazy about updating the system. That was not it. When I looked closer, the spreadsheets existed because the system did not show them what they needed: who owns this and what happens next. People will always route around a tool that does not answer their actual question.</w:t>
      </w:r>
    </w:p>
    <w:p>
      <w:r>
        <w:rPr>
          <w:rFonts w:ascii="Aptos" w:hAnsi="Aptos"/>
          <w:b w:val="0"/>
          <w:i w:val="0"/>
          <w:color w:val="000000"/>
          <w:sz w:val="19"/>
        </w:rPr>
        <w:t>So instead of pushing harder on compliance, I made the system answer it. I used Salesforce alongside our ERP data and SQL-backed reporting to track requests and surface owner and next step directly, so business teams could see customer and project activity without asking anyone.</w:t>
      </w:r>
    </w:p>
    <w:p>
      <w:r>
        <w:rPr>
          <w:rFonts w:ascii="Aptos" w:hAnsi="Aptos"/>
          <w:b w:val="0"/>
          <w:i w:val="0"/>
          <w:color w:val="000000"/>
          <w:sz w:val="19"/>
        </w:rPr>
        <w:t>Manual status chasing dropped, and coordination held together through migration and post-go-live support.</w:t>
      </w:r>
    </w:p>
    <w:p>
      <w:r>
        <w:rPr>
          <w:rFonts w:ascii="Aptos" w:hAnsi="Aptos"/>
          <w:b w:val="0"/>
          <w:i w:val="0"/>
          <w:color w:val="000000"/>
          <w:sz w:val="19"/>
        </w:rPr>
        <w:t>Adoption problems are usually visibility problems, so I fix the view before I push the process.</w:t>
      </w:r>
    </w:p>
    <w:p>
      <w:r>
        <w:rPr>
          <w:rFonts w:ascii="Aptos" w:hAnsi="Aptos"/>
          <w:b w:val="0"/>
          <w:i w:val="0"/>
          <w:color w:val="000000"/>
          <w:sz w:val="19"/>
        </w:rPr>
        <w:t>Are you dealing with that kind of shadow tracking today, or is the system of record solid?</w:t>
      </w:r>
    </w:p>
    <w:p>
      <w:pPr>
        <w:pStyle w:val="Heading3"/>
      </w:pPr>
      <w:r>
        <w:rPr>
          <w:rFonts w:ascii="Aptos" w:hAnsi="Aptos"/>
          <w:b/>
          <w:i w:val="0"/>
          <w:color w:val="1F4E79"/>
          <w:sz w:val="22"/>
        </w:rPr>
        <w:t>CART mode</w:t>
      </w:r>
    </w:p>
    <w:p>
      <w:r>
        <w:rPr>
          <w:rFonts w:ascii="Aptos" w:hAnsi="Aptos"/>
          <w:b w:val="0"/>
          <w:i w:val="0"/>
          <w:color w:val="000000"/>
          <w:sz w:val="19"/>
        </w:rPr>
        <w:t>Context: I reduced manual status chasing during the East West migration by moving real coordination out of side spreadsheets and back into the system of record.</w:t>
      </w:r>
    </w:p>
    <w:p>
      <w:r>
        <w:rPr>
          <w:rFonts w:ascii="Aptos" w:hAnsi="Aptos"/>
          <w:b w:val="0"/>
          <w:i w:val="0"/>
          <w:color w:val="000000"/>
          <w:sz w:val="19"/>
        </w:rPr>
        <w:t>Approach: I read the shadow tracking as a visibility gap rather than a compliance problem, and made the system answer owner and next step.</w:t>
      </w:r>
    </w:p>
    <w:p>
      <w:r>
        <w:rPr>
          <w:rFonts w:ascii="Aptos" w:hAnsi="Aptos"/>
          <w:b w:val="0"/>
          <w:i w:val="0"/>
          <w:color w:val="000000"/>
          <w:sz w:val="19"/>
        </w:rPr>
        <w:t>Role: I connected Salesforce with ERP data and SQL-backed reporting to give business teams direct visibility.</w:t>
      </w:r>
    </w:p>
    <w:p>
      <w:r>
        <w:rPr>
          <w:rFonts w:ascii="Aptos" w:hAnsi="Aptos"/>
          <w:b w:val="0"/>
          <w:i w:val="0"/>
          <w:color w:val="000000"/>
          <w:sz w:val="19"/>
        </w:rPr>
        <w:t>Transformation: cleaner cross-functional coordination through migration and post-go-live. Fixing the view before pushing the process is what I would bring here.</w:t>
      </w:r>
    </w:p>
    <w:p>
      <w:pPr/>
      <w:r>
        <w:rPr>
          <w:rFonts w:ascii="Aptos" w:hAnsi="Aptos"/>
          <w:b/>
          <w:i w:val="0"/>
          <w:color w:val="1F4E79"/>
          <w:sz w:val="20"/>
        </w:rPr>
        <w:t xml:space="preserve">Competencies tested: </w:t>
      </w:r>
      <w:r>
        <w:rPr>
          <w:rFonts w:ascii="Aptos" w:hAnsi="Aptos"/>
          <w:b w:val="0"/>
          <w:i w:val="0"/>
          <w:color w:val="000000"/>
          <w:sz w:val="20"/>
        </w:rPr>
        <w:t>Process improvement, Data and analytics, Adaptability / fast ramp</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Why were people using spreadsheets in the first place?</w:t>
      </w:r>
    </w:p>
    <w:p>
      <w:pPr>
        <w:pStyle w:val="Answer"/>
      </w:pPr>
      <w:r>
        <w:rPr>
          <w:rFonts w:ascii="Aptos" w:hAnsi="Aptos"/>
          <w:b w:val="0"/>
          <w:i w:val="0"/>
          <w:color w:val="000000"/>
          <w:sz w:val="19"/>
        </w:rPr>
        <w:t>A. People used spreadsheets because they were fast, familiar, and filled a gap in ownership and visibility. The solution was not to shame the workaround; it was to make the system view clearer, more reliable, and easier to use.</w:t>
      </w:r>
    </w:p>
    <w:p>
      <w:pPr>
        <w:pStyle w:val="Question"/>
      </w:pPr>
      <w:r>
        <w:rPr>
          <w:rFonts w:ascii="Aptos" w:hAnsi="Aptos"/>
          <w:b/>
          <w:i w:val="0"/>
          <w:color w:val="1F4E79"/>
          <w:sz w:val="19"/>
        </w:rPr>
        <w:t>Q. How did you get them to trust the system view?</w:t>
      </w:r>
    </w:p>
    <w:p>
      <w:pPr>
        <w:pStyle w:val="Answer"/>
      </w:pPr>
      <w:r>
        <w:rPr>
          <w:rFonts w:ascii="Aptos" w:hAnsi="Aptos"/>
          <w:b w:val="0"/>
          <w:i w:val="0"/>
          <w:color w:val="000000"/>
          <w:sz w:val="19"/>
        </w:rPr>
        <w:t>A. I connected the system view to the actual decision and validated the data with the people who relied on it. Trust grew when the system answered the operational question without making them reconstruct the answer somewhere else.</w:t>
      </w:r>
    </w:p>
    <w:p>
      <w:pPr>
        <w:pStyle w:val="Question"/>
      </w:pPr>
      <w:r>
        <w:rPr>
          <w:rFonts w:ascii="Aptos" w:hAnsi="Aptos"/>
          <w:b/>
          <w:i w:val="0"/>
          <w:color w:val="1F4E79"/>
          <w:sz w:val="19"/>
        </w:rPr>
        <w:t>Q. Did the spreadsheets come back?</w:t>
      </w:r>
    </w:p>
    <w:p>
      <w:pPr>
        <w:pStyle w:val="Answer"/>
      </w:pPr>
      <w:r>
        <w:rPr>
          <w:rFonts w:ascii="Aptos" w:hAnsi="Aptos"/>
          <w:b w:val="0"/>
          <w:i w:val="0"/>
          <w:color w:val="000000"/>
          <w:sz w:val="19"/>
        </w:rPr>
        <w:t>A. Some spreadsheet behavior can return if the system stops serving the workflow. The durable fix is clear ownership, usable visibility, and follow-through so the system remains the place where the work and next step are visible.</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Teams at East West were tracking work in side spreadsheets because the system did not show owner and next step. I connected Salesforce with ERP data and SQL reporting so it did, and manual status chasing dropped.</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Teams at East West were tracking work in side spreadsheets because the system did not show owner and next step. I connected Salesforce with ERP data and SQL reporting so it did, and manual status chasing dropped.</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Teams at East West were tracking work in side spreadsheets because the system did not show owner and next step. I connected Salesforce with ERP data and SQL reporting so it did, and manual status chasing dropped.</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Teams at East West were tracking work in side spreadsheets because the system did not show owner and next step. I connected Salesforce with ERP data and SQL reporting so it did, and manual status chasing dropped.</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Teams at East West were tracking work in side spreadsheets because the system did not show owner and next step. I connected Salesforce with ERP data and SQL reporting so it did, and manual status chasing dropped.</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20" w:name="story_20"/>
      <w:pPr>
        <w:pStyle w:val="Heading1"/>
      </w:pPr>
      <w:bookmarkEnd w:id="2020"/>
      <w:r>
        <w:rPr>
          <w:rFonts w:ascii="Aptos" w:hAnsi="Aptos"/>
          <w:b/>
          <w:i w:val="0"/>
          <w:color w:val="1F4E79"/>
          <w:sz w:val="34"/>
        </w:rPr>
        <w:t>Story 20: Turning noisy requests into a backlog that shipped</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you turned business needs into backlog-ready requirements, coordinated UAT, and validated releases across Salesforce customer and marketing workflows, improving post-go-live follow-through and issue ownership. Covers product ownership, requirements discipline, and release coordination. Builder use: the reusable mechanism is intake, acceptance, validation, and release, not simply a completed Salesforce project.</w:t>
      </w:r>
    </w:p>
    <w:p>
      <w:pPr/>
      <w:r>
        <w:rPr>
          <w:rFonts w:ascii="Aptos" w:hAnsi="Aptos"/>
          <w:b/>
          <w:i w:val="0"/>
          <w:color w:val="1F4E79"/>
          <w:sz w:val="20"/>
        </w:rPr>
        <w:t xml:space="preserve">Core answer: </w:t>
      </w:r>
      <w:r>
        <w:rPr>
          <w:rFonts w:ascii="Aptos" w:hAnsi="Aptos"/>
          <w:b w:val="0"/>
          <w:i w:val="0"/>
          <w:color w:val="000000"/>
          <w:sz w:val="20"/>
        </w:rPr>
        <w:t>Requests were dying in email threads, so I translated business needs into backlog-ready requirements with acceptance criteria, coordinated UAT, and validated releases, which made post-go-live follow-through and ownership much clearer.</w:t>
      </w:r>
    </w:p>
    <w:p>
      <w:pPr>
        <w:pStyle w:val="Heading3"/>
      </w:pPr>
      <w:r>
        <w:rPr>
          <w:rFonts w:ascii="Aptos" w:hAnsi="Aptos"/>
          <w:b/>
          <w:i w:val="0"/>
          <w:color w:val="1F4E79"/>
          <w:sz w:val="22"/>
        </w:rPr>
        <w:t>PREP mode</w:t>
      </w:r>
    </w:p>
    <w:p>
      <w:r>
        <w:rPr>
          <w:rFonts w:ascii="Aptos" w:hAnsi="Aptos"/>
          <w:b w:val="0"/>
          <w:i w:val="0"/>
          <w:color w:val="000000"/>
          <w:sz w:val="19"/>
        </w:rPr>
        <w:t>Point: I turn ambiguous asks into shippable work. Reason: requests were dying in email threads instead of becoming defined work. Example: I moved them into backlog-ready requirements with acceptance criteria, UAT, and release validation. Point: follow-through and ownership got measurably clearer.</w:t>
      </w:r>
    </w:p>
    <w:p>
      <w:pPr>
        <w:pStyle w:val="Heading3"/>
      </w:pPr>
      <w:r>
        <w:rPr>
          <w:rFonts w:ascii="Aptos" w:hAnsi="Aptos"/>
          <w:b/>
          <w:i w:val="0"/>
          <w:color w:val="1F4E79"/>
          <w:sz w:val="22"/>
        </w:rPr>
        <w:t>Short mode</w:t>
      </w:r>
    </w:p>
    <w:p>
      <w:r>
        <w:rPr>
          <w:rFonts w:ascii="Aptos" w:hAnsi="Aptos"/>
          <w:b w:val="0"/>
          <w:i w:val="0"/>
          <w:color w:val="000000"/>
          <w:sz w:val="19"/>
        </w:rPr>
        <w:t>Requests were dying in email threads, so I translated business needs into backlog-ready requirements with acceptance criteria, coordinated UAT, and validated releases, which made post-go-live follow-through and ownership much clearer.</w:t>
      </w:r>
    </w:p>
    <w:p>
      <w:pPr>
        <w:pStyle w:val="Heading3"/>
      </w:pPr>
      <w:r>
        <w:rPr>
          <w:rFonts w:ascii="Aptos" w:hAnsi="Aptos"/>
          <w:b/>
          <w:i w:val="0"/>
          <w:color w:val="1F4E79"/>
          <w:sz w:val="22"/>
        </w:rPr>
        <w:t>Full mode</w:t>
      </w:r>
    </w:p>
    <w:p>
      <w:r>
        <w:rPr>
          <w:rFonts w:ascii="Aptos" w:hAnsi="Aptos"/>
          <w:b w:val="0"/>
          <w:i w:val="0"/>
          <w:color w:val="000000"/>
          <w:sz w:val="19"/>
        </w:rPr>
        <w:t>Customer-facing workflow changes were arriving as a stream of requests through email threads and hallway conversations, and follow-through was suffering.</w:t>
      </w:r>
    </w:p>
    <w:p>
      <w:r>
        <w:rPr>
          <w:rFonts w:ascii="Aptos" w:hAnsi="Aptos"/>
          <w:b w:val="0"/>
          <w:i w:val="0"/>
          <w:color w:val="000000"/>
          <w:sz w:val="19"/>
        </w:rPr>
        <w:t>What I noticed is that nothing was actually wrong with the requests. The problem was that they never became work. Ownership lived in email, so once a thread went quiet, the request quietly died with it, and nobody could tell whether it shipped.</w:t>
      </w:r>
    </w:p>
    <w:p>
      <w:r>
        <w:rPr>
          <w:rFonts w:ascii="Aptos" w:hAnsi="Aptos"/>
          <w:b w:val="0"/>
          <w:i w:val="0"/>
          <w:color w:val="000000"/>
          <w:sz w:val="19"/>
        </w:rPr>
        <w:t>So I put structure between the request and the release. I translated business needs into backlog-ready requirements with clear acceptance criteria, coordinated UAT with test scenarios that reflected real use, and validated releases before they reached customer-facing teams.</w:t>
      </w:r>
    </w:p>
    <w:p>
      <w:r>
        <w:rPr>
          <w:rFonts w:ascii="Aptos" w:hAnsi="Aptos"/>
          <w:b w:val="0"/>
          <w:i w:val="0"/>
          <w:color w:val="000000"/>
          <w:sz w:val="19"/>
        </w:rPr>
        <w:t>Post-go-live follow-through improved, issue ownership got clearer, and coordination across customer-facing teams got more reliable.</w:t>
      </w:r>
    </w:p>
    <w:p>
      <w:r>
        <w:rPr>
          <w:rFonts w:ascii="Aptos" w:hAnsi="Aptos"/>
          <w:b w:val="0"/>
          <w:i w:val="0"/>
          <w:color w:val="000000"/>
          <w:sz w:val="19"/>
        </w:rPr>
        <w:t>Turning ambiguous asks into defined, testable, owned work is the core of how I run delivery.</w:t>
      </w:r>
    </w:p>
    <w:p>
      <w:r>
        <w:rPr>
          <w:rFonts w:ascii="Aptos" w:hAnsi="Aptos"/>
          <w:b w:val="0"/>
          <w:i w:val="0"/>
          <w:color w:val="000000"/>
          <w:sz w:val="19"/>
        </w:rPr>
        <w:t>How does work get from request to release on your team today?</w:t>
      </w:r>
    </w:p>
    <w:p>
      <w:pPr>
        <w:pStyle w:val="Heading3"/>
      </w:pPr>
      <w:r>
        <w:rPr>
          <w:rFonts w:ascii="Aptos" w:hAnsi="Aptos"/>
          <w:b/>
          <w:i w:val="0"/>
          <w:color w:val="1F4E79"/>
          <w:sz w:val="22"/>
        </w:rPr>
        <w:t>CART mode</w:t>
      </w:r>
    </w:p>
    <w:p>
      <w:r>
        <w:rPr>
          <w:rFonts w:ascii="Aptos" w:hAnsi="Aptos"/>
          <w:b w:val="0"/>
          <w:i w:val="0"/>
          <w:color w:val="000000"/>
          <w:sz w:val="19"/>
        </w:rPr>
        <w:t>Context: I improved post-go-live follow-through and issue ownership across Salesforce customer and marketing workflows.</w:t>
      </w:r>
    </w:p>
    <w:p>
      <w:r>
        <w:rPr>
          <w:rFonts w:ascii="Aptos" w:hAnsi="Aptos"/>
          <w:b w:val="0"/>
          <w:i w:val="0"/>
          <w:color w:val="000000"/>
          <w:sz w:val="19"/>
        </w:rPr>
        <w:t>Approach: I diagnosed the gap as requests never converting into defined work, since ownership lived in email threads rather than a backlog.</w:t>
      </w:r>
    </w:p>
    <w:p>
      <w:r>
        <w:rPr>
          <w:rFonts w:ascii="Aptos" w:hAnsi="Aptos"/>
          <w:b w:val="0"/>
          <w:i w:val="0"/>
          <w:color w:val="000000"/>
          <w:sz w:val="19"/>
        </w:rPr>
        <w:t>Role: I turned business needs into backlog-ready requirements, coordinated UAT, and validated releases.</w:t>
      </w:r>
    </w:p>
    <w:p>
      <w:r>
        <w:rPr>
          <w:rFonts w:ascii="Aptos" w:hAnsi="Aptos"/>
          <w:b w:val="0"/>
          <w:i w:val="0"/>
          <w:color w:val="000000"/>
          <w:sz w:val="19"/>
        </w:rPr>
        <w:t>Transformation: more reliable coordination and clearer ownership across customer-facing teams. That request-to-release discipline is what I would bring here.</w:t>
      </w:r>
    </w:p>
    <w:p>
      <w:pPr/>
      <w:r>
        <w:rPr>
          <w:rFonts w:ascii="Aptos" w:hAnsi="Aptos"/>
          <w:b/>
          <w:i w:val="0"/>
          <w:color w:val="1F4E79"/>
          <w:sz w:val="20"/>
        </w:rPr>
        <w:t xml:space="preserve">Competencies tested: </w:t>
      </w:r>
      <w:r>
        <w:rPr>
          <w:rFonts w:ascii="Aptos" w:hAnsi="Aptos"/>
          <w:b w:val="0"/>
          <w:i w:val="0"/>
          <w:color w:val="000000"/>
          <w:sz w:val="20"/>
        </w:rPr>
        <w:t>Requirements translation, Project delivery, Process improvement</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What makes a requirement backlog-ready in your definition?</w:t>
      </w:r>
    </w:p>
    <w:p>
      <w:pPr>
        <w:pStyle w:val="Answer"/>
      </w:pPr>
      <w:r>
        <w:rPr>
          <w:rFonts w:ascii="Aptos" w:hAnsi="Aptos"/>
          <w:b w:val="0"/>
          <w:i w:val="0"/>
          <w:color w:val="000000"/>
          <w:sz w:val="19"/>
        </w:rPr>
        <w:t>A. Backlog-ready means the business need is clear, the acceptance condition is explicit, the owner and dependencies are known, and the team can tell what 'done' means. It is a bridge from an ambiguous request to work that can actually be built and validated.</w:t>
      </w:r>
    </w:p>
    <w:p>
      <w:pPr>
        <w:pStyle w:val="Question"/>
      </w:pPr>
      <w:r>
        <w:rPr>
          <w:rFonts w:ascii="Aptos" w:hAnsi="Aptos"/>
          <w:b/>
          <w:i w:val="0"/>
          <w:color w:val="1F4E79"/>
          <w:sz w:val="19"/>
        </w:rPr>
        <w:t>Q. How did you build the UAT scenarios?</w:t>
      </w:r>
    </w:p>
    <w:p>
      <w:pPr>
        <w:pStyle w:val="Answer"/>
      </w:pPr>
      <w:r>
        <w:rPr>
          <w:rFonts w:ascii="Aptos" w:hAnsi="Aptos"/>
          <w:b w:val="0"/>
          <w:i w:val="0"/>
          <w:color w:val="000000"/>
          <w:sz w:val="19"/>
        </w:rPr>
        <w:t>A. I built UAT scenarios from the intended business behavior, the important workflow paths, and the failure conditions that would matter after release. That connected the requirement to how a customer or user would know the change worked.</w:t>
      </w:r>
    </w:p>
    <w:p>
      <w:pPr>
        <w:pStyle w:val="Question"/>
      </w:pPr>
      <w:r>
        <w:rPr>
          <w:rFonts w:ascii="Aptos" w:hAnsi="Aptos"/>
          <w:b/>
          <w:i w:val="0"/>
          <w:color w:val="1F4E79"/>
          <w:sz w:val="19"/>
        </w:rPr>
        <w:t>Q. What slipped through anyway?</w:t>
      </w:r>
    </w:p>
    <w:p>
      <w:pPr>
        <w:pStyle w:val="Answer"/>
      </w:pPr>
      <w:r>
        <w:rPr>
          <w:rFonts w:ascii="Aptos" w:hAnsi="Aptos"/>
          <w:b w:val="0"/>
          <w:i w:val="0"/>
          <w:color w:val="000000"/>
          <w:sz w:val="19"/>
        </w:rPr>
        <w:t>A. Some issues can still slip through because real environments are messy. The response is to capture the learning, tighten the acceptance or validation step, and make ownership clear rather than pretending the first release proved everything.</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Requests were dying in email threads, so I translated business needs into backlog-ready requirements with acceptance criteria, coordinated UAT, and validated releases, which made post-go-live follow-through and ownership much clearer.</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Requests were dying in email threads, so I translated business needs into backlog-ready requirements with acceptance criteria, coordinated UAT, and validated releases, which made post-go-live follow-through and ownership much clearer.</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Requests were dying in email threads, so I translated business needs into backlog-ready requirements with acceptance criteria, coordinated UAT, and validated releases, which made post-go-live follow-through and ownership much clearer.</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Requests were dying in email threads, so I translated business needs into backlog-ready requirements with acceptance criteria, coordinated UAT, and validated releases, which made post-go-live follow-through and ownership much clearer.</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Requests were dying in email threads, so I translated business needs into backlog-ready requirements with acceptance criteria, coordinated UAT, and validated releases, which made post-go-live follow-through and ownership much clearer.</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21" w:name="story_21"/>
      <w:pPr>
        <w:pStyle w:val="Heading1"/>
      </w:pPr>
      <w:bookmarkEnd w:id="2021"/>
      <w:r>
        <w:rPr>
          <w:rFonts w:ascii="Aptos" w:hAnsi="Aptos"/>
          <w:b/>
          <w:i w:val="0"/>
          <w:color w:val="1F4E79"/>
          <w:sz w:val="34"/>
        </w:rPr>
        <w:t>Story 21: When operations and finance wanted opposite things</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at East West you led cross-functional discovery, surfaced the tradeoffs, and negotiated priorities with vendors and internal stakeholders, balancing cost, timeline, and operational impact across competing stakeholder interests. Covers opposing views, difficult stakeholders, and influence without authority.</w:t>
      </w:r>
    </w:p>
    <w:p>
      <w:pPr/>
      <w:r>
        <w:rPr>
          <w:rFonts w:ascii="Aptos" w:hAnsi="Aptos"/>
          <w:b/>
          <w:i w:val="0"/>
          <w:color w:val="1F4E79"/>
          <w:sz w:val="20"/>
        </w:rPr>
        <w:t xml:space="preserve">Core answer: </w:t>
      </w:r>
      <w:r>
        <w:rPr>
          <w:rFonts w:ascii="Aptos" w:hAnsi="Aptos"/>
          <w:b w:val="0"/>
          <w:i w:val="0"/>
          <w:color w:val="000000"/>
          <w:sz w:val="20"/>
        </w:rPr>
        <w:t>Internal teams and a vendor wanted opposite things and I had authority over neither. I surfaced what each group was actually protecting, made the cost, timeline, and operational tradeoff explicit, and they aligned behind the path that protected the business outcome.</w:t>
      </w:r>
    </w:p>
    <w:p>
      <w:pPr>
        <w:pStyle w:val="Heading3"/>
      </w:pPr>
      <w:r>
        <w:rPr>
          <w:rFonts w:ascii="Aptos" w:hAnsi="Aptos"/>
          <w:b/>
          <w:i w:val="0"/>
          <w:color w:val="1F4E79"/>
          <w:sz w:val="22"/>
        </w:rPr>
        <w:t>PREP mode</w:t>
      </w:r>
    </w:p>
    <w:p>
      <w:r>
        <w:rPr>
          <w:rFonts w:ascii="Aptos" w:hAnsi="Aptos"/>
          <w:b w:val="0"/>
          <w:i w:val="0"/>
          <w:color w:val="000000"/>
          <w:sz w:val="19"/>
        </w:rPr>
        <w:t>Point: I handle opposing stakeholders by making the tradeoff visible, not by winning. Reason: at East West, operations wanted speed and finance wanted control, and I had authority over neither. Example: I got each side to name what they were protecting and put the cost of each choice on the table. Point: the disagreement resolved on business outcome instead of volume.</w:t>
      </w:r>
    </w:p>
    <w:p>
      <w:pPr>
        <w:pStyle w:val="Heading3"/>
      </w:pPr>
      <w:r>
        <w:rPr>
          <w:rFonts w:ascii="Aptos" w:hAnsi="Aptos"/>
          <w:b/>
          <w:i w:val="0"/>
          <w:color w:val="1F4E79"/>
          <w:sz w:val="22"/>
        </w:rPr>
        <w:t>Short mode</w:t>
      </w:r>
    </w:p>
    <w:p>
      <w:r>
        <w:rPr>
          <w:rFonts w:ascii="Aptos" w:hAnsi="Aptos"/>
          <w:b w:val="0"/>
          <w:i w:val="0"/>
          <w:color w:val="000000"/>
          <w:sz w:val="19"/>
        </w:rPr>
        <w:t>Internal teams and a vendor wanted opposite things and I had authority over neither. I surfaced what each group was actually protecting, made the cost, timeline, and operational tradeoff explicit, and they aligned behind the path that protected the business outcome.</w:t>
      </w:r>
    </w:p>
    <w:p>
      <w:pPr>
        <w:pStyle w:val="Heading3"/>
      </w:pPr>
      <w:r>
        <w:rPr>
          <w:rFonts w:ascii="Aptos" w:hAnsi="Aptos"/>
          <w:b/>
          <w:i w:val="0"/>
          <w:color w:val="1F4E79"/>
          <w:sz w:val="22"/>
        </w:rPr>
        <w:t>Full mode</w:t>
      </w:r>
    </w:p>
    <w:p>
      <w:r>
        <w:rPr>
          <w:rFonts w:ascii="Aptos" w:hAnsi="Aptos"/>
          <w:b w:val="0"/>
          <w:i w:val="0"/>
          <w:color w:val="000000"/>
          <w:sz w:val="19"/>
        </w:rPr>
        <w:t>At East West I had internal teams and a vendor pulling in genuinely opposite directions on the same decision, and I had no authority over any of them.</w:t>
      </w:r>
    </w:p>
    <w:p>
      <w:r>
        <w:rPr>
          <w:rFonts w:ascii="Aptos" w:hAnsi="Aptos"/>
          <w:b w:val="0"/>
          <w:i w:val="0"/>
          <w:color w:val="000000"/>
          <w:sz w:val="19"/>
        </w:rPr>
        <w:t>The instinct in that situation is to find a compromise. What I noticed is that a compromise before you understand the positions just produces something nobody will defend. One group was optimizing for speed, another was protecting control and cost, and neither was wrong. They were protecting different things.</w:t>
      </w:r>
    </w:p>
    <w:p>
      <w:r>
        <w:rPr>
          <w:rFonts w:ascii="Aptos" w:hAnsi="Aptos"/>
          <w:b w:val="0"/>
          <w:i w:val="0"/>
          <w:color w:val="000000"/>
          <w:sz w:val="19"/>
        </w:rPr>
        <w:t>So I ran discovery on the disagreement itself. I got each group to name what they were actually protecting, then I put the tradeoff on the table explicitly: here is what speed costs us in control, here is what control costs us in timeline. Once it was visible, the argument stopped being about who was right.</w:t>
      </w:r>
    </w:p>
    <w:p>
      <w:r>
        <w:rPr>
          <w:rFonts w:ascii="Aptos" w:hAnsi="Aptos"/>
          <w:b w:val="0"/>
          <w:i w:val="0"/>
          <w:color w:val="000000"/>
          <w:sz w:val="19"/>
        </w:rPr>
        <w:t>We landed on a path that balanced cost, timeline, and operational impact, and the groups stayed aligned through delivery because they had seen the tradeoff, not just the verdict.</w:t>
      </w:r>
    </w:p>
    <w:p>
      <w:r>
        <w:rPr>
          <w:rFonts w:ascii="Aptos" w:hAnsi="Aptos"/>
          <w:b w:val="0"/>
          <w:i w:val="0"/>
          <w:color w:val="000000"/>
          <w:sz w:val="19"/>
        </w:rPr>
        <w:t>I do not try to win those rooms. I make the tradeoff visible and let the business outcome decide it.</w:t>
      </w:r>
    </w:p>
    <w:p>
      <w:r>
        <w:rPr>
          <w:rFonts w:ascii="Aptos" w:hAnsi="Aptos"/>
          <w:b w:val="0"/>
          <w:i w:val="0"/>
          <w:color w:val="000000"/>
          <w:sz w:val="19"/>
        </w:rPr>
        <w:t>Where do those tensions usually show up in your projects?</w:t>
      </w:r>
    </w:p>
    <w:p>
      <w:pPr>
        <w:pStyle w:val="Heading3"/>
      </w:pPr>
      <w:r>
        <w:rPr>
          <w:rFonts w:ascii="Aptos" w:hAnsi="Aptos"/>
          <w:b/>
          <w:i w:val="0"/>
          <w:color w:val="1F4E79"/>
          <w:sz w:val="22"/>
        </w:rPr>
        <w:t>CART mode</w:t>
      </w:r>
    </w:p>
    <w:p>
      <w:r>
        <w:rPr>
          <w:rFonts w:ascii="Aptos" w:hAnsi="Aptos"/>
          <w:b w:val="0"/>
          <w:i w:val="0"/>
          <w:color w:val="000000"/>
          <w:sz w:val="19"/>
        </w:rPr>
        <w:t>Context: I aligned internal teams and a vendor who wanted opposite things on the same decision, without authority over any of them.</w:t>
      </w:r>
    </w:p>
    <w:p>
      <w:r>
        <w:rPr>
          <w:rFonts w:ascii="Aptos" w:hAnsi="Aptos"/>
          <w:b w:val="0"/>
          <w:i w:val="0"/>
          <w:color w:val="000000"/>
          <w:sz w:val="19"/>
        </w:rPr>
        <w:t>Approach: I ran discovery on the disagreement, surfaced what each group was actually protecting, and made the tradeoff between speed, control, cost, and timeline explicit.</w:t>
      </w:r>
    </w:p>
    <w:p>
      <w:r>
        <w:rPr>
          <w:rFonts w:ascii="Aptos" w:hAnsi="Aptos"/>
          <w:b w:val="0"/>
          <w:i w:val="0"/>
          <w:color w:val="000000"/>
          <w:sz w:val="19"/>
        </w:rPr>
        <w:t>Role: I facilitated the discovery and negotiated the priorities.</w:t>
      </w:r>
    </w:p>
    <w:p>
      <w:r>
        <w:rPr>
          <w:rFonts w:ascii="Aptos" w:hAnsi="Aptos"/>
          <w:b w:val="0"/>
          <w:i w:val="0"/>
          <w:color w:val="000000"/>
          <w:sz w:val="19"/>
        </w:rPr>
        <w:t>Transformation: a balanced path the groups stayed aligned behind through delivery. Making tradeoffs visible rather than winning arguments is what I would bring here.</w:t>
      </w:r>
    </w:p>
    <w:p>
      <w:pPr/>
      <w:r>
        <w:rPr>
          <w:rFonts w:ascii="Aptos" w:hAnsi="Aptos"/>
          <w:b/>
          <w:i w:val="0"/>
          <w:color w:val="1F4E79"/>
          <w:sz w:val="20"/>
        </w:rPr>
        <w:t xml:space="preserve">Competencies tested: </w:t>
      </w:r>
      <w:r>
        <w:rPr>
          <w:rFonts w:ascii="Aptos" w:hAnsi="Aptos"/>
          <w:b w:val="0"/>
          <w:i w:val="0"/>
          <w:color w:val="000000"/>
          <w:sz w:val="20"/>
        </w:rPr>
        <w:t>Stakeholder alignment, Discovery</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What did each side turn out to be protecting?</w:t>
      </w:r>
    </w:p>
    <w:p>
      <w:pPr>
        <w:pStyle w:val="Answer"/>
      </w:pPr>
      <w:r>
        <w:rPr>
          <w:rFonts w:ascii="Aptos" w:hAnsi="Aptos"/>
          <w:b w:val="0"/>
          <w:i w:val="0"/>
          <w:color w:val="000000"/>
          <w:sz w:val="19"/>
        </w:rPr>
        <w:t>A. Operations was protecting a workable process and finance was protecting control and accuracy; engineering was protecting feasibility and system integrity. Once those interests were visible, the disagreement was easier to solve than when it looked like two groups simply wanted different things.</w:t>
      </w:r>
    </w:p>
    <w:p>
      <w:pPr>
        <w:pStyle w:val="Question"/>
      </w:pPr>
      <w:r>
        <w:rPr>
          <w:rFonts w:ascii="Aptos" w:hAnsi="Aptos"/>
          <w:b/>
          <w:i w:val="0"/>
          <w:color w:val="1F4E79"/>
          <w:sz w:val="19"/>
        </w:rPr>
        <w:t>Q. Who was more right?</w:t>
      </w:r>
    </w:p>
    <w:p>
      <w:pPr>
        <w:pStyle w:val="Answer"/>
      </w:pPr>
      <w:r>
        <w:rPr>
          <w:rFonts w:ascii="Aptos" w:hAnsi="Aptos"/>
          <w:b w:val="0"/>
          <w:i w:val="0"/>
          <w:color w:val="000000"/>
          <w:sz w:val="19"/>
        </w:rPr>
        <w:t>A. I would not frame it as one side being universally right. The right decision depends on the outcome, the control requirement, the user impact, and what the system can support without creating a larger risk.</w:t>
      </w:r>
    </w:p>
    <w:p>
      <w:pPr>
        <w:pStyle w:val="Question"/>
      </w:pPr>
      <w:r>
        <w:rPr>
          <w:rFonts w:ascii="Aptos" w:hAnsi="Aptos"/>
          <w:b/>
          <w:i w:val="0"/>
          <w:color w:val="1F4E79"/>
          <w:sz w:val="19"/>
        </w:rPr>
        <w:t>Q. How did you make the tradeoff visible without picking a side?</w:t>
      </w:r>
    </w:p>
    <w:p>
      <w:pPr>
        <w:pStyle w:val="Answer"/>
      </w:pPr>
      <w:r>
        <w:rPr>
          <w:rFonts w:ascii="Aptos" w:hAnsi="Aptos"/>
          <w:b w:val="0"/>
          <w:i w:val="0"/>
          <w:color w:val="000000"/>
          <w:sz w:val="19"/>
        </w:rPr>
        <w:t>A. I made the tradeoff visible by stating the shared objective, the options, what each option protected, and the cost or risk of each. That let the owners choose with the facts in front of them rather than making me the person who picked a side.</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Internal teams and a vendor wanted opposite things and I had authority over neither. I surfaced what each group was actually protecting, made the cost, timeline, and operational tradeoff explicit, and they aligned behind the path that protected the business outcome.</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Internal teams and a vendor wanted opposite things and I had authority over neither. I surfaced what each group was actually protecting, made the cost, timeline, and operational tradeoff explicit, and they aligned behind the path that protected the business outcome.</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Internal teams and a vendor wanted opposite things and I had authority over neither. I surfaced what each group was actually protecting, made the cost, timeline, and operational tradeoff explicit, and they aligned behind the path that protected the business outcome.</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Internal teams and a vendor wanted opposite things and I had authority over neither. I surfaced what each group was actually protecting, made the cost, timeline, and operational tradeoff explicit, and they aligned behind the path that protected the business outcome.</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Internal teams and a vendor wanted opposite things and I had authority over neither. I surfaced what each group was actually protecting, made the cost, timeline, and operational tradeoff explicit, and they aligned behind the path that protected the business outcome.</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2022" w:name="story_22"/>
      <w:pPr>
        <w:pStyle w:val="Heading1"/>
      </w:pPr>
      <w:bookmarkEnd w:id="2022"/>
      <w:r>
        <w:rPr>
          <w:rFonts w:ascii="Aptos" w:hAnsi="Aptos"/>
          <w:b/>
          <w:i w:val="0"/>
          <w:color w:val="1F4E79"/>
          <w:sz w:val="34"/>
        </w:rPr>
        <w:t>Story 22: Getting credible fast on an unfamiliar product</w:t>
      </w:r>
    </w:p>
    <w:p>
      <w:pPr>
        <w:pStyle w:val="SmallNote"/>
      </w:pPr>
      <w:hyperlink w:anchor="story_index" w:history="1">
        <w:r>
          <w:rPr>
            <w:color w:val="1F4E79"/>
            <w:u w:val="single"/>
          </w:rPr>
          <w:t>Back to clickable story index</w:t>
        </w:r>
      </w:hyperlink>
    </w:p>
    <w:p>
      <w:pPr>
        <w:pStyle w:val="SmallNote"/>
        <w:shd w:fill="EEF5FB"/>
        <w:spacing w:before="60" w:after="100"/>
        <w:ind w:left="115" w:right="115"/>
      </w:pPr>
      <w:r>
        <w:rPr>
          <w:rFonts w:ascii="Aptos" w:hAnsi="Aptos"/>
          <w:b/>
          <w:i w:val="0"/>
          <w:color w:val="1F4E79"/>
          <w:sz w:val="19"/>
        </w:rPr>
        <w:t xml:space="preserve">Covered-page recall: </w:t>
      </w:r>
      <w:r>
        <w:rPr>
          <w:rFonts w:ascii="Aptos" w:hAnsi="Aptos"/>
          <w:b w:val="0"/>
          <w:i/>
          <w:color w:val="5B6573"/>
          <w:sz w:val="18"/>
        </w:rPr>
        <w:t>Before reading below, say the claim, one proof detail, and the result in about 20 seconds.</w:t>
      </w:r>
    </w:p>
    <w:p>
      <w:pPr/>
      <w:r>
        <w:rPr>
          <w:rFonts w:ascii="Aptos" w:hAnsi="Aptos"/>
          <w:b/>
          <w:i w:val="0"/>
          <w:color w:val="1F4E79"/>
          <w:sz w:val="20"/>
        </w:rPr>
        <w:t xml:space="preserve">What this story proves: </w:t>
      </w:r>
      <w:r>
        <w:rPr>
          <w:rFonts w:ascii="Aptos" w:hAnsi="Aptos"/>
          <w:b w:val="0"/>
          <w:i w:val="0"/>
          <w:color w:val="000000"/>
          <w:sz w:val="20"/>
        </w:rPr>
        <w:t>at Aptean you delivered 12 full-lifecycle ERP implementations across 80-plus international client engagements, carrying up to four concurrent deliveries from discovery through data migration, UAT, and post-go-live support, becoming a customer-facing implementation consultant and pre-sales resource. Covers rapid learning, ambiguity, and ramping under pressure.</w:t>
      </w:r>
    </w:p>
    <w:p>
      <w:pPr/>
      <w:r>
        <w:rPr>
          <w:rFonts w:ascii="Aptos" w:hAnsi="Aptos"/>
          <w:b/>
          <w:i w:val="0"/>
          <w:color w:val="1F4E79"/>
          <w:sz w:val="20"/>
        </w:rPr>
        <w:t xml:space="preserve">Core answer: </w:t>
      </w:r>
      <w:r>
        <w:rPr>
          <w:rFonts w:ascii="Aptos" w:hAnsi="Aptos"/>
          <w:b w:val="0"/>
          <w:i w:val="0"/>
          <w:color w:val="000000"/>
          <w:sz w:val="20"/>
        </w:rPr>
        <w:t>At Aptean I ramped on a complex ERP product by learning it through live client problems rather than documentation, and delivered 12 full-lifecycle implementations across 80-plus engagements, running up to four at once.</w:t>
      </w:r>
    </w:p>
    <w:p>
      <w:pPr>
        <w:pStyle w:val="Heading3"/>
      </w:pPr>
      <w:r>
        <w:rPr>
          <w:rFonts w:ascii="Aptos" w:hAnsi="Aptos"/>
          <w:b/>
          <w:i w:val="0"/>
          <w:color w:val="1F4E79"/>
          <w:sz w:val="22"/>
        </w:rPr>
        <w:t>PREP mode</w:t>
      </w:r>
    </w:p>
    <w:p>
      <w:r>
        <w:rPr>
          <w:rFonts w:ascii="Aptos" w:hAnsi="Aptos"/>
          <w:b w:val="0"/>
          <w:i w:val="0"/>
          <w:color w:val="000000"/>
          <w:sz w:val="19"/>
        </w:rPr>
        <w:t>Point: I ramp fast because I learn through live work, not documentation. Reason: at Aptean I had to be credible on an unfamiliar ERP in front of clients immediately. Example: I broke every unknown into requirements, risks, owners, and next actions, and delivered 12 full-lifecycle implementations across 80-plus engagements. Point: I am useful before I have every answer.</w:t>
      </w:r>
    </w:p>
    <w:p>
      <w:pPr>
        <w:pStyle w:val="Heading3"/>
      </w:pPr>
      <w:r>
        <w:rPr>
          <w:rFonts w:ascii="Aptos" w:hAnsi="Aptos"/>
          <w:b/>
          <w:i w:val="0"/>
          <w:color w:val="1F4E79"/>
          <w:sz w:val="22"/>
        </w:rPr>
        <w:t>Short mode</w:t>
      </w:r>
    </w:p>
    <w:p>
      <w:r>
        <w:rPr>
          <w:rFonts w:ascii="Aptos" w:hAnsi="Aptos"/>
          <w:b w:val="0"/>
          <w:i w:val="0"/>
          <w:color w:val="000000"/>
          <w:sz w:val="19"/>
        </w:rPr>
        <w:t>At Aptean I ramped on a complex ERP product by learning it through live client problems rather than documentation, and delivered 12 full-lifecycle implementations across 80-plus engagements, running up to four at once.</w:t>
      </w:r>
    </w:p>
    <w:p>
      <w:pPr>
        <w:pStyle w:val="Heading3"/>
      </w:pPr>
      <w:r>
        <w:rPr>
          <w:rFonts w:ascii="Aptos" w:hAnsi="Aptos"/>
          <w:b/>
          <w:i w:val="0"/>
          <w:color w:val="1F4E79"/>
          <w:sz w:val="22"/>
        </w:rPr>
        <w:t>Full mode</w:t>
      </w:r>
    </w:p>
    <w:p>
      <w:r>
        <w:rPr>
          <w:rFonts w:ascii="Aptos" w:hAnsi="Aptos"/>
          <w:b w:val="0"/>
          <w:i w:val="0"/>
          <w:color w:val="000000"/>
          <w:sz w:val="19"/>
        </w:rPr>
        <w:t>At Aptean I had to be credible in front of clients on a complex ERP product and manufacturing workflows I had not seen before, and I did not have the luxury of a long ramp.</w:t>
      </w:r>
    </w:p>
    <w:p>
      <w:r>
        <w:rPr>
          <w:rFonts w:ascii="Aptos" w:hAnsi="Aptos"/>
          <w:b w:val="0"/>
          <w:i w:val="0"/>
          <w:color w:val="000000"/>
          <w:sz w:val="19"/>
        </w:rPr>
        <w:t>What I figured out quickly is that studying documentation is the slow path. The product only makes sense against a real client problem, so the fastest way to learn it was to learn it in front of clients, through their workflows.</w:t>
      </w:r>
    </w:p>
    <w:p>
      <w:r>
        <w:rPr>
          <w:rFonts w:ascii="Aptos" w:hAnsi="Aptos"/>
          <w:b w:val="0"/>
          <w:i w:val="0"/>
          <w:color w:val="000000"/>
          <w:sz w:val="19"/>
        </w:rPr>
        <w:t>So I built a repeatable discovery rhythm. Whatever I did not know, I broke into requirements, risks, decision owners, and next actions until the client could move forward. That let me be useful before I had every answer, and each engagement taught me the product faster than a manual would have.</w:t>
      </w:r>
    </w:p>
    <w:p>
      <w:r>
        <w:rPr>
          <w:rFonts w:ascii="Aptos" w:hAnsi="Aptos"/>
          <w:b w:val="0"/>
          <w:i w:val="0"/>
          <w:color w:val="000000"/>
          <w:sz w:val="19"/>
        </w:rPr>
        <w:t>I delivered 12 full-lifecycle implementations across 80-plus client engagements and carried as many as four concurrent deliveries, from discovery through data migration, UAT, and post-go-live support, and grew into a pre-sales resource on top of the delivery work.</w:t>
      </w:r>
    </w:p>
    <w:p>
      <w:r>
        <w:rPr>
          <w:rFonts w:ascii="Aptos" w:hAnsi="Aptos"/>
          <w:b w:val="0"/>
          <w:i w:val="0"/>
          <w:color w:val="000000"/>
          <w:sz w:val="19"/>
        </w:rPr>
        <w:t>That is how I ramp anywhere: through the live workflow and the people doing it, not through documentation alone.</w:t>
      </w:r>
    </w:p>
    <w:p>
      <w:r>
        <w:rPr>
          <w:rFonts w:ascii="Aptos" w:hAnsi="Aptos"/>
          <w:b w:val="0"/>
          <w:i w:val="0"/>
          <w:color w:val="000000"/>
          <w:sz w:val="19"/>
        </w:rPr>
        <w:t>How steep is the product ramp here, and what does the first 90 days usually look like?</w:t>
      </w:r>
    </w:p>
    <w:p>
      <w:pPr>
        <w:pStyle w:val="Heading3"/>
      </w:pPr>
      <w:r>
        <w:rPr>
          <w:rFonts w:ascii="Aptos" w:hAnsi="Aptos"/>
          <w:b/>
          <w:i w:val="0"/>
          <w:color w:val="1F4E79"/>
          <w:sz w:val="22"/>
        </w:rPr>
        <w:t>CART mode</w:t>
      </w:r>
    </w:p>
    <w:p>
      <w:r>
        <w:rPr>
          <w:rFonts w:ascii="Aptos" w:hAnsi="Aptos"/>
          <w:b w:val="0"/>
          <w:i w:val="0"/>
          <w:color w:val="000000"/>
          <w:sz w:val="19"/>
        </w:rPr>
        <w:t>Context: I delivered 12 full-lifecycle ERP implementations across 80-plus client engagements, running up to four concurrently, on a product and industry I started unfamiliar with.</w:t>
      </w:r>
    </w:p>
    <w:p>
      <w:r>
        <w:rPr>
          <w:rFonts w:ascii="Aptos" w:hAnsi="Aptos"/>
          <w:b w:val="0"/>
          <w:i w:val="0"/>
          <w:color w:val="000000"/>
          <w:sz w:val="19"/>
        </w:rPr>
        <w:t>Approach: I learned through live client problems rather than documentation, breaking unfamiliar workflows into requirements, risks, decision owners, and next actions.</w:t>
      </w:r>
    </w:p>
    <w:p>
      <w:r>
        <w:rPr>
          <w:rFonts w:ascii="Aptos" w:hAnsi="Aptos"/>
          <w:b w:val="0"/>
          <w:i w:val="0"/>
          <w:color w:val="000000"/>
          <w:sz w:val="19"/>
        </w:rPr>
        <w:t>Role: I owned delivery from discovery through data migration, UAT, and post-go-live support, and became a pre-sales resource.</w:t>
      </w:r>
    </w:p>
    <w:p>
      <w:r>
        <w:rPr>
          <w:rFonts w:ascii="Aptos" w:hAnsi="Aptos"/>
          <w:b w:val="0"/>
          <w:i w:val="0"/>
          <w:color w:val="000000"/>
          <w:sz w:val="19"/>
        </w:rPr>
        <w:t>Transformation: I became credible fast and stayed useful before I had every answer. That ramp method is what I would bring here.</w:t>
      </w:r>
    </w:p>
    <w:p>
      <w:pPr/>
      <w:r>
        <w:rPr>
          <w:rFonts w:ascii="Aptos" w:hAnsi="Aptos"/>
          <w:b/>
          <w:i w:val="0"/>
          <w:color w:val="1F4E79"/>
          <w:sz w:val="20"/>
        </w:rPr>
        <w:t xml:space="preserve">Competencies tested: </w:t>
      </w:r>
      <w:r>
        <w:rPr>
          <w:rFonts w:ascii="Aptos" w:hAnsi="Aptos"/>
          <w:b w:val="0"/>
          <w:i w:val="0"/>
          <w:color w:val="000000"/>
          <w:sz w:val="20"/>
        </w:rPr>
        <w:t>Adaptability / fast ramp, Discovery, Implementation and integration</w:t>
      </w:r>
    </w:p>
    <w:p>
      <w:pPr>
        <w:pStyle w:val="Heading3"/>
      </w:pPr>
      <w:r>
        <w:rPr>
          <w:rFonts w:ascii="Aptos" w:hAnsi="Aptos"/>
          <w:b/>
          <w:i w:val="0"/>
          <w:color w:val="1F4E79"/>
          <w:sz w:val="22"/>
        </w:rPr>
        <w:t>Follow-Up Questions and Example Answers</w:t>
      </w:r>
    </w:p>
    <w:p>
      <w:pPr>
        <w:pStyle w:val="SmallNote"/>
      </w:pPr>
      <w:r>
        <w:rPr>
          <w:rFonts w:ascii="Aptos" w:hAnsi="Aptos"/>
          <w:b w:val="0"/>
          <w:i/>
          <w:color w:val="5B6573"/>
          <w:sz w:val="17"/>
        </w:rPr>
        <w:t>These are spoken examples. Answer the question directly; do not restart the whole story.</w:t>
      </w:r>
    </w:p>
    <w:p>
      <w:pPr>
        <w:pStyle w:val="Question"/>
      </w:pPr>
      <w:r>
        <w:rPr>
          <w:rFonts w:ascii="Aptos" w:hAnsi="Aptos"/>
          <w:b/>
          <w:i w:val="0"/>
          <w:color w:val="1F4E79"/>
          <w:sz w:val="19"/>
        </w:rPr>
        <w:t>Q. What did you do in your first two weeks?</w:t>
      </w:r>
    </w:p>
    <w:p>
      <w:pPr>
        <w:pStyle w:val="Answer"/>
      </w:pPr>
      <w:r>
        <w:rPr>
          <w:rFonts w:ascii="Aptos" w:hAnsi="Aptos"/>
          <w:b w:val="0"/>
          <w:i w:val="0"/>
          <w:color w:val="000000"/>
          <w:sz w:val="19"/>
        </w:rPr>
        <w:t>A. In the first two weeks I learned through live client problems: I mapped the product, listened for the workflow and terminology, and used real implementation questions to build fluency. That approach helped me become useful without pretending I knew the product before I did.</w:t>
      </w:r>
    </w:p>
    <w:p>
      <w:pPr>
        <w:pStyle w:val="Question"/>
      </w:pPr>
      <w:r>
        <w:rPr>
          <w:rFonts w:ascii="Aptos" w:hAnsi="Aptos"/>
          <w:b/>
          <w:i w:val="0"/>
          <w:color w:val="1F4E79"/>
          <w:sz w:val="19"/>
        </w:rPr>
        <w:t>Q. How did you handle a client question you could not answer?</w:t>
      </w:r>
    </w:p>
    <w:p>
      <w:pPr>
        <w:pStyle w:val="Answer"/>
      </w:pPr>
      <w:r>
        <w:rPr>
          <w:rFonts w:ascii="Aptos" w:hAnsi="Aptos"/>
          <w:b w:val="0"/>
          <w:i w:val="0"/>
          <w:color w:val="000000"/>
          <w:sz w:val="19"/>
        </w:rPr>
        <w:t>A. I would say what I know, what I do not know yet, and how I will get to a reliable answer. Then I would confirm the answer with the right product or technical owner and close the loop with the client instead of guessing.</w:t>
      </w:r>
    </w:p>
    <w:p>
      <w:pPr>
        <w:pStyle w:val="Question"/>
      </w:pPr>
      <w:r>
        <w:rPr>
          <w:rFonts w:ascii="Aptos" w:hAnsi="Aptos"/>
          <w:b/>
          <w:i w:val="0"/>
          <w:color w:val="1F4E79"/>
          <w:sz w:val="19"/>
        </w:rPr>
        <w:t>Q. What is your ramp plan for this role?</w:t>
      </w:r>
    </w:p>
    <w:p>
      <w:pPr>
        <w:pStyle w:val="Answer"/>
      </w:pPr>
      <w:r>
        <w:rPr>
          <w:rFonts w:ascii="Aptos" w:hAnsi="Aptos"/>
          <w:b w:val="0"/>
          <w:i w:val="0"/>
          <w:color w:val="000000"/>
          <w:sz w:val="19"/>
        </w:rPr>
        <w:t>A. My ramp plan is to learn the product and customer workflow together, build a question and terminology map, shadow the highest-value conversations, and take ownership of increasingly complete work. I would measure ramp by the quality of my decisions and follow-through, not just by how much documentation I read.</w:t>
      </w:r>
    </w:p>
    <w:p>
      <w:pPr>
        <w:pStyle w:val="Heading3"/>
      </w:pPr>
      <w:r>
        <w:rPr>
          <w:rFonts w:ascii="Aptos" w:hAnsi="Aptos"/>
          <w:b/>
          <w:i w:val="0"/>
          <w:color w:val="1F4E79"/>
          <w:sz w:val="22"/>
        </w:rPr>
        <w:t>Lane Variants</w:t>
      </w:r>
    </w:p>
    <w:p>
      <w:pPr>
        <w:pStyle w:val="Answer"/>
      </w:pPr>
      <w:r>
        <w:rPr>
          <w:rFonts w:ascii="Aptos" w:hAnsi="Aptos"/>
          <w:b/>
          <w:i w:val="0"/>
          <w:color w:val="2E6B4F"/>
          <w:sz w:val="19"/>
        </w:rPr>
        <w:t xml:space="preserve">Implementation and Delivery: </w:t>
      </w:r>
      <w:r>
        <w:rPr>
          <w:rFonts w:ascii="Aptos" w:hAnsi="Aptos"/>
          <w:b w:val="0"/>
          <w:i w:val="0"/>
          <w:color w:val="000000"/>
          <w:sz w:val="19"/>
        </w:rPr>
        <w:t>Use this story to show sequence, ownership, validation, and go-live readiness. Keep the proof anchored in: At Aptean I ramped on a complex ERP product by learning it through live client problems rather than documentation, and delivered 12 full-lifecycle implementations across 80-plus engagements, running up to four at once.</w:t>
      </w:r>
    </w:p>
    <w:p>
      <w:pPr>
        <w:pStyle w:val="Answer"/>
      </w:pPr>
      <w:r>
        <w:rPr>
          <w:rFonts w:ascii="Aptos" w:hAnsi="Aptos"/>
          <w:b/>
          <w:i w:val="0"/>
          <w:color w:val="2E6B4F"/>
          <w:sz w:val="19"/>
        </w:rPr>
        <w:t xml:space="preserve">Customer Success and Account Management: </w:t>
      </w:r>
      <w:r>
        <w:rPr>
          <w:rFonts w:ascii="Aptos" w:hAnsi="Aptos"/>
          <w:b w:val="0"/>
          <w:i w:val="0"/>
          <w:color w:val="000000"/>
          <w:sz w:val="19"/>
        </w:rPr>
        <w:t>Use this story to show adoption, customer trust, risk ownership, and value realization. Keep the proof anchored in: At Aptean I ramped on a complex ERP product by learning it through live client problems rather than documentation, and delivered 12 full-lifecycle implementations across 80-plus engagements, running up to four at once.</w:t>
      </w:r>
    </w:p>
    <w:p>
      <w:pPr>
        <w:pStyle w:val="Answer"/>
      </w:pPr>
      <w:r>
        <w:rPr>
          <w:rFonts w:ascii="Aptos" w:hAnsi="Aptos"/>
          <w:b/>
          <w:i w:val="0"/>
          <w:color w:val="2E6B4F"/>
          <w:sz w:val="19"/>
        </w:rPr>
        <w:t xml:space="preserve">Analytics and Operations: </w:t>
      </w:r>
      <w:r>
        <w:rPr>
          <w:rFonts w:ascii="Aptos" w:hAnsi="Aptos"/>
          <w:b w:val="0"/>
          <w:i w:val="0"/>
          <w:color w:val="000000"/>
          <w:sz w:val="19"/>
        </w:rPr>
        <w:t>Use this story to show data quality, process control, decision usefulness, and measurable improvement. Keep the proof anchored in: At Aptean I ramped on a complex ERP product by learning it through live client problems rather than documentation, and delivered 12 full-lifecycle implementations across 80-plus engagements, running up to four at once.</w:t>
      </w:r>
    </w:p>
    <w:p>
      <w:pPr>
        <w:pStyle w:val="Answer"/>
      </w:pPr>
      <w:r>
        <w:rPr>
          <w:rFonts w:ascii="Aptos" w:hAnsi="Aptos"/>
          <w:b/>
          <w:i w:val="0"/>
          <w:color w:val="2E6B4F"/>
          <w:sz w:val="19"/>
        </w:rPr>
        <w:t xml:space="preserve">Solutions Consulting and Pre-Sales: </w:t>
      </w:r>
      <w:r>
        <w:rPr>
          <w:rFonts w:ascii="Aptos" w:hAnsi="Aptos"/>
          <w:b w:val="0"/>
          <w:i w:val="0"/>
          <w:color w:val="000000"/>
          <w:sz w:val="19"/>
        </w:rPr>
        <w:t>Use this story to show discovery, diagnosis, tradeoffs, and translating technical detail into a customer decision. Keep the proof anchored in: At Aptean I ramped on a complex ERP product by learning it through live client problems rather than documentation, and delivered 12 full-lifecycle implementations across 80-plus engagements, running up to four at once.</w:t>
      </w:r>
    </w:p>
    <w:p>
      <w:pPr>
        <w:pStyle w:val="Answer"/>
      </w:pPr>
      <w:r>
        <w:rPr>
          <w:rFonts w:ascii="Aptos" w:hAnsi="Aptos"/>
          <w:b/>
          <w:i w:val="0"/>
          <w:color w:val="2E6B4F"/>
          <w:sz w:val="19"/>
        </w:rPr>
        <w:t xml:space="preserve">Change Enablement and Process Improvement: </w:t>
      </w:r>
      <w:r>
        <w:rPr>
          <w:rFonts w:ascii="Aptos" w:hAnsi="Aptos"/>
          <w:b w:val="0"/>
          <w:i w:val="0"/>
          <w:color w:val="000000"/>
          <w:sz w:val="19"/>
        </w:rPr>
        <w:t>Use this story to show behavior change, usable workflows, repeatability, and adoption that holds. Keep the proof anchored in: At Aptean I ramped on a complex ERP product by learning it through live client problems rather than documentation, and delivered 12 full-lifecycle implementations across 80-plus engagements, running up to four at once.</w:t>
      </w:r>
    </w:p>
    <w:p>
      <w:pPr>
        <w:pStyle w:val="Heading3"/>
      </w:pPr>
      <w:r>
        <w:rPr>
          <w:rFonts w:ascii="Aptos" w:hAnsi="Aptos"/>
          <w:b/>
          <w:i w:val="0"/>
          <w:color w:val="1F4E79"/>
          <w:sz w:val="22"/>
        </w:rPr>
        <w:t>Rep Score</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0" w:type="dxa"/>
              <w:start w:w="110" w:type="dxa"/>
              <w:bottom w:w="70" w:type="dxa"/>
              <w:end w:w="110" w:type="dxa"/>
            </w:tcMar>
          </w:tcPr>
          <w:p>
            <w:r>
              <w:rPr>
                <w:rFonts w:ascii="Aptos" w:hAnsi="Aptos"/>
                <w:b/>
                <w:i w:val="0"/>
                <w:color w:val="FFFFFF"/>
                <w:sz w:val="17"/>
              </w:rPr>
              <w:t>Tell</w:t>
            </w:r>
          </w:p>
        </w:tc>
        <w:tc>
          <w:tcPr>
            <w:tcW w:type="dxa" w:w="3389"/>
            <w:shd w:fill="1F4E79"/>
            <w:tcMar>
              <w:top w:w="70" w:type="dxa"/>
              <w:start w:w="110" w:type="dxa"/>
              <w:bottom w:w="70" w:type="dxa"/>
              <w:end w:w="110" w:type="dxa"/>
            </w:tcMar>
          </w:tcPr>
          <w:p>
            <w:r>
              <w:rPr>
                <w:rFonts w:ascii="Aptos" w:hAnsi="Aptos"/>
                <w:b/>
                <w:i w:val="0"/>
                <w:color w:val="FFFFFF"/>
                <w:sz w:val="17"/>
              </w:rPr>
              <w:t>Meaning</w:t>
            </w:r>
          </w:p>
        </w:tc>
        <w:tc>
          <w:tcPr>
            <w:tcW w:type="dxa" w:w="3389"/>
            <w:shd w:fill="1F4E79"/>
            <w:tcMar>
              <w:top w:w="70" w:type="dxa"/>
              <w:start w:w="110" w:type="dxa"/>
              <w:bottom w:w="70" w:type="dxa"/>
              <w:end w:w="110" w:type="dxa"/>
            </w:tcMar>
          </w:tcPr>
          <w:p>
            <w:r>
              <w:rPr>
                <w:rFonts w:ascii="Aptos" w:hAnsi="Aptos"/>
                <w:b/>
                <w:i w:val="0"/>
                <w:color w:val="FFFFFF"/>
                <w:sz w:val="17"/>
              </w:rPr>
              <w:t>Count</w:t>
            </w:r>
          </w:p>
        </w:tc>
      </w:tr>
      <w:tr>
        <w:tc>
          <w:tcPr>
            <w:tcW w:type="dxa" w:w="3389"/>
            <w:tcMar>
              <w:top w:w="65" w:type="dxa"/>
              <w:start w:w="110" w:type="dxa"/>
              <w:bottom w:w="65" w:type="dxa"/>
              <w:end w:w="110" w:type="dxa"/>
            </w:tcMar>
          </w:tcPr>
          <w:p>
            <w:r>
              <w:rPr>
                <w:rFonts w:ascii="Aptos" w:hAnsi="Aptos"/>
                <w:b/>
                <w:i w:val="0"/>
                <w:color w:val="000000"/>
                <w:sz w:val="17"/>
              </w:rPr>
              <w:t>Buried outcome</w:t>
            </w:r>
          </w:p>
        </w:tc>
        <w:tc>
          <w:tcPr>
            <w:tcW w:type="dxa" w:w="3389"/>
            <w:tcMar>
              <w:top w:w="65" w:type="dxa"/>
              <w:start w:w="110" w:type="dxa"/>
              <w:bottom w:w="65" w:type="dxa"/>
              <w:end w:w="110" w:type="dxa"/>
            </w:tcMar>
          </w:tcPr>
          <w:p>
            <w:r>
              <w:rPr>
                <w:rFonts w:ascii="Aptos" w:hAnsi="Aptos"/>
                <w:b w:val="0"/>
                <w:i w:val="0"/>
                <w:color w:val="000000"/>
                <w:sz w:val="17"/>
              </w:rPr>
              <w:t>The result did not arrive by sentence two</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Stream of consciousness</w:t>
            </w:r>
          </w:p>
        </w:tc>
        <w:tc>
          <w:tcPr>
            <w:tcW w:type="dxa" w:w="3389"/>
            <w:tcMar>
              <w:top w:w="65" w:type="dxa"/>
              <w:start w:w="110" w:type="dxa"/>
              <w:bottom w:w="65" w:type="dxa"/>
              <w:end w:w="110" w:type="dxa"/>
            </w:tcMar>
          </w:tcPr>
          <w:p>
            <w:r>
              <w:rPr>
                <w:rFonts w:ascii="Aptos" w:hAnsi="Aptos"/>
                <w:b w:val="0"/>
                <w:i w:val="0"/>
                <w:color w:val="000000"/>
                <w:sz w:val="17"/>
              </w:rPr>
              <w:t>Narrated the timeline instead of leading with the claim</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Hedging</w:t>
            </w:r>
          </w:p>
        </w:tc>
        <w:tc>
          <w:tcPr>
            <w:tcW w:type="dxa" w:w="3389"/>
            <w:tcMar>
              <w:top w:w="65" w:type="dxa"/>
              <w:start w:w="110" w:type="dxa"/>
              <w:bottom w:w="65" w:type="dxa"/>
              <w:end w:w="110" w:type="dxa"/>
            </w:tcMar>
          </w:tcPr>
          <w:p>
            <w:r>
              <w:rPr>
                <w:rFonts w:ascii="Aptos" w:hAnsi="Aptos"/>
                <w:b w:val="0"/>
                <w:i w:val="0"/>
                <w:color w:val="000000"/>
                <w:sz w:val="17"/>
              </w:rPr>
              <w:t>"I guess", "kind of", "just"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Warm-up wandering</w:t>
            </w:r>
          </w:p>
        </w:tc>
        <w:tc>
          <w:tcPr>
            <w:tcW w:type="dxa" w:w="3389"/>
            <w:tcMar>
              <w:top w:w="65" w:type="dxa"/>
              <w:start w:w="110" w:type="dxa"/>
              <w:bottom w:w="65" w:type="dxa"/>
              <w:end w:w="110" w:type="dxa"/>
            </w:tcMar>
          </w:tcPr>
          <w:p>
            <w:r>
              <w:rPr>
                <w:rFonts w:ascii="Aptos" w:hAnsi="Aptos"/>
                <w:b w:val="0"/>
                <w:i w:val="0"/>
                <w:color w:val="000000"/>
                <w:sz w:val="17"/>
              </w:rPr>
              <w:t>Setup before the point</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3389"/>
            <w:tcMar>
              <w:top w:w="65" w:type="dxa"/>
              <w:start w:w="110" w:type="dxa"/>
              <w:bottom w:w="65" w:type="dxa"/>
              <w:end w:w="110" w:type="dxa"/>
            </w:tcMar>
          </w:tcPr>
          <w:p>
            <w:r>
              <w:rPr>
                <w:rFonts w:ascii="Aptos" w:hAnsi="Aptos"/>
                <w:b/>
                <w:i w:val="0"/>
                <w:color w:val="000000"/>
                <w:sz w:val="17"/>
              </w:rPr>
              <w:t>Volunteering salary</w:t>
            </w:r>
          </w:p>
        </w:tc>
        <w:tc>
          <w:tcPr>
            <w:tcW w:type="dxa" w:w="3389"/>
            <w:tcMar>
              <w:top w:w="65" w:type="dxa"/>
              <w:start w:w="110" w:type="dxa"/>
              <w:bottom w:w="65" w:type="dxa"/>
              <w:end w:w="110" w:type="dxa"/>
            </w:tcMar>
          </w:tcPr>
          <w:p>
            <w:r>
              <w:rPr>
                <w:rFonts w:ascii="Aptos" w:hAnsi="Aptos"/>
                <w:b w:val="0"/>
                <w:i w:val="0"/>
                <w:color w:val="000000"/>
                <w:sz w:val="17"/>
              </w:rPr>
              <w:t>Raised compensation unprompted</w:t>
            </w:r>
          </w:p>
        </w:tc>
        <w:tc>
          <w:tcPr>
            <w:tcW w:type="dxa" w:w="3389"/>
            <w:tcMar>
              <w:top w:w="65" w:type="dxa"/>
              <w:start w:w="110" w:type="dxa"/>
              <w:bottom w:w="65" w:type="dxa"/>
              <w:end w:w="110" w:type="dxa"/>
            </w:tcMar>
          </w:tcPr>
          <w:p>
            <w:r>
              <w:rPr>
                <w:rFonts w:ascii="Aptos" w:hAnsi="Aptos"/>
                <w:b w:val="0"/>
                <w:i w:val="0"/>
                <w:color w:val="000000"/>
                <w:sz w:val="17"/>
              </w:rPr>
              <w:t>____</w:t>
            </w:r>
          </w:p>
        </w:tc>
      </w:tr>
      <w:tr>
        <w:tc>
          <w:tcPr>
            <w:tcW w:type="dxa" w:w="6778"/>
            <w:gridSpan w:val="2"/>
            <w:tcMar>
              <w:top w:w="70" w:type="dxa"/>
              <w:start w:w="110" w:type="dxa"/>
              <w:bottom w:w="70" w:type="dxa"/>
              <w:end w:w="110" w:type="dxa"/>
            </w:tcMar>
          </w:tcPr>
          <w:p>
            <w:r>
              <w:rPr>
                <w:rFonts w:ascii="Aptos" w:hAnsi="Aptos"/>
                <w:b/>
                <w:i w:val="0"/>
                <w:color w:val="1F4E79"/>
                <w:sz w:val="17"/>
              </w:rPr>
              <w:t>Time: ______ seconds</w:t>
            </w:r>
          </w:p>
        </w:tc>
        <w:tc>
          <w:tcPr>
            <w:tcW w:type="dxa" w:w="3389"/>
            <w:tcMar>
              <w:top w:w="70" w:type="dxa"/>
              <w:start w:w="110" w:type="dxa"/>
              <w:bottom w:w="70" w:type="dxa"/>
              <w:end w:w="110" w:type="dxa"/>
            </w:tcMar>
          </w:tcPr>
          <w:p>
            <w:r>
              <w:rPr>
                <w:rFonts w:ascii="Aptos" w:hAnsi="Aptos"/>
                <w:b/>
                <w:i w:val="0"/>
                <w:color w:val="1F4E79"/>
                <w:sz w:val="17"/>
              </w:rPr>
              <w:t>Clean pass: □</w:t>
            </w:r>
          </w:p>
        </w:tc>
      </w:tr>
    </w:tbl>
    <w:p>
      <w:pPr>
        <w:pStyle w:val="Heading3"/>
      </w:pPr>
      <w:r>
        <w:rPr>
          <w:rFonts w:ascii="Aptos" w:hAnsi="Aptos"/>
          <w:b/>
          <w:i w:val="0"/>
          <w:color w:val="1F4E79"/>
          <w:sz w:val="22"/>
        </w:rPr>
        <w:t>Notes</w:t>
      </w:r>
    </w:p>
    <w:tbl>
      <w:tblPr>
        <w:tblW w:type="auto" w:w="0"/>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0166"/>
      </w:tblGrid>
      <w:tr>
        <w:tc>
          <w:tcPr>
            <w:tcW w:type="dxa" w:w="10166"/>
            <w:tcMar>
              <w:top w:w="80" w:type="dxa"/>
              <w:start w:w="100" w:type="dxa"/>
              <w:bottom w:w="80" w:type="dxa"/>
              <w:end w:w="100" w:type="dxa"/>
            </w:tcMar>
          </w:tcPr>
          <w:p>
            <w:r>
              <w:rPr>
                <w:rFonts w:ascii="Aptos" w:hAnsi="Aptos"/>
                <w:b w:val="0"/>
                <w:i w:val="0"/>
                <w:color w:val="5B6573"/>
                <w:sz w:val="18"/>
              </w:rPr>
              <w:t>Write observations here:</w:t>
              <w:br/>
              <w:br/>
              <w:br/>
            </w:r>
          </w:p>
        </w:tc>
      </w:tr>
    </w:tbl>
    <w:p>
      <w:r>
        <w:br w:type="page"/>
      </w:r>
    </w:p>
    <w:p>
      <w:bookmarkStart w:id="1870" w:name="lane_loops"/>
      <w:pPr>
        <w:pStyle w:val="Heading1"/>
      </w:pPr>
      <w:r>
        <w:rPr>
          <w:rFonts w:ascii="Aptos" w:hAnsi="Aptos"/>
          <w:b/>
          <w:i w:val="0"/>
          <w:color w:val="1F4E79"/>
          <w:sz w:val="34"/>
        </w:rPr>
        <w:t>Part 3: Lane Mock Loops</w:t>
      </w:r>
      <w:bookmarkEnd w:id="1870"/>
    </w:p>
    <w:p>
      <w:pPr>
        <w:pStyle w:val="Heading2"/>
      </w:pPr>
      <w:r>
        <w:rPr>
          <w:rFonts w:ascii="Aptos" w:hAnsi="Aptos"/>
          <w:b/>
          <w:i w:val="0"/>
          <w:color w:val="2F75B5"/>
          <w:sz w:val="26"/>
        </w:rPr>
        <w:t>Implementation and Delivery</w:t>
      </w:r>
    </w:p>
    <w:p>
      <w:pPr/>
      <w:r>
        <w:rPr>
          <w:rFonts w:ascii="Aptos" w:hAnsi="Aptos"/>
          <w:b/>
          <w:i w:val="0"/>
          <w:color w:val="1F4E79"/>
          <w:sz w:val="20"/>
        </w:rPr>
        <w:t xml:space="preserve">Open with: </w:t>
      </w:r>
      <w:r>
        <w:rPr>
          <w:rFonts w:ascii="Aptos" w:hAnsi="Aptos"/>
          <w:b w:val="0"/>
          <w:i w:val="0"/>
          <w:color w:val="000000"/>
          <w:sz w:val="20"/>
        </w:rPr>
        <w:t>I have implemented the same kind of software from both sides of the table. At the vendor I delivered to 80-plus clients, and on the customer side I led a five-site ERP migration end to end.</w:t>
      </w:r>
    </w:p>
    <w:p>
      <w:pPr/>
      <w:r>
        <w:rPr>
          <w:rFonts w:ascii="Aptos" w:hAnsi="Aptos"/>
          <w:b/>
          <w:i w:val="0"/>
          <w:color w:val="1F4E79"/>
          <w:sz w:val="20"/>
        </w:rPr>
        <w:t xml:space="preserve">Run: </w:t>
      </w:r>
      <w:r>
        <w:rPr>
          <w:rFonts w:ascii="Aptos" w:hAnsi="Aptos"/>
          <w:b w:val="0"/>
          <w:i w:val="0"/>
          <w:color w:val="000000"/>
          <w:sz w:val="20"/>
        </w:rPr>
        <w:t>Story 11 → Story 7 → Story 9 → Story 16 → Story 20 → Story 22</w:t>
      </w:r>
    </w:p>
    <w:p>
      <w:pPr/>
      <w:r>
        <w:rPr>
          <w:rFonts w:ascii="Aptos" w:hAnsi="Aptos"/>
          <w:b/>
          <w:i w:val="0"/>
          <w:color w:val="1F4E79"/>
          <w:sz w:val="20"/>
        </w:rPr>
        <w:t xml:space="preserve">Hiring-manager lens: </w:t>
      </w:r>
      <w:r>
        <w:rPr>
          <w:rFonts w:ascii="Aptos" w:hAnsi="Aptos"/>
          <w:b w:val="0"/>
          <w:i w:val="0"/>
          <w:color w:val="000000"/>
          <w:sz w:val="20"/>
        </w:rPr>
        <w:t>Sequence, ownership, validation, and go-live readiness.</w:t>
      </w:r>
    </w:p>
    <w:p>
      <w:pPr>
        <w:pStyle w:val="Heading3"/>
      </w:pPr>
      <w:r>
        <w:rPr>
          <w:rFonts w:ascii="Aptos" w:hAnsi="Aptos"/>
          <w:b/>
          <w:i w:val="0"/>
          <w:color w:val="1F4E79"/>
          <w:sz w:val="22"/>
        </w:rPr>
        <w:t>Six-question interview run</w:t>
      </w:r>
    </w:p>
    <w:p>
      <w:pPr/>
      <w:r>
        <w:rPr>
          <w:rFonts w:ascii="Aptos" w:hAnsi="Aptos"/>
          <w:b/>
          <w:i w:val="0"/>
          <w:color w:val="1F4E79"/>
          <w:sz w:val="20"/>
        </w:rPr>
        <w:t xml:space="preserve">1. </w:t>
      </w:r>
      <w:r>
        <w:rPr>
          <w:rFonts w:ascii="Aptos" w:hAnsi="Aptos"/>
          <w:b w:val="0"/>
          <w:i w:val="0"/>
          <w:color w:val="000000"/>
          <w:sz w:val="20"/>
        </w:rPr>
        <w:t>Tell me about yourself.</w:t>
      </w:r>
    </w:p>
    <w:p>
      <w:pPr/>
      <w:r>
        <w:rPr>
          <w:rFonts w:ascii="Aptos" w:hAnsi="Aptos"/>
          <w:b/>
          <w:i w:val="0"/>
          <w:color w:val="1F4E79"/>
          <w:sz w:val="20"/>
        </w:rPr>
        <w:t xml:space="preserve">2. </w:t>
      </w:r>
      <w:r>
        <w:rPr>
          <w:rFonts w:ascii="Aptos" w:hAnsi="Aptos"/>
          <w:b w:val="0"/>
          <w:i w:val="0"/>
          <w:color w:val="000000"/>
          <w:sz w:val="20"/>
        </w:rPr>
        <w:t>Walk me through your most relevant project.</w:t>
      </w:r>
    </w:p>
    <w:p>
      <w:pPr/>
      <w:r>
        <w:rPr>
          <w:rFonts w:ascii="Aptos" w:hAnsi="Aptos"/>
          <w:b/>
          <w:i w:val="0"/>
          <w:color w:val="1F4E79"/>
          <w:sz w:val="20"/>
        </w:rPr>
        <w:t xml:space="preserve">3. </w:t>
      </w:r>
      <w:r>
        <w:rPr>
          <w:rFonts w:ascii="Aptos" w:hAnsi="Aptos"/>
          <w:b w:val="0"/>
          <w:i w:val="0"/>
          <w:color w:val="000000"/>
          <w:sz w:val="20"/>
        </w:rPr>
        <w:t>Tell me about a failure.</w:t>
      </w:r>
    </w:p>
    <w:p>
      <w:pPr/>
      <w:r>
        <w:rPr>
          <w:rFonts w:ascii="Aptos" w:hAnsi="Aptos"/>
          <w:b/>
          <w:i w:val="0"/>
          <w:color w:val="1F4E79"/>
          <w:sz w:val="20"/>
        </w:rPr>
        <w:t xml:space="preserve">4. </w:t>
      </w:r>
      <w:r>
        <w:rPr>
          <w:rFonts w:ascii="Aptos" w:hAnsi="Aptos"/>
          <w:b w:val="0"/>
          <w:i w:val="0"/>
          <w:color w:val="000000"/>
          <w:sz w:val="20"/>
        </w:rPr>
        <w:t>Tell me about a disagreement.</w:t>
      </w:r>
    </w:p>
    <w:p>
      <w:pPr/>
      <w:r>
        <w:rPr>
          <w:rFonts w:ascii="Aptos" w:hAnsi="Aptos"/>
          <w:b/>
          <w:i w:val="0"/>
          <w:color w:val="1F4E79"/>
          <w:sz w:val="20"/>
        </w:rPr>
        <w:t xml:space="preserve">5. </w:t>
      </w:r>
      <w:r>
        <w:rPr>
          <w:rFonts w:ascii="Aptos" w:hAnsi="Aptos"/>
          <w:b w:val="0"/>
          <w:i w:val="0"/>
          <w:color w:val="000000"/>
          <w:sz w:val="20"/>
        </w:rPr>
        <w:t>Why this role, and what would you do in your first 90 days?</w:t>
      </w:r>
    </w:p>
    <w:p>
      <w:pPr/>
      <w:r>
        <w:rPr>
          <w:rFonts w:ascii="Aptos" w:hAnsi="Aptos"/>
          <w:b/>
          <w:i w:val="0"/>
          <w:color w:val="1F4E79"/>
          <w:sz w:val="20"/>
        </w:rPr>
        <w:t xml:space="preserve">6. </w:t>
      </w:r>
      <w:r>
        <w:rPr>
          <w:rFonts w:ascii="Aptos" w:hAnsi="Aptos"/>
          <w:b w:val="0"/>
          <w:i w:val="0"/>
          <w:color w:val="000000"/>
          <w:sz w:val="20"/>
        </w:rPr>
        <w:t>What questions do you have for me?</w:t>
      </w:r>
    </w:p>
    <w:p>
      <w:pPr>
        <w:pStyle w:val="Heading3"/>
      </w:pPr>
      <w:r>
        <w:rPr>
          <w:rFonts w:ascii="Aptos" w:hAnsi="Aptos"/>
          <w:b/>
          <w:i w:val="0"/>
          <w:color w:val="1F4E79"/>
          <w:sz w:val="22"/>
        </w:rPr>
        <w:t>After-loop self-review</w:t>
      </w:r>
    </w:p>
    <w:p>
      <w:pPr>
        <w:pStyle w:val="ListBullet"/>
      </w:pPr>
      <w:r>
        <w:rPr>
          <w:rFonts w:ascii="Aptos" w:hAnsi="Aptos"/>
          <w:b w:val="0"/>
          <w:i w:val="0"/>
          <w:color w:val="000000"/>
          <w:sz w:val="20"/>
        </w:rPr>
        <w:t>Did you lead with the claim every time?</w:t>
      </w:r>
    </w:p>
    <w:p>
      <w:pPr>
        <w:pStyle w:val="ListBullet"/>
      </w:pPr>
      <w:r>
        <w:rPr>
          <w:rFonts w:ascii="Aptos" w:hAnsi="Aptos"/>
          <w:b w:val="0"/>
          <w:i w:val="0"/>
          <w:color w:val="000000"/>
          <w:sz w:val="20"/>
        </w:rPr>
        <w:t>Did you exceed two full-mode answers?</w:t>
      </w:r>
    </w:p>
    <w:p>
      <w:pPr>
        <w:pStyle w:val="ListBullet"/>
      </w:pPr>
      <w:r>
        <w:rPr>
          <w:rFonts w:ascii="Aptos" w:hAnsi="Aptos"/>
          <w:b w:val="0"/>
          <w:i w:val="0"/>
          <w:color w:val="000000"/>
          <w:sz w:val="20"/>
        </w:rPr>
        <w:t>How many tells did you hear on playback?</w:t>
      </w:r>
    </w:p>
    <w:p>
      <w:pPr>
        <w:pStyle w:val="ListBullet"/>
      </w:pPr>
      <w:r>
        <w:rPr>
          <w:rFonts w:ascii="Aptos" w:hAnsi="Aptos"/>
          <w:b w:val="0"/>
          <w:i w:val="0"/>
          <w:color w:val="000000"/>
          <w:sz w:val="20"/>
        </w:rPr>
        <w:t>Did you close with a question that made them think?</w:t>
      </w:r>
    </w:p>
    <w:p>
      <w:pPr/>
      <w:r>
        <w:rPr>
          <w:rFonts w:ascii="Aptos" w:hAnsi="Aptos"/>
          <w:b/>
          <w:i w:val="0"/>
          <w:color w:val="1F4E79"/>
          <w:sz w:val="20"/>
        </w:rPr>
        <w:t xml:space="preserve">Close: </w:t>
      </w:r>
      <w:r>
        <w:rPr>
          <w:rFonts w:ascii="Aptos" w:hAnsi="Aptos"/>
          <w:b w:val="0"/>
          <w:i w:val="0"/>
          <w:color w:val="000000"/>
          <w:sz w:val="20"/>
        </w:rPr>
        <w:t>Close by asking what delivery risk needs the most ownership in the first 90 days.</w:t>
      </w:r>
    </w:p>
    <w:p>
      <w:pPr>
        <w:pStyle w:val="Heading2"/>
      </w:pPr>
      <w:r>
        <w:rPr>
          <w:rFonts w:ascii="Aptos" w:hAnsi="Aptos"/>
          <w:b/>
          <w:i w:val="0"/>
          <w:color w:val="2F75B5"/>
          <w:sz w:val="26"/>
        </w:rPr>
        <w:t>Customer Success and Account Management</w:t>
      </w:r>
    </w:p>
    <w:p>
      <w:pPr/>
      <w:r>
        <w:rPr>
          <w:rFonts w:ascii="Aptos" w:hAnsi="Aptos"/>
          <w:b/>
          <w:i w:val="0"/>
          <w:color w:val="1F4E79"/>
          <w:sz w:val="20"/>
        </w:rPr>
        <w:t xml:space="preserve">Open with: </w:t>
      </w:r>
      <w:r>
        <w:rPr>
          <w:rFonts w:ascii="Aptos" w:hAnsi="Aptos"/>
          <w:b w:val="0"/>
          <w:i w:val="0"/>
          <w:color w:val="000000"/>
          <w:sz w:val="20"/>
        </w:rPr>
        <w:t>I protected about a million dollars in at-risk annual revenue inside a six-million-dollar book, and the loss I learned most from is the account I fixed technically and still lost.</w:t>
      </w:r>
    </w:p>
    <w:p>
      <w:pPr/>
      <w:r>
        <w:rPr>
          <w:rFonts w:ascii="Aptos" w:hAnsi="Aptos"/>
          <w:b/>
          <w:i w:val="0"/>
          <w:color w:val="1F4E79"/>
          <w:sz w:val="20"/>
        </w:rPr>
        <w:t xml:space="preserve">Run: </w:t>
      </w:r>
      <w:r>
        <w:rPr>
          <w:rFonts w:ascii="Aptos" w:hAnsi="Aptos"/>
          <w:b w:val="0"/>
          <w:i w:val="0"/>
          <w:color w:val="000000"/>
          <w:sz w:val="20"/>
        </w:rPr>
        <w:t>Story 4 → Story 8 → Story 18 → Story 14 → Story 19 → Story 5</w:t>
      </w:r>
    </w:p>
    <w:p>
      <w:pPr/>
      <w:r>
        <w:rPr>
          <w:rFonts w:ascii="Aptos" w:hAnsi="Aptos"/>
          <w:b/>
          <w:i w:val="0"/>
          <w:color w:val="1F4E79"/>
          <w:sz w:val="20"/>
        </w:rPr>
        <w:t xml:space="preserve">Hiring-manager lens: </w:t>
      </w:r>
      <w:r>
        <w:rPr>
          <w:rFonts w:ascii="Aptos" w:hAnsi="Aptos"/>
          <w:b w:val="0"/>
          <w:i w:val="0"/>
          <w:color w:val="000000"/>
          <w:sz w:val="20"/>
        </w:rPr>
        <w:t>Adoption, customer trust, risk ownership, and value realization.</w:t>
      </w:r>
    </w:p>
    <w:p>
      <w:pPr>
        <w:pStyle w:val="Heading3"/>
      </w:pPr>
      <w:r>
        <w:rPr>
          <w:rFonts w:ascii="Aptos" w:hAnsi="Aptos"/>
          <w:b/>
          <w:i w:val="0"/>
          <w:color w:val="1F4E79"/>
          <w:sz w:val="22"/>
        </w:rPr>
        <w:t>Six-question interview run</w:t>
      </w:r>
    </w:p>
    <w:p>
      <w:pPr/>
      <w:r>
        <w:rPr>
          <w:rFonts w:ascii="Aptos" w:hAnsi="Aptos"/>
          <w:b/>
          <w:i w:val="0"/>
          <w:color w:val="1F4E79"/>
          <w:sz w:val="20"/>
        </w:rPr>
        <w:t xml:space="preserve">1. </w:t>
      </w:r>
      <w:r>
        <w:rPr>
          <w:rFonts w:ascii="Aptos" w:hAnsi="Aptos"/>
          <w:b w:val="0"/>
          <w:i w:val="0"/>
          <w:color w:val="000000"/>
          <w:sz w:val="20"/>
        </w:rPr>
        <w:t>Tell me about yourself.</w:t>
      </w:r>
    </w:p>
    <w:p>
      <w:pPr/>
      <w:r>
        <w:rPr>
          <w:rFonts w:ascii="Aptos" w:hAnsi="Aptos"/>
          <w:b/>
          <w:i w:val="0"/>
          <w:color w:val="1F4E79"/>
          <w:sz w:val="20"/>
        </w:rPr>
        <w:t xml:space="preserve">2. </w:t>
      </w:r>
      <w:r>
        <w:rPr>
          <w:rFonts w:ascii="Aptos" w:hAnsi="Aptos"/>
          <w:b w:val="0"/>
          <w:i w:val="0"/>
          <w:color w:val="000000"/>
          <w:sz w:val="20"/>
        </w:rPr>
        <w:t>Walk me through your most relevant project.</w:t>
      </w:r>
    </w:p>
    <w:p>
      <w:pPr/>
      <w:r>
        <w:rPr>
          <w:rFonts w:ascii="Aptos" w:hAnsi="Aptos"/>
          <w:b/>
          <w:i w:val="0"/>
          <w:color w:val="1F4E79"/>
          <w:sz w:val="20"/>
        </w:rPr>
        <w:t xml:space="preserve">3. </w:t>
      </w:r>
      <w:r>
        <w:rPr>
          <w:rFonts w:ascii="Aptos" w:hAnsi="Aptos"/>
          <w:b w:val="0"/>
          <w:i w:val="0"/>
          <w:color w:val="000000"/>
          <w:sz w:val="20"/>
        </w:rPr>
        <w:t>Tell me about a failure.</w:t>
      </w:r>
    </w:p>
    <w:p>
      <w:pPr/>
      <w:r>
        <w:rPr>
          <w:rFonts w:ascii="Aptos" w:hAnsi="Aptos"/>
          <w:b/>
          <w:i w:val="0"/>
          <w:color w:val="1F4E79"/>
          <w:sz w:val="20"/>
        </w:rPr>
        <w:t xml:space="preserve">4. </w:t>
      </w:r>
      <w:r>
        <w:rPr>
          <w:rFonts w:ascii="Aptos" w:hAnsi="Aptos"/>
          <w:b w:val="0"/>
          <w:i w:val="0"/>
          <w:color w:val="000000"/>
          <w:sz w:val="20"/>
        </w:rPr>
        <w:t>Tell me about a disagreement.</w:t>
      </w:r>
    </w:p>
    <w:p>
      <w:pPr/>
      <w:r>
        <w:rPr>
          <w:rFonts w:ascii="Aptos" w:hAnsi="Aptos"/>
          <w:b/>
          <w:i w:val="0"/>
          <w:color w:val="1F4E79"/>
          <w:sz w:val="20"/>
        </w:rPr>
        <w:t xml:space="preserve">5. </w:t>
      </w:r>
      <w:r>
        <w:rPr>
          <w:rFonts w:ascii="Aptos" w:hAnsi="Aptos"/>
          <w:b w:val="0"/>
          <w:i w:val="0"/>
          <w:color w:val="000000"/>
          <w:sz w:val="20"/>
        </w:rPr>
        <w:t>Why this role, and what would you do in your first 90 days?</w:t>
      </w:r>
    </w:p>
    <w:p>
      <w:pPr/>
      <w:r>
        <w:rPr>
          <w:rFonts w:ascii="Aptos" w:hAnsi="Aptos"/>
          <w:b/>
          <w:i w:val="0"/>
          <w:color w:val="1F4E79"/>
          <w:sz w:val="20"/>
        </w:rPr>
        <w:t xml:space="preserve">6. </w:t>
      </w:r>
      <w:r>
        <w:rPr>
          <w:rFonts w:ascii="Aptos" w:hAnsi="Aptos"/>
          <w:b w:val="0"/>
          <w:i w:val="0"/>
          <w:color w:val="000000"/>
          <w:sz w:val="20"/>
        </w:rPr>
        <w:t>What questions do you have for me?</w:t>
      </w:r>
    </w:p>
    <w:p>
      <w:pPr>
        <w:pStyle w:val="Heading3"/>
      </w:pPr>
      <w:r>
        <w:rPr>
          <w:rFonts w:ascii="Aptos" w:hAnsi="Aptos"/>
          <w:b/>
          <w:i w:val="0"/>
          <w:color w:val="1F4E79"/>
          <w:sz w:val="22"/>
        </w:rPr>
        <w:t>After-loop self-review</w:t>
      </w:r>
    </w:p>
    <w:p>
      <w:pPr>
        <w:pStyle w:val="ListBullet"/>
      </w:pPr>
      <w:r>
        <w:rPr>
          <w:rFonts w:ascii="Aptos" w:hAnsi="Aptos"/>
          <w:b w:val="0"/>
          <w:i w:val="0"/>
          <w:color w:val="000000"/>
          <w:sz w:val="20"/>
        </w:rPr>
        <w:t>Did you lead with the claim every time?</w:t>
      </w:r>
    </w:p>
    <w:p>
      <w:pPr>
        <w:pStyle w:val="ListBullet"/>
      </w:pPr>
      <w:r>
        <w:rPr>
          <w:rFonts w:ascii="Aptos" w:hAnsi="Aptos"/>
          <w:b w:val="0"/>
          <w:i w:val="0"/>
          <w:color w:val="000000"/>
          <w:sz w:val="20"/>
        </w:rPr>
        <w:t>Did you exceed two full-mode answers?</w:t>
      </w:r>
    </w:p>
    <w:p>
      <w:pPr>
        <w:pStyle w:val="ListBullet"/>
      </w:pPr>
      <w:r>
        <w:rPr>
          <w:rFonts w:ascii="Aptos" w:hAnsi="Aptos"/>
          <w:b w:val="0"/>
          <w:i w:val="0"/>
          <w:color w:val="000000"/>
          <w:sz w:val="20"/>
        </w:rPr>
        <w:t>How many tells did you hear on playback?</w:t>
      </w:r>
    </w:p>
    <w:p>
      <w:pPr>
        <w:pStyle w:val="ListBullet"/>
      </w:pPr>
      <w:r>
        <w:rPr>
          <w:rFonts w:ascii="Aptos" w:hAnsi="Aptos"/>
          <w:b w:val="0"/>
          <w:i w:val="0"/>
          <w:color w:val="000000"/>
          <w:sz w:val="20"/>
        </w:rPr>
        <w:t>Did you close with a question that made them think?</w:t>
      </w:r>
    </w:p>
    <w:p>
      <w:pPr/>
      <w:r>
        <w:rPr>
          <w:rFonts w:ascii="Aptos" w:hAnsi="Aptos"/>
          <w:b/>
          <w:i w:val="0"/>
          <w:color w:val="1F4E79"/>
          <w:sz w:val="20"/>
        </w:rPr>
        <w:t xml:space="preserve">Close: </w:t>
      </w:r>
      <w:r>
        <w:rPr>
          <w:rFonts w:ascii="Aptos" w:hAnsi="Aptos"/>
          <w:b w:val="0"/>
          <w:i w:val="0"/>
          <w:color w:val="000000"/>
          <w:sz w:val="20"/>
        </w:rPr>
        <w:t>Close by asking which customer outcome would make this hire successful in the first 90 days.</w:t>
      </w:r>
    </w:p>
    <w:p>
      <w:pPr>
        <w:pStyle w:val="Heading2"/>
      </w:pPr>
      <w:r>
        <w:rPr>
          <w:rFonts w:ascii="Aptos" w:hAnsi="Aptos"/>
          <w:b/>
          <w:i w:val="0"/>
          <w:color w:val="2F75B5"/>
          <w:sz w:val="26"/>
        </w:rPr>
        <w:t>Analytics and Operations</w:t>
      </w:r>
    </w:p>
    <w:p>
      <w:pPr/>
      <w:r>
        <w:rPr>
          <w:rFonts w:ascii="Aptos" w:hAnsi="Aptos"/>
          <w:b/>
          <w:i w:val="0"/>
          <w:color w:val="1F4E79"/>
          <w:sz w:val="20"/>
        </w:rPr>
        <w:t xml:space="preserve">Open with: </w:t>
      </w:r>
      <w:r>
        <w:rPr>
          <w:rFonts w:ascii="Aptos" w:hAnsi="Aptos"/>
          <w:b w:val="0"/>
          <w:i w:val="0"/>
          <w:color w:val="000000"/>
          <w:sz w:val="20"/>
        </w:rPr>
        <w:t>I build reporting for decisions, not dashboards. I have built 200-plus dashboards and KPI reports in SQL, Crystal Reports, and Power BI, and the discipline that made them get used was defining the decision before touching the data. On the operations side I cut manual work on a high-volume workflow by 78 percent and discrepancies by 22 percent.</w:t>
      </w:r>
    </w:p>
    <w:p>
      <w:pPr/>
      <w:r>
        <w:rPr>
          <w:rFonts w:ascii="Aptos" w:hAnsi="Aptos"/>
          <w:b/>
          <w:i w:val="0"/>
          <w:color w:val="1F4E79"/>
          <w:sz w:val="20"/>
        </w:rPr>
        <w:t xml:space="preserve">Run: </w:t>
      </w:r>
      <w:r>
        <w:rPr>
          <w:rFonts w:ascii="Aptos" w:hAnsi="Aptos"/>
          <w:b w:val="0"/>
          <w:i w:val="0"/>
          <w:color w:val="000000"/>
          <w:sz w:val="20"/>
        </w:rPr>
        <w:t>Story 3 → Story 13 → Story 19 → Story 21 → Story 20 → Story 1</w:t>
      </w:r>
    </w:p>
    <w:p>
      <w:pPr/>
      <w:r>
        <w:rPr>
          <w:rFonts w:ascii="Aptos" w:hAnsi="Aptos"/>
          <w:b/>
          <w:i w:val="0"/>
          <w:color w:val="1F4E79"/>
          <w:sz w:val="20"/>
        </w:rPr>
        <w:t xml:space="preserve">Hiring-manager lens: </w:t>
      </w:r>
      <w:r>
        <w:rPr>
          <w:rFonts w:ascii="Aptos" w:hAnsi="Aptos"/>
          <w:b w:val="0"/>
          <w:i w:val="0"/>
          <w:color w:val="000000"/>
          <w:sz w:val="20"/>
        </w:rPr>
        <w:t>Data quality, process control, decision usefulness, and measurable improvement.</w:t>
      </w:r>
    </w:p>
    <w:p>
      <w:pPr>
        <w:pStyle w:val="Heading3"/>
      </w:pPr>
      <w:r>
        <w:rPr>
          <w:rFonts w:ascii="Aptos" w:hAnsi="Aptos"/>
          <w:b/>
          <w:i w:val="0"/>
          <w:color w:val="1F4E79"/>
          <w:sz w:val="22"/>
        </w:rPr>
        <w:t>Six-question interview run</w:t>
      </w:r>
    </w:p>
    <w:p>
      <w:pPr/>
      <w:r>
        <w:rPr>
          <w:rFonts w:ascii="Aptos" w:hAnsi="Aptos"/>
          <w:b/>
          <w:i w:val="0"/>
          <w:color w:val="1F4E79"/>
          <w:sz w:val="20"/>
        </w:rPr>
        <w:t xml:space="preserve">1. </w:t>
      </w:r>
      <w:r>
        <w:rPr>
          <w:rFonts w:ascii="Aptos" w:hAnsi="Aptos"/>
          <w:b w:val="0"/>
          <w:i w:val="0"/>
          <w:color w:val="000000"/>
          <w:sz w:val="20"/>
        </w:rPr>
        <w:t>Tell me about yourself.</w:t>
      </w:r>
    </w:p>
    <w:p>
      <w:pPr/>
      <w:r>
        <w:rPr>
          <w:rFonts w:ascii="Aptos" w:hAnsi="Aptos"/>
          <w:b/>
          <w:i w:val="0"/>
          <w:color w:val="1F4E79"/>
          <w:sz w:val="20"/>
        </w:rPr>
        <w:t xml:space="preserve">2. </w:t>
      </w:r>
      <w:r>
        <w:rPr>
          <w:rFonts w:ascii="Aptos" w:hAnsi="Aptos"/>
          <w:b w:val="0"/>
          <w:i w:val="0"/>
          <w:color w:val="000000"/>
          <w:sz w:val="20"/>
        </w:rPr>
        <w:t>Walk me through your most relevant project.</w:t>
      </w:r>
    </w:p>
    <w:p>
      <w:pPr/>
      <w:r>
        <w:rPr>
          <w:rFonts w:ascii="Aptos" w:hAnsi="Aptos"/>
          <w:b/>
          <w:i w:val="0"/>
          <w:color w:val="1F4E79"/>
          <w:sz w:val="20"/>
        </w:rPr>
        <w:t xml:space="preserve">3. </w:t>
      </w:r>
      <w:r>
        <w:rPr>
          <w:rFonts w:ascii="Aptos" w:hAnsi="Aptos"/>
          <w:b w:val="0"/>
          <w:i w:val="0"/>
          <w:color w:val="000000"/>
          <w:sz w:val="20"/>
        </w:rPr>
        <w:t>Tell me about a failure.</w:t>
      </w:r>
    </w:p>
    <w:p>
      <w:pPr/>
      <w:r>
        <w:rPr>
          <w:rFonts w:ascii="Aptos" w:hAnsi="Aptos"/>
          <w:b/>
          <w:i w:val="0"/>
          <w:color w:val="1F4E79"/>
          <w:sz w:val="20"/>
        </w:rPr>
        <w:t xml:space="preserve">4. </w:t>
      </w:r>
      <w:r>
        <w:rPr>
          <w:rFonts w:ascii="Aptos" w:hAnsi="Aptos"/>
          <w:b w:val="0"/>
          <w:i w:val="0"/>
          <w:color w:val="000000"/>
          <w:sz w:val="20"/>
        </w:rPr>
        <w:t>Tell me about a disagreement.</w:t>
      </w:r>
    </w:p>
    <w:p>
      <w:pPr/>
      <w:r>
        <w:rPr>
          <w:rFonts w:ascii="Aptos" w:hAnsi="Aptos"/>
          <w:b/>
          <w:i w:val="0"/>
          <w:color w:val="1F4E79"/>
          <w:sz w:val="20"/>
        </w:rPr>
        <w:t xml:space="preserve">5. </w:t>
      </w:r>
      <w:r>
        <w:rPr>
          <w:rFonts w:ascii="Aptos" w:hAnsi="Aptos"/>
          <w:b w:val="0"/>
          <w:i w:val="0"/>
          <w:color w:val="000000"/>
          <w:sz w:val="20"/>
        </w:rPr>
        <w:t>Why this role, and what would you do in your first 90 days?</w:t>
      </w:r>
    </w:p>
    <w:p>
      <w:pPr/>
      <w:r>
        <w:rPr>
          <w:rFonts w:ascii="Aptos" w:hAnsi="Aptos"/>
          <w:b/>
          <w:i w:val="0"/>
          <w:color w:val="1F4E79"/>
          <w:sz w:val="20"/>
        </w:rPr>
        <w:t xml:space="preserve">6. </w:t>
      </w:r>
      <w:r>
        <w:rPr>
          <w:rFonts w:ascii="Aptos" w:hAnsi="Aptos"/>
          <w:b w:val="0"/>
          <w:i w:val="0"/>
          <w:color w:val="000000"/>
          <w:sz w:val="20"/>
        </w:rPr>
        <w:t>What questions do you have for me?</w:t>
      </w:r>
    </w:p>
    <w:p>
      <w:pPr>
        <w:pStyle w:val="Heading3"/>
      </w:pPr>
      <w:r>
        <w:rPr>
          <w:rFonts w:ascii="Aptos" w:hAnsi="Aptos"/>
          <w:b/>
          <w:i w:val="0"/>
          <w:color w:val="1F4E79"/>
          <w:sz w:val="22"/>
        </w:rPr>
        <w:t>After-loop self-review</w:t>
      </w:r>
    </w:p>
    <w:p>
      <w:pPr>
        <w:pStyle w:val="ListBullet"/>
      </w:pPr>
      <w:r>
        <w:rPr>
          <w:rFonts w:ascii="Aptos" w:hAnsi="Aptos"/>
          <w:b w:val="0"/>
          <w:i w:val="0"/>
          <w:color w:val="000000"/>
          <w:sz w:val="20"/>
        </w:rPr>
        <w:t>Did you lead with the claim every time?</w:t>
      </w:r>
    </w:p>
    <w:p>
      <w:pPr>
        <w:pStyle w:val="ListBullet"/>
      </w:pPr>
      <w:r>
        <w:rPr>
          <w:rFonts w:ascii="Aptos" w:hAnsi="Aptos"/>
          <w:b w:val="0"/>
          <w:i w:val="0"/>
          <w:color w:val="000000"/>
          <w:sz w:val="20"/>
        </w:rPr>
        <w:t>Did you exceed two full-mode answers?</w:t>
      </w:r>
    </w:p>
    <w:p>
      <w:pPr>
        <w:pStyle w:val="ListBullet"/>
      </w:pPr>
      <w:r>
        <w:rPr>
          <w:rFonts w:ascii="Aptos" w:hAnsi="Aptos"/>
          <w:b w:val="0"/>
          <w:i w:val="0"/>
          <w:color w:val="000000"/>
          <w:sz w:val="20"/>
        </w:rPr>
        <w:t>How many tells did you hear on playback?</w:t>
      </w:r>
    </w:p>
    <w:p>
      <w:pPr>
        <w:pStyle w:val="ListBullet"/>
      </w:pPr>
      <w:r>
        <w:rPr>
          <w:rFonts w:ascii="Aptos" w:hAnsi="Aptos"/>
          <w:b w:val="0"/>
          <w:i w:val="0"/>
          <w:color w:val="000000"/>
          <w:sz w:val="20"/>
        </w:rPr>
        <w:t>Did you close with a question that made them think?</w:t>
      </w:r>
    </w:p>
    <w:p>
      <w:pPr/>
      <w:r>
        <w:rPr>
          <w:rFonts w:ascii="Aptos" w:hAnsi="Aptos"/>
          <w:b/>
          <w:i w:val="0"/>
          <w:color w:val="1F4E79"/>
          <w:sz w:val="20"/>
        </w:rPr>
        <w:t xml:space="preserve">Close: </w:t>
      </w:r>
      <w:r>
        <w:rPr>
          <w:rFonts w:ascii="Aptos" w:hAnsi="Aptos"/>
          <w:b w:val="0"/>
          <w:i w:val="0"/>
          <w:color w:val="000000"/>
          <w:sz w:val="20"/>
        </w:rPr>
        <w:t>Close by asking which operational decision or metric most needs clearer visibility.</w:t>
      </w:r>
    </w:p>
    <w:p>
      <w:pPr>
        <w:pStyle w:val="Heading2"/>
      </w:pPr>
      <w:r>
        <w:rPr>
          <w:rFonts w:ascii="Aptos" w:hAnsi="Aptos"/>
          <w:b/>
          <w:i w:val="0"/>
          <w:color w:val="2F75B5"/>
          <w:sz w:val="26"/>
        </w:rPr>
        <w:t>Solutions Consulting and Pre-Sales</w:t>
      </w:r>
    </w:p>
    <w:p>
      <w:pPr/>
      <w:r>
        <w:rPr>
          <w:rFonts w:ascii="Aptos" w:hAnsi="Aptos"/>
          <w:b/>
          <w:i w:val="0"/>
          <w:color w:val="1F4E79"/>
          <w:sz w:val="20"/>
        </w:rPr>
        <w:t xml:space="preserve">Open with: </w:t>
      </w:r>
      <w:r>
        <w:rPr>
          <w:rFonts w:ascii="Aptos" w:hAnsi="Aptos"/>
          <w:b w:val="0"/>
          <w:i w:val="0"/>
          <w:color w:val="000000"/>
          <w:sz w:val="20"/>
        </w:rPr>
        <w:t>My edge is breadth on both sides of implementation. At the vendor I delivered to 80-plus clients from legacy on-premise to cloud, so I know where implementations break before they do.</w:t>
      </w:r>
    </w:p>
    <w:p>
      <w:pPr/>
      <w:r>
        <w:rPr>
          <w:rFonts w:ascii="Aptos" w:hAnsi="Aptos"/>
          <w:b/>
          <w:i w:val="0"/>
          <w:color w:val="1F4E79"/>
          <w:sz w:val="20"/>
        </w:rPr>
        <w:t xml:space="preserve">Run: </w:t>
      </w:r>
      <w:r>
        <w:rPr>
          <w:rFonts w:ascii="Aptos" w:hAnsi="Aptos"/>
          <w:b w:val="0"/>
          <w:i w:val="0"/>
          <w:color w:val="000000"/>
          <w:sz w:val="20"/>
        </w:rPr>
        <w:t>Story 12 → Story 17 → Story 15 → Story 14 → Story 13 → Story 20</w:t>
      </w:r>
    </w:p>
    <w:p>
      <w:pPr/>
      <w:r>
        <w:rPr>
          <w:rFonts w:ascii="Aptos" w:hAnsi="Aptos"/>
          <w:b/>
          <w:i w:val="0"/>
          <w:color w:val="1F4E79"/>
          <w:sz w:val="20"/>
        </w:rPr>
        <w:t xml:space="preserve">Hiring-manager lens: </w:t>
      </w:r>
      <w:r>
        <w:rPr>
          <w:rFonts w:ascii="Aptos" w:hAnsi="Aptos"/>
          <w:b w:val="0"/>
          <w:i w:val="0"/>
          <w:color w:val="000000"/>
          <w:sz w:val="20"/>
        </w:rPr>
        <w:t>Discovery, diagnosis, tradeoffs, and translating technical detail into a customer decision.</w:t>
      </w:r>
    </w:p>
    <w:p>
      <w:pPr>
        <w:pStyle w:val="Heading3"/>
      </w:pPr>
      <w:r>
        <w:rPr>
          <w:rFonts w:ascii="Aptos" w:hAnsi="Aptos"/>
          <w:b/>
          <w:i w:val="0"/>
          <w:color w:val="1F4E79"/>
          <w:sz w:val="22"/>
        </w:rPr>
        <w:t>Six-question interview run</w:t>
      </w:r>
    </w:p>
    <w:p>
      <w:pPr/>
      <w:r>
        <w:rPr>
          <w:rFonts w:ascii="Aptos" w:hAnsi="Aptos"/>
          <w:b/>
          <w:i w:val="0"/>
          <w:color w:val="1F4E79"/>
          <w:sz w:val="20"/>
        </w:rPr>
        <w:t xml:space="preserve">1. </w:t>
      </w:r>
      <w:r>
        <w:rPr>
          <w:rFonts w:ascii="Aptos" w:hAnsi="Aptos"/>
          <w:b w:val="0"/>
          <w:i w:val="0"/>
          <w:color w:val="000000"/>
          <w:sz w:val="20"/>
        </w:rPr>
        <w:t>Tell me about yourself.</w:t>
      </w:r>
    </w:p>
    <w:p>
      <w:pPr/>
      <w:r>
        <w:rPr>
          <w:rFonts w:ascii="Aptos" w:hAnsi="Aptos"/>
          <w:b/>
          <w:i w:val="0"/>
          <w:color w:val="1F4E79"/>
          <w:sz w:val="20"/>
        </w:rPr>
        <w:t xml:space="preserve">2. </w:t>
      </w:r>
      <w:r>
        <w:rPr>
          <w:rFonts w:ascii="Aptos" w:hAnsi="Aptos"/>
          <w:b w:val="0"/>
          <w:i w:val="0"/>
          <w:color w:val="000000"/>
          <w:sz w:val="20"/>
        </w:rPr>
        <w:t>Walk me through your most relevant project.</w:t>
      </w:r>
    </w:p>
    <w:p>
      <w:pPr/>
      <w:r>
        <w:rPr>
          <w:rFonts w:ascii="Aptos" w:hAnsi="Aptos"/>
          <w:b/>
          <w:i w:val="0"/>
          <w:color w:val="1F4E79"/>
          <w:sz w:val="20"/>
        </w:rPr>
        <w:t xml:space="preserve">3. </w:t>
      </w:r>
      <w:r>
        <w:rPr>
          <w:rFonts w:ascii="Aptos" w:hAnsi="Aptos"/>
          <w:b w:val="0"/>
          <w:i w:val="0"/>
          <w:color w:val="000000"/>
          <w:sz w:val="20"/>
        </w:rPr>
        <w:t>Tell me about a failure.</w:t>
      </w:r>
    </w:p>
    <w:p>
      <w:pPr/>
      <w:r>
        <w:rPr>
          <w:rFonts w:ascii="Aptos" w:hAnsi="Aptos"/>
          <w:b/>
          <w:i w:val="0"/>
          <w:color w:val="1F4E79"/>
          <w:sz w:val="20"/>
        </w:rPr>
        <w:t xml:space="preserve">4. </w:t>
      </w:r>
      <w:r>
        <w:rPr>
          <w:rFonts w:ascii="Aptos" w:hAnsi="Aptos"/>
          <w:b w:val="0"/>
          <w:i w:val="0"/>
          <w:color w:val="000000"/>
          <w:sz w:val="20"/>
        </w:rPr>
        <w:t>Tell me about a disagreement.</w:t>
      </w:r>
    </w:p>
    <w:p>
      <w:pPr/>
      <w:r>
        <w:rPr>
          <w:rFonts w:ascii="Aptos" w:hAnsi="Aptos"/>
          <w:b/>
          <w:i w:val="0"/>
          <w:color w:val="1F4E79"/>
          <w:sz w:val="20"/>
        </w:rPr>
        <w:t xml:space="preserve">5. </w:t>
      </w:r>
      <w:r>
        <w:rPr>
          <w:rFonts w:ascii="Aptos" w:hAnsi="Aptos"/>
          <w:b w:val="0"/>
          <w:i w:val="0"/>
          <w:color w:val="000000"/>
          <w:sz w:val="20"/>
        </w:rPr>
        <w:t>Why this role, and what would you do in your first 90 days?</w:t>
      </w:r>
    </w:p>
    <w:p>
      <w:pPr/>
      <w:r>
        <w:rPr>
          <w:rFonts w:ascii="Aptos" w:hAnsi="Aptos"/>
          <w:b/>
          <w:i w:val="0"/>
          <w:color w:val="1F4E79"/>
          <w:sz w:val="20"/>
        </w:rPr>
        <w:t xml:space="preserve">6. </w:t>
      </w:r>
      <w:r>
        <w:rPr>
          <w:rFonts w:ascii="Aptos" w:hAnsi="Aptos"/>
          <w:b w:val="0"/>
          <w:i w:val="0"/>
          <w:color w:val="000000"/>
          <w:sz w:val="20"/>
        </w:rPr>
        <w:t>What questions do you have for me?</w:t>
      </w:r>
    </w:p>
    <w:p>
      <w:pPr>
        <w:pStyle w:val="Heading3"/>
      </w:pPr>
      <w:r>
        <w:rPr>
          <w:rFonts w:ascii="Aptos" w:hAnsi="Aptos"/>
          <w:b/>
          <w:i w:val="0"/>
          <w:color w:val="1F4E79"/>
          <w:sz w:val="22"/>
        </w:rPr>
        <w:t>After-loop self-review</w:t>
      </w:r>
    </w:p>
    <w:p>
      <w:pPr>
        <w:pStyle w:val="ListBullet"/>
      </w:pPr>
      <w:r>
        <w:rPr>
          <w:rFonts w:ascii="Aptos" w:hAnsi="Aptos"/>
          <w:b w:val="0"/>
          <w:i w:val="0"/>
          <w:color w:val="000000"/>
          <w:sz w:val="20"/>
        </w:rPr>
        <w:t>Did you lead with the claim every time?</w:t>
      </w:r>
    </w:p>
    <w:p>
      <w:pPr>
        <w:pStyle w:val="ListBullet"/>
      </w:pPr>
      <w:r>
        <w:rPr>
          <w:rFonts w:ascii="Aptos" w:hAnsi="Aptos"/>
          <w:b w:val="0"/>
          <w:i w:val="0"/>
          <w:color w:val="000000"/>
          <w:sz w:val="20"/>
        </w:rPr>
        <w:t>Did you exceed two full-mode answers?</w:t>
      </w:r>
    </w:p>
    <w:p>
      <w:pPr>
        <w:pStyle w:val="ListBullet"/>
      </w:pPr>
      <w:r>
        <w:rPr>
          <w:rFonts w:ascii="Aptos" w:hAnsi="Aptos"/>
          <w:b w:val="0"/>
          <w:i w:val="0"/>
          <w:color w:val="000000"/>
          <w:sz w:val="20"/>
        </w:rPr>
        <w:t>How many tells did you hear on playback?</w:t>
      </w:r>
    </w:p>
    <w:p>
      <w:pPr>
        <w:pStyle w:val="ListBullet"/>
      </w:pPr>
      <w:r>
        <w:rPr>
          <w:rFonts w:ascii="Aptos" w:hAnsi="Aptos"/>
          <w:b w:val="0"/>
          <w:i w:val="0"/>
          <w:color w:val="000000"/>
          <w:sz w:val="20"/>
        </w:rPr>
        <w:t>Did you close with a question that made them think?</w:t>
      </w:r>
    </w:p>
    <w:p>
      <w:pPr/>
      <w:r>
        <w:rPr>
          <w:rFonts w:ascii="Aptos" w:hAnsi="Aptos"/>
          <w:b/>
          <w:i w:val="0"/>
          <w:color w:val="1F4E79"/>
          <w:sz w:val="20"/>
        </w:rPr>
        <w:t xml:space="preserve">Close: </w:t>
      </w:r>
      <w:r>
        <w:rPr>
          <w:rFonts w:ascii="Aptos" w:hAnsi="Aptos"/>
          <w:b w:val="0"/>
          <w:i w:val="0"/>
          <w:color w:val="000000"/>
          <w:sz w:val="20"/>
        </w:rPr>
        <w:t>Close by asking where discovery most often changes the solution conversation.</w:t>
      </w:r>
    </w:p>
    <w:p>
      <w:pPr>
        <w:pStyle w:val="Heading2"/>
      </w:pPr>
      <w:r>
        <w:rPr>
          <w:rFonts w:ascii="Aptos" w:hAnsi="Aptos"/>
          <w:b/>
          <w:i w:val="0"/>
          <w:color w:val="2F75B5"/>
          <w:sz w:val="26"/>
        </w:rPr>
        <w:t>Change Enablement and Process Improvement</w:t>
      </w:r>
    </w:p>
    <w:p>
      <w:pPr/>
      <w:r>
        <w:rPr>
          <w:rFonts w:ascii="Aptos" w:hAnsi="Aptos"/>
          <w:b/>
          <w:i w:val="0"/>
          <w:color w:val="1F4E79"/>
          <w:sz w:val="20"/>
        </w:rPr>
        <w:t xml:space="preserve">Open with: </w:t>
      </w:r>
      <w:r>
        <w:rPr>
          <w:rFonts w:ascii="Aptos" w:hAnsi="Aptos"/>
          <w:b w:val="0"/>
          <w:i w:val="0"/>
          <w:color w:val="000000"/>
          <w:sz w:val="20"/>
        </w:rPr>
        <w:t>I treat adoption as the deliverable, not the install. On a five-site ERP rollout I supported the Mexico teams in person in El Paso and Juarez so they went live ready rather than just installed, and on the process side I cut manual work on a high-volume workflow by 78 percent and discrepancies by 22 percent.</w:t>
      </w:r>
    </w:p>
    <w:p>
      <w:pPr/>
      <w:r>
        <w:rPr>
          <w:rFonts w:ascii="Aptos" w:hAnsi="Aptos"/>
          <w:b/>
          <w:i w:val="0"/>
          <w:color w:val="1F4E79"/>
          <w:sz w:val="20"/>
        </w:rPr>
        <w:t xml:space="preserve">Run: </w:t>
      </w:r>
      <w:r>
        <w:rPr>
          <w:rFonts w:ascii="Aptos" w:hAnsi="Aptos"/>
          <w:b w:val="0"/>
          <w:i w:val="0"/>
          <w:color w:val="000000"/>
          <w:sz w:val="20"/>
        </w:rPr>
        <w:t>Story 6 → Story 3 → Story 10 → Story 21 → Story 5 → Story 9</w:t>
      </w:r>
    </w:p>
    <w:p>
      <w:pPr/>
      <w:r>
        <w:rPr>
          <w:rFonts w:ascii="Aptos" w:hAnsi="Aptos"/>
          <w:b/>
          <w:i w:val="0"/>
          <w:color w:val="1F4E79"/>
          <w:sz w:val="20"/>
        </w:rPr>
        <w:t xml:space="preserve">Hiring-manager lens: </w:t>
      </w:r>
      <w:r>
        <w:rPr>
          <w:rFonts w:ascii="Aptos" w:hAnsi="Aptos"/>
          <w:b w:val="0"/>
          <w:i w:val="0"/>
          <w:color w:val="000000"/>
          <w:sz w:val="20"/>
        </w:rPr>
        <w:t>Behavior change, usable workflows, repeatability, and adoption that holds.</w:t>
      </w:r>
    </w:p>
    <w:p>
      <w:pPr>
        <w:pStyle w:val="Heading3"/>
      </w:pPr>
      <w:r>
        <w:rPr>
          <w:rFonts w:ascii="Aptos" w:hAnsi="Aptos"/>
          <w:b/>
          <w:i w:val="0"/>
          <w:color w:val="1F4E79"/>
          <w:sz w:val="22"/>
        </w:rPr>
        <w:t>Six-question interview run</w:t>
      </w:r>
    </w:p>
    <w:p>
      <w:pPr/>
      <w:r>
        <w:rPr>
          <w:rFonts w:ascii="Aptos" w:hAnsi="Aptos"/>
          <w:b/>
          <w:i w:val="0"/>
          <w:color w:val="1F4E79"/>
          <w:sz w:val="20"/>
        </w:rPr>
        <w:t xml:space="preserve">1. </w:t>
      </w:r>
      <w:r>
        <w:rPr>
          <w:rFonts w:ascii="Aptos" w:hAnsi="Aptos"/>
          <w:b w:val="0"/>
          <w:i w:val="0"/>
          <w:color w:val="000000"/>
          <w:sz w:val="20"/>
        </w:rPr>
        <w:t>Tell me about yourself.</w:t>
      </w:r>
    </w:p>
    <w:p>
      <w:pPr/>
      <w:r>
        <w:rPr>
          <w:rFonts w:ascii="Aptos" w:hAnsi="Aptos"/>
          <w:b/>
          <w:i w:val="0"/>
          <w:color w:val="1F4E79"/>
          <w:sz w:val="20"/>
        </w:rPr>
        <w:t xml:space="preserve">2. </w:t>
      </w:r>
      <w:r>
        <w:rPr>
          <w:rFonts w:ascii="Aptos" w:hAnsi="Aptos"/>
          <w:b w:val="0"/>
          <w:i w:val="0"/>
          <w:color w:val="000000"/>
          <w:sz w:val="20"/>
        </w:rPr>
        <w:t>Walk me through your most relevant project.</w:t>
      </w:r>
    </w:p>
    <w:p>
      <w:pPr/>
      <w:r>
        <w:rPr>
          <w:rFonts w:ascii="Aptos" w:hAnsi="Aptos"/>
          <w:b/>
          <w:i w:val="0"/>
          <w:color w:val="1F4E79"/>
          <w:sz w:val="20"/>
        </w:rPr>
        <w:t xml:space="preserve">3. </w:t>
      </w:r>
      <w:r>
        <w:rPr>
          <w:rFonts w:ascii="Aptos" w:hAnsi="Aptos"/>
          <w:b w:val="0"/>
          <w:i w:val="0"/>
          <w:color w:val="000000"/>
          <w:sz w:val="20"/>
        </w:rPr>
        <w:t>Tell me about a failure.</w:t>
      </w:r>
    </w:p>
    <w:p>
      <w:pPr/>
      <w:r>
        <w:rPr>
          <w:rFonts w:ascii="Aptos" w:hAnsi="Aptos"/>
          <w:b/>
          <w:i w:val="0"/>
          <w:color w:val="1F4E79"/>
          <w:sz w:val="20"/>
        </w:rPr>
        <w:t xml:space="preserve">4. </w:t>
      </w:r>
      <w:r>
        <w:rPr>
          <w:rFonts w:ascii="Aptos" w:hAnsi="Aptos"/>
          <w:b w:val="0"/>
          <w:i w:val="0"/>
          <w:color w:val="000000"/>
          <w:sz w:val="20"/>
        </w:rPr>
        <w:t>Tell me about a disagreement.</w:t>
      </w:r>
    </w:p>
    <w:p>
      <w:pPr/>
      <w:r>
        <w:rPr>
          <w:rFonts w:ascii="Aptos" w:hAnsi="Aptos"/>
          <w:b/>
          <w:i w:val="0"/>
          <w:color w:val="1F4E79"/>
          <w:sz w:val="20"/>
        </w:rPr>
        <w:t xml:space="preserve">5. </w:t>
      </w:r>
      <w:r>
        <w:rPr>
          <w:rFonts w:ascii="Aptos" w:hAnsi="Aptos"/>
          <w:b w:val="0"/>
          <w:i w:val="0"/>
          <w:color w:val="000000"/>
          <w:sz w:val="20"/>
        </w:rPr>
        <w:t>Why this role, and what would you do in your first 90 days?</w:t>
      </w:r>
    </w:p>
    <w:p>
      <w:pPr/>
      <w:r>
        <w:rPr>
          <w:rFonts w:ascii="Aptos" w:hAnsi="Aptos"/>
          <w:b/>
          <w:i w:val="0"/>
          <w:color w:val="1F4E79"/>
          <w:sz w:val="20"/>
        </w:rPr>
        <w:t xml:space="preserve">6. </w:t>
      </w:r>
      <w:r>
        <w:rPr>
          <w:rFonts w:ascii="Aptos" w:hAnsi="Aptos"/>
          <w:b w:val="0"/>
          <w:i w:val="0"/>
          <w:color w:val="000000"/>
          <w:sz w:val="20"/>
        </w:rPr>
        <w:t>What questions do you have for me?</w:t>
      </w:r>
    </w:p>
    <w:p>
      <w:pPr>
        <w:pStyle w:val="Heading3"/>
      </w:pPr>
      <w:r>
        <w:rPr>
          <w:rFonts w:ascii="Aptos" w:hAnsi="Aptos"/>
          <w:b/>
          <w:i w:val="0"/>
          <w:color w:val="1F4E79"/>
          <w:sz w:val="22"/>
        </w:rPr>
        <w:t>After-loop self-review</w:t>
      </w:r>
    </w:p>
    <w:p>
      <w:pPr>
        <w:pStyle w:val="ListBullet"/>
      </w:pPr>
      <w:r>
        <w:rPr>
          <w:rFonts w:ascii="Aptos" w:hAnsi="Aptos"/>
          <w:b w:val="0"/>
          <w:i w:val="0"/>
          <w:color w:val="000000"/>
          <w:sz w:val="20"/>
        </w:rPr>
        <w:t>Did you lead with the claim every time?</w:t>
      </w:r>
    </w:p>
    <w:p>
      <w:pPr>
        <w:pStyle w:val="ListBullet"/>
      </w:pPr>
      <w:r>
        <w:rPr>
          <w:rFonts w:ascii="Aptos" w:hAnsi="Aptos"/>
          <w:b w:val="0"/>
          <w:i w:val="0"/>
          <w:color w:val="000000"/>
          <w:sz w:val="20"/>
        </w:rPr>
        <w:t>Did you exceed two full-mode answers?</w:t>
      </w:r>
    </w:p>
    <w:p>
      <w:pPr>
        <w:pStyle w:val="ListBullet"/>
      </w:pPr>
      <w:r>
        <w:rPr>
          <w:rFonts w:ascii="Aptos" w:hAnsi="Aptos"/>
          <w:b w:val="0"/>
          <w:i w:val="0"/>
          <w:color w:val="000000"/>
          <w:sz w:val="20"/>
        </w:rPr>
        <w:t>How many tells did you hear on playback?</w:t>
      </w:r>
    </w:p>
    <w:p>
      <w:pPr>
        <w:pStyle w:val="ListBullet"/>
      </w:pPr>
      <w:r>
        <w:rPr>
          <w:rFonts w:ascii="Aptos" w:hAnsi="Aptos"/>
          <w:b w:val="0"/>
          <w:i w:val="0"/>
          <w:color w:val="000000"/>
          <w:sz w:val="20"/>
        </w:rPr>
        <w:t>Did you close with a question that made them think?</w:t>
      </w:r>
    </w:p>
    <w:p>
      <w:pPr/>
      <w:r>
        <w:rPr>
          <w:rFonts w:ascii="Aptos" w:hAnsi="Aptos"/>
          <w:b/>
          <w:i w:val="0"/>
          <w:color w:val="1F4E79"/>
          <w:sz w:val="20"/>
        </w:rPr>
        <w:t xml:space="preserve">Close: </w:t>
      </w:r>
      <w:r>
        <w:rPr>
          <w:rFonts w:ascii="Aptos" w:hAnsi="Aptos"/>
          <w:b w:val="0"/>
          <w:i w:val="0"/>
          <w:color w:val="000000"/>
          <w:sz w:val="20"/>
        </w:rPr>
        <w:t>Close by asking which adoption or process change matters most after implementation.</w:t>
      </w:r>
    </w:p>
    <w:p>
      <w:bookmarkStart w:id="1956" w:name="builder_drill"/>
      <w:pPr>
        <w:pStyle w:val="Heading1"/>
      </w:pPr>
      <w:r>
        <w:rPr>
          <w:rFonts w:ascii="Aptos" w:hAnsi="Aptos"/>
          <w:b/>
          <w:i w:val="0"/>
          <w:color w:val="1F4E79"/>
          <w:sz w:val="34"/>
        </w:rPr>
        <w:t>Builder / Repeatable Systems Drill</w:t>
      </w:r>
      <w:bookmarkEnd w:id="1956"/>
    </w:p>
    <w:p>
      <w:pPr/>
      <w:r>
        <w:rPr>
          <w:rFonts w:ascii="Aptos" w:hAnsi="Aptos"/>
          <w:b/>
          <w:i w:val="0"/>
          <w:color w:val="1F4E79"/>
          <w:sz w:val="20"/>
        </w:rPr>
        <w:t xml:space="preserve">Use when: </w:t>
      </w:r>
      <w:r>
        <w:rPr>
          <w:rFonts w:ascii="Aptos" w:hAnsi="Aptos"/>
          <w:b w:val="0"/>
          <w:i w:val="0"/>
          <w:color w:val="000000"/>
          <w:sz w:val="20"/>
        </w:rPr>
        <w:t>The posting asks for repeatability, scale, standardization, playbooks, documentation, enablement, workflow, or process design.</w:t>
      </w:r>
    </w:p>
    <w:p>
      <w:pPr/>
      <w:r>
        <w:rPr>
          <w:rFonts w:ascii="Aptos" w:hAnsi="Aptos"/>
          <w:b/>
          <w:i w:val="0"/>
          <w:color w:val="1F4E79"/>
          <w:sz w:val="20"/>
        </w:rPr>
        <w:t xml:space="preserve">Do not claim: </w:t>
      </w:r>
      <w:r>
        <w:rPr>
          <w:rFonts w:ascii="Aptos" w:hAnsi="Aptos"/>
          <w:b w:val="0"/>
          <w:i w:val="0"/>
          <w:color w:val="000000"/>
          <w:sz w:val="20"/>
        </w:rPr>
        <w:t>A large number, dashboard, or completed project is not Builder proof by itself. Lead with the reusable mechanism.</w:t>
      </w:r>
    </w:p>
    <w:p>
      <w:pPr/>
      <w:r>
        <w:rPr>
          <w:rFonts w:ascii="Aptos" w:hAnsi="Aptos"/>
          <w:b/>
          <w:i w:val="0"/>
          <w:color w:val="1F4E79"/>
          <w:sz w:val="20"/>
        </w:rPr>
        <w:t xml:space="preserve">Implementation and delivery: </w:t>
      </w:r>
      <w:r>
        <w:rPr>
          <w:rFonts w:ascii="Aptos" w:hAnsi="Aptos"/>
          <w:b w:val="0"/>
          <w:i w:val="0"/>
          <w:color w:val="000000"/>
          <w:sz w:val="20"/>
        </w:rPr>
        <w:t>Story 20: repeatable intake, acceptance, validation, and release discipline.</w:t>
      </w:r>
    </w:p>
    <w:p>
      <w:pPr/>
      <w:r>
        <w:rPr>
          <w:rFonts w:ascii="Aptos" w:hAnsi="Aptos"/>
          <w:b/>
          <w:i w:val="0"/>
          <w:color w:val="1F4E79"/>
          <w:sz w:val="20"/>
        </w:rPr>
        <w:t xml:space="preserve">Customer Success: </w:t>
      </w:r>
      <w:r>
        <w:rPr>
          <w:rFonts w:ascii="Aptos" w:hAnsi="Aptos"/>
          <w:b w:val="0"/>
          <w:i w:val="0"/>
          <w:color w:val="000000"/>
          <w:sz w:val="20"/>
        </w:rPr>
        <w:t>Story 5: a documented zero-to-one channel that can be repeated; use the commercial boundary separately when asked.</w:t>
      </w:r>
    </w:p>
    <w:p>
      <w:pPr/>
      <w:r>
        <w:rPr>
          <w:rFonts w:ascii="Aptos" w:hAnsi="Aptos"/>
          <w:b/>
          <w:i w:val="0"/>
          <w:color w:val="1F4E79"/>
          <w:sz w:val="20"/>
        </w:rPr>
        <w:t xml:space="preserve">Analytics and operations: </w:t>
      </w:r>
      <w:r>
        <w:rPr>
          <w:rFonts w:ascii="Aptos" w:hAnsi="Aptos"/>
          <w:b w:val="0"/>
          <w:i w:val="0"/>
          <w:color w:val="000000"/>
          <w:sz w:val="20"/>
        </w:rPr>
        <w:t>Story 3: an automated, auditable process with controlled repeatability.</w:t>
      </w:r>
    </w:p>
    <w:p>
      <w:pPr/>
      <w:r>
        <w:rPr>
          <w:rFonts w:ascii="Aptos" w:hAnsi="Aptos"/>
          <w:b/>
          <w:i w:val="0"/>
          <w:color w:val="1F4E79"/>
          <w:sz w:val="20"/>
        </w:rPr>
        <w:t xml:space="preserve">Solutions consulting and pre-sales: </w:t>
      </w:r>
      <w:r>
        <w:rPr>
          <w:rFonts w:ascii="Aptos" w:hAnsi="Aptos"/>
          <w:b w:val="0"/>
          <w:i w:val="0"/>
          <w:color w:val="000000"/>
          <w:sz w:val="20"/>
        </w:rPr>
        <w:t>Story 20: translate requests into a repeatable request-to-release mechanism.</w:t>
      </w:r>
    </w:p>
    <w:p>
      <w:pPr/>
      <w:r>
        <w:rPr>
          <w:rFonts w:ascii="Aptos" w:hAnsi="Aptos"/>
          <w:b/>
          <w:i w:val="0"/>
          <w:color w:val="1F4E79"/>
          <w:sz w:val="20"/>
        </w:rPr>
        <w:t xml:space="preserve">Change enablement and process improvement: </w:t>
      </w:r>
      <w:r>
        <w:rPr>
          <w:rFonts w:ascii="Aptos" w:hAnsi="Aptos"/>
          <w:b w:val="0"/>
          <w:i w:val="0"/>
          <w:color w:val="000000"/>
          <w:sz w:val="20"/>
        </w:rPr>
        <w:t>Story 5 for documented enablement/channel design or Story 3 for an auditable process.</w:t>
      </w:r>
    </w:p>
    <w:p>
      <w:pPr/>
      <w:r>
        <w:rPr>
          <w:rFonts w:ascii="Aptos" w:hAnsi="Aptos"/>
          <w:b/>
          <w:i w:val="0"/>
          <w:color w:val="1F4E79"/>
          <w:sz w:val="20"/>
        </w:rPr>
        <w:t xml:space="preserve">CS commercial boundary: </w:t>
      </w:r>
      <w:r>
        <w:rPr>
          <w:rFonts w:ascii="Aptos" w:hAnsi="Aptos"/>
          <w:b w:val="0"/>
          <w:i w:val="0"/>
          <w:color w:val="000000"/>
          <w:sz w:val="20"/>
        </w:rPr>
        <w:t>I did not carry a quota or own NRR/GRR attainment or closed expansion dollars; I owned at-risk recovery, QBRs and executive reviews, and expansion discovery.</w:t>
      </w:r>
    </w:p>
    <w:p>
      <w:bookmarkStart w:id="1965" w:name="competency_map"/>
      <w:pPr>
        <w:pStyle w:val="Heading1"/>
      </w:pPr>
      <w:r>
        <w:rPr>
          <w:rFonts w:ascii="Aptos" w:hAnsi="Aptos"/>
          <w:b/>
          <w:i w:val="0"/>
          <w:color w:val="1F4E79"/>
          <w:sz w:val="34"/>
        </w:rPr>
        <w:t>Competency Coverage Map</w:t>
      </w:r>
      <w:bookmarkEnd w:id="1965"/>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3389"/>
        <w:gridCol w:w="3389"/>
        <w:gridCol w:w="3389"/>
      </w:tblGrid>
      <w:tr>
        <w:tc>
          <w:tcPr>
            <w:tcW w:type="dxa" w:w="3389"/>
            <w:shd w:fill="1F4E79"/>
            <w:tcMar>
              <w:top w:w="75" w:type="dxa"/>
              <w:start w:w="110" w:type="dxa"/>
              <w:bottom w:w="75" w:type="dxa"/>
              <w:end w:w="110" w:type="dxa"/>
            </w:tcMar>
          </w:tcPr>
          <w:p>
            <w:r>
              <w:rPr>
                <w:rFonts w:ascii="Aptos" w:hAnsi="Aptos"/>
                <w:b/>
                <w:i w:val="0"/>
                <w:color w:val="FFFFFF"/>
                <w:sz w:val="17"/>
              </w:rPr>
              <w:t>Competency</w:t>
            </w:r>
          </w:p>
        </w:tc>
        <w:tc>
          <w:tcPr>
            <w:tcW w:type="dxa" w:w="3389"/>
            <w:shd w:fill="1F4E79"/>
            <w:tcMar>
              <w:top w:w="75" w:type="dxa"/>
              <w:start w:w="110" w:type="dxa"/>
              <w:bottom w:w="75" w:type="dxa"/>
              <w:end w:w="110" w:type="dxa"/>
            </w:tcMar>
          </w:tcPr>
          <w:p>
            <w:r>
              <w:rPr>
                <w:rFonts w:ascii="Aptos" w:hAnsi="Aptos"/>
                <w:b/>
                <w:i w:val="0"/>
                <w:color w:val="FFFFFF"/>
                <w:sz w:val="17"/>
              </w:rPr>
              <w:t>Stories</w:t>
            </w:r>
          </w:p>
        </w:tc>
        <w:tc>
          <w:tcPr>
            <w:tcW w:type="dxa" w:w="3389"/>
            <w:shd w:fill="1F4E79"/>
            <w:tcMar>
              <w:top w:w="75" w:type="dxa"/>
              <w:start w:w="110" w:type="dxa"/>
              <w:bottom w:w="75" w:type="dxa"/>
              <w:end w:w="110" w:type="dxa"/>
            </w:tcMar>
          </w:tcPr>
          <w:p>
            <w:r>
              <w:rPr>
                <w:rFonts w:ascii="Aptos" w:hAnsi="Aptos"/>
                <w:b/>
                <w:i w:val="0"/>
                <w:color w:val="FFFFFF"/>
                <w:sz w:val="17"/>
              </w:rPr>
              <w:t>What to prove</w:t>
            </w:r>
          </w:p>
        </w:tc>
      </w:tr>
      <w:tr>
        <w:tc>
          <w:tcPr>
            <w:tcW w:type="dxa" w:w="3389"/>
            <w:tcMar>
              <w:top w:w="65" w:type="dxa"/>
              <w:start w:w="110" w:type="dxa"/>
              <w:bottom w:w="65" w:type="dxa"/>
              <w:end w:w="110" w:type="dxa"/>
            </w:tcMar>
          </w:tcPr>
          <w:p>
            <w:r>
              <w:rPr>
                <w:rFonts w:ascii="Aptos" w:hAnsi="Aptos"/>
                <w:b/>
                <w:i w:val="0"/>
                <w:color w:val="000000"/>
                <w:sz w:val="16"/>
              </w:rPr>
              <w:t>Discovery</w:t>
            </w:r>
          </w:p>
        </w:tc>
        <w:tc>
          <w:tcPr>
            <w:tcW w:type="dxa" w:w="3389"/>
            <w:tcMar>
              <w:top w:w="65" w:type="dxa"/>
              <w:start w:w="110" w:type="dxa"/>
              <w:bottom w:w="65" w:type="dxa"/>
              <w:end w:w="110" w:type="dxa"/>
            </w:tcMar>
          </w:tcPr>
          <w:p>
            <w:r>
              <w:rPr>
                <w:rFonts w:ascii="Aptos" w:hAnsi="Aptos"/>
                <w:b w:val="0"/>
                <w:i w:val="0"/>
                <w:color w:val="000000"/>
                <w:sz w:val="16"/>
              </w:rPr>
              <w:t>Story 8, Story 13, Story 15, Story 17, Story 18, Story 21, Story 22</w:t>
            </w:r>
          </w:p>
        </w:tc>
        <w:tc>
          <w:tcPr>
            <w:tcW w:type="dxa" w:w="3389"/>
            <w:tcMar>
              <w:top w:w="65" w:type="dxa"/>
              <w:start w:w="110" w:type="dxa"/>
              <w:bottom w:w="65" w:type="dxa"/>
              <w:end w:w="110" w:type="dxa"/>
            </w:tcMar>
          </w:tcPr>
          <w:p>
            <w:r>
              <w:rPr>
                <w:rFonts w:ascii="Aptos" w:hAnsi="Aptos"/>
                <w:b w:val="0"/>
                <w:i w:val="0"/>
                <w:color w:val="000000"/>
                <w:sz w:val="16"/>
              </w:rPr>
              <w:t>discovery, discover, requirements elicitation</w:t>
            </w:r>
          </w:p>
        </w:tc>
      </w:tr>
      <w:tr>
        <w:tc>
          <w:tcPr>
            <w:tcW w:type="dxa" w:w="3389"/>
            <w:tcMar>
              <w:top w:w="65" w:type="dxa"/>
              <w:start w:w="110" w:type="dxa"/>
              <w:bottom w:w="65" w:type="dxa"/>
              <w:end w:w="110" w:type="dxa"/>
            </w:tcMar>
          </w:tcPr>
          <w:p>
            <w:r>
              <w:rPr>
                <w:rFonts w:ascii="Aptos" w:hAnsi="Aptos"/>
                <w:b/>
                <w:i w:val="0"/>
                <w:color w:val="000000"/>
                <w:sz w:val="16"/>
              </w:rPr>
              <w:t>Requirements translation</w:t>
            </w:r>
          </w:p>
        </w:tc>
        <w:tc>
          <w:tcPr>
            <w:tcW w:type="dxa" w:w="3389"/>
            <w:tcMar>
              <w:top w:w="65" w:type="dxa"/>
              <w:start w:w="110" w:type="dxa"/>
              <w:bottom w:w="65" w:type="dxa"/>
              <w:end w:w="110" w:type="dxa"/>
            </w:tcMar>
          </w:tcPr>
          <w:p>
            <w:r>
              <w:rPr>
                <w:rFonts w:ascii="Aptos" w:hAnsi="Aptos"/>
                <w:b w:val="0"/>
                <w:i w:val="0"/>
                <w:color w:val="000000"/>
                <w:sz w:val="16"/>
              </w:rPr>
              <w:t>Story 7, Story 11, Story 13, Story 14, Story 20</w:t>
            </w:r>
          </w:p>
        </w:tc>
        <w:tc>
          <w:tcPr>
            <w:tcW w:type="dxa" w:w="3389"/>
            <w:tcMar>
              <w:top w:w="65" w:type="dxa"/>
              <w:start w:w="110" w:type="dxa"/>
              <w:bottom w:w="65" w:type="dxa"/>
              <w:end w:w="110" w:type="dxa"/>
            </w:tcMar>
          </w:tcPr>
          <w:p>
            <w:r>
              <w:rPr>
                <w:rFonts w:ascii="Aptos" w:hAnsi="Aptos"/>
                <w:b w:val="0"/>
                <w:i w:val="0"/>
                <w:color w:val="000000"/>
                <w:sz w:val="16"/>
              </w:rPr>
              <w:t>requirements, translate, scope</w:t>
            </w:r>
          </w:p>
        </w:tc>
      </w:tr>
      <w:tr>
        <w:tc>
          <w:tcPr>
            <w:tcW w:type="dxa" w:w="3389"/>
            <w:tcMar>
              <w:top w:w="65" w:type="dxa"/>
              <w:start w:w="110" w:type="dxa"/>
              <w:bottom w:w="65" w:type="dxa"/>
              <w:end w:w="110" w:type="dxa"/>
            </w:tcMar>
          </w:tcPr>
          <w:p>
            <w:r>
              <w:rPr>
                <w:rFonts w:ascii="Aptos" w:hAnsi="Aptos"/>
                <w:b/>
                <w:i w:val="0"/>
                <w:color w:val="000000"/>
                <w:sz w:val="16"/>
              </w:rPr>
              <w:t>Stakeholder alignment</w:t>
            </w:r>
          </w:p>
        </w:tc>
        <w:tc>
          <w:tcPr>
            <w:tcW w:type="dxa" w:w="3389"/>
            <w:tcMar>
              <w:top w:w="65" w:type="dxa"/>
              <w:start w:w="110" w:type="dxa"/>
              <w:bottom w:w="65" w:type="dxa"/>
              <w:end w:w="110" w:type="dxa"/>
            </w:tcMar>
          </w:tcPr>
          <w:p>
            <w:r>
              <w:rPr>
                <w:rFonts w:ascii="Aptos" w:hAnsi="Aptos"/>
                <w:b w:val="0"/>
                <w:i w:val="0"/>
                <w:color w:val="000000"/>
                <w:sz w:val="16"/>
              </w:rPr>
              <w:t>Story 1, Story 2, Story 4, Story 6, Story 8, Story 10, Story 11, Story 14, Story 15, Story 17, Story 21</w:t>
            </w:r>
          </w:p>
        </w:tc>
        <w:tc>
          <w:tcPr>
            <w:tcW w:type="dxa" w:w="3389"/>
            <w:tcMar>
              <w:top w:w="65" w:type="dxa"/>
              <w:start w:w="110" w:type="dxa"/>
              <w:bottom w:w="65" w:type="dxa"/>
              <w:end w:w="110" w:type="dxa"/>
            </w:tcMar>
          </w:tcPr>
          <w:p>
            <w:r>
              <w:rPr>
                <w:rFonts w:ascii="Aptos" w:hAnsi="Aptos"/>
                <w:b w:val="0"/>
                <w:i w:val="0"/>
                <w:color w:val="000000"/>
                <w:sz w:val="16"/>
              </w:rPr>
              <w:t>stakeholder, cross-functional, executive</w:t>
            </w:r>
          </w:p>
        </w:tc>
      </w:tr>
      <w:tr>
        <w:tc>
          <w:tcPr>
            <w:tcW w:type="dxa" w:w="3389"/>
            <w:tcMar>
              <w:top w:w="65" w:type="dxa"/>
              <w:start w:w="110" w:type="dxa"/>
              <w:bottom w:w="65" w:type="dxa"/>
              <w:end w:w="110" w:type="dxa"/>
            </w:tcMar>
          </w:tcPr>
          <w:p>
            <w:r>
              <w:rPr>
                <w:rFonts w:ascii="Aptos" w:hAnsi="Aptos"/>
                <w:b/>
                <w:i w:val="0"/>
                <w:color w:val="000000"/>
                <w:sz w:val="16"/>
              </w:rPr>
              <w:t>Customer relationship building</w:t>
            </w:r>
          </w:p>
        </w:tc>
        <w:tc>
          <w:tcPr>
            <w:tcW w:type="dxa" w:w="3389"/>
            <w:tcMar>
              <w:top w:w="65" w:type="dxa"/>
              <w:start w:w="110" w:type="dxa"/>
              <w:bottom w:w="65" w:type="dxa"/>
              <w:end w:w="110" w:type="dxa"/>
            </w:tcMar>
          </w:tcPr>
          <w:p>
            <w:r>
              <w:rPr>
                <w:rFonts w:ascii="Aptos" w:hAnsi="Aptos"/>
                <w:b w:val="0"/>
                <w:i w:val="0"/>
                <w:color w:val="000000"/>
                <w:sz w:val="16"/>
              </w:rPr>
              <w:t>Story 4, Story 6, Story 8, Story 12, Story 14, Story 18</w:t>
            </w:r>
          </w:p>
        </w:tc>
        <w:tc>
          <w:tcPr>
            <w:tcW w:type="dxa" w:w="3389"/>
            <w:tcMar>
              <w:top w:w="65" w:type="dxa"/>
              <w:start w:w="110" w:type="dxa"/>
              <w:bottom w:w="65" w:type="dxa"/>
              <w:end w:w="110" w:type="dxa"/>
            </w:tcMar>
          </w:tcPr>
          <w:p>
            <w:r>
              <w:rPr>
                <w:rFonts w:ascii="Aptos" w:hAnsi="Aptos"/>
                <w:b w:val="0"/>
                <w:i w:val="0"/>
                <w:color w:val="000000"/>
                <w:sz w:val="16"/>
              </w:rPr>
              <w:t>relationship building, build relationships, relationships</w:t>
            </w:r>
          </w:p>
        </w:tc>
      </w:tr>
      <w:tr>
        <w:tc>
          <w:tcPr>
            <w:tcW w:type="dxa" w:w="3389"/>
            <w:tcMar>
              <w:top w:w="65" w:type="dxa"/>
              <w:start w:w="110" w:type="dxa"/>
              <w:bottom w:w="65" w:type="dxa"/>
              <w:end w:w="110" w:type="dxa"/>
            </w:tcMar>
          </w:tcPr>
          <w:p>
            <w:r>
              <w:rPr>
                <w:rFonts w:ascii="Aptos" w:hAnsi="Aptos"/>
                <w:b/>
                <w:i w:val="0"/>
                <w:color w:val="000000"/>
                <w:sz w:val="16"/>
              </w:rPr>
              <w:t>Project delivery</w:t>
            </w:r>
          </w:p>
        </w:tc>
        <w:tc>
          <w:tcPr>
            <w:tcW w:type="dxa" w:w="3389"/>
            <w:tcMar>
              <w:top w:w="65" w:type="dxa"/>
              <w:start w:w="110" w:type="dxa"/>
              <w:bottom w:w="65" w:type="dxa"/>
              <w:end w:w="110" w:type="dxa"/>
            </w:tcMar>
          </w:tcPr>
          <w:p>
            <w:r>
              <w:rPr>
                <w:rFonts w:ascii="Aptos" w:hAnsi="Aptos"/>
                <w:b w:val="0"/>
                <w:i w:val="0"/>
                <w:color w:val="000000"/>
                <w:sz w:val="16"/>
              </w:rPr>
              <w:t>Story 1, Story 2, Story 7, Story 9, Story 11, Story 15, Story 16, Story 20</w:t>
            </w:r>
          </w:p>
        </w:tc>
        <w:tc>
          <w:tcPr>
            <w:tcW w:type="dxa" w:w="3389"/>
            <w:tcMar>
              <w:top w:w="65" w:type="dxa"/>
              <w:start w:w="110" w:type="dxa"/>
              <w:bottom w:w="65" w:type="dxa"/>
              <w:end w:w="110" w:type="dxa"/>
            </w:tcMar>
          </w:tcPr>
          <w:p>
            <w:r>
              <w:rPr>
                <w:rFonts w:ascii="Aptos" w:hAnsi="Aptos"/>
                <w:b w:val="0"/>
                <w:i w:val="0"/>
                <w:color w:val="000000"/>
                <w:sz w:val="16"/>
              </w:rPr>
              <w:t>project, program, delivery</w:t>
            </w:r>
          </w:p>
        </w:tc>
      </w:tr>
      <w:tr>
        <w:tc>
          <w:tcPr>
            <w:tcW w:type="dxa" w:w="3389"/>
            <w:tcMar>
              <w:top w:w="65" w:type="dxa"/>
              <w:start w:w="110" w:type="dxa"/>
              <w:bottom w:w="65" w:type="dxa"/>
              <w:end w:w="110" w:type="dxa"/>
            </w:tcMar>
          </w:tcPr>
          <w:p>
            <w:r>
              <w:rPr>
                <w:rFonts w:ascii="Aptos" w:hAnsi="Aptos"/>
                <w:b/>
                <w:i w:val="0"/>
                <w:color w:val="000000"/>
                <w:sz w:val="16"/>
              </w:rPr>
              <w:t>Process improvement</w:t>
            </w:r>
          </w:p>
        </w:tc>
        <w:tc>
          <w:tcPr>
            <w:tcW w:type="dxa" w:w="3389"/>
            <w:tcMar>
              <w:top w:w="65" w:type="dxa"/>
              <w:start w:w="110" w:type="dxa"/>
              <w:bottom w:w="65" w:type="dxa"/>
              <w:end w:w="110" w:type="dxa"/>
            </w:tcMar>
          </w:tcPr>
          <w:p>
            <w:r>
              <w:rPr>
                <w:rFonts w:ascii="Aptos" w:hAnsi="Aptos"/>
                <w:b w:val="0"/>
                <w:i w:val="0"/>
                <w:color w:val="000000"/>
                <w:sz w:val="16"/>
              </w:rPr>
              <w:t>Story 3, Story 5, Story 19, Story 20</w:t>
            </w:r>
          </w:p>
        </w:tc>
        <w:tc>
          <w:tcPr>
            <w:tcW w:type="dxa" w:w="3389"/>
            <w:tcMar>
              <w:top w:w="65" w:type="dxa"/>
              <w:start w:w="110" w:type="dxa"/>
              <w:bottom w:w="65" w:type="dxa"/>
              <w:end w:w="110" w:type="dxa"/>
            </w:tcMar>
          </w:tcPr>
          <w:p>
            <w:r>
              <w:rPr>
                <w:rFonts w:ascii="Aptos" w:hAnsi="Aptos"/>
                <w:b w:val="0"/>
                <w:i w:val="0"/>
                <w:color w:val="000000"/>
                <w:sz w:val="16"/>
              </w:rPr>
              <w:t>process improvement, continuous improvement, lean</w:t>
            </w:r>
          </w:p>
        </w:tc>
      </w:tr>
      <w:tr>
        <w:tc>
          <w:tcPr>
            <w:tcW w:type="dxa" w:w="3389"/>
            <w:tcMar>
              <w:top w:w="65" w:type="dxa"/>
              <w:start w:w="110" w:type="dxa"/>
              <w:bottom w:w="65" w:type="dxa"/>
              <w:end w:w="110" w:type="dxa"/>
            </w:tcMar>
          </w:tcPr>
          <w:p>
            <w:r>
              <w:rPr>
                <w:rFonts w:ascii="Aptos" w:hAnsi="Aptos"/>
                <w:b/>
                <w:i w:val="0"/>
                <w:color w:val="000000"/>
                <w:sz w:val="16"/>
              </w:rPr>
              <w:t>Data and analytics</w:t>
            </w:r>
          </w:p>
        </w:tc>
        <w:tc>
          <w:tcPr>
            <w:tcW w:type="dxa" w:w="3389"/>
            <w:tcMar>
              <w:top w:w="65" w:type="dxa"/>
              <w:start w:w="110" w:type="dxa"/>
              <w:bottom w:w="65" w:type="dxa"/>
              <w:end w:w="110" w:type="dxa"/>
            </w:tcMar>
          </w:tcPr>
          <w:p>
            <w:r>
              <w:rPr>
                <w:rFonts w:ascii="Aptos" w:hAnsi="Aptos"/>
                <w:b w:val="0"/>
                <w:i w:val="0"/>
                <w:color w:val="000000"/>
                <w:sz w:val="16"/>
              </w:rPr>
              <w:t>Story 3, Story 9, Story 13, Story 19</w:t>
            </w:r>
          </w:p>
        </w:tc>
        <w:tc>
          <w:tcPr>
            <w:tcW w:type="dxa" w:w="3389"/>
            <w:tcMar>
              <w:top w:w="65" w:type="dxa"/>
              <w:start w:w="110" w:type="dxa"/>
              <w:bottom w:w="65" w:type="dxa"/>
              <w:end w:w="110" w:type="dxa"/>
            </w:tcMar>
          </w:tcPr>
          <w:p>
            <w:r>
              <w:rPr>
                <w:rFonts w:ascii="Aptos" w:hAnsi="Aptos"/>
                <w:b w:val="0"/>
                <w:i w:val="0"/>
                <w:color w:val="000000"/>
                <w:sz w:val="16"/>
              </w:rPr>
              <w:t>analytics, data, dashboard</w:t>
            </w:r>
          </w:p>
        </w:tc>
      </w:tr>
      <w:tr>
        <w:tc>
          <w:tcPr>
            <w:tcW w:type="dxa" w:w="3389"/>
            <w:tcMar>
              <w:top w:w="65" w:type="dxa"/>
              <w:start w:w="110" w:type="dxa"/>
              <w:bottom w:w="65" w:type="dxa"/>
              <w:end w:w="110" w:type="dxa"/>
            </w:tcMar>
          </w:tcPr>
          <w:p>
            <w:r>
              <w:rPr>
                <w:rFonts w:ascii="Aptos" w:hAnsi="Aptos"/>
                <w:b/>
                <w:i w:val="0"/>
                <w:color w:val="000000"/>
                <w:sz w:val="16"/>
              </w:rPr>
              <w:t>Implementation and integration</w:t>
            </w:r>
          </w:p>
        </w:tc>
        <w:tc>
          <w:tcPr>
            <w:tcW w:type="dxa" w:w="3389"/>
            <w:tcMar>
              <w:top w:w="65" w:type="dxa"/>
              <w:start w:w="110" w:type="dxa"/>
              <w:bottom w:w="65" w:type="dxa"/>
              <w:end w:w="110" w:type="dxa"/>
            </w:tcMar>
          </w:tcPr>
          <w:p>
            <w:r>
              <w:rPr>
                <w:rFonts w:ascii="Aptos" w:hAnsi="Aptos"/>
                <w:b w:val="0"/>
                <w:i w:val="0"/>
                <w:color w:val="000000"/>
                <w:sz w:val="16"/>
              </w:rPr>
              <w:t>Story 1, Story 2, Story 6, Story 9, Story 11, Story 12, Story 16, Story 22</w:t>
            </w:r>
          </w:p>
        </w:tc>
        <w:tc>
          <w:tcPr>
            <w:tcW w:type="dxa" w:w="3389"/>
            <w:tcMar>
              <w:top w:w="65" w:type="dxa"/>
              <w:start w:w="110" w:type="dxa"/>
              <w:bottom w:w="65" w:type="dxa"/>
              <w:end w:w="110" w:type="dxa"/>
            </w:tcMar>
          </w:tcPr>
          <w:p>
            <w:r>
              <w:rPr>
                <w:rFonts w:ascii="Aptos" w:hAnsi="Aptos"/>
                <w:b w:val="0"/>
                <w:i w:val="0"/>
                <w:color w:val="000000"/>
                <w:sz w:val="16"/>
              </w:rPr>
              <w:t>implementation, integration, data migration</w:t>
            </w:r>
          </w:p>
        </w:tc>
      </w:tr>
      <w:tr>
        <w:tc>
          <w:tcPr>
            <w:tcW w:type="dxa" w:w="3389"/>
            <w:tcMar>
              <w:top w:w="65" w:type="dxa"/>
              <w:start w:w="110" w:type="dxa"/>
              <w:bottom w:w="65" w:type="dxa"/>
              <w:end w:w="110" w:type="dxa"/>
            </w:tcMar>
          </w:tcPr>
          <w:p>
            <w:r>
              <w:rPr>
                <w:rFonts w:ascii="Aptos" w:hAnsi="Aptos"/>
                <w:b/>
                <w:i w:val="0"/>
                <w:color w:val="000000"/>
                <w:sz w:val="16"/>
              </w:rPr>
              <w:t>Adaptability / fast ramp</w:t>
            </w:r>
          </w:p>
        </w:tc>
        <w:tc>
          <w:tcPr>
            <w:tcW w:type="dxa" w:w="3389"/>
            <w:tcMar>
              <w:top w:w="65" w:type="dxa"/>
              <w:start w:w="110" w:type="dxa"/>
              <w:bottom w:w="65" w:type="dxa"/>
              <w:end w:w="110" w:type="dxa"/>
            </w:tcMar>
          </w:tcPr>
          <w:p>
            <w:r>
              <w:rPr>
                <w:rFonts w:ascii="Aptos" w:hAnsi="Aptos"/>
                <w:b w:val="0"/>
                <w:i w:val="0"/>
                <w:color w:val="000000"/>
                <w:sz w:val="16"/>
              </w:rPr>
              <w:t>Story 5, Story 10, Story 12, Story 19, Story 22</w:t>
            </w:r>
          </w:p>
        </w:tc>
        <w:tc>
          <w:tcPr>
            <w:tcW w:type="dxa" w:w="3389"/>
            <w:tcMar>
              <w:top w:w="65" w:type="dxa"/>
              <w:start w:w="110" w:type="dxa"/>
              <w:bottom w:w="65" w:type="dxa"/>
              <w:end w:w="110" w:type="dxa"/>
            </w:tcMar>
          </w:tcPr>
          <w:p>
            <w:r>
              <w:rPr>
                <w:rFonts w:ascii="Aptos" w:hAnsi="Aptos"/>
                <w:b w:val="0"/>
                <w:i w:val="0"/>
                <w:color w:val="000000"/>
                <w:sz w:val="16"/>
              </w:rPr>
              <w:t>fast-paced, ambiguity, ambiguous</w:t>
            </w:r>
          </w:p>
        </w:tc>
      </w:tr>
      <w:tr>
        <w:tc>
          <w:tcPr>
            <w:tcW w:type="dxa" w:w="3389"/>
            <w:tcMar>
              <w:top w:w="65" w:type="dxa"/>
              <w:start w:w="110" w:type="dxa"/>
              <w:bottom w:w="65" w:type="dxa"/>
              <w:end w:w="110" w:type="dxa"/>
            </w:tcMar>
          </w:tcPr>
          <w:p>
            <w:r>
              <w:rPr>
                <w:rFonts w:ascii="Aptos" w:hAnsi="Aptos"/>
                <w:b/>
                <w:i w:val="0"/>
                <w:color w:val="000000"/>
                <w:sz w:val="16"/>
              </w:rPr>
              <w:t>AI adoption</w:t>
            </w:r>
          </w:p>
        </w:tc>
        <w:tc>
          <w:tcPr>
            <w:tcW w:type="dxa" w:w="3389"/>
            <w:tcMar>
              <w:top w:w="65" w:type="dxa"/>
              <w:start w:w="110" w:type="dxa"/>
              <w:bottom w:w="65" w:type="dxa"/>
              <w:end w:w="110" w:type="dxa"/>
            </w:tcMar>
          </w:tcPr>
          <w:p>
            <w:r>
              <w:rPr>
                <w:rFonts w:ascii="Aptos" w:hAnsi="Aptos"/>
                <w:b w:val="0"/>
                <w:i w:val="0"/>
                <w:color w:val="000000"/>
                <w:sz w:val="16"/>
              </w:rPr>
              <w:t>Story 5</w:t>
            </w:r>
          </w:p>
        </w:tc>
        <w:tc>
          <w:tcPr>
            <w:tcW w:type="dxa" w:w="3389"/>
            <w:tcMar>
              <w:top w:w="65" w:type="dxa"/>
              <w:start w:w="110" w:type="dxa"/>
              <w:bottom w:w="65" w:type="dxa"/>
              <w:end w:w="110" w:type="dxa"/>
            </w:tcMar>
          </w:tcPr>
          <w:p>
            <w:r>
              <w:rPr>
                <w:rFonts w:ascii="Aptos" w:hAnsi="Aptos"/>
                <w:b w:val="0"/>
                <w:i w:val="0"/>
                <w:color w:val="000000"/>
                <w:sz w:val="16"/>
              </w:rPr>
              <w:t>ai adoption, artificial intelligence, ai</w:t>
            </w:r>
          </w:p>
        </w:tc>
      </w:tr>
      <w:tr>
        <w:tc>
          <w:tcPr>
            <w:tcW w:type="dxa" w:w="3389"/>
            <w:tcMar>
              <w:top w:w="65" w:type="dxa"/>
              <w:start w:w="110" w:type="dxa"/>
              <w:bottom w:w="65" w:type="dxa"/>
              <w:end w:w="110" w:type="dxa"/>
            </w:tcMar>
          </w:tcPr>
          <w:p>
            <w:r>
              <w:rPr>
                <w:rFonts w:ascii="Aptos" w:hAnsi="Aptos"/>
                <w:b/>
                <w:i w:val="0"/>
                <w:color w:val="000000"/>
                <w:sz w:val="16"/>
              </w:rPr>
              <w:t>Technical fluency gap</w:t>
            </w:r>
          </w:p>
        </w:tc>
        <w:tc>
          <w:tcPr>
            <w:tcW w:type="dxa" w:w="3389"/>
            <w:tcMar>
              <w:top w:w="65" w:type="dxa"/>
              <w:start w:w="110" w:type="dxa"/>
              <w:bottom w:w="65" w:type="dxa"/>
              <w:end w:w="110" w:type="dxa"/>
            </w:tcMar>
          </w:tcPr>
          <w:p>
            <w:r>
              <w:rPr>
                <w:rFonts w:ascii="Aptos" w:hAnsi="Aptos"/>
                <w:b w:val="0"/>
                <w:i w:val="0"/>
                <w:color w:val="000000"/>
                <w:sz w:val="16"/>
              </w:rPr>
              <w:t>Story 17</w:t>
            </w:r>
          </w:p>
        </w:tc>
        <w:tc>
          <w:tcPr>
            <w:tcW w:type="dxa" w:w="3389"/>
            <w:tcMar>
              <w:top w:w="65" w:type="dxa"/>
              <w:start w:w="110" w:type="dxa"/>
              <w:bottom w:w="65" w:type="dxa"/>
              <w:end w:w="110" w:type="dxa"/>
            </w:tcMar>
          </w:tcPr>
          <w:p>
            <w:r>
              <w:rPr>
                <w:rFonts w:ascii="Aptos" w:hAnsi="Aptos"/>
                <w:b w:val="0"/>
                <w:i w:val="0"/>
                <w:color w:val="000000"/>
                <w:sz w:val="16"/>
              </w:rPr>
              <w:t>rag, vector, togaf</w:t>
            </w:r>
          </w:p>
        </w:tc>
      </w:tr>
    </w:tbl>
    <w:p>
      <w:bookmarkStart w:id="1966" w:name="rep_log"/>
      <w:pPr>
        <w:pStyle w:val="Heading1"/>
      </w:pPr>
      <w:r>
        <w:rPr>
          <w:rFonts w:ascii="Aptos" w:hAnsi="Aptos"/>
          <w:b/>
          <w:i w:val="0"/>
          <w:color w:val="1F4E79"/>
          <w:sz w:val="34"/>
        </w:rPr>
        <w:t>Rep Log</w:t>
      </w:r>
      <w:bookmarkEnd w:id="1966"/>
    </w:p>
    <w:p>
      <w:pPr/>
      <w:r>
        <w:rPr>
          <w:rFonts w:ascii="Aptos" w:hAnsi="Aptos"/>
          <w:b/>
          <w:i w:val="0"/>
          <w:color w:val="1F4E79"/>
          <w:sz w:val="20"/>
        </w:rPr>
        <w:t xml:space="preserve">Use: </w:t>
      </w:r>
      <w:r>
        <w:rPr>
          <w:rFonts w:ascii="Aptos" w:hAnsi="Aptos"/>
          <w:b w:val="0"/>
          <w:i w:val="0"/>
          <w:color w:val="000000"/>
          <w:sz w:val="20"/>
        </w:rPr>
        <w:t>Record the day, lane, time, tell count, and whether the answer passed cleanly.</w:t>
      </w:r>
    </w:p>
    <w:tbl>
      <w:tblPr>
        <w:tblW w:type="auto" w:w="0"/>
        <w:tblLayout w:type="fixed"/>
        <w:tblLook w:firstColumn="1" w:firstRow="1" w:lastColumn="0" w:lastRow="0" w:noHBand="0" w:noVBand="1" w:val="04A0"/>
        <w:tblBorders>
          <w:top w:val="single" w:sz="6" w:space="0" w:color="E7EBEF"/>
          <w:left w:val="single" w:sz="6" w:space="0" w:color="E7EBEF"/>
          <w:bottom w:val="single" w:sz="6" w:space="0" w:color="E7EBEF"/>
          <w:right w:val="single" w:sz="6" w:space="0" w:color="E7EBEF"/>
          <w:insideH w:val="single" w:sz="6" w:space="0" w:color="E7EBEF"/>
          <w:insideV w:val="single" w:sz="6" w:space="0" w:color="E7EBEF"/>
        </w:tblBorders>
      </w:tblPr>
      <w:tblGrid>
        <w:gridCol w:w="1452"/>
        <w:gridCol w:w="1452"/>
        <w:gridCol w:w="1452"/>
        <w:gridCol w:w="1452"/>
        <w:gridCol w:w="1452"/>
        <w:gridCol w:w="1452"/>
        <w:gridCol w:w="1452"/>
      </w:tblGrid>
      <w:tr>
        <w:tc>
          <w:tcPr>
            <w:tcW w:type="dxa" w:w="1452"/>
            <w:shd w:fill="1F4E79"/>
            <w:tcMar>
              <w:top w:w="75" w:type="dxa"/>
              <w:start w:w="110" w:type="dxa"/>
              <w:bottom w:w="75" w:type="dxa"/>
              <w:end w:w="110" w:type="dxa"/>
            </w:tcMar>
          </w:tcPr>
          <w:p>
            <w:r>
              <w:rPr>
                <w:rFonts w:ascii="Aptos" w:hAnsi="Aptos"/>
                <w:b/>
                <w:i w:val="0"/>
                <w:color w:val="FFFFFF"/>
                <w:sz w:val="17"/>
              </w:rPr>
              <w:t>Date</w:t>
            </w:r>
          </w:p>
        </w:tc>
        <w:tc>
          <w:tcPr>
            <w:tcW w:type="dxa" w:w="1452"/>
            <w:shd w:fill="1F4E79"/>
            <w:tcMar>
              <w:top w:w="75" w:type="dxa"/>
              <w:start w:w="110" w:type="dxa"/>
              <w:bottom w:w="75" w:type="dxa"/>
              <w:end w:w="110" w:type="dxa"/>
            </w:tcMar>
          </w:tcPr>
          <w:p>
            <w:r>
              <w:rPr>
                <w:rFonts w:ascii="Aptos" w:hAnsi="Aptos"/>
                <w:b/>
                <w:i w:val="0"/>
                <w:color w:val="FFFFFF"/>
                <w:sz w:val="17"/>
              </w:rPr>
              <w:t>Stories</w:t>
            </w:r>
          </w:p>
        </w:tc>
        <w:tc>
          <w:tcPr>
            <w:tcW w:type="dxa" w:w="1452"/>
            <w:shd w:fill="1F4E79"/>
            <w:tcMar>
              <w:top w:w="75" w:type="dxa"/>
              <w:start w:w="110" w:type="dxa"/>
              <w:bottom w:w="75" w:type="dxa"/>
              <w:end w:w="110" w:type="dxa"/>
            </w:tcMar>
          </w:tcPr>
          <w:p>
            <w:r>
              <w:rPr>
                <w:rFonts w:ascii="Aptos" w:hAnsi="Aptos"/>
                <w:b/>
                <w:i w:val="0"/>
                <w:color w:val="FFFFFF"/>
                <w:sz w:val="17"/>
              </w:rPr>
              <w:t>Lane</w:t>
            </w:r>
          </w:p>
        </w:tc>
        <w:tc>
          <w:tcPr>
            <w:tcW w:type="dxa" w:w="1452"/>
            <w:shd w:fill="1F4E79"/>
            <w:tcMar>
              <w:top w:w="75" w:type="dxa"/>
              <w:start w:w="110" w:type="dxa"/>
              <w:bottom w:w="75" w:type="dxa"/>
              <w:end w:w="110" w:type="dxa"/>
            </w:tcMar>
          </w:tcPr>
          <w:p>
            <w:r>
              <w:rPr>
                <w:rFonts w:ascii="Aptos" w:hAnsi="Aptos"/>
                <w:b/>
                <w:i w:val="0"/>
                <w:color w:val="FFFFFF"/>
                <w:sz w:val="17"/>
              </w:rPr>
              <w:t>Time</w:t>
            </w:r>
          </w:p>
        </w:tc>
        <w:tc>
          <w:tcPr>
            <w:tcW w:type="dxa" w:w="1452"/>
            <w:shd w:fill="1F4E79"/>
            <w:tcMar>
              <w:top w:w="75" w:type="dxa"/>
              <w:start w:w="110" w:type="dxa"/>
              <w:bottom w:w="75" w:type="dxa"/>
              <w:end w:w="110" w:type="dxa"/>
            </w:tcMar>
          </w:tcPr>
          <w:p>
            <w:r>
              <w:rPr>
                <w:rFonts w:ascii="Aptos" w:hAnsi="Aptos"/>
                <w:b/>
                <w:i w:val="0"/>
                <w:color w:val="FFFFFF"/>
                <w:sz w:val="17"/>
              </w:rPr>
              <w:t>Tell count</w:t>
            </w:r>
          </w:p>
        </w:tc>
        <w:tc>
          <w:tcPr>
            <w:tcW w:type="dxa" w:w="1452"/>
            <w:shd w:fill="1F4E79"/>
            <w:tcMar>
              <w:top w:w="75" w:type="dxa"/>
              <w:start w:w="110" w:type="dxa"/>
              <w:bottom w:w="75" w:type="dxa"/>
              <w:end w:w="110" w:type="dxa"/>
            </w:tcMar>
          </w:tcPr>
          <w:p>
            <w:r>
              <w:rPr>
                <w:rFonts w:ascii="Aptos" w:hAnsi="Aptos"/>
                <w:b/>
                <w:i w:val="0"/>
                <w:color w:val="FFFFFF"/>
                <w:sz w:val="17"/>
              </w:rPr>
              <w:t>Clean pass</w:t>
            </w:r>
          </w:p>
        </w:tc>
        <w:tc>
          <w:tcPr>
            <w:tcW w:type="dxa" w:w="1452"/>
            <w:shd w:fill="1F4E79"/>
            <w:tcMar>
              <w:top w:w="75" w:type="dxa"/>
              <w:start w:w="110" w:type="dxa"/>
              <w:bottom w:w="75" w:type="dxa"/>
              <w:end w:w="110" w:type="dxa"/>
            </w:tcMar>
          </w:tcPr>
          <w:p>
            <w:r>
              <w:rPr>
                <w:rFonts w:ascii="Aptos" w:hAnsi="Aptos"/>
                <w:b/>
                <w:i w:val="0"/>
                <w:color w:val="FFFFFF"/>
                <w:sz w:val="17"/>
              </w:rPr>
              <w:t>Notes</w:t>
            </w:r>
          </w:p>
        </w:tc>
      </w:tr>
      <w:tr>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r>
      <w:tr>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r>
      <w:tr>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r>
      <w:tr>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r>
      <w:tr>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r>
      <w:tr>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r>
      <w:tr>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r>
      <w:tr>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r>
      <w:tr>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r>
      <w:tr>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r>
      <w:tr>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r>
      <w:tr>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c>
          <w:tcPr>
            <w:tcW w:type="dxa" w:w="1452"/>
            <w:tcMar>
              <w:top w:w="105" w:type="dxa"/>
              <w:start w:w="110" w:type="dxa"/>
              <w:bottom w:w="105" w:type="dxa"/>
              <w:end w:w="110" w:type="dxa"/>
            </w:tcMar>
          </w:tcPr>
          <w:p>
            <w:r/>
          </w:p>
        </w:tc>
      </w:tr>
    </w:tbl>
    <w:p>
      <w:r>
        <w:br w:type="page"/>
      </w:r>
    </w:p>
    <w:p>
      <w:bookmarkStart w:id="1969" w:name="clean_reference"/>
      <w:pPr>
        <w:pStyle w:val="Heading1"/>
      </w:pPr>
      <w:r>
        <w:rPr>
          <w:rFonts w:ascii="Aptos" w:hAnsi="Aptos"/>
          <w:b/>
          <w:i w:val="0"/>
          <w:color w:val="1F4E79"/>
          <w:sz w:val="34"/>
        </w:rPr>
        <w:t>Part 4: Clean 22-Story Reference</w:t>
      </w:r>
      <w:bookmarkEnd w:id="1969"/>
    </w:p>
    <w:p>
      <w:r>
        <w:rPr>
          <w:rFonts w:ascii="Aptos" w:hAnsi="Aptos"/>
          <w:b w:val="0"/>
          <w:i/>
          <w:color w:val="5B6573"/>
          <w:sz w:val="18"/>
        </w:rPr>
        <w:t>This section is a straight-through reference: story answer, then follow-up answers. No practice instructions.</w:t>
      </w:r>
    </w:p>
    <w:p>
      <w:pPr>
        <w:pStyle w:val="Heading2"/>
      </w:pPr>
      <w:r>
        <w:rPr>
          <w:rFonts w:ascii="Aptos" w:hAnsi="Aptos"/>
          <w:b/>
          <w:i w:val="0"/>
          <w:color w:val="2F75B5"/>
          <w:sz w:val="26"/>
        </w:rPr>
        <w:t>Story 1: EFT/ACH payment integration replacement</w:t>
      </w:r>
    </w:p>
    <w:p>
      <w:r>
        <w:rPr>
          <w:rFonts w:ascii="Aptos" w:hAnsi="Aptos"/>
          <w:b/>
          <w:i w:val="0"/>
          <w:color w:val="1F4E79"/>
          <w:sz w:val="19"/>
        </w:rPr>
        <w:t xml:space="preserve">Answer: </w:t>
      </w:r>
      <w:r>
        <w:rPr>
          <w:rFonts w:ascii="Aptos" w:hAnsi="Aptos"/>
          <w:b w:val="0"/>
          <w:i w:val="0"/>
          <w:color w:val="000000"/>
          <w:sz w:val="19"/>
        </w:rPr>
        <w:t>At East West, our EFT and ACH payments still ran through a years-outdated file integration, and it had become a real risk to paying vendors and running finance reliably.</w:t>
      </w:r>
    </w:p>
    <w:p>
      <w:r>
        <w:rPr>
          <w:rFonts w:ascii="Aptos" w:hAnsi="Aptos"/>
          <w:b/>
          <w:i w:val="0"/>
          <w:color w:val="1F4E79"/>
          <w:sz w:val="19"/>
        </w:rPr>
        <w:t>Q: Who actually owned the decision when the four parties disagreed?</w:t>
      </w:r>
    </w:p>
    <w:p>
      <w:r>
        <w:rPr>
          <w:rFonts w:ascii="Aptos" w:hAnsi="Aptos"/>
          <w:b w:val="0"/>
          <w:i w:val="0"/>
          <w:color w:val="000000"/>
          <w:sz w:val="18"/>
        </w:rPr>
        <w:t>A: I owned the coordination and decision structure even though the four groups did not report to me. When they disagreed, I brought the issue back to scope, compliance, timing, and the party that owned the downstream risk.</w:t>
      </w:r>
    </w:p>
    <w:p>
      <w:r>
        <w:rPr>
          <w:rFonts w:ascii="Aptos" w:hAnsi="Aptos"/>
          <w:b/>
          <w:i w:val="0"/>
          <w:color w:val="1F4E79"/>
          <w:sz w:val="19"/>
        </w:rPr>
        <w:t>Q: What would you do differently if you ran it again?</w:t>
      </w:r>
    </w:p>
    <w:p>
      <w:r>
        <w:rPr>
          <w:rFonts w:ascii="Aptos" w:hAnsi="Aptos"/>
          <w:b w:val="0"/>
          <w:i w:val="0"/>
          <w:color w:val="000000"/>
          <w:sz w:val="18"/>
        </w:rPr>
        <w:t>A: I would validate the bank and vendor dependencies even earlier and make the decision log visible from day one. The overall five-month structure worked, but earlier escalation would have reduced waiting time.</w:t>
      </w:r>
    </w:p>
    <w:p>
      <w:r>
        <w:rPr>
          <w:rFonts w:ascii="Aptos" w:hAnsi="Aptos"/>
          <w:b/>
          <w:i w:val="0"/>
          <w:color w:val="1F4E79"/>
          <w:sz w:val="19"/>
        </w:rPr>
        <w:t>Q: How did you know the new workflow was genuinely compliant and not just working?</w:t>
      </w:r>
    </w:p>
    <w:p>
      <w:r>
        <w:rPr>
          <w:rFonts w:ascii="Aptos" w:hAnsi="Aptos"/>
          <w:b w:val="0"/>
          <w:i w:val="0"/>
          <w:color w:val="000000"/>
          <w:sz w:val="18"/>
        </w:rPr>
        <w:t>A: We validated the workflow against the agreed compliance requirements, tested the file flow with the relevant parties, and deployed an auditable process rather than just confirming that one transaction worked.</w:t>
      </w:r>
    </w:p>
    <w:p>
      <w:pPr>
        <w:pStyle w:val="Heading2"/>
      </w:pPr>
      <w:r>
        <w:rPr>
          <w:rFonts w:ascii="Aptos" w:hAnsi="Aptos"/>
          <w:b/>
          <w:i w:val="0"/>
          <w:color w:val="2F75B5"/>
          <w:sz w:val="26"/>
        </w:rPr>
        <w:t>Story 2: New warehouse and Amazon Robotics systems launch</w:t>
      </w:r>
    </w:p>
    <w:p>
      <w:r>
        <w:rPr>
          <w:rFonts w:ascii="Aptos" w:hAnsi="Aptos"/>
          <w:b/>
          <w:i w:val="0"/>
          <w:color w:val="1F4E79"/>
          <w:sz w:val="19"/>
        </w:rPr>
        <w:t xml:space="preserve">Answer: </w:t>
      </w:r>
      <w:r>
        <w:rPr>
          <w:rFonts w:ascii="Aptos" w:hAnsi="Aptos"/>
          <w:b w:val="0"/>
          <w:i w:val="0"/>
          <w:color w:val="000000"/>
          <w:sz w:val="19"/>
        </w:rPr>
        <w:t>East West stood up a new warehouse operation with an Amazon Robotics program, and the systems side had to be production-ready by go-live or the whole launch would stall.</w:t>
      </w:r>
    </w:p>
    <w:p>
      <w:r>
        <w:rPr>
          <w:rFonts w:ascii="Aptos" w:hAnsi="Aptos"/>
          <w:b/>
          <w:i w:val="0"/>
          <w:color w:val="1F4E79"/>
          <w:sz w:val="19"/>
        </w:rPr>
        <w:t>Q: Which workstream nearly slipped, and what did you do?</w:t>
      </w:r>
    </w:p>
    <w:p>
      <w:r>
        <w:rPr>
          <w:rFonts w:ascii="Aptos" w:hAnsi="Aptos"/>
          <w:b w:val="0"/>
          <w:i w:val="0"/>
          <w:color w:val="000000"/>
          <w:sz w:val="18"/>
        </w:rPr>
        <w:t>A: The data and product-family foundation was the part that could have slipped and taken everything else with it. I locked that first, ran independent GL work in parallel, and protected the final training window for the real configuration.</w:t>
      </w:r>
    </w:p>
    <w:p>
      <w:r>
        <w:rPr>
          <w:rFonts w:ascii="Aptos" w:hAnsi="Aptos"/>
          <w:b/>
          <w:i w:val="0"/>
          <w:color w:val="1F4E79"/>
          <w:sz w:val="19"/>
        </w:rPr>
        <w:t>Q: How did you decide training came last?</w:t>
      </w:r>
    </w:p>
    <w:p>
      <w:r>
        <w:rPr>
          <w:rFonts w:ascii="Aptos" w:hAnsi="Aptos"/>
          <w:b w:val="0"/>
          <w:i w:val="0"/>
          <w:color w:val="000000"/>
          <w:sz w:val="18"/>
        </w:rPr>
        <w:t>A: Training came last because training on an unfinished configuration creates false confidence. I prepared the teams early, but held the formal training close enough to cutover that they learned the system they would actually use.</w:t>
      </w:r>
    </w:p>
    <w:p>
      <w:r>
        <w:rPr>
          <w:rFonts w:ascii="Aptos" w:hAnsi="Aptos"/>
          <w:b/>
          <w:i w:val="0"/>
          <w:color w:val="1F4E79"/>
          <w:sz w:val="19"/>
        </w:rPr>
        <w:t>Q: What did go-live day actually look like?</w:t>
      </w:r>
    </w:p>
    <w:p>
      <w:r>
        <w:rPr>
          <w:rFonts w:ascii="Aptos" w:hAnsi="Aptos"/>
          <w:b w:val="0"/>
          <w:i w:val="0"/>
          <w:color w:val="000000"/>
          <w:sz w:val="18"/>
        </w:rPr>
        <w:t>A: Go-live was the convergence point: product families, GL accounts, BOMs, and site training all had to be ready together. I stayed focused on the critical path so the systems and the people were ready at the same time.</w:t>
      </w:r>
    </w:p>
    <w:p>
      <w:pPr>
        <w:pStyle w:val="Heading2"/>
      </w:pPr>
      <w:r>
        <w:rPr>
          <w:rFonts w:ascii="Aptos" w:hAnsi="Aptos"/>
          <w:b/>
          <w:i w:val="0"/>
          <w:color w:val="2F75B5"/>
          <w:sz w:val="26"/>
        </w:rPr>
        <w:t>Story 3: High-volume inventory automation (78/22)</w:t>
      </w:r>
    </w:p>
    <w:p>
      <w:r>
        <w:rPr>
          <w:rFonts w:ascii="Aptos" w:hAnsi="Aptos"/>
          <w:b/>
          <w:i w:val="0"/>
          <w:color w:val="1F4E79"/>
          <w:sz w:val="19"/>
        </w:rPr>
        <w:t xml:space="preserve">Answer: </w:t>
      </w:r>
      <w:r>
        <w:rPr>
          <w:rFonts w:ascii="Aptos" w:hAnsi="Aptos"/>
          <w:b w:val="0"/>
          <w:i w:val="0"/>
          <w:color w:val="000000"/>
          <w:sz w:val="19"/>
        </w:rPr>
        <w:t>At East West, our high-volume inventory adjustments were done manually, one at a time, which ate hours and quietly put errors into numbers people trusted.</w:t>
      </w:r>
    </w:p>
    <w:p>
      <w:r>
        <w:rPr>
          <w:rFonts w:ascii="Aptos" w:hAnsi="Aptos"/>
          <w:b/>
          <w:i w:val="0"/>
          <w:color w:val="1F4E79"/>
          <w:sz w:val="19"/>
        </w:rPr>
        <w:t>Q: How did you measure the 78 and the 22 percent?</w:t>
      </w:r>
    </w:p>
    <w:p>
      <w:r>
        <w:rPr>
          <w:rFonts w:ascii="Aptos" w:hAnsi="Aptos"/>
          <w:b w:val="0"/>
          <w:i w:val="0"/>
          <w:color w:val="000000"/>
          <w:sz w:val="18"/>
        </w:rPr>
        <w:t>A: I compared the manual-work steps before and after the automation and tracked the inventory discrepancies against the prior process. The result was 78 percent less manual work and 22 percent fewer discrepancies, with an audit trail to explain the change.</w:t>
      </w:r>
    </w:p>
    <w:p>
      <w:r>
        <w:rPr>
          <w:rFonts w:ascii="Aptos" w:hAnsi="Aptos"/>
          <w:b/>
          <w:i w:val="0"/>
          <w:color w:val="1F4E79"/>
          <w:sz w:val="19"/>
        </w:rPr>
        <w:t>Q: Who resisted the change, and how did you handle it?</w:t>
      </w:r>
    </w:p>
    <w:p>
      <w:r>
        <w:rPr>
          <w:rFonts w:ascii="Aptos" w:hAnsi="Aptos"/>
          <w:b w:val="0"/>
          <w:i w:val="0"/>
          <w:color w:val="000000"/>
          <w:sz w:val="18"/>
        </w:rPr>
        <w:t>A: The natural resistance was concern about changing a process people knew, even though it was error-prone. I showed the control points, kept the workflow auditable, and connected the change to less rework rather than presenting automation as change for its own sake.</w:t>
      </w:r>
    </w:p>
    <w:p>
      <w:r>
        <w:rPr>
          <w:rFonts w:ascii="Aptos" w:hAnsi="Aptos"/>
          <w:b/>
          <w:i w:val="0"/>
          <w:color w:val="1F4E79"/>
          <w:sz w:val="19"/>
        </w:rPr>
        <w:t>Q: What broke after you shipped it?</w:t>
      </w:r>
    </w:p>
    <w:p>
      <w:r>
        <w:rPr>
          <w:rFonts w:ascii="Aptos" w:hAnsi="Aptos"/>
          <w:b w:val="0"/>
          <w:i w:val="0"/>
          <w:color w:val="000000"/>
          <w:sz w:val="18"/>
        </w:rPr>
        <w:t>A: The durable improvement was the control structure: automated adjustments, repeatable list maintenance, and an audit trail. The point was not that nothing could ever fail; it was that failures became visible and explainable instead of hidden in manual entry.</w:t>
      </w:r>
    </w:p>
    <w:p>
      <w:pPr>
        <w:pStyle w:val="Heading2"/>
      </w:pPr>
      <w:r>
        <w:rPr>
          <w:rFonts w:ascii="Aptos" w:hAnsi="Aptos"/>
          <w:b/>
          <w:i w:val="0"/>
          <w:color w:val="2F75B5"/>
          <w:sz w:val="26"/>
        </w:rPr>
        <w:t>Story 4: At-risk account recovery ($1M)</w:t>
      </w:r>
    </w:p>
    <w:p>
      <w:r>
        <w:rPr>
          <w:rFonts w:ascii="Aptos" w:hAnsi="Aptos"/>
          <w:b/>
          <w:i w:val="0"/>
          <w:color w:val="1F4E79"/>
          <w:sz w:val="19"/>
        </w:rPr>
        <w:t xml:space="preserve">Answer: </w:t>
      </w:r>
      <w:r>
        <w:rPr>
          <w:rFonts w:ascii="Aptos" w:hAnsi="Aptos"/>
          <w:b w:val="0"/>
          <w:i w:val="0"/>
          <w:color w:val="000000"/>
          <w:sz w:val="19"/>
        </w:rPr>
        <w:t>Inside a 6 million dollar book of business at Aptean, several key accounts were sliding toward churn, and about 1 million dollars of annual revenue was genuinely at risk.</w:t>
      </w:r>
    </w:p>
    <w:p>
      <w:r>
        <w:rPr>
          <w:rFonts w:ascii="Aptos" w:hAnsi="Aptos"/>
          <w:b/>
          <w:i w:val="0"/>
          <w:color w:val="1F4E79"/>
          <w:sz w:val="19"/>
        </w:rPr>
        <w:t>Q: What was the customer actually angry about underneath the escalation?</w:t>
      </w:r>
    </w:p>
    <w:p>
      <w:r>
        <w:rPr>
          <w:rFonts w:ascii="Aptos" w:hAnsi="Aptos"/>
          <w:b w:val="0"/>
          <w:i w:val="0"/>
          <w:color w:val="000000"/>
          <w:sz w:val="18"/>
        </w:rPr>
        <w:t>A: Underneath the escalation was a mix of adoption gaps, integration problems, and stalled custom work. The customer was reacting to the experience of not seeing progress, so I addressed ownership and follow-through rather than arguing about whether the product was technically capable.</w:t>
      </w:r>
    </w:p>
    <w:p>
      <w:r>
        <w:rPr>
          <w:rFonts w:ascii="Aptos" w:hAnsi="Aptos"/>
          <w:b/>
          <w:i w:val="0"/>
          <w:color w:val="1F4E79"/>
          <w:sz w:val="19"/>
        </w:rPr>
        <w:t>Q: How did you keep product and development engaged?</w:t>
      </w:r>
    </w:p>
    <w:p>
      <w:r>
        <w:rPr>
          <w:rFonts w:ascii="Aptos" w:hAnsi="Aptos"/>
          <w:b w:val="0"/>
          <w:i w:val="0"/>
          <w:color w:val="000000"/>
          <w:sz w:val="18"/>
        </w:rPr>
        <w:t>A: I created a weekly recovery cadence with clear owners and brought product and development the specific integration or customization issue, its customer impact, and the next decision needed. That made the work actionable instead of another general escalation.</w:t>
      </w:r>
    </w:p>
    <w:p>
      <w:r>
        <w:rPr>
          <w:rFonts w:ascii="Aptos" w:hAnsi="Aptos"/>
          <w:b/>
          <w:i w:val="0"/>
          <w:color w:val="1F4E79"/>
          <w:sz w:val="19"/>
        </w:rPr>
        <w:t>Q: Which of those accounts stayed, and which did not?</w:t>
      </w:r>
    </w:p>
    <w:p>
      <w:r>
        <w:rPr>
          <w:rFonts w:ascii="Aptos" w:hAnsi="Aptos"/>
          <w:b w:val="0"/>
          <w:i w:val="0"/>
          <w:color w:val="000000"/>
          <w:sz w:val="18"/>
        </w:rPr>
        <w:t>A: The accounts moved from at-risk to retained, but I would not claim every relationship has the same outcome. The lesson is to distinguish the accounts that can be recovered through ownership and adoption work from the ones where the underlying fit is genuinely wrong.</w:t>
      </w:r>
    </w:p>
    <w:p>
      <w:pPr>
        <w:pStyle w:val="Heading2"/>
      </w:pPr>
      <w:r>
        <w:rPr>
          <w:rFonts w:ascii="Aptos" w:hAnsi="Aptos"/>
          <w:b/>
          <w:i w:val="0"/>
          <w:color w:val="2F75B5"/>
          <w:sz w:val="26"/>
        </w:rPr>
        <w:t>Story 5: Zero-to-one SMS support channel</w:t>
      </w:r>
    </w:p>
    <w:p>
      <w:r>
        <w:rPr>
          <w:rFonts w:ascii="Aptos" w:hAnsi="Aptos"/>
          <w:b/>
          <w:i w:val="0"/>
          <w:color w:val="1F4E79"/>
          <w:sz w:val="19"/>
        </w:rPr>
        <w:t xml:space="preserve">Answer: </w:t>
      </w:r>
      <w:r>
        <w:rPr>
          <w:rFonts w:ascii="Aptos" w:hAnsi="Aptos"/>
          <w:b w:val="0"/>
          <w:i w:val="0"/>
          <w:color w:val="000000"/>
          <w:sz w:val="19"/>
        </w:rPr>
        <w:t>At The Home Depot, customers had no way to reach support over text, and we set out to stand up an SMS support channel that simply did not exist yet.</w:t>
      </w:r>
    </w:p>
    <w:p>
      <w:r>
        <w:rPr>
          <w:rFonts w:ascii="Aptos" w:hAnsi="Aptos"/>
          <w:b/>
          <w:i w:val="0"/>
          <w:color w:val="1F4E79"/>
          <w:sz w:val="19"/>
        </w:rPr>
        <w:t>Q: How did you decide what a good SMS interaction looked like?</w:t>
      </w:r>
    </w:p>
    <w:p>
      <w:r>
        <w:rPr>
          <w:rFonts w:ascii="Aptos" w:hAnsi="Aptos"/>
          <w:b w:val="0"/>
          <w:i w:val="0"/>
          <w:color w:val="000000"/>
          <w:sz w:val="18"/>
        </w:rPr>
        <w:t>A: I started with the customer journey: how the text should open, route, and close, and what should happen when automation could not resolve the need. That gave the channel a usable workflow before we added the greetings, closings, chatbot logic, and monitoring.</w:t>
      </w:r>
    </w:p>
    <w:p>
      <w:r>
        <w:rPr>
          <w:rFonts w:ascii="Aptos" w:hAnsi="Aptos"/>
          <w:b/>
          <w:i w:val="0"/>
          <w:color w:val="1F4E79"/>
          <w:sz w:val="19"/>
        </w:rPr>
        <w:t>Q: What did you measure to know it was working?</w:t>
      </w:r>
    </w:p>
    <w:p>
      <w:r>
        <w:rPr>
          <w:rFonts w:ascii="Aptos" w:hAnsi="Aptos"/>
          <w:b w:val="0"/>
          <w:i w:val="0"/>
          <w:color w:val="000000"/>
          <w:sz w:val="18"/>
        </w:rPr>
        <w:t>A: I looked at early channel usage and whether the workflow could be repeated consistently. At that stage the evidence was about a working, documented channel and usable interaction flow, not an unsupported claim about a mature volume or revenue result.</w:t>
      </w:r>
    </w:p>
    <w:p>
      <w:r>
        <w:rPr>
          <w:rFonts w:ascii="Aptos" w:hAnsi="Aptos"/>
          <w:b/>
          <w:i w:val="0"/>
          <w:color w:val="1F4E79"/>
          <w:sz w:val="19"/>
        </w:rPr>
        <w:t>Q: What would you build differently now?</w:t>
      </w:r>
    </w:p>
    <w:p>
      <w:r>
        <w:rPr>
          <w:rFonts w:ascii="Aptos" w:hAnsi="Aptos"/>
          <w:b w:val="0"/>
          <w:i w:val="0"/>
          <w:color w:val="000000"/>
          <w:sz w:val="18"/>
        </w:rPr>
        <w:t>A: I would define the escalation and measurement plan even earlier, especially for handoffs from automation to people. The original pilot established the channel and its repeatable setup; a scaled version would need stronger service-level and outcome tracking.</w:t>
      </w:r>
    </w:p>
    <w:p>
      <w:pPr>
        <w:pStyle w:val="Heading2"/>
      </w:pPr>
      <w:r>
        <w:rPr>
          <w:rFonts w:ascii="Aptos" w:hAnsi="Aptos"/>
          <w:b/>
          <w:i w:val="0"/>
          <w:color w:val="2F75B5"/>
          <w:sz w:val="26"/>
        </w:rPr>
        <w:t>Story 6: Cross-site rollout to the Mexico teams (El Paso and Juarez)</w:t>
      </w:r>
    </w:p>
    <w:p>
      <w:r>
        <w:rPr>
          <w:rFonts w:ascii="Aptos" w:hAnsi="Aptos"/>
          <w:b/>
          <w:i w:val="0"/>
          <w:color w:val="1F4E79"/>
          <w:sz w:val="19"/>
        </w:rPr>
        <w:t xml:space="preserve">Answer: </w:t>
      </w:r>
      <w:r>
        <w:rPr>
          <w:rFonts w:ascii="Aptos" w:hAnsi="Aptos"/>
          <w:b w:val="0"/>
          <w:i w:val="0"/>
          <w:color w:val="000000"/>
          <w:sz w:val="19"/>
        </w:rPr>
        <w:t>During the East West ERP rollout, two of our sites were in Mexico, and getting the Juarez and El Paso teams truly ready mattered as much as the technical migration.</w:t>
      </w:r>
    </w:p>
    <w:p>
      <w:r>
        <w:rPr>
          <w:rFonts w:ascii="Aptos" w:hAnsi="Aptos"/>
          <w:b/>
          <w:i w:val="0"/>
          <w:color w:val="1F4E79"/>
          <w:sz w:val="19"/>
        </w:rPr>
        <w:t>Q: What specifically did you change about the training on site?</w:t>
      </w:r>
    </w:p>
    <w:p>
      <w:r>
        <w:rPr>
          <w:rFonts w:ascii="Aptos" w:hAnsi="Aptos"/>
          <w:b w:val="0"/>
          <w:i w:val="0"/>
          <w:color w:val="000000"/>
          <w:sz w:val="18"/>
        </w:rPr>
        <w:t>A: I adapted the onboarding and training to the local teams instead of treating the central document as the training itself. I went on site in El Paso and Juarez and made the compliance, financial, and process steps understandable in the way those teams worked.</w:t>
      </w:r>
    </w:p>
    <w:p>
      <w:r>
        <w:rPr>
          <w:rFonts w:ascii="Aptos" w:hAnsi="Aptos"/>
          <w:b/>
          <w:i w:val="0"/>
          <w:color w:val="1F4E79"/>
          <w:sz w:val="19"/>
        </w:rPr>
        <w:t>Q: How did you know they were actually ready and not just trained?</w:t>
      </w:r>
    </w:p>
    <w:p>
      <w:r>
        <w:rPr>
          <w:rFonts w:ascii="Aptos" w:hAnsi="Aptos"/>
          <w:b w:val="0"/>
          <w:i w:val="0"/>
          <w:color w:val="000000"/>
          <w:sz w:val="18"/>
        </w:rPr>
        <w:t>A: Readiness meant more than attendance. I checked whether people could use the process, understood the steps that affected their work, and were ready for the cutover; that is why I describe the sites as go-live ready, not merely trained.</w:t>
      </w:r>
    </w:p>
    <w:p>
      <w:r>
        <w:rPr>
          <w:rFonts w:ascii="Aptos" w:hAnsi="Aptos"/>
          <w:b/>
          <w:i w:val="0"/>
          <w:color w:val="1F4E79"/>
          <w:sz w:val="19"/>
        </w:rPr>
        <w:t>Q: What did you get wrong the first time?</w:t>
      </w:r>
    </w:p>
    <w:p>
      <w:r>
        <w:rPr>
          <w:rFonts w:ascii="Aptos" w:hAnsi="Aptos"/>
          <w:b w:val="0"/>
          <w:i w:val="0"/>
          <w:color w:val="000000"/>
          <w:sz w:val="18"/>
        </w:rPr>
        <w:t>A: The first assumption I corrected was that one remote training approach would transfer cleanly across sites. The change was to make adoption local and observable rather than assuming the same material would land everywhere.</w:t>
      </w:r>
    </w:p>
    <w:p>
      <w:pPr>
        <w:pStyle w:val="Heading2"/>
      </w:pPr>
      <w:r>
        <w:rPr>
          <w:rFonts w:ascii="Aptos" w:hAnsi="Aptos"/>
          <w:b/>
          <w:i w:val="0"/>
          <w:color w:val="2F75B5"/>
          <w:sz w:val="26"/>
        </w:rPr>
        <w:t>Story 7: Prioritizing parallel workstreams to a hard go-live</w:t>
      </w:r>
    </w:p>
    <w:p>
      <w:r>
        <w:rPr>
          <w:rFonts w:ascii="Aptos" w:hAnsi="Aptos"/>
          <w:b/>
          <w:i w:val="0"/>
          <w:color w:val="1F4E79"/>
          <w:sz w:val="19"/>
        </w:rPr>
        <w:t xml:space="preserve">Answer: </w:t>
      </w:r>
      <w:r>
        <w:rPr>
          <w:rFonts w:ascii="Aptos" w:hAnsi="Aptos"/>
          <w:b w:val="0"/>
          <w:i w:val="0"/>
          <w:color w:val="000000"/>
          <w:sz w:val="19"/>
        </w:rPr>
        <w:t>The new warehouse and Amazon Robotics launch had a hard go-live date, and four systems workstreams, product families, GL accounts, BOMs, and site training, were all urgent at once.</w:t>
      </w:r>
    </w:p>
    <w:p>
      <w:r>
        <w:rPr>
          <w:rFonts w:ascii="Aptos" w:hAnsi="Aptos"/>
          <w:b/>
          <w:i w:val="0"/>
          <w:color w:val="1F4E79"/>
          <w:sz w:val="19"/>
        </w:rPr>
        <w:t>Q: What did you say no to, and who pushed back?</w:t>
      </w:r>
    </w:p>
    <w:p>
      <w:r>
        <w:rPr>
          <w:rFonts w:ascii="Aptos" w:hAnsi="Aptos"/>
          <w:b w:val="0"/>
          <w:i w:val="0"/>
          <w:color w:val="000000"/>
          <w:sz w:val="18"/>
        </w:rPr>
        <w:t>A: I said no to changes that would have put the hard date at risk, and I explained the dependency rather than making it a personal preference. The pushback became easier to handle once the team could see which request would move the critical path.</w:t>
      </w:r>
    </w:p>
    <w:p>
      <w:r>
        <w:rPr>
          <w:rFonts w:ascii="Aptos" w:hAnsi="Aptos"/>
          <w:b/>
          <w:i w:val="0"/>
          <w:color w:val="1F4E79"/>
          <w:sz w:val="19"/>
        </w:rPr>
        <w:t>Q: How did you know the data foundation was the true critical path?</w:t>
      </w:r>
    </w:p>
    <w:p>
      <w:r>
        <w:rPr>
          <w:rFonts w:ascii="Aptos" w:hAnsi="Aptos"/>
          <w:b w:val="0"/>
          <w:i w:val="0"/>
          <w:color w:val="000000"/>
          <w:sz w:val="18"/>
        </w:rPr>
        <w:t>A: The product families and BOMs were the data foundation for the rest of the launch. If they were wrong or late, the downstream setup and training would be built on a moving target, so I sequenced around that dependency.</w:t>
      </w:r>
    </w:p>
    <w:p>
      <w:r>
        <w:rPr>
          <w:rFonts w:ascii="Aptos" w:hAnsi="Aptos"/>
          <w:b/>
          <w:i w:val="0"/>
          <w:color w:val="1F4E79"/>
          <w:sz w:val="19"/>
        </w:rPr>
        <w:t>Q: What would have happened if you had trained earlier?</w:t>
      </w:r>
    </w:p>
    <w:p>
      <w:r>
        <w:rPr>
          <w:rFonts w:ascii="Aptos" w:hAnsi="Aptos"/>
          <w:b w:val="0"/>
          <w:i w:val="0"/>
          <w:color w:val="000000"/>
          <w:sz w:val="18"/>
        </w:rPr>
        <w:t>A: Training earlier on the wrong configuration would have created rework and false confidence. I used the earlier period for preparation and held the hands-on training until the configuration was stable enough to support a clean cutover.</w:t>
      </w:r>
    </w:p>
    <w:p>
      <w:pPr>
        <w:pStyle w:val="Heading2"/>
      </w:pPr>
      <w:r>
        <w:rPr>
          <w:rFonts w:ascii="Aptos" w:hAnsi="Aptos"/>
          <w:b/>
          <w:i w:val="0"/>
          <w:color w:val="2F75B5"/>
          <w:sz w:val="26"/>
        </w:rPr>
        <w:t>Story 8: Redirecting a churning account without arguing</w:t>
      </w:r>
    </w:p>
    <w:p>
      <w:r>
        <w:rPr>
          <w:rFonts w:ascii="Aptos" w:hAnsi="Aptos"/>
          <w:b/>
          <w:i w:val="0"/>
          <w:color w:val="1F4E79"/>
          <w:sz w:val="19"/>
        </w:rPr>
        <w:t xml:space="preserve">Answer: </w:t>
      </w:r>
      <w:r>
        <w:rPr>
          <w:rFonts w:ascii="Aptos" w:hAnsi="Aptos"/>
          <w:b w:val="0"/>
          <w:i w:val="0"/>
          <w:color w:val="000000"/>
          <w:sz w:val="19"/>
        </w:rPr>
        <w:t>One of the at-risk Aptean accounts was convinced the product was the problem and was ready to walk, and it was a real piece of the roughly one million dollars at risk.</w:t>
      </w:r>
    </w:p>
    <w:p>
      <w:r>
        <w:rPr>
          <w:rFonts w:ascii="Aptos" w:hAnsi="Aptos"/>
          <w:b/>
          <w:i w:val="0"/>
          <w:color w:val="1F4E79"/>
          <w:sz w:val="19"/>
        </w:rPr>
        <w:t>Q: How did you show them it was adoption and not the product without sounding defensive?</w:t>
      </w:r>
    </w:p>
    <w:p>
      <w:r>
        <w:rPr>
          <w:rFonts w:ascii="Aptos" w:hAnsi="Aptos"/>
          <w:b w:val="0"/>
          <w:i w:val="0"/>
          <w:color w:val="000000"/>
          <w:sz w:val="18"/>
        </w:rPr>
        <w:t>A: I used the customer's own usage and workflow evidence to separate adoption gaps from product behavior. I acknowledged the places where the product or custom work was genuinely part of the problem, then focused the conversation on the shared fixes instead of defending the product.</w:t>
      </w:r>
    </w:p>
    <w:p>
      <w:r>
        <w:rPr>
          <w:rFonts w:ascii="Aptos" w:hAnsi="Aptos"/>
          <w:b/>
          <w:i w:val="0"/>
          <w:color w:val="1F4E79"/>
          <w:sz w:val="19"/>
        </w:rPr>
        <w:t>Q: What did the weekly cadence actually cover?</w:t>
      </w:r>
    </w:p>
    <w:p>
      <w:r>
        <w:rPr>
          <w:rFonts w:ascii="Aptos" w:hAnsi="Aptos"/>
          <w:b w:val="0"/>
          <w:i w:val="0"/>
          <w:color w:val="000000"/>
          <w:sz w:val="18"/>
        </w:rPr>
        <w:t>A: The cadence covered the active adoption gap, the stalled integration or custom-work item, the owner for each action, and what would be different by the next meeting. That made the recovery visible and gave the customer a reason to believe the plan.</w:t>
      </w:r>
    </w:p>
    <w:p>
      <w:r>
        <w:rPr>
          <w:rFonts w:ascii="Aptos" w:hAnsi="Aptos"/>
          <w:b/>
          <w:i w:val="0"/>
          <w:color w:val="1F4E79"/>
          <w:sz w:val="19"/>
        </w:rPr>
        <w:t>Q: Were they right about anything?</w:t>
      </w:r>
    </w:p>
    <w:p>
      <w:r>
        <w:rPr>
          <w:rFonts w:ascii="Aptos" w:hAnsi="Aptos"/>
          <w:b w:val="0"/>
          <w:i w:val="0"/>
          <w:color w:val="000000"/>
          <w:sz w:val="18"/>
        </w:rPr>
        <w:t>A: Yes. They were right that the experience was not working for them. The useful distinction was that their conclusion about the root cause was incomplete, not that their frustration was wrong; I could accept the frustration while diagnosing the fix.</w:t>
      </w:r>
    </w:p>
    <w:p>
      <w:pPr>
        <w:pStyle w:val="Heading2"/>
      </w:pPr>
      <w:r>
        <w:rPr>
          <w:rFonts w:ascii="Aptos" w:hAnsi="Aptos"/>
          <w:b/>
          <w:i w:val="0"/>
          <w:color w:val="2F75B5"/>
          <w:sz w:val="26"/>
        </w:rPr>
        <w:t>Story 9: Owning a data-migration setback</w:t>
      </w:r>
    </w:p>
    <w:p>
      <w:r>
        <w:rPr>
          <w:rFonts w:ascii="Aptos" w:hAnsi="Aptos"/>
          <w:b/>
          <w:i w:val="0"/>
          <w:color w:val="1F4E79"/>
          <w:sz w:val="19"/>
        </w:rPr>
        <w:t xml:space="preserve">Answer: </w:t>
      </w:r>
      <w:r>
        <w:rPr>
          <w:rFonts w:ascii="Aptos" w:hAnsi="Aptos"/>
          <w:b w:val="0"/>
          <w:i w:val="0"/>
          <w:color w:val="000000"/>
          <w:sz w:val="19"/>
        </w:rPr>
        <w:t>During the East West data migration, I hit a real setback: a portion of the data did not map cleanly into the new system, and I caught it later than I would have liked, because I had assumed the source data was in better shape than it was.</w:t>
      </w:r>
    </w:p>
    <w:p>
      <w:r>
        <w:rPr>
          <w:rFonts w:ascii="Aptos" w:hAnsi="Aptos"/>
          <w:b/>
          <w:i w:val="0"/>
          <w:color w:val="1F4E79"/>
          <w:sz w:val="19"/>
        </w:rPr>
        <w:t>Q: Why did you assume the source data was clean?</w:t>
      </w:r>
    </w:p>
    <w:p>
      <w:r>
        <w:rPr>
          <w:rFonts w:ascii="Aptos" w:hAnsi="Aptos"/>
          <w:b w:val="0"/>
          <w:i w:val="0"/>
          <w:color w:val="000000"/>
          <w:sz w:val="18"/>
        </w:rPr>
        <w:t>A: I assumed the source was cleaner than it was because the early inspection did not surface the mapping problem. The miss was mine: I changed the process afterward so the assumption could not carry all the way to cutover again.</w:t>
      </w:r>
    </w:p>
    <w:p>
      <w:r>
        <w:rPr>
          <w:rFonts w:ascii="Aptos" w:hAnsi="Aptos"/>
          <w:b/>
          <w:i w:val="0"/>
          <w:color w:val="1F4E79"/>
          <w:sz w:val="19"/>
        </w:rPr>
        <w:t>Q: Who did you tell, and how fast?</w:t>
      </w:r>
    </w:p>
    <w:p>
      <w:r>
        <w:rPr>
          <w:rFonts w:ascii="Aptos" w:hAnsi="Aptos"/>
          <w:b w:val="0"/>
          <w:i w:val="0"/>
          <w:color w:val="000000"/>
          <w:sz w:val="18"/>
        </w:rPr>
        <w:t>A: I raised it as soon as I confirmed the impact, paused the affected cutover step, and told the people who needed to know what was wrong, what was contained, and what validation would happen before production. I did not wait for a perfect explanation before escalating the risk.</w:t>
      </w:r>
    </w:p>
    <w:p>
      <w:r>
        <w:rPr>
          <w:rFonts w:ascii="Aptos" w:hAnsi="Aptos"/>
          <w:b/>
          <w:i w:val="0"/>
          <w:color w:val="1F4E79"/>
          <w:sz w:val="19"/>
        </w:rPr>
        <w:t>Q: What exactly is the checkpoint you added?</w:t>
      </w:r>
    </w:p>
    <w:p>
      <w:r>
        <w:rPr>
          <w:rFonts w:ascii="Aptos" w:hAnsi="Aptos"/>
          <w:b w:val="0"/>
          <w:i w:val="0"/>
          <w:color w:val="000000"/>
          <w:sz w:val="18"/>
        </w:rPr>
        <w:t>A: The checkpoint was an explicit mapping-validation step before cutover, followed by a re-run against the affected data. It turns the source-data assumption into a testable gate instead of something discovered during a later inspection.</w:t>
      </w:r>
    </w:p>
    <w:p>
      <w:pPr>
        <w:pStyle w:val="Heading2"/>
      </w:pPr>
      <w:r>
        <w:rPr>
          <w:rFonts w:ascii="Aptos" w:hAnsi="Aptos"/>
          <w:b/>
          <w:i w:val="0"/>
          <w:color w:val="2F75B5"/>
          <w:sz w:val="26"/>
        </w:rPr>
        <w:t>Story 10: Acting on hard feedback about my communication</w:t>
      </w:r>
    </w:p>
    <w:p>
      <w:r>
        <w:rPr>
          <w:rFonts w:ascii="Aptos" w:hAnsi="Aptos"/>
          <w:b/>
          <w:i w:val="0"/>
          <w:color w:val="1F4E79"/>
          <w:sz w:val="19"/>
        </w:rPr>
        <w:t xml:space="preserve">Answer: </w:t>
      </w:r>
      <w:r>
        <w:rPr>
          <w:rFonts w:ascii="Aptos" w:hAnsi="Aptos"/>
          <w:b w:val="0"/>
          <w:i w:val="0"/>
          <w:color w:val="000000"/>
          <w:sz w:val="19"/>
        </w:rPr>
        <w:t>Earlier in my career, a manager told me directly that my updates ran too long and people were losing the point.</w:t>
      </w:r>
    </w:p>
    <w:p>
      <w:r>
        <w:rPr>
          <w:rFonts w:ascii="Aptos" w:hAnsi="Aptos"/>
          <w:b/>
          <w:i w:val="0"/>
          <w:color w:val="1F4E79"/>
          <w:sz w:val="19"/>
        </w:rPr>
        <w:t>Q: What did the feedback sound like word for word?</w:t>
      </w:r>
    </w:p>
    <w:p>
      <w:r>
        <w:rPr>
          <w:rFonts w:ascii="Aptos" w:hAnsi="Aptos"/>
          <w:b w:val="0"/>
          <w:i w:val="0"/>
          <w:color w:val="000000"/>
          <w:sz w:val="18"/>
        </w:rPr>
        <w:t>A: The feedback was that my updates ran too long and buried the point. That was accurate, so I changed the structure rather than defending the amount of detail.</w:t>
      </w:r>
    </w:p>
    <w:p>
      <w:r>
        <w:rPr>
          <w:rFonts w:ascii="Aptos" w:hAnsi="Aptos"/>
          <w:b/>
          <w:i w:val="0"/>
          <w:color w:val="1F4E79"/>
          <w:sz w:val="19"/>
        </w:rPr>
        <w:t>Q: How did you practice it?</w:t>
      </w:r>
    </w:p>
    <w:p>
      <w:r>
        <w:rPr>
          <w:rFonts w:ascii="Aptos" w:hAnsi="Aptos"/>
          <w:b w:val="0"/>
          <w:i w:val="0"/>
          <w:color w:val="000000"/>
          <w:sz w:val="18"/>
        </w:rPr>
        <w:t>A: I practiced leading with the outcome first, then offering detail only when the audience needed it. I used status meetings and client calls as repetitions until the shorter structure became automatic.</w:t>
      </w:r>
    </w:p>
    <w:p>
      <w:r>
        <w:rPr>
          <w:rFonts w:ascii="Aptos" w:hAnsi="Aptos"/>
          <w:b/>
          <w:i w:val="0"/>
          <w:color w:val="1F4E79"/>
          <w:sz w:val="19"/>
        </w:rPr>
        <w:t>Q: Where do you still catch yourself running long?</w:t>
      </w:r>
    </w:p>
    <w:p>
      <w:r>
        <w:rPr>
          <w:rFonts w:ascii="Aptos" w:hAnsi="Aptos"/>
          <w:b w:val="0"/>
          <w:i w:val="0"/>
          <w:color w:val="000000"/>
          <w:sz w:val="18"/>
        </w:rPr>
        <w:t>A: I still watch for it when the work is complex or I care deeply about the context. My control is to state the result, give one proof point, and pause so the interviewer can choose whether to go deeper.</w:t>
      </w:r>
    </w:p>
    <w:p>
      <w:pPr>
        <w:pStyle w:val="Heading2"/>
      </w:pPr>
      <w:r>
        <w:rPr>
          <w:rFonts w:ascii="Aptos" w:hAnsi="Aptos"/>
          <w:b/>
          <w:i w:val="0"/>
          <w:color w:val="2F75B5"/>
          <w:sz w:val="26"/>
        </w:rPr>
        <w:t>Story 11: East West end-to-end ERP implementation (your lead story for implementation roles)</w:t>
      </w:r>
    </w:p>
    <w:p>
      <w:r>
        <w:rPr>
          <w:rFonts w:ascii="Aptos" w:hAnsi="Aptos"/>
          <w:b/>
          <w:i w:val="0"/>
          <w:color w:val="1F4E79"/>
          <w:sz w:val="19"/>
        </w:rPr>
        <w:t xml:space="preserve">Answer: </w:t>
      </w:r>
      <w:r>
        <w:rPr>
          <w:rFonts w:ascii="Aptos" w:hAnsi="Aptos"/>
          <w:b w:val="0"/>
          <w:i w:val="0"/>
          <w:color w:val="000000"/>
          <w:sz w:val="19"/>
        </w:rPr>
        <w:t>I led the ERP implementation and data migration that moved East West Manufacturing, a five-site global manufacturer, onto Aptean Intuitive.</w:t>
      </w:r>
    </w:p>
    <w:p>
      <w:r>
        <w:rPr>
          <w:rFonts w:ascii="Aptos" w:hAnsi="Aptos"/>
          <w:b/>
          <w:i w:val="0"/>
          <w:color w:val="1F4E79"/>
          <w:sz w:val="19"/>
        </w:rPr>
        <w:t>Q: What was the hardest part of the migration?</w:t>
      </w:r>
    </w:p>
    <w:p>
      <w:r>
        <w:rPr>
          <w:rFonts w:ascii="Aptos" w:hAnsi="Aptos"/>
          <w:b w:val="0"/>
          <w:i w:val="0"/>
          <w:color w:val="000000"/>
          <w:sz w:val="18"/>
        </w:rPr>
        <w:t>A: The hardest part was aligning operations, finance, and engineering across five sites and two countries, not configuring one screen. I treated the work as an alignment and adoption problem and kept the migration, training, and decision points connected.</w:t>
      </w:r>
    </w:p>
    <w:p>
      <w:r>
        <w:rPr>
          <w:rFonts w:ascii="Aptos" w:hAnsi="Aptos"/>
          <w:b/>
          <w:i w:val="0"/>
          <w:color w:val="1F4E79"/>
          <w:sz w:val="19"/>
        </w:rPr>
        <w:t>Q: How did you handle a site that resisted the new process?</w:t>
      </w:r>
    </w:p>
    <w:p>
      <w:r>
        <w:rPr>
          <w:rFonts w:ascii="Aptos" w:hAnsi="Aptos"/>
          <w:b w:val="0"/>
          <w:i w:val="0"/>
          <w:color w:val="000000"/>
          <w:sz w:val="18"/>
        </w:rPr>
        <w:t>A: I did not assume resistance meant the site was unwilling. I went on site, adapted the onboarding and training, and made the compliance and financial steps understandable locally so the team could use the process rather than merely receive it.</w:t>
      </w:r>
    </w:p>
    <w:p>
      <w:r>
        <w:rPr>
          <w:rFonts w:ascii="Aptos" w:hAnsi="Aptos"/>
          <w:b/>
          <w:i w:val="0"/>
          <w:color w:val="1F4E79"/>
          <w:sz w:val="19"/>
        </w:rPr>
        <w:t>Q: What would you do differently on the next one?</w:t>
      </w:r>
    </w:p>
    <w:p>
      <w:r>
        <w:rPr>
          <w:rFonts w:ascii="Aptos" w:hAnsi="Aptos"/>
          <w:b w:val="0"/>
          <w:i w:val="0"/>
          <w:color w:val="000000"/>
          <w:sz w:val="18"/>
        </w:rPr>
        <w:t>A: I would make the cross-site decision log and readiness checks even more explicit earlier. The core approach would stay the same: align the owners, validate the data, and make adoption observable before cutover.</w:t>
      </w:r>
    </w:p>
    <w:p>
      <w:r>
        <w:rPr>
          <w:rFonts w:ascii="Aptos" w:hAnsi="Aptos"/>
          <w:b/>
          <w:i w:val="0"/>
          <w:color w:val="1F4E79"/>
          <w:sz w:val="19"/>
        </w:rPr>
        <w:t>Q: Why did the role end?</w:t>
      </w:r>
    </w:p>
    <w:p>
      <w:r>
        <w:rPr>
          <w:rFonts w:ascii="Aptos" w:hAnsi="Aptos"/>
          <w:b w:val="0"/>
          <w:i w:val="0"/>
          <w:color w:val="000000"/>
          <w:sz w:val="18"/>
        </w:rPr>
        <w:t>A: My role wrapped when the migration finished and the team consolidated. I keep that answer neutral and return to the implementation work.</w:t>
      </w:r>
    </w:p>
    <w:p>
      <w:pPr>
        <w:pStyle w:val="Heading2"/>
      </w:pPr>
      <w:r>
        <w:rPr>
          <w:rFonts w:ascii="Aptos" w:hAnsi="Aptos"/>
          <w:b/>
          <w:i w:val="0"/>
          <w:color w:val="2F75B5"/>
          <w:sz w:val="26"/>
        </w:rPr>
        <w:t>Story 12: Aptean vendor-side breadth (your both-sides-of-the-table differentiator, use as your opening hook)</w:t>
      </w:r>
    </w:p>
    <w:p>
      <w:r>
        <w:rPr>
          <w:rFonts w:ascii="Aptos" w:hAnsi="Aptos"/>
          <w:b/>
          <w:i w:val="0"/>
          <w:color w:val="1F4E79"/>
          <w:sz w:val="19"/>
        </w:rPr>
        <w:t xml:space="preserve">Answer: </w:t>
      </w:r>
      <w:r>
        <w:rPr>
          <w:rFonts w:ascii="Aptos" w:hAnsi="Aptos"/>
          <w:b w:val="0"/>
          <w:i w:val="0"/>
          <w:color w:val="000000"/>
          <w:sz w:val="19"/>
        </w:rPr>
        <w:t>I have implemented the same kind of software from both sides of the table. At Aptean, the vendor itself, I implemented and supported more than 80 clients across the US, the Midwest, and Europe.</w:t>
      </w:r>
    </w:p>
    <w:p>
      <w:r>
        <w:rPr>
          <w:rFonts w:ascii="Aptos" w:hAnsi="Aptos"/>
          <w:b/>
          <w:i w:val="0"/>
          <w:color w:val="1F4E79"/>
          <w:sz w:val="19"/>
        </w:rPr>
        <w:t>Q: Give me an example of two clients who needed opposite approaches.</w:t>
      </w:r>
    </w:p>
    <w:p>
      <w:r>
        <w:rPr>
          <w:rFonts w:ascii="Aptos" w:hAnsi="Aptos"/>
          <w:b w:val="0"/>
          <w:i w:val="0"/>
          <w:color w:val="000000"/>
          <w:sz w:val="18"/>
        </w:rPr>
        <w:t>A: One client might need a legacy on-premise approach with more attention to constraints and sequencing, while another could use the cloud configuration and a faster standard path. I adapted the implementation to the environment rather than forcing one playbook across both.</w:t>
      </w:r>
    </w:p>
    <w:p>
      <w:r>
        <w:rPr>
          <w:rFonts w:ascii="Aptos" w:hAnsi="Aptos"/>
          <w:b/>
          <w:i w:val="0"/>
          <w:color w:val="1F4E79"/>
          <w:sz w:val="19"/>
        </w:rPr>
        <w:t>Q: What is the most common reason implementations break?</w:t>
      </w:r>
    </w:p>
    <w:p>
      <w:r>
        <w:rPr>
          <w:rFonts w:ascii="Aptos" w:hAnsi="Aptos"/>
          <w:b w:val="0"/>
          <w:i w:val="0"/>
          <w:color w:val="000000"/>
          <w:sz w:val="18"/>
        </w:rPr>
        <w:t>A: The most common break is not one software feature; it is a mismatch between the assumed process, the actual environment, and who owns the next decision. My vendor-side experience taught me to surface those gaps early.</w:t>
      </w:r>
    </w:p>
    <w:p>
      <w:r>
        <w:rPr>
          <w:rFonts w:ascii="Aptos" w:hAnsi="Aptos"/>
          <w:b/>
          <w:i w:val="0"/>
          <w:color w:val="1F4E79"/>
          <w:sz w:val="19"/>
        </w:rPr>
        <w:t>Q: How does the vendor view differ from the customer view?</w:t>
      </w:r>
    </w:p>
    <w:p>
      <w:r>
        <w:rPr>
          <w:rFonts w:ascii="Aptos" w:hAnsi="Aptos"/>
          <w:b w:val="0"/>
          <w:i w:val="0"/>
          <w:color w:val="000000"/>
          <w:sz w:val="18"/>
        </w:rPr>
        <w:t>A: The vendor view sees patterns across many configurations and can spot recurring failure points. The customer view feels the operational impact every day, so combining both perspectives helps me translate a solution into something the users can actually adopt.</w:t>
      </w:r>
    </w:p>
    <w:p>
      <w:pPr>
        <w:pStyle w:val="Heading2"/>
      </w:pPr>
      <w:r>
        <w:rPr>
          <w:rFonts w:ascii="Aptos" w:hAnsi="Aptos"/>
          <w:b/>
          <w:i w:val="0"/>
          <w:color w:val="2F75B5"/>
          <w:sz w:val="26"/>
        </w:rPr>
        <w:t>Story 13: 200+ dashboards and decision visibility</w:t>
      </w:r>
    </w:p>
    <w:p>
      <w:r>
        <w:rPr>
          <w:rFonts w:ascii="Aptos" w:hAnsi="Aptos"/>
          <w:b/>
          <w:i w:val="0"/>
          <w:color w:val="1F4E79"/>
          <w:sz w:val="19"/>
        </w:rPr>
        <w:t xml:space="preserve">Answer: </w:t>
      </w:r>
      <w:r>
        <w:rPr>
          <w:rFonts w:ascii="Aptos" w:hAnsi="Aptos"/>
          <w:b w:val="0"/>
          <w:i w:val="0"/>
          <w:color w:val="000000"/>
          <w:sz w:val="19"/>
        </w:rPr>
        <w:t>Across my roles I built more than 200 dashboards, KPI reports, and analytics tools, and the hard part was never the SQL.</w:t>
      </w:r>
    </w:p>
    <w:p>
      <w:r>
        <w:rPr>
          <w:rFonts w:ascii="Aptos" w:hAnsi="Aptos"/>
          <w:b/>
          <w:i w:val="0"/>
          <w:color w:val="1F4E79"/>
          <w:sz w:val="19"/>
        </w:rPr>
        <w:t>Q: Give me a report you refused to build as asked.</w:t>
      </w:r>
    </w:p>
    <w:p>
      <w:r>
        <w:rPr>
          <w:rFonts w:ascii="Aptos" w:hAnsi="Aptos"/>
          <w:b w:val="0"/>
          <w:i w:val="0"/>
          <w:color w:val="000000"/>
          <w:sz w:val="18"/>
        </w:rPr>
        <w:t>A: I would push back on a request for a dashboard that only listed more numbers without clarifying the decision it needed to support. I would ask what action should change, then build the smallest validated view that made that action visible.</w:t>
      </w:r>
    </w:p>
    <w:p>
      <w:r>
        <w:rPr>
          <w:rFonts w:ascii="Aptos" w:hAnsi="Aptos"/>
          <w:b/>
          <w:i w:val="0"/>
          <w:color w:val="1F4E79"/>
          <w:sz w:val="19"/>
        </w:rPr>
        <w:t>Q: How did you validate the source data?</w:t>
      </w:r>
    </w:p>
    <w:p>
      <w:r>
        <w:rPr>
          <w:rFonts w:ascii="Aptos" w:hAnsi="Aptos"/>
          <w:b w:val="0"/>
          <w:i w:val="0"/>
          <w:color w:val="000000"/>
          <w:sz w:val="18"/>
        </w:rPr>
        <w:t>A: I validated the source against the business definition, checked the data behavior in the underlying system, and used the tools appropriate to the audience, including SQL, Crystal Reports, or Power BI. The validation had to answer whether the number was trustworthy enough to drive the decision.</w:t>
      </w:r>
    </w:p>
    <w:p>
      <w:r>
        <w:rPr>
          <w:rFonts w:ascii="Aptos" w:hAnsi="Aptos"/>
          <w:b/>
          <w:i w:val="0"/>
          <w:color w:val="1F4E79"/>
          <w:sz w:val="19"/>
        </w:rPr>
        <w:t>Q: Which dashboard actually changed a decision?</w:t>
      </w:r>
    </w:p>
    <w:p>
      <w:r>
        <w:rPr>
          <w:rFonts w:ascii="Aptos" w:hAnsi="Aptos"/>
          <w:b w:val="0"/>
          <w:i w:val="0"/>
          <w:color w:val="000000"/>
          <w:sz w:val="18"/>
        </w:rPr>
        <w:t>A: The strongest examples are the dashboards and KPI tools that improved visibility into operational performance, customer experience metrics, or process gaps. The proof is not that a chart existed; it is that the view made the next decision clearer and more usable.</w:t>
      </w:r>
    </w:p>
    <w:p>
      <w:pPr>
        <w:pStyle w:val="Heading2"/>
      </w:pPr>
      <w:r>
        <w:rPr>
          <w:rFonts w:ascii="Aptos" w:hAnsi="Aptos"/>
          <w:b/>
          <w:i w:val="0"/>
          <w:color w:val="2F75B5"/>
          <w:sz w:val="26"/>
        </w:rPr>
        <w:t>Story 14: 60-plus executive workshops and QBRs</w:t>
      </w:r>
    </w:p>
    <w:p>
      <w:r>
        <w:rPr>
          <w:rFonts w:ascii="Aptos" w:hAnsi="Aptos"/>
          <w:b/>
          <w:i w:val="0"/>
          <w:color w:val="1F4E79"/>
          <w:sz w:val="19"/>
        </w:rPr>
        <w:t xml:space="preserve">Answer: </w:t>
      </w:r>
      <w:r>
        <w:rPr>
          <w:rFonts w:ascii="Aptos" w:hAnsi="Aptos"/>
          <w:b w:val="0"/>
          <w:i w:val="0"/>
          <w:color w:val="000000"/>
          <w:sz w:val="19"/>
        </w:rPr>
        <w:t>At Aptean I ran more than 60 executive workshops and quarterly business reviews, and the challenge in every one was that the room did not want the same thing.</w:t>
      </w:r>
    </w:p>
    <w:p>
      <w:r>
        <w:rPr>
          <w:rFonts w:ascii="Aptos" w:hAnsi="Aptos"/>
          <w:b/>
          <w:i w:val="0"/>
          <w:color w:val="1F4E79"/>
          <w:sz w:val="19"/>
        </w:rPr>
        <w:t>Q: Tell me about a QBR that went badly.</w:t>
      </w:r>
    </w:p>
    <w:p>
      <w:r>
        <w:rPr>
          <w:rFonts w:ascii="Aptos" w:hAnsi="Aptos"/>
          <w:b w:val="0"/>
          <w:i w:val="0"/>
          <w:color w:val="000000"/>
          <w:sz w:val="18"/>
        </w:rPr>
        <w:t>A: When a QBR went badly, I brought the conversation back to the outcome, the visible risk, and the decision required rather than trying to smooth over the tension. I let the tradeoff be explicit and left the room with owners and next steps.</w:t>
      </w:r>
    </w:p>
    <w:p>
      <w:r>
        <w:rPr>
          <w:rFonts w:ascii="Aptos" w:hAnsi="Aptos"/>
          <w:b/>
          <w:i w:val="0"/>
          <w:color w:val="1F4E79"/>
          <w:sz w:val="19"/>
        </w:rPr>
        <w:t>Q: How do you deliver bad news to an executive?</w:t>
      </w:r>
    </w:p>
    <w:p>
      <w:r>
        <w:rPr>
          <w:rFonts w:ascii="Aptos" w:hAnsi="Aptos"/>
          <w:b w:val="0"/>
          <w:i w:val="0"/>
          <w:color w:val="000000"/>
          <w:sz w:val="18"/>
        </w:rPr>
        <w:t>A: I lead with the business impact and the choice the executive needs to make, then give the shortest proof that supports it. I do not bury bad news in process detail because that reduces confidence rather than protecting it.</w:t>
      </w:r>
    </w:p>
    <w:p>
      <w:r>
        <w:rPr>
          <w:rFonts w:ascii="Aptos" w:hAnsi="Aptos"/>
          <w:b/>
          <w:i w:val="0"/>
          <w:color w:val="1F4E79"/>
          <w:sz w:val="19"/>
        </w:rPr>
        <w:t>Q: What do you do when the room disagrees in front of you?</w:t>
      </w:r>
    </w:p>
    <w:p>
      <w:r>
        <w:rPr>
          <w:rFonts w:ascii="Aptos" w:hAnsi="Aptos"/>
          <w:b w:val="0"/>
          <w:i w:val="0"/>
          <w:color w:val="000000"/>
          <w:sz w:val="18"/>
        </w:rPr>
        <w:t>A: I name the disagreement and translate what each person is protecting: outcome, workflow, risk, or decision rights. Then I restate the shared objective and make the tradeoff visible so the room can decide without turning the discussion into a personality contest.</w:t>
      </w:r>
    </w:p>
    <w:p>
      <w:pPr>
        <w:pStyle w:val="Heading2"/>
      </w:pPr>
      <w:r>
        <w:rPr>
          <w:rFonts w:ascii="Aptos" w:hAnsi="Aptos"/>
          <w:b/>
          <w:i w:val="0"/>
          <w:color w:val="2F75B5"/>
          <w:sz w:val="26"/>
        </w:rPr>
        <w:t>Story 15: The 13-month modernization that was scoped for four</w:t>
      </w:r>
    </w:p>
    <w:p>
      <w:r>
        <w:rPr>
          <w:rFonts w:ascii="Aptos" w:hAnsi="Aptos"/>
          <w:b/>
          <w:i w:val="0"/>
          <w:color w:val="1F4E79"/>
          <w:sz w:val="19"/>
        </w:rPr>
        <w:t xml:space="preserve">Answer: </w:t>
      </w:r>
      <w:r>
        <w:rPr>
          <w:rFonts w:ascii="Aptos" w:hAnsi="Aptos"/>
          <w:b w:val="0"/>
          <w:i w:val="0"/>
          <w:color w:val="000000"/>
          <w:sz w:val="19"/>
        </w:rPr>
        <w:t>The most complex engagement I have run was an ERP modernization scoped at four to seven months that ended up taking 13.</w:t>
      </w:r>
    </w:p>
    <w:p>
      <w:r>
        <w:rPr>
          <w:rFonts w:ascii="Aptos" w:hAnsi="Aptos"/>
          <w:b/>
          <w:i w:val="0"/>
          <w:color w:val="1F4E79"/>
          <w:sz w:val="19"/>
        </w:rPr>
        <w:t>Q: How did the CEO react when you told him?</w:t>
      </w:r>
    </w:p>
    <w:p>
      <w:r>
        <w:rPr>
          <w:rFonts w:ascii="Aptos" w:hAnsi="Aptos"/>
          <w:b w:val="0"/>
          <w:i w:val="0"/>
          <w:color w:val="000000"/>
          <w:sz w:val="18"/>
        </w:rPr>
        <w:t>A: The CEO needed to hear that the blocker was infrastructure readiness, not a vague statement that the product was failing. I framed the technical constraint in terms of the user's operational outcome and the decision needed to move forward.</w:t>
      </w:r>
    </w:p>
    <w:p>
      <w:r>
        <w:rPr>
          <w:rFonts w:ascii="Aptos" w:hAnsi="Aptos"/>
          <w:b/>
          <w:i w:val="0"/>
          <w:color w:val="1F4E79"/>
          <w:sz w:val="19"/>
        </w:rPr>
        <w:t>Q: How did you keep the customer engaged for 13 months?</w:t>
      </w:r>
    </w:p>
    <w:p>
      <w:r>
        <w:rPr>
          <w:rFonts w:ascii="Aptos" w:hAnsi="Aptos"/>
          <w:b w:val="0"/>
          <w:i w:val="0"/>
          <w:color w:val="000000"/>
          <w:sz w:val="18"/>
        </w:rPr>
        <w:t>A: I kept the customer engaged by making the thirteen-month path visible: what was known, what needed validation, what decision was next, and how the scope would be protected. Long delivery only works when the customer can see progress and ownership.</w:t>
      </w:r>
    </w:p>
    <w:p>
      <w:r>
        <w:rPr>
          <w:rFonts w:ascii="Aptos" w:hAnsi="Aptos"/>
          <w:b/>
          <w:i w:val="0"/>
          <w:color w:val="1F4E79"/>
          <w:sz w:val="19"/>
        </w:rPr>
        <w:t>Q: Should the original scope have caught this?</w:t>
      </w:r>
    </w:p>
    <w:p>
      <w:r>
        <w:rPr>
          <w:rFonts w:ascii="Aptos" w:hAnsi="Aptos"/>
          <w:b w:val="0"/>
          <w:i w:val="0"/>
          <w:color w:val="000000"/>
          <w:sz w:val="18"/>
        </w:rPr>
        <w:t>A: The original scope should have surfaced the environment risk earlier. The lesson was to ask the infrastructure and readiness questions during discovery, not treat them as implementation detail that can wait until the build.</w:t>
      </w:r>
    </w:p>
    <w:p>
      <w:pPr>
        <w:pStyle w:val="Heading2"/>
      </w:pPr>
      <w:r>
        <w:rPr>
          <w:rFonts w:ascii="Aptos" w:hAnsi="Aptos"/>
          <w:b/>
          <w:i w:val="0"/>
          <w:color w:val="2F75B5"/>
          <w:sz w:val="26"/>
        </w:rPr>
        <w:t>Story 16: Holding a go-live when UAT found a real defect</w:t>
      </w:r>
    </w:p>
    <w:p>
      <w:r>
        <w:rPr>
          <w:rFonts w:ascii="Aptos" w:hAnsi="Aptos"/>
          <w:b/>
          <w:i w:val="0"/>
          <w:color w:val="1F4E79"/>
          <w:sz w:val="19"/>
        </w:rPr>
        <w:t xml:space="preserve">Answer: </w:t>
      </w:r>
      <w:r>
        <w:rPr>
          <w:rFonts w:ascii="Aptos" w:hAnsi="Aptos"/>
          <w:b w:val="0"/>
          <w:i w:val="0"/>
          <w:color w:val="000000"/>
          <w:sz w:val="19"/>
        </w:rPr>
        <w:t>During user acceptance testing on an Aptean implementation, I found a defect that would have broken a live client workflow the moment it reached production.</w:t>
      </w:r>
    </w:p>
    <w:p>
      <w:r>
        <w:rPr>
          <w:rFonts w:ascii="Aptos" w:hAnsi="Aptos"/>
          <w:b/>
          <w:i w:val="0"/>
          <w:color w:val="1F4E79"/>
          <w:sz w:val="19"/>
        </w:rPr>
        <w:t>Q: Who pushed back on holding the date?</w:t>
      </w:r>
    </w:p>
    <w:p>
      <w:r>
        <w:rPr>
          <w:rFonts w:ascii="Aptos" w:hAnsi="Aptos"/>
          <w:b w:val="0"/>
          <w:i w:val="0"/>
          <w:color w:val="000000"/>
          <w:sz w:val="18"/>
        </w:rPr>
        <w:t>A: The people protecting the date pushed back because holding it had a visible business cost. I explained that a known UAT defect in a critical path was a larger customer and delivery risk than moving the date, and I brought the decision back to impact rather than preference.</w:t>
      </w:r>
    </w:p>
    <w:p>
      <w:r>
        <w:rPr>
          <w:rFonts w:ascii="Aptos" w:hAnsi="Aptos"/>
          <w:b/>
          <w:i w:val="0"/>
          <w:color w:val="1F4E79"/>
          <w:sz w:val="19"/>
        </w:rPr>
        <w:t>Q: How did you decide it was severe enough to hold?</w:t>
      </w:r>
    </w:p>
    <w:p>
      <w:r>
        <w:rPr>
          <w:rFonts w:ascii="Aptos" w:hAnsi="Aptos"/>
          <w:b w:val="0"/>
          <w:i w:val="0"/>
          <w:color w:val="000000"/>
          <w:sz w:val="18"/>
        </w:rPr>
        <w:t>A: It was severe enough to hold because the defect affected the readiness of the release, not just a cosmetic detail. I would rather make the risk explicit before go-live than ask the customer to discover it in production.</w:t>
      </w:r>
    </w:p>
    <w:p>
      <w:r>
        <w:rPr>
          <w:rFonts w:ascii="Aptos" w:hAnsi="Aptos"/>
          <w:b/>
          <w:i w:val="0"/>
          <w:color w:val="1F4E79"/>
          <w:sz w:val="19"/>
        </w:rPr>
        <w:t>Q: What did you change in testing afterward?</w:t>
      </w:r>
    </w:p>
    <w:p>
      <w:r>
        <w:rPr>
          <w:rFonts w:ascii="Aptos" w:hAnsi="Aptos"/>
          <w:b w:val="0"/>
          <w:i w:val="0"/>
          <w:color w:val="000000"/>
          <w:sz w:val="18"/>
        </w:rPr>
        <w:t>A: I added stronger validation around the affected behavior and treated UAT as a decision gate rather than a formality. The improvement was to make the defect pattern visible earlier and give the team a clearer release decision.</w:t>
      </w:r>
    </w:p>
    <w:p>
      <w:pPr>
        <w:pStyle w:val="Heading2"/>
      </w:pPr>
      <w:r>
        <w:rPr>
          <w:rFonts w:ascii="Aptos" w:hAnsi="Aptos"/>
          <w:b/>
          <w:i w:val="0"/>
          <w:color w:val="2F75B5"/>
          <w:sz w:val="26"/>
        </w:rPr>
        <w:t>Story 17: Telling a CEO the real blocker was infrastructure</w:t>
      </w:r>
    </w:p>
    <w:p>
      <w:r>
        <w:rPr>
          <w:rFonts w:ascii="Aptos" w:hAnsi="Aptos"/>
          <w:b/>
          <w:i w:val="0"/>
          <w:color w:val="1F4E79"/>
          <w:sz w:val="19"/>
        </w:rPr>
        <w:t xml:space="preserve">Answer: </w:t>
      </w:r>
      <w:r>
        <w:rPr>
          <w:rFonts w:ascii="Aptos" w:hAnsi="Aptos"/>
          <w:b w:val="0"/>
          <w:i w:val="0"/>
          <w:color w:val="000000"/>
          <w:sz w:val="19"/>
        </w:rPr>
        <w:t>I once had to convince a CEO that the project he had approved could not start yet.</w:t>
      </w:r>
    </w:p>
    <w:p>
      <w:r>
        <w:rPr>
          <w:rFonts w:ascii="Aptos" w:hAnsi="Aptos"/>
          <w:b/>
          <w:i w:val="0"/>
          <w:color w:val="1F4E79"/>
          <w:sz w:val="19"/>
        </w:rPr>
        <w:t>Q: How did you frame the cost so it did not sound like an IT wish list?</w:t>
      </w:r>
    </w:p>
    <w:p>
      <w:r>
        <w:rPr>
          <w:rFonts w:ascii="Aptos" w:hAnsi="Aptos"/>
          <w:b w:val="0"/>
          <w:i w:val="0"/>
          <w:color w:val="000000"/>
          <w:sz w:val="18"/>
        </w:rPr>
        <w:t>A: I framed the cost as protection for the customer's delivery outcome: without the infrastructure readiness work, the promised system behavior would remain at risk. That made it a business continuity and customer-trust conversation, not an IT wish list.</w:t>
      </w:r>
    </w:p>
    <w:p>
      <w:r>
        <w:rPr>
          <w:rFonts w:ascii="Aptos" w:hAnsi="Aptos"/>
          <w:b/>
          <w:i w:val="0"/>
          <w:color w:val="1F4E79"/>
          <w:sz w:val="19"/>
        </w:rPr>
        <w:t>Q: What if he had said no?</w:t>
      </w:r>
    </w:p>
    <w:p>
      <w:r>
        <w:rPr>
          <w:rFonts w:ascii="Aptos" w:hAnsi="Aptos"/>
          <w:b w:val="0"/>
          <w:i w:val="0"/>
          <w:color w:val="000000"/>
          <w:sz w:val="18"/>
        </w:rPr>
        <w:t>A: If the CEO had said no, I would have made the residual risk and the tradeoff explicit, documented the decision, and offered the safest viable path within the constraint. The goal is honest decision-making, not winning the argument.</w:t>
      </w:r>
    </w:p>
    <w:p>
      <w:r>
        <w:rPr>
          <w:rFonts w:ascii="Aptos" w:hAnsi="Aptos"/>
          <w:b/>
          <w:i w:val="0"/>
          <w:color w:val="1F4E79"/>
          <w:sz w:val="19"/>
        </w:rPr>
        <w:t>Q: How did you verify the environment was actually ready?</w:t>
      </w:r>
    </w:p>
    <w:p>
      <w:r>
        <w:rPr>
          <w:rFonts w:ascii="Aptos" w:hAnsi="Aptos"/>
          <w:b w:val="0"/>
          <w:i w:val="0"/>
          <w:color w:val="000000"/>
          <w:sz w:val="18"/>
        </w:rPr>
        <w:t>A: I verified readiness by checking the environment against the dependency that was blocking the outcome, then confirming the fix with the people who owned the technical and business sides. A verbal assurance alone would not have been enough.</w:t>
      </w:r>
    </w:p>
    <w:p>
      <w:pPr>
        <w:pStyle w:val="Heading2"/>
      </w:pPr>
      <w:r>
        <w:rPr>
          <w:rFonts w:ascii="Aptos" w:hAnsi="Aptos"/>
          <w:b/>
          <w:i w:val="0"/>
          <w:color w:val="2F75B5"/>
          <w:sz w:val="26"/>
        </w:rPr>
        <w:t>Story 18: The account I saved technically and still lost</w:t>
      </w:r>
    </w:p>
    <w:p>
      <w:r>
        <w:rPr>
          <w:rFonts w:ascii="Aptos" w:hAnsi="Aptos"/>
          <w:b/>
          <w:i w:val="0"/>
          <w:color w:val="1F4E79"/>
          <w:sz w:val="19"/>
        </w:rPr>
        <w:t xml:space="preserve">Answer: </w:t>
      </w:r>
      <w:r>
        <w:rPr>
          <w:rFonts w:ascii="Aptos" w:hAnsi="Aptos"/>
          <w:b w:val="0"/>
          <w:i w:val="0"/>
          <w:color w:val="000000"/>
          <w:sz w:val="19"/>
        </w:rPr>
        <w:t>The failure I learned most from is an account I fixed and still lost.</w:t>
      </w:r>
    </w:p>
    <w:p>
      <w:r>
        <w:rPr>
          <w:rFonts w:ascii="Aptos" w:hAnsi="Aptos"/>
          <w:b/>
          <w:i w:val="0"/>
          <w:color w:val="1F4E79"/>
          <w:sz w:val="19"/>
        </w:rPr>
        <w:t>Q: What would have saved that account?</w:t>
      </w:r>
    </w:p>
    <w:p>
      <w:r>
        <w:rPr>
          <w:rFonts w:ascii="Aptos" w:hAnsi="Aptos"/>
          <w:b w:val="0"/>
          <w:i w:val="0"/>
          <w:color w:val="000000"/>
          <w:sz w:val="18"/>
        </w:rPr>
        <w:t>A: Earlier intervention on the adoption and integration signals might have created a different outcome. I still separate that lesson from the fact that the account was technically supported; the relationship needed proactive health ownership, not only reactive issue resolution.</w:t>
      </w:r>
    </w:p>
    <w:p>
      <w:r>
        <w:rPr>
          <w:rFonts w:ascii="Aptos" w:hAnsi="Aptos"/>
          <w:b/>
          <w:i w:val="0"/>
          <w:color w:val="1F4E79"/>
          <w:sz w:val="19"/>
        </w:rPr>
        <w:t>Q: When did you know it was lost?</w:t>
      </w:r>
    </w:p>
    <w:p>
      <w:r>
        <w:rPr>
          <w:rFonts w:ascii="Aptos" w:hAnsi="Aptos"/>
          <w:b w:val="0"/>
          <w:i w:val="0"/>
          <w:color w:val="000000"/>
          <w:sz w:val="18"/>
        </w:rPr>
        <w:t>A: I knew it was lost when the customer no longer had enough trust or momentum for the recovery plan to change the relationship. That is why proactive work has to start before the escalation becomes the first clear signal.</w:t>
      </w:r>
    </w:p>
    <w:p>
      <w:r>
        <w:rPr>
          <w:rFonts w:ascii="Aptos" w:hAnsi="Aptos"/>
          <w:b/>
          <w:i w:val="0"/>
          <w:color w:val="1F4E79"/>
          <w:sz w:val="19"/>
        </w:rPr>
        <w:t>Q: What does proactive actually look like in your week?</w:t>
      </w:r>
    </w:p>
    <w:p>
      <w:r>
        <w:rPr>
          <w:rFonts w:ascii="Aptos" w:hAnsi="Aptos"/>
          <w:b w:val="0"/>
          <w:i w:val="0"/>
          <w:color w:val="000000"/>
          <w:sz w:val="18"/>
        </w:rPr>
        <w:t>A: Proactive means reviewing adoption and risk signals, naming the next action before the customer asks, and keeping ownership visible. It is a weekly habit of looking for drift, not a special meeting after the account is already angry.</w:t>
      </w:r>
    </w:p>
    <w:p>
      <w:pPr>
        <w:pStyle w:val="Heading2"/>
      </w:pPr>
      <w:r>
        <w:rPr>
          <w:rFonts w:ascii="Aptos" w:hAnsi="Aptos"/>
          <w:b/>
          <w:i w:val="0"/>
          <w:color w:val="2F75B5"/>
          <w:sz w:val="26"/>
        </w:rPr>
        <w:t>Story 19: Getting the work out of spreadsheets and into the system</w:t>
      </w:r>
    </w:p>
    <w:p>
      <w:r>
        <w:rPr>
          <w:rFonts w:ascii="Aptos" w:hAnsi="Aptos"/>
          <w:b/>
          <w:i w:val="0"/>
          <w:color w:val="1F4E79"/>
          <w:sz w:val="19"/>
        </w:rPr>
        <w:t xml:space="preserve">Answer: </w:t>
      </w:r>
      <w:r>
        <w:rPr>
          <w:rFonts w:ascii="Aptos" w:hAnsi="Aptos"/>
          <w:b w:val="0"/>
          <w:i w:val="0"/>
          <w:color w:val="000000"/>
          <w:sz w:val="19"/>
        </w:rPr>
        <w:t>During the East West migration, teams were tracking their real work in side spreadsheets while the system of record sat half-used.</w:t>
      </w:r>
    </w:p>
    <w:p>
      <w:r>
        <w:rPr>
          <w:rFonts w:ascii="Aptos" w:hAnsi="Aptos"/>
          <w:b/>
          <w:i w:val="0"/>
          <w:color w:val="1F4E79"/>
          <w:sz w:val="19"/>
        </w:rPr>
        <w:t>Q: Why were people using spreadsheets in the first place?</w:t>
      </w:r>
    </w:p>
    <w:p>
      <w:r>
        <w:rPr>
          <w:rFonts w:ascii="Aptos" w:hAnsi="Aptos"/>
          <w:b w:val="0"/>
          <w:i w:val="0"/>
          <w:color w:val="000000"/>
          <w:sz w:val="18"/>
        </w:rPr>
        <w:t>A: People used spreadsheets because they were fast, familiar, and filled a gap in ownership and visibility. The solution was not to shame the workaround; it was to make the system view clearer, more reliable, and easier to use.</w:t>
      </w:r>
    </w:p>
    <w:p>
      <w:r>
        <w:rPr>
          <w:rFonts w:ascii="Aptos" w:hAnsi="Aptos"/>
          <w:b/>
          <w:i w:val="0"/>
          <w:color w:val="1F4E79"/>
          <w:sz w:val="19"/>
        </w:rPr>
        <w:t>Q: How did you get them to trust the system view?</w:t>
      </w:r>
    </w:p>
    <w:p>
      <w:r>
        <w:rPr>
          <w:rFonts w:ascii="Aptos" w:hAnsi="Aptos"/>
          <w:b w:val="0"/>
          <w:i w:val="0"/>
          <w:color w:val="000000"/>
          <w:sz w:val="18"/>
        </w:rPr>
        <w:t>A: I connected the system view to the actual decision and validated the data with the people who relied on it. Trust grew when the system answered the operational question without making them reconstruct the answer somewhere else.</w:t>
      </w:r>
    </w:p>
    <w:p>
      <w:r>
        <w:rPr>
          <w:rFonts w:ascii="Aptos" w:hAnsi="Aptos"/>
          <w:b/>
          <w:i w:val="0"/>
          <w:color w:val="1F4E79"/>
          <w:sz w:val="19"/>
        </w:rPr>
        <w:t>Q: Did the spreadsheets come back?</w:t>
      </w:r>
    </w:p>
    <w:p>
      <w:r>
        <w:rPr>
          <w:rFonts w:ascii="Aptos" w:hAnsi="Aptos"/>
          <w:b w:val="0"/>
          <w:i w:val="0"/>
          <w:color w:val="000000"/>
          <w:sz w:val="18"/>
        </w:rPr>
        <w:t>A: Some spreadsheet behavior can return if the system stops serving the workflow. The durable fix is clear ownership, usable visibility, and follow-through so the system remains the place where the work and next step are visible.</w:t>
      </w:r>
    </w:p>
    <w:p>
      <w:pPr>
        <w:pStyle w:val="Heading2"/>
      </w:pPr>
      <w:r>
        <w:rPr>
          <w:rFonts w:ascii="Aptos" w:hAnsi="Aptos"/>
          <w:b/>
          <w:i w:val="0"/>
          <w:color w:val="2F75B5"/>
          <w:sz w:val="26"/>
        </w:rPr>
        <w:t>Story 20: Turning noisy requests into a backlog that shipped</w:t>
      </w:r>
    </w:p>
    <w:p>
      <w:r>
        <w:rPr>
          <w:rFonts w:ascii="Aptos" w:hAnsi="Aptos"/>
          <w:b/>
          <w:i w:val="0"/>
          <w:color w:val="1F4E79"/>
          <w:sz w:val="19"/>
        </w:rPr>
        <w:t xml:space="preserve">Answer: </w:t>
      </w:r>
      <w:r>
        <w:rPr>
          <w:rFonts w:ascii="Aptos" w:hAnsi="Aptos"/>
          <w:b w:val="0"/>
          <w:i w:val="0"/>
          <w:color w:val="000000"/>
          <w:sz w:val="19"/>
        </w:rPr>
        <w:t>Customer-facing workflow changes were arriving as a stream of requests through email threads and hallway conversations, and follow-through was suffering.</w:t>
      </w:r>
    </w:p>
    <w:p>
      <w:r>
        <w:rPr>
          <w:rFonts w:ascii="Aptos" w:hAnsi="Aptos"/>
          <w:b/>
          <w:i w:val="0"/>
          <w:color w:val="1F4E79"/>
          <w:sz w:val="19"/>
        </w:rPr>
        <w:t>Q: What makes a requirement backlog-ready in your definition?</w:t>
      </w:r>
    </w:p>
    <w:p>
      <w:r>
        <w:rPr>
          <w:rFonts w:ascii="Aptos" w:hAnsi="Aptos"/>
          <w:b w:val="0"/>
          <w:i w:val="0"/>
          <w:color w:val="000000"/>
          <w:sz w:val="18"/>
        </w:rPr>
        <w:t>A: Backlog-ready means the business need is clear, the acceptance condition is explicit, the owner and dependencies are known, and the team can tell what 'done' means. It is a bridge from an ambiguous request to work that can actually be built and validated.</w:t>
      </w:r>
    </w:p>
    <w:p>
      <w:r>
        <w:rPr>
          <w:rFonts w:ascii="Aptos" w:hAnsi="Aptos"/>
          <w:b/>
          <w:i w:val="0"/>
          <w:color w:val="1F4E79"/>
          <w:sz w:val="19"/>
        </w:rPr>
        <w:t>Q: How did you build the UAT scenarios?</w:t>
      </w:r>
    </w:p>
    <w:p>
      <w:r>
        <w:rPr>
          <w:rFonts w:ascii="Aptos" w:hAnsi="Aptos"/>
          <w:b w:val="0"/>
          <w:i w:val="0"/>
          <w:color w:val="000000"/>
          <w:sz w:val="18"/>
        </w:rPr>
        <w:t>A: I built UAT scenarios from the intended business behavior, the important workflow paths, and the failure conditions that would matter after release. That connected the requirement to how a customer or user would know the change worked.</w:t>
      </w:r>
    </w:p>
    <w:p>
      <w:r>
        <w:rPr>
          <w:rFonts w:ascii="Aptos" w:hAnsi="Aptos"/>
          <w:b/>
          <w:i w:val="0"/>
          <w:color w:val="1F4E79"/>
          <w:sz w:val="19"/>
        </w:rPr>
        <w:t>Q: What slipped through anyway?</w:t>
      </w:r>
    </w:p>
    <w:p>
      <w:r>
        <w:rPr>
          <w:rFonts w:ascii="Aptos" w:hAnsi="Aptos"/>
          <w:b w:val="0"/>
          <w:i w:val="0"/>
          <w:color w:val="000000"/>
          <w:sz w:val="18"/>
        </w:rPr>
        <w:t>A: Some issues can still slip through because real environments are messy. The response is to capture the learning, tighten the acceptance or validation step, and make ownership clear rather than pretending the first release proved everything.</w:t>
      </w:r>
    </w:p>
    <w:p>
      <w:pPr>
        <w:pStyle w:val="Heading2"/>
      </w:pPr>
      <w:r>
        <w:rPr>
          <w:rFonts w:ascii="Aptos" w:hAnsi="Aptos"/>
          <w:b/>
          <w:i w:val="0"/>
          <w:color w:val="2F75B5"/>
          <w:sz w:val="26"/>
        </w:rPr>
        <w:t>Story 21: When operations and finance wanted opposite things</w:t>
      </w:r>
    </w:p>
    <w:p>
      <w:r>
        <w:rPr>
          <w:rFonts w:ascii="Aptos" w:hAnsi="Aptos"/>
          <w:b/>
          <w:i w:val="0"/>
          <w:color w:val="1F4E79"/>
          <w:sz w:val="19"/>
        </w:rPr>
        <w:t xml:space="preserve">Answer: </w:t>
      </w:r>
      <w:r>
        <w:rPr>
          <w:rFonts w:ascii="Aptos" w:hAnsi="Aptos"/>
          <w:b w:val="0"/>
          <w:i w:val="0"/>
          <w:color w:val="000000"/>
          <w:sz w:val="19"/>
        </w:rPr>
        <w:t>At East West I had internal teams and a vendor pulling in genuinely opposite directions on the same decision, and I had no authority over any of them.</w:t>
      </w:r>
    </w:p>
    <w:p>
      <w:r>
        <w:rPr>
          <w:rFonts w:ascii="Aptos" w:hAnsi="Aptos"/>
          <w:b/>
          <w:i w:val="0"/>
          <w:color w:val="1F4E79"/>
          <w:sz w:val="19"/>
        </w:rPr>
        <w:t>Q: What did each side turn out to be protecting?</w:t>
      </w:r>
    </w:p>
    <w:p>
      <w:r>
        <w:rPr>
          <w:rFonts w:ascii="Aptos" w:hAnsi="Aptos"/>
          <w:b w:val="0"/>
          <w:i w:val="0"/>
          <w:color w:val="000000"/>
          <w:sz w:val="18"/>
        </w:rPr>
        <w:t>A: Operations was protecting a workable process and finance was protecting control and accuracy; engineering was protecting feasibility and system integrity. Once those interests were visible, the disagreement was easier to solve than when it looked like two groups simply wanted different things.</w:t>
      </w:r>
    </w:p>
    <w:p>
      <w:r>
        <w:rPr>
          <w:rFonts w:ascii="Aptos" w:hAnsi="Aptos"/>
          <w:b/>
          <w:i w:val="0"/>
          <w:color w:val="1F4E79"/>
          <w:sz w:val="19"/>
        </w:rPr>
        <w:t>Q: Who was more right?</w:t>
      </w:r>
    </w:p>
    <w:p>
      <w:r>
        <w:rPr>
          <w:rFonts w:ascii="Aptos" w:hAnsi="Aptos"/>
          <w:b w:val="0"/>
          <w:i w:val="0"/>
          <w:color w:val="000000"/>
          <w:sz w:val="18"/>
        </w:rPr>
        <w:t>A: I would not frame it as one side being universally right. The right decision depends on the outcome, the control requirement, the user impact, and what the system can support without creating a larger risk.</w:t>
      </w:r>
    </w:p>
    <w:p>
      <w:r>
        <w:rPr>
          <w:rFonts w:ascii="Aptos" w:hAnsi="Aptos"/>
          <w:b/>
          <w:i w:val="0"/>
          <w:color w:val="1F4E79"/>
          <w:sz w:val="19"/>
        </w:rPr>
        <w:t>Q: How did you make the tradeoff visible without picking a side?</w:t>
      </w:r>
    </w:p>
    <w:p>
      <w:r>
        <w:rPr>
          <w:rFonts w:ascii="Aptos" w:hAnsi="Aptos"/>
          <w:b w:val="0"/>
          <w:i w:val="0"/>
          <w:color w:val="000000"/>
          <w:sz w:val="18"/>
        </w:rPr>
        <w:t>A: I made the tradeoff visible by stating the shared objective, the options, what each option protected, and the cost or risk of each. That let the owners choose with the facts in front of them rather than making me the person who picked a side.</w:t>
      </w:r>
    </w:p>
    <w:p>
      <w:pPr>
        <w:pStyle w:val="Heading2"/>
      </w:pPr>
      <w:r>
        <w:rPr>
          <w:rFonts w:ascii="Aptos" w:hAnsi="Aptos"/>
          <w:b/>
          <w:i w:val="0"/>
          <w:color w:val="2F75B5"/>
          <w:sz w:val="26"/>
        </w:rPr>
        <w:t>Story 22: Getting credible fast on an unfamiliar product</w:t>
      </w:r>
    </w:p>
    <w:p>
      <w:r>
        <w:rPr>
          <w:rFonts w:ascii="Aptos" w:hAnsi="Aptos"/>
          <w:b/>
          <w:i w:val="0"/>
          <w:color w:val="1F4E79"/>
          <w:sz w:val="19"/>
        </w:rPr>
        <w:t xml:space="preserve">Answer: </w:t>
      </w:r>
      <w:r>
        <w:rPr>
          <w:rFonts w:ascii="Aptos" w:hAnsi="Aptos"/>
          <w:b w:val="0"/>
          <w:i w:val="0"/>
          <w:color w:val="000000"/>
          <w:sz w:val="19"/>
        </w:rPr>
        <w:t>At Aptean I had to be credible in front of clients on a complex ERP product and manufacturing workflows I had not seen before, and I did not have the luxury of a long ramp.</w:t>
      </w:r>
    </w:p>
    <w:p>
      <w:r>
        <w:rPr>
          <w:rFonts w:ascii="Aptos" w:hAnsi="Aptos"/>
          <w:b/>
          <w:i w:val="0"/>
          <w:color w:val="1F4E79"/>
          <w:sz w:val="19"/>
        </w:rPr>
        <w:t>Q: What did you do in your first two weeks?</w:t>
      </w:r>
    </w:p>
    <w:p>
      <w:r>
        <w:rPr>
          <w:rFonts w:ascii="Aptos" w:hAnsi="Aptos"/>
          <w:b w:val="0"/>
          <w:i w:val="0"/>
          <w:color w:val="000000"/>
          <w:sz w:val="18"/>
        </w:rPr>
        <w:t>A: In the first two weeks I learned through live client problems: I mapped the product, listened for the workflow and terminology, and used real implementation questions to build fluency. That approach helped me become useful without pretending I knew the product before I did.</w:t>
      </w:r>
    </w:p>
    <w:p>
      <w:r>
        <w:rPr>
          <w:rFonts w:ascii="Aptos" w:hAnsi="Aptos"/>
          <w:b/>
          <w:i w:val="0"/>
          <w:color w:val="1F4E79"/>
          <w:sz w:val="19"/>
        </w:rPr>
        <w:t>Q: How did you handle a client question you could not answer?</w:t>
      </w:r>
    </w:p>
    <w:p>
      <w:r>
        <w:rPr>
          <w:rFonts w:ascii="Aptos" w:hAnsi="Aptos"/>
          <w:b w:val="0"/>
          <w:i w:val="0"/>
          <w:color w:val="000000"/>
          <w:sz w:val="18"/>
        </w:rPr>
        <w:t>A: I would say what I know, what I do not know yet, and how I will get to a reliable answer. Then I would confirm the answer with the right product or technical owner and close the loop with the client instead of guessing.</w:t>
      </w:r>
    </w:p>
    <w:p>
      <w:r>
        <w:rPr>
          <w:rFonts w:ascii="Aptos" w:hAnsi="Aptos"/>
          <w:b/>
          <w:i w:val="0"/>
          <w:color w:val="1F4E79"/>
          <w:sz w:val="19"/>
        </w:rPr>
        <w:t>Q: What is your ramp plan for this role?</w:t>
      </w:r>
    </w:p>
    <w:p>
      <w:r>
        <w:rPr>
          <w:rFonts w:ascii="Aptos" w:hAnsi="Aptos"/>
          <w:b w:val="0"/>
          <w:i w:val="0"/>
          <w:color w:val="000000"/>
          <w:sz w:val="18"/>
        </w:rPr>
        <w:t>A: My ramp plan is to learn the product and customer workflow together, build a question and terminology map, shadow the highest-value conversations, and take ownership of increasingly complete work. I would measure ramp by the quality of my decisions and follow-through, not just by how much documentation I read.</w:t>
      </w:r>
    </w:p>
    <w:sectPr w:rsidR="00FC693F" w:rsidRPr="0006063C" w:rsidSect="00034616">
      <w:footerReference w:type="default" r:id="rId9"/>
      <w:pgSz w:w="12240" w:h="15840"/>
      <w:pgMar w:top="893" w:right="1037" w:bottom="835"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B6573"/>
        <w:sz w:val="16"/>
      </w:rPr>
      <w:t xml:space="preserve">Daily Interview Rehearsal Workbook  |  </w:t>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60"/>
    </w:pPr>
    <w:rPr>
      <w:color w:val="5B6573"/>
      <w:sz w:val="17"/>
    </w:rPr>
  </w:style>
  <w:style w:type="paragraph" w:customStyle="1" w:styleId="Answer">
    <w:name w:val="Answer"/>
    <w:basedOn w:val="Normal"/>
    <w:pPr>
      <w:spacing w:after="100"/>
      <w:ind w:left="259"/>
    </w:pPr>
  </w:style>
  <w:style w:type="paragraph" w:customStyle="1" w:styleId="Question">
    <w:name w:val="Question"/>
    <w:basedOn w:val="Normal"/>
    <w:pPr>
      <w:spacing w:before="80" w:after="40"/>
    </w:pPr>
    <w:rPr>
      <w:b/>
      <w:color w:val="1F4E7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