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before="0" w:after="80"/>
              <w:jc w:val="center"/>
            </w:pPr>
            <w:r>
              <w:rPr>
                <w:rFonts w:ascii="Arial" w:cs="Arial" w:eastAsia="Arial" w:hAnsi="Arial"/>
                <w:b/>
                <w:bCs/>
                <w:caps/>
                <w:color w:val="9DC3E6"/>
                <w:sz w:val="20"/>
                <w:szCs w:val="20"/>
              </w:rPr>
              <w:t xml:space="preserve">PRODUCT REQUIREMENTS DOCUMENT</w:t>
            </w:r>
          </w:p>
          <w:p>
            <w:pPr>
              <w:spacing w:before="0" w:after="80"/>
              <w:jc w:val="center"/>
            </w:pPr>
            <w:r>
              <w:rPr>
                <w:rFonts w:ascii="Arial" w:cs="Arial" w:eastAsia="Arial" w:hAnsi="Arial"/>
                <w:b/>
                <w:bCs/>
                <w:color w:val="FFFFFF"/>
                <w:sz w:val="52"/>
                <w:szCs w:val="52"/>
              </w:rPr>
              <w:t xml:space="preserve">COPC Document Management</w:t>
            </w:r>
          </w:p>
          <w:p>
            <w:pPr>
              <w:spacing w:before="0" w:after="200"/>
              <w:jc w:val="center"/>
            </w:pPr>
            <w:r>
              <w:rPr>
                <w:rFonts w:ascii="Arial" w:cs="Arial" w:eastAsia="Arial" w:hAnsi="Arial"/>
                <w:b/>
                <w:bCs/>
                <w:color w:val="FFFFFF"/>
                <w:sz w:val="52"/>
                <w:szCs w:val="52"/>
              </w:rPr>
              <w:t xml:space="preserve">and Search System</w:t>
            </w:r>
          </w:p>
          <w:p>
            <w:pPr>
              <w:spacing w:before="0" w:after="0"/>
              <w:jc w:val="center"/>
            </w:pPr>
            <w:r>
              <w:rPr>
                <w:rFonts w:ascii="Arial" w:cs="Arial" w:eastAsia="Arial" w:hAnsi="Arial"/>
                <w:color w:val="9DC3E6"/>
                <w:sz w:val="20"/>
                <w:szCs w:val="20"/>
              </w:rPr>
              <w:t xml:space="preserve">Version 2.1  •  March 2026</w:t>
            </w:r>
          </w:p>
        </w:tc>
      </w:tr>
    </w:tbl>
    <w:p>
      <w:pPr>
        <w:spacing w:before="2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Owner</w:t>
            </w:r>
          </w:p>
        </w:tc>
        <w:tc>
          <w:tcPr>
            <w:tcW w:type="dxa" w:w="7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 Management</w:t>
            </w:r>
          </w:p>
        </w:tc>
      </w:tr>
      <w:tr>
        <w:tc>
          <w:tcPr>
            <w:tcW w:type="dxa" w:w="26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Prepared By</w:t>
            </w:r>
          </w:p>
        </w:tc>
        <w:tc>
          <w:tcPr>
            <w:tcW w:type="dxa" w:w="7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Senior Product Manager</w:t>
            </w:r>
          </w:p>
        </w:tc>
      </w:tr>
      <w:tr>
        <w:tc>
          <w:tcPr>
            <w:tcW w:type="dxa" w:w="26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Status</w:t>
            </w:r>
          </w:p>
        </w:tc>
        <w:tc>
          <w:tcPr>
            <w:tcW w:type="dxa" w:w="7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Final Draft</w:t>
            </w:r>
          </w:p>
        </w:tc>
      </w:tr>
      <w:tr>
        <w:tc>
          <w:tcPr>
            <w:tcW w:type="dxa" w:w="26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7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Internal Use Only</w:t>
            </w:r>
          </w:p>
        </w:tc>
      </w:tr>
      <w:tr>
        <w:tc>
          <w:tcPr>
            <w:tcW w:type="dxa" w:w="26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Last Updated</w:t>
            </w:r>
          </w:p>
        </w:tc>
        <w:tc>
          <w:tcPr>
            <w:tcW w:type="dxa" w:w="7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March 26, 2026</w:t>
            </w:r>
          </w:p>
        </w:tc>
      </w:tr>
      <w:tr>
        <w:tc>
          <w:tcPr>
            <w:tcW w:type="dxa" w:w="26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Replaces</w:t>
            </w:r>
          </w:p>
        </w:tc>
        <w:tc>
          <w:tcPr>
            <w:tcW w:type="dxa" w:w="74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PRD v2.0 (Bootstrap edition)</w:t>
            </w:r>
          </w:p>
        </w:tc>
      </w:tr>
    </w:tbl>
    <w:p>
      <w:pPr>
        <w:spacing w:before="200" w:after="0"/>
      </w:pPr>
    </w:p>
    <w:p>
      <w:r>
        <w:br w:type="page"/>
      </w:r>
    </w:p>
    <w:p>
      <w:pPr>
        <w:pStyle w:val="Heading1"/>
        <w:spacing w:before="360" w:after="120"/>
      </w:pPr>
      <w:r>
        <w:rPr>
          <w:rFonts w:ascii="Arial" w:cs="Arial" w:eastAsia="Arial" w:hAnsi="Arial"/>
          <w:b/>
          <w:bCs/>
          <w:color w:val="1F3864"/>
          <w:sz w:val="34"/>
          <w:szCs w:val="34"/>
        </w:rPr>
        <w:t xml:space="preserve">1. Executive Summary</w:t>
      </w:r>
    </w:p>
    <w:p>
      <w:pPr>
        <w:pBdr>
          <w:bottom w:val="single" w:color="2E75B6" w:sz="8" w:space="1"/>
        </w:pBdr>
        <w:spacing w:before="60" w:after="80"/>
      </w:pPr>
    </w:p>
    <w:p>
      <w:pPr>
        <w:spacing w:before="60" w:after="0"/>
      </w:pPr>
    </w:p>
    <w:p>
      <w:pPr>
        <w:spacing w:before="60" w:after="60"/>
      </w:pPr>
      <w:r>
        <w:rPr>
          <w:rFonts w:ascii="Arial" w:cs="Arial" w:eastAsia="Arial" w:hAnsi="Arial"/>
          <w:color w:val="1A1A2E"/>
          <w:sz w:val="20"/>
          <w:szCs w:val="20"/>
        </w:rPr>
        <w:t xml:space="preserve">The COPC Document Management and Search System is a web-based application designed to centralize, digitize, and streamline the management of Commission on Higher Education (CHED) Certificates of Program Compliance (COPC) and COPC Exemption documents. These records are currently dispersed across Excel spreadsheets, image files, PDF documents, and informal paper trails — creating significant inefficiency in retrieval, verification, and regulatory auditing.</w:t>
      </w:r>
    </w:p>
    <w:p>
      <w:pPr>
        <w:spacing w:before="40" w:after="0"/>
      </w:pPr>
    </w:p>
    <w:p>
      <w:pPr>
        <w:spacing w:before="60" w:after="60"/>
      </w:pPr>
      <w:r>
        <w:rPr>
          <w:rFonts w:ascii="Arial" w:cs="Arial" w:eastAsia="Arial" w:hAnsi="Arial"/>
          <w:color w:val="1A1A2E"/>
          <w:sz w:val="20"/>
          <w:szCs w:val="20"/>
        </w:rPr>
        <w:t xml:space="preserve">The system introduces two complementary pathways for record creation: (1) document upload with automated text extraction for existing physical or digital files, and (2) direct manual data entry for records that do not have an associated file. Both pathways feed into a unified, searchable database, ensuring that all COPC records — regardless of how they were created — are discoverable through a single interface.</w:t>
      </w:r>
    </w:p>
    <w:p>
      <w:pPr>
        <w:spacing w:before="40" w:after="0"/>
      </w:pPr>
    </w:p>
    <w:p>
      <w:pPr>
        <w:spacing w:before="60" w:after="60"/>
      </w:pPr>
      <w:r>
        <w:rPr>
          <w:rFonts w:ascii="Arial" w:cs="Arial" w:eastAsia="Arial" w:hAnsi="Arial"/>
          <w:color w:val="1A1A2E"/>
          <w:sz w:val="20"/>
          <w:szCs w:val="20"/>
        </w:rPr>
        <w:t xml:space="preserve">Built on a practical, maintainable stack — vanilla PHP, Tailwind CSS, and MySQL — the system is designed to operate on standard shared hosting or VPS environments without requiring specialized infrastructure.</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4"/>
              <w:bottom w:val="none" w:color="FFFFFF" w:sz="0"/>
              <w:right w:val="none" w:color="FFFFFF" w:sz="0"/>
            </w:tcBorders>
            <w:shd w:fill="EBF3FB" w:val="clear"/>
            <w:tcMar>
              <w:top w:type="dxa" w:w="120"/>
              <w:left w:type="dxa" w:w="220"/>
              <w:bottom w:type="dxa" w:w="120"/>
              <w:right w:type="dxa" w:w="160"/>
            </w:tcMar>
          </w:tcPr>
          <w:p>
            <w:pPr>
              <w:spacing w:before="36" w:after="36"/>
            </w:pPr>
            <w:r>
              <w:rPr>
                <w:rFonts w:ascii="Arial" w:cs="Arial" w:eastAsia="Arial" w:hAnsi="Arial"/>
                <w:color w:val="1F3864"/>
                <w:sz w:val="20"/>
                <w:szCs w:val="20"/>
              </w:rPr>
              <w:t xml:space="preserve">Project Name:    COPC Document Management and Search System</w:t>
            </w:r>
          </w:p>
          <w:p>
            <w:pPr>
              <w:spacing w:before="36" w:after="36"/>
            </w:pPr>
            <w:r>
              <w:rPr>
                <w:rFonts w:ascii="Arial" w:cs="Arial" w:eastAsia="Arial" w:hAnsi="Arial"/>
                <w:color w:val="1F3864"/>
                <w:sz w:val="20"/>
                <w:szCs w:val="20"/>
              </w:rPr>
              <w:t xml:space="preserve">Version:         2.0</w:t>
            </w:r>
          </w:p>
          <w:p>
            <w:pPr>
              <w:spacing w:before="36" w:after="36"/>
            </w:pPr>
            <w:r>
              <w:rPr>
                <w:rFonts w:ascii="Arial" w:cs="Arial" w:eastAsia="Arial" w:hAnsi="Arial"/>
                <w:color w:val="1F3864"/>
                <w:sz w:val="20"/>
                <w:szCs w:val="20"/>
              </w:rPr>
              <w:t xml:space="preserve">Target Release:  Q3 2026</w:t>
            </w:r>
          </w:p>
          <w:p>
            <w:pPr>
              <w:spacing w:before="36" w:after="36"/>
            </w:pPr>
            <w:r>
              <w:rPr>
                <w:rFonts w:ascii="Arial" w:cs="Arial" w:eastAsia="Arial" w:hAnsi="Arial"/>
                <w:color w:val="1F3864"/>
                <w:sz w:val="20"/>
                <w:szCs w:val="20"/>
              </w:rPr>
              <w:t xml:space="preserve">Primary Users:   Admin Staff and Office Personnel</w:t>
            </w:r>
          </w:p>
          <w:p>
            <w:pPr>
              <w:spacing w:before="36" w:after="36"/>
            </w:pPr>
            <w:r>
              <w:rPr>
                <w:rFonts w:ascii="Arial" w:cs="Arial" w:eastAsia="Arial" w:hAnsi="Arial"/>
                <w:color w:val="1F3864"/>
                <w:sz w:val="20"/>
                <w:szCs w:val="20"/>
              </w:rPr>
              <w:t xml:space="preserve">Tech Stack:      HTML / Tailwind CSS / Vanilla PHP / MySQL</w:t>
            </w:r>
          </w:p>
          <w:p>
            <w:pPr>
              <w:spacing w:before="36" w:after="36"/>
            </w:pPr>
            <w:r>
              <w:rPr>
                <w:rFonts w:ascii="Arial" w:cs="Arial" w:eastAsia="Arial" w:hAnsi="Arial"/>
                <w:color w:val="1F3864"/>
                <w:sz w:val="20"/>
                <w:szCs w:val="20"/>
              </w:rPr>
              <w:t xml:space="preserve">Storage:         Local server file system (uploads directory)</w:t>
            </w:r>
          </w:p>
          <w:p>
            <w:pPr>
              <w:spacing w:before="36" w:after="36"/>
            </w:pPr>
            <w:r>
              <w:rPr>
                <w:rFonts w:ascii="Arial" w:cs="Arial" w:eastAsia="Arial" w:hAnsi="Arial"/>
                <w:color w:val="1F3864"/>
                <w:sz w:val="20"/>
                <w:szCs w:val="20"/>
              </w:rPr>
              <w:t xml:space="preserve">Key Addition:    Manual Data Entry Module (new in v2.0)</w:t>
            </w:r>
          </w:p>
        </w:tc>
      </w:tr>
    </w:tbl>
    <w:p>
      <w:pPr>
        <w:spacing w:before="160" w:after="0"/>
      </w:pPr>
    </w:p>
    <w:p>
      <w:pPr>
        <w:pStyle w:val="Heading1"/>
        <w:spacing w:before="360" w:after="120"/>
      </w:pPr>
      <w:r>
        <w:rPr>
          <w:rFonts w:ascii="Arial" w:cs="Arial" w:eastAsia="Arial" w:hAnsi="Arial"/>
          <w:b/>
          <w:bCs/>
          <w:color w:val="1F3864"/>
          <w:sz w:val="34"/>
          <w:szCs w:val="34"/>
        </w:rPr>
        <w:t xml:space="preserve">2. Problem Statement</w:t>
      </w:r>
    </w:p>
    <w:p>
      <w:pPr>
        <w:pBdr>
          <w:bottom w:val="single" w:color="2E75B6" w:sz="8" w:space="1"/>
        </w:pBdr>
        <w:spacing w:before="60" w:after="80"/>
      </w:pPr>
    </w:p>
    <w:p>
      <w:pPr>
        <w:spacing w:before="60" w:after="0"/>
      </w:pPr>
    </w:p>
    <w:p>
      <w:pPr>
        <w:spacing w:before="60" w:after="60"/>
      </w:pPr>
      <w:r>
        <w:rPr>
          <w:rFonts w:ascii="Arial" w:cs="Arial" w:eastAsia="Arial" w:hAnsi="Arial"/>
          <w:color w:val="1A1A2E"/>
          <w:sz w:val="20"/>
          <w:szCs w:val="20"/>
        </w:rPr>
        <w:t xml:space="preserve">COPC and COPC Exemption documents represent official approvals issued by CHED governing academic programs. These documents must be retained, referenced, and audited regularly. The organization currently faces the following challenges:</w:t>
      </w:r>
    </w:p>
    <w:p>
      <w:pPr>
        <w:spacing w:before="40" w:after="0"/>
      </w:pPr>
    </w:p>
    <w:p>
      <w:pPr>
        <w:pStyle w:val="ListParagraph"/>
        <w:numPr>
          <w:ilvl w:val="0"/>
          <w:numId w:val="2"/>
        </w:numPr>
        <w:spacing w:before="40" w:after="40"/>
      </w:pPr>
      <w:r>
        <w:rPr>
          <w:rFonts w:ascii="Arial" w:cs="Arial" w:eastAsia="Arial" w:hAnsi="Arial"/>
          <w:color w:val="1A1A2E"/>
          <w:sz w:val="20"/>
          <w:szCs w:val="20"/>
        </w:rPr>
        <w:t xml:space="preserve">Documents are scattered across Excel workbooks, scanned image files, and PDF files with no unified repository or consistent naming convention.</w:t>
      </w:r>
    </w:p>
    <w:p>
      <w:pPr>
        <w:pStyle w:val="ListParagraph"/>
        <w:numPr>
          <w:ilvl w:val="0"/>
          <w:numId w:val="2"/>
        </w:numPr>
        <w:spacing w:before="40" w:after="40"/>
      </w:pPr>
      <w:r>
        <w:rPr>
          <w:rFonts w:ascii="Arial" w:cs="Arial" w:eastAsia="Arial" w:hAnsi="Arial"/>
          <w:color w:val="1A1A2E"/>
          <w:sz w:val="20"/>
          <w:szCs w:val="20"/>
        </w:rPr>
        <w:t xml:space="preserve">Scanned documents and images contain no machine-readable text, making keyword search across their content impossible without manual review.</w:t>
      </w:r>
    </w:p>
    <w:p>
      <w:pPr>
        <w:pStyle w:val="ListParagraph"/>
        <w:numPr>
          <w:ilvl w:val="0"/>
          <w:numId w:val="2"/>
        </w:numPr>
        <w:spacing w:before="40" w:after="40"/>
      </w:pPr>
      <w:r>
        <w:rPr>
          <w:rFonts w:ascii="Arial" w:cs="Arial" w:eastAsia="Arial" w:hAnsi="Arial"/>
          <w:color w:val="1A1A2E"/>
          <w:sz w:val="20"/>
          <w:szCs w:val="20"/>
        </w:rPr>
        <w:t xml:space="preserve">Some COPC records exist only as oral confirmations or legacy notes — there is no digital file at all — yet these records still need to be tracked in the system.</w:t>
      </w:r>
    </w:p>
    <w:p>
      <w:pPr>
        <w:pStyle w:val="ListParagraph"/>
        <w:numPr>
          <w:ilvl w:val="0"/>
          <w:numId w:val="2"/>
        </w:numPr>
        <w:spacing w:before="40" w:after="40"/>
      </w:pPr>
      <w:r>
        <w:rPr>
          <w:rFonts w:ascii="Arial" w:cs="Arial" w:eastAsia="Arial" w:hAnsi="Arial"/>
          <w:color w:val="1A1A2E"/>
          <w:sz w:val="20"/>
          <w:szCs w:val="20"/>
        </w:rPr>
        <w:t xml:space="preserve">There is no standardized metadata schema, resulting in duplicate records, inconsistent program names, and lost records over time.</w:t>
      </w:r>
    </w:p>
    <w:p>
      <w:pPr>
        <w:pStyle w:val="ListParagraph"/>
        <w:numPr>
          <w:ilvl w:val="0"/>
          <w:numId w:val="2"/>
        </w:numPr>
        <w:spacing w:before="40" w:after="40"/>
      </w:pPr>
      <w:r>
        <w:rPr>
          <w:rFonts w:ascii="Arial" w:cs="Arial" w:eastAsia="Arial" w:hAnsi="Arial"/>
          <w:color w:val="1A1A2E"/>
          <w:sz w:val="20"/>
          <w:szCs w:val="20"/>
        </w:rPr>
        <w:t xml:space="preserve">Searching for a specific school's COPC status requires manually opening multiple files or asking specific staff members who maintain their own personal spreadsheets.</w:t>
      </w:r>
    </w:p>
    <w:p>
      <w:pPr>
        <w:pStyle w:val="ListParagraph"/>
        <w:numPr>
          <w:ilvl w:val="0"/>
          <w:numId w:val="2"/>
        </w:numPr>
        <w:spacing w:before="40" w:after="40"/>
      </w:pPr>
      <w:r>
        <w:rPr>
          <w:rFonts w:ascii="Arial" w:cs="Arial" w:eastAsia="Arial" w:hAnsi="Arial"/>
          <w:color w:val="1A1A2E"/>
          <w:sz w:val="20"/>
          <w:szCs w:val="20"/>
        </w:rPr>
        <w:t xml:space="preserve">Administrative staff duplicate effort by maintaining parallel Excel trackers that drift out of sync with one another.</w:t>
      </w:r>
    </w:p>
    <w:p>
      <w:pPr>
        <w:pStyle w:val="ListParagraph"/>
        <w:numPr>
          <w:ilvl w:val="0"/>
          <w:numId w:val="2"/>
        </w:numPr>
        <w:spacing w:before="40" w:after="40"/>
      </w:pPr>
      <w:r>
        <w:rPr>
          <w:rFonts w:ascii="Arial" w:cs="Arial" w:eastAsia="Arial" w:hAnsi="Arial"/>
          <w:color w:val="1A1A2E"/>
          <w:sz w:val="20"/>
          <w:szCs w:val="20"/>
        </w:rPr>
        <w:t xml:space="preserve">Access is not controlled — any staff member with file system access can modify or delete records without audit traceability.</w:t>
      </w:r>
    </w:p>
    <w:p>
      <w:pPr>
        <w:spacing w:before="60" w:after="0"/>
      </w:pPr>
    </w:p>
    <w:p>
      <w:pPr>
        <w:spacing w:before="60" w:after="60"/>
      </w:pPr>
      <w:r>
        <w:rPr>
          <w:rFonts w:ascii="Arial" w:cs="Arial" w:eastAsia="Arial" w:hAnsi="Arial"/>
          <w:color w:val="1A1A2E"/>
          <w:sz w:val="20"/>
          <w:szCs w:val="20"/>
        </w:rPr>
        <w:t xml:space="preserve">These inefficiencies produce wasted time during compliance audits, risk of regulatory non-compliance due to missing or inaccessible documentation, and an inability to generate reliable reports on institutional program approval status.</w:t>
      </w:r>
    </w:p>
    <w:p>
      <w:pPr>
        <w:spacing w:before="160" w:after="0"/>
      </w:pPr>
    </w:p>
    <w:p>
      <w:pPr>
        <w:pStyle w:val="Heading1"/>
        <w:spacing w:before="360" w:after="120"/>
      </w:pPr>
      <w:r>
        <w:rPr>
          <w:rFonts w:ascii="Arial" w:cs="Arial" w:eastAsia="Arial" w:hAnsi="Arial"/>
          <w:b/>
          <w:bCs/>
          <w:color w:val="1F3864"/>
          <w:sz w:val="34"/>
          <w:szCs w:val="34"/>
        </w:rPr>
        <w:t xml:space="preserve">3. Objectives</w:t>
      </w:r>
    </w:p>
    <w:p>
      <w:pPr>
        <w:pBdr>
          <w:bottom w:val="single" w:color="2E75B6" w:sz="8" w:space="1"/>
        </w:pBdr>
        <w:spacing w:before="60" w:after="80"/>
      </w:pPr>
    </w:p>
    <w:p>
      <w:pPr>
        <w:spacing w:before="60" w:after="0"/>
      </w:pPr>
    </w:p>
    <w:p>
      <w:pPr>
        <w:pStyle w:val="Heading2"/>
        <w:spacing w:before="240" w:after="80"/>
      </w:pPr>
      <w:r>
        <w:rPr>
          <w:rFonts w:ascii="Arial" w:cs="Arial" w:eastAsia="Arial" w:hAnsi="Arial"/>
          <w:b/>
          <w:bCs/>
          <w:color w:val="2E75B6"/>
          <w:sz w:val="26"/>
          <w:szCs w:val="26"/>
        </w:rPr>
        <w:t xml:space="preserve">3.1 Primary Objectives</w:t>
      </w:r>
    </w:p>
    <w:p>
      <w:pPr>
        <w:pStyle w:val="ListParagraph"/>
        <w:numPr>
          <w:ilvl w:val="0"/>
          <w:numId w:val="2"/>
        </w:numPr>
        <w:spacing w:before="40" w:after="40"/>
      </w:pPr>
      <w:r>
        <w:rPr>
          <w:rFonts w:ascii="Arial" w:cs="Arial" w:eastAsia="Arial" w:hAnsi="Arial"/>
          <w:color w:val="1A1A2E"/>
          <w:sz w:val="20"/>
          <w:szCs w:val="20"/>
        </w:rPr>
        <w:t xml:space="preserve">Centralize all COPC and COPC Exemption records — whether file-backed or manually entered — into a single searchable database.</w:t>
      </w:r>
    </w:p>
    <w:p>
      <w:pPr>
        <w:pStyle w:val="ListParagraph"/>
        <w:numPr>
          <w:ilvl w:val="0"/>
          <w:numId w:val="2"/>
        </w:numPr>
        <w:spacing w:before="40" w:after="40"/>
      </w:pPr>
      <w:r>
        <w:rPr>
          <w:rFonts w:ascii="Arial" w:cs="Arial" w:eastAsia="Arial" w:hAnsi="Arial"/>
          <w:color w:val="1A1A2E"/>
          <w:sz w:val="20"/>
          <w:szCs w:val="20"/>
        </w:rPr>
        <w:t xml:space="preserve">Support upload of PDF, JPG, PNG, and XLSX files with server-side validation of file type and size.</w:t>
      </w:r>
    </w:p>
    <w:p>
      <w:pPr>
        <w:pStyle w:val="ListParagraph"/>
        <w:numPr>
          <w:ilvl w:val="0"/>
          <w:numId w:val="2"/>
        </w:numPr>
        <w:spacing w:before="40" w:after="40"/>
      </w:pPr>
      <w:r>
        <w:rPr>
          <w:rFonts w:ascii="Arial" w:cs="Arial" w:eastAsia="Arial" w:hAnsi="Arial"/>
          <w:color w:val="1A1A2E"/>
          <w:sz w:val="20"/>
          <w:szCs w:val="20"/>
        </w:rPr>
        <w:t xml:space="preserve">Enable manual data entry for records that do not have an associated document file, ensuring no record is excluded from the system.</w:t>
      </w:r>
    </w:p>
    <w:p>
      <w:pPr>
        <w:pStyle w:val="ListParagraph"/>
        <w:numPr>
          <w:ilvl w:val="0"/>
          <w:numId w:val="2"/>
        </w:numPr>
        <w:spacing w:before="40" w:after="40"/>
      </w:pPr>
      <w:r>
        <w:rPr>
          <w:rFonts w:ascii="Arial" w:cs="Arial" w:eastAsia="Arial" w:hAnsi="Arial"/>
          <w:color w:val="1A1A2E"/>
          <w:sz w:val="20"/>
          <w:szCs w:val="20"/>
        </w:rPr>
        <w:t xml:space="preserve">Automatically extract and index text from uploaded files (OCR for images, parser for PDFs, reader for XLSX) to enable full-text search.</w:t>
      </w:r>
    </w:p>
    <w:p>
      <w:pPr>
        <w:pStyle w:val="ListParagraph"/>
        <w:numPr>
          <w:ilvl w:val="0"/>
          <w:numId w:val="2"/>
        </w:numPr>
        <w:spacing w:before="40" w:after="40"/>
      </w:pPr>
      <w:r>
        <w:rPr>
          <w:rFonts w:ascii="Arial" w:cs="Arial" w:eastAsia="Arial" w:hAnsi="Arial"/>
          <w:color w:val="1A1A2E"/>
          <w:sz w:val="20"/>
          <w:szCs w:val="20"/>
        </w:rPr>
        <w:t xml:space="preserve">Provide keyword search combined with filters (category, program, date/year) returning results in under 2 seconds.</w:t>
      </w:r>
    </w:p>
    <w:p>
      <w:pPr>
        <w:pStyle w:val="ListParagraph"/>
        <w:numPr>
          <w:ilvl w:val="0"/>
          <w:numId w:val="2"/>
        </w:numPr>
        <w:spacing w:before="40" w:after="40"/>
      </w:pPr>
      <w:r>
        <w:rPr>
          <w:rFonts w:ascii="Arial" w:cs="Arial" w:eastAsia="Arial" w:hAnsi="Arial"/>
          <w:color w:val="1A1A2E"/>
          <w:sz w:val="20"/>
          <w:szCs w:val="20"/>
        </w:rPr>
        <w:t xml:space="preserve">Replace all manual Excel-based tracking with structured, database-driven record management.</w:t>
      </w:r>
    </w:p>
    <w:p>
      <w:pPr>
        <w:pStyle w:val="ListParagraph"/>
        <w:numPr>
          <w:ilvl w:val="0"/>
          <w:numId w:val="2"/>
        </w:numPr>
        <w:spacing w:before="40" w:after="40"/>
      </w:pPr>
      <w:r>
        <w:rPr>
          <w:rFonts w:ascii="Arial" w:cs="Arial" w:eastAsia="Arial" w:hAnsi="Arial"/>
          <w:color w:val="1A1A2E"/>
          <w:sz w:val="20"/>
          <w:szCs w:val="20"/>
        </w:rPr>
        <w:t xml:space="preserve">Restrict record creation, modification, and deletion to authenticated admin users.</w:t>
      </w:r>
    </w:p>
    <w:p>
      <w:pPr>
        <w:spacing w:before="60" w:after="0"/>
      </w:pPr>
    </w:p>
    <w:p>
      <w:pPr>
        <w:pStyle w:val="Heading2"/>
        <w:spacing w:before="240" w:after="80"/>
      </w:pPr>
      <w:r>
        <w:rPr>
          <w:rFonts w:ascii="Arial" w:cs="Arial" w:eastAsia="Arial" w:hAnsi="Arial"/>
          <w:b/>
          <w:bCs/>
          <w:color w:val="2E75B6"/>
          <w:sz w:val="26"/>
          <w:szCs w:val="26"/>
        </w:rPr>
        <w:t xml:space="preserve">3.2 Secondary Objectives</w:t>
      </w:r>
    </w:p>
    <w:p>
      <w:pPr>
        <w:pStyle w:val="ListParagraph"/>
        <w:numPr>
          <w:ilvl w:val="0"/>
          <w:numId w:val="2"/>
        </w:numPr>
        <w:spacing w:before="40" w:after="40"/>
      </w:pPr>
      <w:r>
        <w:rPr>
          <w:rFonts w:ascii="Arial" w:cs="Arial" w:eastAsia="Arial" w:hAnsi="Arial"/>
          <w:color w:val="1A1A2E"/>
          <w:sz w:val="20"/>
          <w:szCs w:val="20"/>
        </w:rPr>
        <w:t xml:space="preserve">Reduce document retrieval time from several minutes to under 2 seconds.</w:t>
      </w:r>
    </w:p>
    <w:p>
      <w:pPr>
        <w:pStyle w:val="ListParagraph"/>
        <w:numPr>
          <w:ilvl w:val="0"/>
          <w:numId w:val="2"/>
        </w:numPr>
        <w:spacing w:before="40" w:after="40"/>
      </w:pPr>
      <w:r>
        <w:rPr>
          <w:rFonts w:ascii="Arial" w:cs="Arial" w:eastAsia="Arial" w:hAnsi="Arial"/>
          <w:color w:val="1A1A2E"/>
          <w:sz w:val="20"/>
          <w:szCs w:val="20"/>
        </w:rPr>
        <w:t xml:space="preserve">Provide inline file preview and one-click download for records that have associated files.</w:t>
      </w:r>
    </w:p>
    <w:p>
      <w:pPr>
        <w:pStyle w:val="ListParagraph"/>
        <w:numPr>
          <w:ilvl w:val="0"/>
          <w:numId w:val="2"/>
        </w:numPr>
        <w:spacing w:before="40" w:after="40"/>
      </w:pPr>
      <w:r>
        <w:rPr>
          <w:rFonts w:ascii="Arial" w:cs="Arial" w:eastAsia="Arial" w:hAnsi="Arial"/>
          <w:color w:val="1A1A2E"/>
          <w:sz w:val="20"/>
          <w:szCs w:val="20"/>
        </w:rPr>
        <w:t xml:space="preserve">Establish a consistent metadata schema (school, program, category, date) across all records.</w:t>
      </w:r>
    </w:p>
    <w:p>
      <w:pPr>
        <w:pStyle w:val="ListParagraph"/>
        <w:numPr>
          <w:ilvl w:val="0"/>
          <w:numId w:val="2"/>
        </w:numPr>
        <w:spacing w:before="40" w:after="40"/>
      </w:pPr>
      <w:r>
        <w:rPr>
          <w:rFonts w:ascii="Arial" w:cs="Arial" w:eastAsia="Arial" w:hAnsi="Arial"/>
          <w:color w:val="1A1A2E"/>
          <w:sz w:val="20"/>
          <w:szCs w:val="20"/>
        </w:rPr>
        <w:t xml:space="preserve">Create a scalable foundation capable of supporting growing record volumes without architectural changes.</w:t>
      </w:r>
    </w:p>
    <w:p>
      <w:pPr>
        <w:spacing w:before="160" w:after="0"/>
      </w:pPr>
    </w:p>
    <w:p>
      <w:pPr>
        <w:pStyle w:val="Heading1"/>
        <w:spacing w:before="360" w:after="120"/>
      </w:pPr>
      <w:r>
        <w:rPr>
          <w:rFonts w:ascii="Arial" w:cs="Arial" w:eastAsia="Arial" w:hAnsi="Arial"/>
          <w:b/>
          <w:bCs/>
          <w:color w:val="1F3864"/>
          <w:sz w:val="34"/>
          <w:szCs w:val="34"/>
        </w:rPr>
        <w:t xml:space="preserve">4. Scope</w:t>
      </w:r>
    </w:p>
    <w:p>
      <w:pPr>
        <w:pBdr>
          <w:bottom w:val="single" w:color="2E75B6" w:sz="8" w:space="1"/>
        </w:pBdr>
        <w:spacing w:before="60" w:after="80"/>
      </w:pPr>
    </w:p>
    <w:p>
      <w:pPr>
        <w:spacing w:before="60" w:after="0"/>
      </w:pPr>
    </w:p>
    <w:p>
      <w:pPr>
        <w:pStyle w:val="Heading2"/>
        <w:spacing w:before="240" w:after="80"/>
      </w:pPr>
      <w:r>
        <w:rPr>
          <w:rFonts w:ascii="Arial" w:cs="Arial" w:eastAsia="Arial" w:hAnsi="Arial"/>
          <w:b/>
          <w:bCs/>
          <w:color w:val="2E75B6"/>
          <w:sz w:val="26"/>
          <w:szCs w:val="26"/>
        </w:rPr>
        <w:t xml:space="preserve">4.1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Area</w:t>
            </w:r>
          </w:p>
        </w:tc>
        <w:tc>
          <w:tcPr>
            <w:tcW w:type="dxa" w:w="72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Upload Module</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Upload of PDF, JPG, PNG, XLSX with metadata; server-side validation; storage in local uploads directory</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Manual Data Entry Module</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entry of COPC/COPC Exemption records without any associated file; same metadata fields as file upload</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Text Extraction Engine</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Automated text extraction from PDFs (PHP parser), images (OCR), and Excel files (PhpSpreadsheet)</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MySQL Database</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Persistent storage of all record metadata and extracted text in a copc_documents table</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Local File Storage</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Files stored in an organized server-side uploads/ directory; file_path saved in the database</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Module</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Full-text keyword search + filters (category, program, year) across all records</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Preview &amp; Download</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Inline preview and download for records that have an associated file</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Controls</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Full CRUD operations (create via upload or manual entry, read, update metadata, delete)</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Authentication</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Session-based login for admin users; read-only search access for unauthenticated users</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Input Validation</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MIME type and size validation; required-field enforcement on all forms</w:t>
            </w:r>
          </w:p>
        </w:tc>
      </w:tr>
    </w:tbl>
    <w:p>
      <w:pPr>
        <w:spacing w:before="80" w:after="0"/>
      </w:pPr>
    </w:p>
    <w:p>
      <w:pPr>
        <w:pStyle w:val="Heading2"/>
        <w:spacing w:before="240" w:after="80"/>
      </w:pPr>
      <w:r>
        <w:rPr>
          <w:rFonts w:ascii="Arial" w:cs="Arial" w:eastAsia="Arial" w:hAnsi="Arial"/>
          <w:b/>
          <w:bCs/>
          <w:color w:val="2E75B6"/>
          <w:sz w:val="26"/>
          <w:szCs w:val="26"/>
        </w:rPr>
        <w:t xml:space="preserve">4.2 Out of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 Area</w:t>
            </w:r>
          </w:p>
        </w:tc>
        <w:tc>
          <w:tcPr>
            <w:tcW w:type="dxa" w:w="72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Reason / Deferral</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Mobile Native App</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Web-first approach; responsive design covers mobile browsers</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Automated CHED API Integration</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 public API available from CHED at this time</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Document Version History</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Version control is planned for a future release (v1.1)</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Batch Reporting / Export</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Advanced reporting deferred to v2.0</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Email / SMS Notifications</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Out of scope for initial release</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Cloud File Storage</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Local server storage is sufficient for v1.0; cloud migration is a future enhancement</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Third-party SSO</w:t>
            </w:r>
          </w:p>
        </w:tc>
        <w:tc>
          <w:tcPr>
            <w:tcW w:type="dxa" w:w="7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Standard session-based PHP authentication is sufficient</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Multi-language UI</w:t>
            </w:r>
          </w:p>
        </w:tc>
        <w:tc>
          <w:tcPr>
            <w:tcW w:type="dxa" w:w="7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 will operate in English/Filipino; localization is deferred</w:t>
            </w:r>
          </w:p>
        </w:tc>
      </w:tr>
    </w:tbl>
    <w:p>
      <w:pPr>
        <w:spacing w:before="160" w:after="0"/>
      </w:pPr>
    </w:p>
    <w:p>
      <w:pPr>
        <w:pStyle w:val="Heading1"/>
        <w:spacing w:before="360" w:after="120"/>
      </w:pPr>
      <w:r>
        <w:rPr>
          <w:rFonts w:ascii="Arial" w:cs="Arial" w:eastAsia="Arial" w:hAnsi="Arial"/>
          <w:b/>
          <w:bCs/>
          <w:color w:val="1F3864"/>
          <w:sz w:val="34"/>
          <w:szCs w:val="34"/>
        </w:rPr>
        <w:t xml:space="preserve">5. User Personas</w:t>
      </w:r>
    </w:p>
    <w:p>
      <w:pPr>
        <w:pBdr>
          <w:bottom w:val="single" w:color="2E75B6" w:sz="8" w:space="1"/>
        </w:pBdr>
        <w:spacing w:before="60" w:after="80"/>
      </w:pP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1F3864" w:val="clear"/>
            <w:tcMar>
              <w:top w:type="dxa" w:w="160"/>
              <w:left w:type="dxa" w:w="160"/>
              <w:bottom w:type="dxa" w:w="160"/>
              <w:right w:type="dxa" w:w="160"/>
            </w:tcMar>
            <w:vAlign w:val="center"/>
          </w:tcPr>
          <w:p>
            <w:pPr>
              <w:jc w:val="center"/>
            </w:pPr>
            <w:r>
              <w:rPr>
                <w:sz w:val="52"/>
                <w:szCs w:val="52"/>
              </w:rPr>
              <w:t xml:space="preserve">🗂️</w:t>
            </w:r>
          </w:p>
          <w:p>
            <w:pPr>
              <w:spacing w:before="80" w:after="40"/>
              <w:jc w:val="center"/>
            </w:pPr>
            <w:r>
              <w:rPr>
                <w:rFonts w:ascii="Arial" w:cs="Arial" w:eastAsia="Arial" w:hAnsi="Arial"/>
                <w:b/>
                <w:bCs/>
                <w:color w:val="9DC3E6"/>
                <w:sz w:val="16"/>
                <w:szCs w:val="16"/>
              </w:rPr>
              <w:t xml:space="preserve">PERSONA 1</w:t>
            </w:r>
          </w:p>
          <w:p>
            <w:pPr>
              <w:jc w:val="center"/>
            </w:pPr>
            <w:r>
              <w:rPr>
                <w:rFonts w:ascii="Arial" w:cs="Arial" w:eastAsia="Arial" w:hAnsi="Arial"/>
                <w:b/>
                <w:bCs/>
                <w:color w:val="FFFFFF"/>
                <w:sz w:val="22"/>
                <w:szCs w:val="22"/>
              </w:rPr>
              <w:t xml:space="preserve">Admin Staff</w:t>
            </w:r>
          </w:p>
        </w:tc>
        <w:tc>
          <w:tcPr>
            <w:tcW w:type="dxa" w:w="7880"/>
            <w:tcBorders>
              <w:top w:val="none" w:color="FFFFFF" w:sz="0"/>
              <w:left w:val="single" w:color="2E75B6" w:sz="10"/>
              <w:bottom w:val="none" w:color="FFFFFF" w:sz="0"/>
              <w:right w:val="none" w:color="FFFFFF" w:sz="0"/>
            </w:tcBorders>
            <w:shd w:fill="EBF3FB" w:val="clear"/>
            <w:tcMar>
              <w:top w:type="dxa" w:w="140"/>
              <w:left w:type="dxa" w:w="220"/>
              <w:bottom w:type="dxa" w:w="140"/>
              <w:right w:type="dxa" w:w="160"/>
            </w:tcMar>
          </w:tcPr>
          <w:p>
            <w:pPr>
              <w:spacing w:before="60" w:after="60"/>
            </w:pPr>
            <w:r>
              <w:rPr>
                <w:rFonts w:ascii="Arial" w:cs="Arial" w:eastAsia="Arial" w:hAnsi="Arial"/>
                <w:b/>
                <w:bCs/>
                <w:color w:val="1A1A2E"/>
                <w:sz w:val="20"/>
                <w:szCs w:val="20"/>
              </w:rPr>
              <w:t xml:space="preserve">Goals: </w:t>
            </w:r>
            <w:r>
              <w:rPr>
                <w:rFonts w:ascii="Arial" w:cs="Arial" w:eastAsia="Arial" w:hAnsi="Arial"/>
                <w:color w:val="1A1A2E"/>
                <w:sz w:val="20"/>
                <w:szCs w:val="20"/>
              </w:rPr>
              <w:t xml:space="preserve">Upload COPC documents and manually enter records that have no file; maintain accurate metadata; edit or delete incorrect entries; manage the full record lifecycle.</w:t>
            </w:r>
          </w:p>
          <w:p>
            <w:pPr>
              <w:spacing w:before="60" w:after="60"/>
            </w:pPr>
            <w:r>
              <w:rPr>
                <w:rFonts w:ascii="Arial" w:cs="Arial" w:eastAsia="Arial" w:hAnsi="Arial"/>
                <w:b/>
                <w:bCs/>
                <w:color w:val="1A1A2E"/>
                <w:sz w:val="20"/>
                <w:szCs w:val="20"/>
              </w:rPr>
              <w:t xml:space="preserve">Pain Points: </w:t>
            </w:r>
            <w:r>
              <w:rPr>
                <w:rFonts w:ascii="Arial" w:cs="Arial" w:eastAsia="Arial" w:hAnsi="Arial"/>
                <w:color w:val="1A1A2E"/>
                <w:sz w:val="20"/>
                <w:szCs w:val="20"/>
              </w:rPr>
              <w:t xml:space="preserve">Manual Excel tracking is error-prone and fragmented across multiple files; no single source of truth; searching requires opening many files individually.</w:t>
            </w:r>
          </w:p>
          <w:p>
            <w:pPr>
              <w:spacing w:before="60" w:after="60"/>
            </w:pPr>
            <w:r>
              <w:rPr>
                <w:rFonts w:ascii="Arial" w:cs="Arial" w:eastAsia="Arial" w:hAnsi="Arial"/>
                <w:b/>
                <w:bCs/>
                <w:color w:val="1A1A2E"/>
                <w:sz w:val="20"/>
                <w:szCs w:val="20"/>
              </w:rPr>
              <w:t xml:space="preserve">Tech Comfort: </w:t>
            </w:r>
            <w:r>
              <w:rPr>
                <w:rFonts w:ascii="Arial" w:cs="Arial" w:eastAsia="Arial" w:hAnsi="Arial"/>
                <w:color w:val="1A1A2E"/>
                <w:sz w:val="20"/>
                <w:szCs w:val="20"/>
              </w:rPr>
              <w:t xml:space="preserve">Moderate — comfortable with web forms, file uploads, and basic data management.</w:t>
            </w:r>
          </w:p>
        </w:tc>
      </w:tr>
    </w:tbl>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vAlign w:val="center"/>
          </w:tcPr>
          <w:p>
            <w:pPr>
              <w:jc w:val="center"/>
            </w:pPr>
            <w:r>
              <w:rPr>
                <w:sz w:val="52"/>
                <w:szCs w:val="52"/>
              </w:rPr>
              <w:t xml:space="preserve">🔍</w:t>
            </w:r>
          </w:p>
          <w:p>
            <w:pPr>
              <w:spacing w:before="80" w:after="40"/>
              <w:jc w:val="center"/>
            </w:pPr>
            <w:r>
              <w:rPr>
                <w:rFonts w:ascii="Arial" w:cs="Arial" w:eastAsia="Arial" w:hAnsi="Arial"/>
                <w:b/>
                <w:bCs/>
                <w:color w:val="9DC3E6"/>
                <w:sz w:val="16"/>
                <w:szCs w:val="16"/>
              </w:rPr>
              <w:t xml:space="preserve">PERSONA 2</w:t>
            </w:r>
          </w:p>
          <w:p>
            <w:pPr>
              <w:jc w:val="center"/>
            </w:pPr>
            <w:r>
              <w:rPr>
                <w:rFonts w:ascii="Arial" w:cs="Arial" w:eastAsia="Arial" w:hAnsi="Arial"/>
                <w:b/>
                <w:bCs/>
                <w:color w:val="FFFFFF"/>
                <w:sz w:val="22"/>
                <w:szCs w:val="22"/>
              </w:rPr>
              <w:t xml:space="preserve">Office Personnel</w:t>
            </w:r>
          </w:p>
        </w:tc>
        <w:tc>
          <w:tcPr>
            <w:tcW w:type="dxa" w:w="7880"/>
            <w:tcBorders>
              <w:top w:val="none" w:color="FFFFFF" w:sz="0"/>
              <w:left w:val="single" w:color="2E75B6" w:sz="10"/>
              <w:bottom w:val="none" w:color="FFFFFF" w:sz="0"/>
              <w:right w:val="none" w:color="FFFFFF" w:sz="0"/>
            </w:tcBorders>
            <w:shd w:fill="EBF3FB" w:val="clear"/>
            <w:tcMar>
              <w:top w:type="dxa" w:w="140"/>
              <w:left w:type="dxa" w:w="220"/>
              <w:bottom w:type="dxa" w:w="140"/>
              <w:right w:type="dxa" w:w="160"/>
            </w:tcMar>
          </w:tcPr>
          <w:p>
            <w:pPr>
              <w:spacing w:before="60" w:after="60"/>
            </w:pPr>
            <w:r>
              <w:rPr>
                <w:rFonts w:ascii="Arial" w:cs="Arial" w:eastAsia="Arial" w:hAnsi="Arial"/>
                <w:b/>
                <w:bCs/>
                <w:color w:val="1A1A2E"/>
                <w:sz w:val="20"/>
                <w:szCs w:val="20"/>
              </w:rPr>
              <w:t xml:space="preserve">Goals: </w:t>
            </w:r>
            <w:r>
              <w:rPr>
                <w:rFonts w:ascii="Arial" w:cs="Arial" w:eastAsia="Arial" w:hAnsi="Arial"/>
                <w:color w:val="1A1A2E"/>
                <w:sz w:val="20"/>
                <w:szCs w:val="20"/>
              </w:rPr>
              <w:t xml:space="preserve">Quickly locate COPC or COPC Exemption status for a specific school or program; verify approval dates; download source documents when available.</w:t>
            </w:r>
          </w:p>
          <w:p>
            <w:pPr>
              <w:spacing w:before="60" w:after="60"/>
            </w:pPr>
            <w:r>
              <w:rPr>
                <w:rFonts w:ascii="Arial" w:cs="Arial" w:eastAsia="Arial" w:hAnsi="Arial"/>
                <w:b/>
                <w:bCs/>
                <w:color w:val="1A1A2E"/>
                <w:sz w:val="20"/>
                <w:szCs w:val="20"/>
              </w:rPr>
              <w:t xml:space="preserve">Pain Points: </w:t>
            </w:r>
            <w:r>
              <w:rPr>
                <w:rFonts w:ascii="Arial" w:cs="Arial" w:eastAsia="Arial" w:hAnsi="Arial"/>
                <w:color w:val="1A1A2E"/>
                <w:sz w:val="20"/>
                <w:szCs w:val="20"/>
              </w:rPr>
              <w:t xml:space="preserve">Cannot search within scanned documents; must ask admin staff for information; no way to filter results by program or year; some records exist only in people's heads.</w:t>
            </w:r>
          </w:p>
          <w:p>
            <w:pPr>
              <w:spacing w:before="60" w:after="60"/>
            </w:pPr>
            <w:r>
              <w:rPr>
                <w:rFonts w:ascii="Arial" w:cs="Arial" w:eastAsia="Arial" w:hAnsi="Arial"/>
                <w:b/>
                <w:bCs/>
                <w:color w:val="1A1A2E"/>
                <w:sz w:val="20"/>
                <w:szCs w:val="20"/>
              </w:rPr>
              <w:t xml:space="preserve">Tech Comfort: </w:t>
            </w:r>
            <w:r>
              <w:rPr>
                <w:rFonts w:ascii="Arial" w:cs="Arial" w:eastAsia="Arial" w:hAnsi="Arial"/>
                <w:color w:val="1A1A2E"/>
                <w:sz w:val="20"/>
                <w:szCs w:val="20"/>
              </w:rPr>
              <w:t xml:space="preserve">Basic to Moderate — expects a simple, intuitive search interface with no training required.</w:t>
            </w:r>
          </w:p>
        </w:tc>
      </w:tr>
    </w:tbl>
    <w:p>
      <w:pPr>
        <w:spacing w:before="160" w:after="0"/>
      </w:pPr>
    </w:p>
    <w:p>
      <w:pPr>
        <w:pStyle w:val="Heading1"/>
        <w:spacing w:before="360" w:after="120"/>
      </w:pPr>
      <w:r>
        <w:rPr>
          <w:rFonts w:ascii="Arial" w:cs="Arial" w:eastAsia="Arial" w:hAnsi="Arial"/>
          <w:b/>
          <w:bCs/>
          <w:color w:val="1F3864"/>
          <w:sz w:val="34"/>
          <w:szCs w:val="34"/>
        </w:rPr>
        <w:t xml:space="preserve">6. Functional Requirements</w:t>
      </w:r>
    </w:p>
    <w:p>
      <w:pPr>
        <w:pBdr>
          <w:bottom w:val="single" w:color="2E75B6" w:sz="8" w:space="1"/>
        </w:pBdr>
        <w:spacing w:before="60" w:after="80"/>
      </w:pPr>
    </w:p>
    <w:p>
      <w:pPr>
        <w:spacing w:before="60" w:after="0"/>
      </w:pPr>
    </w:p>
    <w:p>
      <w:pPr>
        <w:pStyle w:val="Heading2"/>
        <w:spacing w:before="240" w:after="80"/>
      </w:pPr>
      <w:r>
        <w:rPr>
          <w:rFonts w:ascii="Arial" w:cs="Arial" w:eastAsia="Arial" w:hAnsi="Arial"/>
          <w:b/>
          <w:bCs/>
          <w:color w:val="2E75B6"/>
          <w:sz w:val="26"/>
          <w:szCs w:val="26"/>
        </w:rPr>
        <w:t xml:space="preserve">FR-1: File Upload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880"/>
        <w:gridCol w:w="18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6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FR-1.1</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allow authenticated admin users to upload files in PDF, JPG, PNG, and XLSX formats only.</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FR-1.2</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upload form shall require the following metadata: School Name, Program, Category (COPC or COPC Exemption), and Date Approved.</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FR-1.3</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validate uploaded files against allowed MIME types (application/pdf, image/jpeg, image/png, application/vnd.openxmlformats-officedocument.spreadsheetml.sheet) server-side before processing.</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FR-1.4</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reject any file exceeding a configurable maximum size (default: 20 MB) and display a clear error message.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FR-1.5</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Accepted files shall be stored in a structured uploads/ directory on the server, organized into copc/ and exemptions/ subdirectories based on the selected category.</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FR-1.6</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server-relative file path shall be saved in the file_path column of the copc_documents table.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FR-1.7</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display an upload progress indicator and a success or failure confirmation message after submission.</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FR-1.8</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metadata fields shall be validated as required before the form is submitted. Partial submissions shall be rejected.</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bl>
    <w:p>
      <w:pPr>
        <w:spacing w:before="80" w:after="0"/>
      </w:pPr>
    </w:p>
    <w:p>
      <w:pPr>
        <w:pStyle w:val="Heading2"/>
        <w:spacing w:before="240" w:after="80"/>
      </w:pPr>
      <w:r>
        <w:rPr>
          <w:rFonts w:ascii="Arial" w:cs="Arial" w:eastAsia="Arial" w:hAnsi="Arial"/>
          <w:b/>
          <w:bCs/>
          <w:color w:val="2E75B6"/>
          <w:sz w:val="26"/>
          <w:szCs w:val="26"/>
        </w:rPr>
        <w:t xml:space="preserve">FR-2: Manual Data Entry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196A6" w:sz="24"/>
              <w:bottom w:val="none" w:color="FFFFFF" w:sz="0"/>
              <w:right w:val="none" w:color="FFFFFF" w:sz="0"/>
            </w:tcBorders>
            <w:shd w:fill="E0F4F6" w:val="clear"/>
            <w:tcMar>
              <w:top w:type="dxa" w:w="120"/>
              <w:left w:type="dxa" w:w="220"/>
              <w:bottom w:type="dxa" w:w="120"/>
              <w:right w:type="dxa" w:w="160"/>
            </w:tcMar>
          </w:tcPr>
          <w:p>
            <w:pPr>
              <w:spacing w:before="36" w:after="36"/>
            </w:pPr>
            <w:r>
              <w:rPr>
                <w:rFonts w:ascii="Arial" w:cs="Arial" w:eastAsia="Arial" w:hAnsi="Arial"/>
                <w:color w:val="1F3864"/>
                <w:sz w:val="20"/>
                <w:szCs w:val="20"/>
              </w:rPr>
              <w:t xml:space="preserve">This module is new in v2.0. It enables admin staff to create COPC records without uploading any file.</w:t>
            </w:r>
          </w:p>
          <w:p>
            <w:pPr>
              <w:spacing w:before="36" w:after="36"/>
            </w:pPr>
            <w:r>
              <w:rPr>
                <w:rFonts w:ascii="Arial" w:cs="Arial" w:eastAsia="Arial" w:hAnsi="Arial"/>
                <w:color w:val="1F3864"/>
                <w:sz w:val="20"/>
                <w:szCs w:val="20"/>
              </w:rPr>
              <w:t xml:space="preserve">Records created via manual entry are fully searchable alongside file-backed records.</w:t>
            </w:r>
          </w:p>
        </w:tc>
      </w:tr>
    </w:tbl>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880"/>
        <w:gridCol w:w="18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6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FR-2.1</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provide a dedicated 'Add Record Manually' form accessible only to authenticated admin users.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FR-2.2</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manual entry form shall include the same metadata fields as the upload form: School Name, Program, Category (COPC or COPC Exemption), and Date Approved.</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FR-2.3</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four metadata fields shall be required in the manual entry form. Submission with any missing field shall be rejected with a clear validation message.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FR-2.4</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Records created via manual entry shall be stored in the same copc_documents table as file-backed records, with file_path and extracted_text set to NULL.</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FR-2.5</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visually distinguish manually entered records from file-backed records in search results (e.g., a 'Manual Entry — No File' badge).</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FR-2.6</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users shall be able to subsequently attach a file to a manually entered record by editing it and uploading a document at a later time.</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FR-2.7</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Manual entry records shall be included in all keyword and filter searches, matching on school_name, program, and category fields.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FR-2.8</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provide an optional free-text 'Notes' field in the manual entry form to capture additional context not covered by structured fields.</w:t>
            </w:r>
          </w:p>
        </w:tc>
        <w:tc>
          <w:tcPr>
            <w:tcW w:type="dxa" w:w="1800"/>
            <w:tcBorders>
              <w:top w:val="single" w:color="BFBFBF" w:sz="1"/>
              <w:left w:val="single" w:color="BFBFBF" w:sz="1"/>
              <w:bottom w:val="single" w:color="BFBFBF" w:sz="1"/>
              <w:right w:val="single" w:color="BFBFBF" w:sz="1"/>
            </w:tcBorders>
            <w:shd w:fill="5D4037"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Nice to Have</w:t>
            </w:r>
          </w:p>
        </w:tc>
      </w:tr>
    </w:tbl>
    <w:p>
      <w:pPr>
        <w:spacing w:before="80" w:after="0"/>
      </w:pPr>
    </w:p>
    <w:p>
      <w:pPr>
        <w:pStyle w:val="Heading2"/>
        <w:spacing w:before="240" w:after="80"/>
      </w:pPr>
      <w:r>
        <w:rPr>
          <w:rFonts w:ascii="Arial" w:cs="Arial" w:eastAsia="Arial" w:hAnsi="Arial"/>
          <w:b/>
          <w:bCs/>
          <w:color w:val="2E75B6"/>
          <w:sz w:val="26"/>
          <w:szCs w:val="26"/>
        </w:rPr>
        <w:t xml:space="preserve">FR-3: Text Extraction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880"/>
        <w:gridCol w:w="18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6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FR-3.1</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After a file is successfully uploaded, the system shall automatically trigger text extraction based on the detected file type.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FR-3.2</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PDF files shall be processed using a PHP PDF parsing library (e.g., pdfparser) to extract embedded text content.</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FR-3.3</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Image files (JPG, PNG) shall be processed through an OCR engine (e.g., Tesseract OCR via PHP exec or wrapper) to extract printed text from scanned documents.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FR-3.4</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XLSX files shall be processed using PhpSpreadsheet to extract cell values as a concatenated text string.</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FR-3.5</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extracted text shall be stored in the extracted_text column of the copc_documents table.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FR-3.6</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If extraction fails or returns empty content, the system shall still persist the document record. The failure shall be logged. The record shall remain searchable by its metadata fields.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FR-3.7</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Extracted text shall be sanitized and stripped of control characters before storage.</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FR-3.8</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users shall be able to manually trigger a re-extraction for a specific record if the initial extraction failed.</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bl>
    <w:p>
      <w:pPr>
        <w:spacing w:before="80" w:after="0"/>
      </w:pPr>
    </w:p>
    <w:p>
      <w:pPr>
        <w:pStyle w:val="Heading2"/>
        <w:spacing w:before="240" w:after="80"/>
      </w:pPr>
      <w:r>
        <w:rPr>
          <w:rFonts w:ascii="Arial" w:cs="Arial" w:eastAsia="Arial" w:hAnsi="Arial"/>
          <w:b/>
          <w:bCs/>
          <w:color w:val="2E75B6"/>
          <w:sz w:val="26"/>
          <w:szCs w:val="26"/>
        </w:rPr>
        <w:t xml:space="preserve">FR-4: Search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880"/>
        <w:gridCol w:w="18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6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FR-4.1</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search interface shall be accessible to all users (admin and unauthenticated office personnel) without requiring login.</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FR-4.2</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Users shall be able to perform keyword searches that match against school_name, program, and extracted_text fields simultaneously using MySQL FULLTEXT search (MATCH ... AGAINST).</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FR-4.3</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system shall support the following filters, applicable independently or in combination: Category (COPC / COPC Exemption), Program, and Approval Year.</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FR-4.4</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results shall be returned in under 2 seconds for datasets of up to 10,000 records.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FR-4.5</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Each result card shall display: School Name, Program, Category, Date Approved, Record Type (File Upload or Manual Entry), and File Type (if applicable).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FR-4.6</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Results for file-backed records shall include a Preview button and a Download button. Manual-entry records shall display a 'No File Available' indicator instead.</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FR-4.7</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Results shall be paginated, showing a configurable number of results per page (default: 20).</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FR-4.8</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An empty search with active filters shall return all records matching the selected filters, not an empty result set.</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FR-4.9</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results shall highlight matched keywords in displayed metadata fields.</w:t>
            </w:r>
          </w:p>
        </w:tc>
        <w:tc>
          <w:tcPr>
            <w:tcW w:type="dxa" w:w="1800"/>
            <w:tcBorders>
              <w:top w:val="single" w:color="BFBFBF" w:sz="1"/>
              <w:left w:val="single" w:color="BFBFBF" w:sz="1"/>
              <w:bottom w:val="single" w:color="BFBFBF" w:sz="1"/>
              <w:right w:val="single" w:color="BFBFBF" w:sz="1"/>
            </w:tcBorders>
            <w:shd w:fill="5D4037"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Nice to Have</w:t>
            </w:r>
          </w:p>
        </w:tc>
      </w:tr>
    </w:tbl>
    <w:p>
      <w:pPr>
        <w:spacing w:before="80" w:after="0"/>
      </w:pPr>
    </w:p>
    <w:p>
      <w:pPr>
        <w:pStyle w:val="Heading2"/>
        <w:spacing w:before="240" w:after="80"/>
      </w:pPr>
      <w:r>
        <w:rPr>
          <w:rFonts w:ascii="Arial" w:cs="Arial" w:eastAsia="Arial" w:hAnsi="Arial"/>
          <w:b/>
          <w:bCs/>
          <w:color w:val="2E75B6"/>
          <w:sz w:val="26"/>
          <w:szCs w:val="26"/>
        </w:rPr>
        <w:t xml:space="preserve">FR-5: Admin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880"/>
        <w:gridCol w:w="18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6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FR-5.1</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admin panel shall display a paginated, sortable list of all records (both file-backed and manually entered).</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FR-5.2</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users shall be able to edit the metadata of any record (school name, program, category, date approved, notes).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FR-5.3</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users shall be able to attach a file to a previously manual-entry record by editing the record and uploading a document.</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FR-5.4</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users shall be able to delete any record. Deletion of a file-backed record shall also delete the associated file from the server.</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FR-5.5</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delete actions shall require an explicit confirmation dialog before processing.</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FR-5.6</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The admin panel shall clearly indicate each record's origin (File Upload vs. Manual Entry) in the record list.</w:t>
            </w:r>
          </w:p>
        </w:tc>
        <w:tc>
          <w:tcPr>
            <w:tcW w:type="dxa" w:w="1800"/>
            <w:tcBorders>
              <w:top w:val="single" w:color="BFBFBF" w:sz="1"/>
              <w:left w:val="single" w:color="BFBFBF" w:sz="1"/>
              <w:bottom w:val="single" w:color="BFBFBF" w:sz="1"/>
              <w:right w:val="single" w:color="BFBFBF" w:sz="1"/>
            </w:tcBorders>
            <w:shd w:fill="1565C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Should Have</w:t>
            </w:r>
          </w:p>
        </w:tc>
      </w:tr>
    </w:tbl>
    <w:p>
      <w:pPr>
        <w:spacing w:before="80" w:after="0"/>
      </w:pPr>
    </w:p>
    <w:p>
      <w:pPr>
        <w:pStyle w:val="Heading2"/>
        <w:spacing w:before="240" w:after="80"/>
      </w:pPr>
      <w:r>
        <w:rPr>
          <w:rFonts w:ascii="Arial" w:cs="Arial" w:eastAsia="Arial" w:hAnsi="Arial"/>
          <w:b/>
          <w:bCs/>
          <w:color w:val="2E75B6"/>
          <w:sz w:val="26"/>
          <w:szCs w:val="26"/>
        </w:rPr>
        <w:t xml:space="preserve">FR-6: Authentication and 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880"/>
        <w:gridCol w:w="18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6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FR-6.1</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users shall authenticate via a username and password login form before accessing upload, manual entry, edit, or delete functions.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FR-6.2</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Unauthenticated users shall have read-only access to the search module only. No record creation or modification links shall be visible.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FR-6.3</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Sessions shall expire after a configurable period of inactivity (default: 60 minutes).</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FR-6.4</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Passwords shall be stored as bcrypt hashes. Plaintext passwords shall never be stored or logged.</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bCs/>
                <w:color w:val="2E75B6"/>
                <w:sz w:val="18"/>
                <w:szCs w:val="18"/>
              </w:rPr>
              <w:t xml:space="preserve">FR-6.5</w:t>
            </w:r>
          </w:p>
        </w:tc>
        <w:tc>
          <w:tcPr>
            <w:tcW w:type="dxa" w:w="6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forms shall include CSRF tokens to prevent cross-site request forgery.</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r>
        <w:tc>
          <w:tcPr>
            <w:tcW w:type="dxa" w:w="1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bCs/>
                <w:color w:val="2E75B6"/>
                <w:sz w:val="18"/>
                <w:szCs w:val="18"/>
              </w:rPr>
              <w:t xml:space="preserve">FR-6.6</w:t>
            </w:r>
          </w:p>
        </w:tc>
        <w:tc>
          <w:tcPr>
            <w:tcW w:type="dxa" w:w="6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account creation shall be restricted to direct database provisioning or a super-admin interface.</w:t>
            </w:r>
          </w:p>
        </w:tc>
        <w:tc>
          <w:tcPr>
            <w:tcW w:type="dxa" w:w="1800"/>
            <w:tcBorders>
              <w:top w:val="single" w:color="BFBFBF" w:sz="1"/>
              <w:left w:val="single" w:color="BFBFBF" w:sz="1"/>
              <w:bottom w:val="single" w:color="BFBFBF" w:sz="1"/>
              <w:right w:val="single" w:color="BFBFBF" w:sz="1"/>
            </w:tcBorders>
            <w:shd w:fill="1B5E20" w:val="clear"/>
            <w:tcMar>
              <w:top w:type="dxa" w:w="90"/>
              <w:left w:type="dxa" w:w="140"/>
              <w:bottom w:type="dxa" w:w="90"/>
              <w:right w:type="dxa" w:w="140"/>
            </w:tcMar>
            <w:vAlign w:val="center"/>
          </w:tcPr>
          <w:p>
            <w:pPr>
              <w:jc w:val="center"/>
            </w:pPr>
            <w:r>
              <w:rPr>
                <w:rFonts w:ascii="Arial" w:cs="Arial" w:eastAsia="Arial" w:hAnsi="Arial"/>
                <w:b/>
                <w:bCs/>
                <w:color w:val="FFFFFF"/>
                <w:sz w:val="16"/>
                <w:szCs w:val="16"/>
              </w:rPr>
              <w:t xml:space="preserve">Must Have</w:t>
            </w:r>
          </w:p>
        </w:tc>
      </w:tr>
    </w:tbl>
    <w:p>
      <w:pPr>
        <w:spacing w:before="160" w:after="0"/>
      </w:pPr>
    </w:p>
    <w:p>
      <w:pPr>
        <w:pStyle w:val="Heading1"/>
        <w:spacing w:before="360" w:after="120"/>
      </w:pPr>
      <w:r>
        <w:rPr>
          <w:rFonts w:ascii="Arial" w:cs="Arial" w:eastAsia="Arial" w:hAnsi="Arial"/>
          <w:b/>
          <w:bCs/>
          <w:color w:val="1F3864"/>
          <w:sz w:val="34"/>
          <w:szCs w:val="34"/>
        </w:rPr>
        <w:t xml:space="preserve">7. Non-Functional Requirements</w:t>
      </w:r>
    </w:p>
    <w:p>
      <w:pPr>
        <w:pBdr>
          <w:bottom w:val="single" w:color="2E75B6" w:sz="8" w:space="1"/>
        </w:pBdr>
        <w:spacing w:before="60" w:after="80"/>
      </w:pP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8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4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4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 / Metric</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Performance</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query response time (FULLTEXT)</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&lt; 2 seconds at up to 10,000 records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Performance</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upload + metadata save (excl. OCR)</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&lt; 5 seconds for files under 10 MB</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Performance</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OCR processing time per image</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&lt; 30 seconds per image file</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Performance</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Manual entry form submission</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&lt; 1 second round-trip</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Scalability</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Database record capacity (v1.0)</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50,000+ records with proper indexing</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Security</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upload validation</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MIME type + extension whitelist enforced server-side</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Security</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SQL injection prevention</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queries use PDO prepared statements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Security</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CSRF protection</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CSRF token on every state-changing form</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Security</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HTTPS</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traffic encrypted; HTTP redirected to HTTPS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Availability</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Monthly uptime target</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&gt; 99.5%</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Usability</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Office personnel onboarding</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interface usable with &lt; 30 min orientation</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Maintainability</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Code documentation</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All PHP functions and modules commented</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Browser Support</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Compatibility target</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Chrome, Firefox, Edge, Safari (latest 2 versions)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Storage</w:t>
            </w:r>
          </w:p>
        </w:tc>
        <w:tc>
          <w:tcPr>
            <w:tcW w:type="dxa" w:w="4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Max individual file size</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20 MB per uploaded file</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Recoverability</w:t>
            </w:r>
          </w:p>
        </w:tc>
        <w:tc>
          <w:tcPr>
            <w:tcW w:type="dxa" w:w="4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Database backup frequency</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Daily automated MySQL dump</w:t>
            </w:r>
          </w:p>
        </w:tc>
      </w:tr>
    </w:tbl>
    <w:p>
      <w:pPr>
        <w:spacing w:before="160" w:after="0"/>
      </w:pPr>
    </w:p>
    <w:p>
      <w:pPr>
        <w:pStyle w:val="Heading1"/>
        <w:spacing w:before="360" w:after="120"/>
      </w:pPr>
      <w:r>
        <w:rPr>
          <w:rFonts w:ascii="Arial" w:cs="Arial" w:eastAsia="Arial" w:hAnsi="Arial"/>
          <w:b/>
          <w:bCs/>
          <w:color w:val="1F3864"/>
          <w:sz w:val="34"/>
          <w:szCs w:val="34"/>
        </w:rPr>
        <w:t xml:space="preserve">8. System Architecture Overview</w:t>
      </w:r>
    </w:p>
    <w:p>
      <w:pPr>
        <w:pBdr>
          <w:bottom w:val="single" w:color="2E75B6" w:sz="8" w:space="1"/>
        </w:pBdr>
        <w:spacing w:before="60" w:after="80"/>
      </w:pPr>
    </w:p>
    <w:p>
      <w:pPr>
        <w:spacing w:before="60" w:after="0"/>
      </w:pPr>
    </w:p>
    <w:p>
      <w:pPr>
        <w:pStyle w:val="Heading2"/>
        <w:spacing w:before="240" w:after="80"/>
      </w:pPr>
      <w:r>
        <w:rPr>
          <w:rFonts w:ascii="Arial" w:cs="Arial" w:eastAsia="Arial" w:hAnsi="Arial"/>
          <w:b/>
          <w:bCs/>
          <w:color w:val="2E75B6"/>
          <w:sz w:val="26"/>
          <w:szCs w:val="26"/>
        </w:rPr>
        <w:t xml:space="preserve">8.1 Architecture Layers</w:t>
      </w:r>
    </w:p>
    <w:p>
      <w:pPr>
        <w:spacing w:before="60" w:after="60"/>
      </w:pPr>
      <w:r>
        <w:rPr>
          <w:rFonts w:ascii="Arial" w:cs="Arial" w:eastAsia="Arial" w:hAnsi="Arial"/>
          <w:color w:val="1A1A2E"/>
          <w:sz w:val="20"/>
          <w:szCs w:val="20"/>
        </w:rPr>
        <w:t xml:space="preserve">The system follows a three-tier architecture with clear separation between presentation, application logic, and data storage.</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3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6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Responsibility</w:t>
            </w:r>
          </w:p>
        </w:tc>
      </w:tr>
      <w:tr>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Presentation Layer</w:t>
            </w:r>
          </w:p>
        </w:tc>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HTML5, Tailwind CSS, JavaScript</w:t>
            </w:r>
          </w:p>
        </w:tc>
        <w:tc>
          <w:tcPr>
            <w:tcW w:type="dxa" w:w="4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Upload forms, manual entry forms, search interface, admin panel, file preview</w:t>
            </w:r>
          </w:p>
        </w:tc>
      </w:tr>
      <w:tr>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Application Layer</w:t>
            </w:r>
          </w:p>
        </w:tc>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Vanilla PHP (Apache / Nginx)</w:t>
            </w:r>
          </w:p>
        </w:tc>
        <w:tc>
          <w:tcPr>
            <w:tcW w:type="dxa" w:w="4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Request routing, session management, file validation, extraction orchestration, search query building, CRUD logic</w:t>
            </w:r>
          </w:p>
        </w:tc>
      </w:tr>
      <w:tr>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Data Layer</w:t>
            </w:r>
          </w:p>
        </w:tc>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MySQL (InnoDB)</w:t>
            </w:r>
          </w:p>
        </w:tc>
        <w:tc>
          <w:tcPr>
            <w:tcW w:type="dxa" w:w="4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Persistent storage of all record metadata and extracted text; FULLTEXT index for search</w:t>
            </w:r>
          </w:p>
        </w:tc>
      </w:tr>
      <w:tr>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Storage Layer</w:t>
            </w:r>
          </w:p>
        </w:tc>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Local server filesystem (uploads/)</w:t>
            </w:r>
          </w:p>
        </w:tc>
        <w:tc>
          <w:tcPr>
            <w:tcW w:type="dxa" w:w="4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Binary file storage organized into copc/ and exemptions/ subdirectories</w:t>
            </w:r>
          </w:p>
        </w:tc>
      </w:tr>
      <w:tr>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Extraction Services</w:t>
            </w:r>
          </w:p>
        </w:tc>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Tesseract OCR, PHP pdfparser, PhpSpreadsheet</w:t>
            </w:r>
          </w:p>
        </w:tc>
        <w:tc>
          <w:tcPr>
            <w:tcW w:type="dxa" w:w="4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Server-side libraries invoked by the PHP layer post-upload to extract searchable text</w:t>
            </w:r>
          </w:p>
        </w:tc>
      </w:tr>
    </w:tbl>
    <w:p>
      <w:pPr>
        <w:spacing w:before="80" w:after="0"/>
      </w:pPr>
    </w:p>
    <w:p>
      <w:pPr>
        <w:pStyle w:val="Heading2"/>
        <w:spacing w:before="240" w:after="80"/>
      </w:pPr>
      <w:r>
        <w:rPr>
          <w:rFonts w:ascii="Arial" w:cs="Arial" w:eastAsia="Arial" w:hAnsi="Arial"/>
          <w:b/>
          <w:bCs/>
          <w:color w:val="2E75B6"/>
          <w:sz w:val="26"/>
          <w:szCs w:val="26"/>
        </w:rPr>
        <w:t xml:space="preserve">8.2 Component Interaction — File Upload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4"/>
              <w:bottom w:val="none" w:color="FFFFFF" w:sz="0"/>
              <w:right w:val="none" w:color="FFFFFF" w:sz="0"/>
            </w:tcBorders>
            <w:shd w:fill="EBF3FB" w:val="clear"/>
            <w:tcMar>
              <w:top w:type="dxa" w:w="120"/>
              <w:left w:type="dxa" w:w="220"/>
              <w:bottom w:type="dxa" w:w="120"/>
              <w:right w:type="dxa" w:w="160"/>
            </w:tcMar>
          </w:tcPr>
          <w:p>
            <w:pPr>
              <w:spacing w:before="36" w:after="36"/>
            </w:pPr>
            <w:r>
              <w:rPr>
                <w:rFonts w:ascii="Arial" w:cs="Arial" w:eastAsia="Arial" w:hAnsi="Arial"/>
                <w:color w:val="1F3864"/>
                <w:sz w:val="20"/>
                <w:szCs w:val="20"/>
              </w:rPr>
              <w:t xml:space="preserve">  Browser  ──[POST multipart/form-data]──&gt;  PHP Application</w:t>
            </w:r>
          </w:p>
          <w:p>
            <w:pPr>
              <w:spacing w:before="36" w:after="36"/>
            </w:pPr>
            <w:r>
              <w:rPr>
                <w:rFonts w:ascii="Arial" w:cs="Arial" w:eastAsia="Arial" w:hAnsi="Arial"/>
                <w:color w:val="1F3864"/>
                <w:sz w:val="20"/>
                <w:szCs w:val="20"/>
              </w:rPr>
              <w:t xml:space="preserve">                                                   |</w:t>
            </w:r>
          </w:p>
          <w:p>
            <w:pPr>
              <w:spacing w:before="36" w:after="36"/>
            </w:pPr>
            <w:r>
              <w:rPr>
                <w:rFonts w:ascii="Arial" w:cs="Arial" w:eastAsia="Arial" w:hAnsi="Arial"/>
                <w:color w:val="1F3864"/>
                <w:sz w:val="20"/>
                <w:szCs w:val="20"/>
              </w:rPr>
              <w:t xml:space="preserve">                         ┌─────────────────────────┤</w:t>
            </w:r>
          </w:p>
          <w:p>
            <w:pPr>
              <w:spacing w:before="36" w:after="36"/>
            </w:pPr>
            <w:r>
              <w:rPr>
                <w:rFonts w:ascii="Arial" w:cs="Arial" w:eastAsia="Arial" w:hAnsi="Arial"/>
                <w:color w:val="1F3864"/>
                <w:sz w:val="20"/>
                <w:szCs w:val="20"/>
              </w:rPr>
              <w:t xml:space="preserve">                         |                         |</w:t>
            </w:r>
          </w:p>
          <w:p>
            <w:pPr>
              <w:spacing w:before="36" w:after="36"/>
            </w:pPr>
            <w:r>
              <w:rPr>
                <w:rFonts w:ascii="Arial" w:cs="Arial" w:eastAsia="Arial" w:hAnsi="Arial"/>
                <w:color w:val="1F3864"/>
                <w:sz w:val="20"/>
                <w:szCs w:val="20"/>
              </w:rPr>
              <w:t xml:space="preserve">               Validate MIME + size        Save file to uploads/</w:t>
            </w:r>
          </w:p>
          <w:p>
            <w:pPr>
              <w:spacing w:before="36" w:after="36"/>
            </w:pPr>
            <w:r>
              <w:rPr>
                <w:rFonts w:ascii="Arial" w:cs="Arial" w:eastAsia="Arial" w:hAnsi="Arial"/>
                <w:color w:val="1F3864"/>
                <w:sz w:val="20"/>
                <w:szCs w:val="20"/>
              </w:rPr>
              <w:t xml:space="preserve">                         |                         |</w:t>
            </w:r>
          </w:p>
          <w:p>
            <w:pPr>
              <w:spacing w:before="36" w:after="36"/>
            </w:pPr>
            <w:r>
              <w:rPr>
                <w:rFonts w:ascii="Arial" w:cs="Arial" w:eastAsia="Arial" w:hAnsi="Arial"/>
                <w:color w:val="1F3864"/>
                <w:sz w:val="20"/>
                <w:szCs w:val="20"/>
              </w:rPr>
              <w:t xml:space="preserve">               Trigger Extraction           Get file_path</w:t>
            </w:r>
          </w:p>
          <w:p>
            <w:pPr>
              <w:spacing w:before="36" w:after="36"/>
            </w:pPr>
            <w:r>
              <w:rPr>
                <w:rFonts w:ascii="Arial" w:cs="Arial" w:eastAsia="Arial" w:hAnsi="Arial"/>
                <w:color w:val="1F3864"/>
                <w:sz w:val="20"/>
                <w:szCs w:val="20"/>
              </w:rPr>
              <w:t xml:space="preserve">               (OCR / PDF / XLSX)               |</w:t>
            </w:r>
          </w:p>
          <w:p>
            <w:pPr>
              <w:spacing w:before="36" w:after="36"/>
            </w:pPr>
            <w:r>
              <w:rPr>
                <w:rFonts w:ascii="Arial" w:cs="Arial" w:eastAsia="Arial" w:hAnsi="Arial"/>
                <w:color w:val="1F3864"/>
                <w:sz w:val="20"/>
                <w:szCs w:val="20"/>
              </w:rPr>
              <w:t xml:space="preserve">                         |              ──────────┘</w:t>
            </w:r>
          </w:p>
          <w:p>
            <w:pPr>
              <w:spacing w:before="36" w:after="36"/>
            </w:pPr>
            <w:r>
              <w:rPr>
                <w:rFonts w:ascii="Arial" w:cs="Arial" w:eastAsia="Arial" w:hAnsi="Arial"/>
                <w:color w:val="1F3864"/>
                <w:sz w:val="20"/>
                <w:szCs w:val="20"/>
              </w:rPr>
              <w:t xml:space="preserve">               extracted_text                 |</w:t>
            </w:r>
          </w:p>
          <w:p>
            <w:pPr>
              <w:spacing w:before="36" w:after="36"/>
            </w:pPr>
            <w:r>
              <w:rPr>
                <w:rFonts w:ascii="Arial" w:cs="Arial" w:eastAsia="Arial" w:hAnsi="Arial"/>
                <w:color w:val="1F3864"/>
                <w:sz w:val="20"/>
                <w:szCs w:val="20"/>
              </w:rPr>
              <w:t xml:space="preserve">                         └──────&gt; INSERT INTO MySQL (copc_documents)</w:t>
            </w:r>
          </w:p>
          <w:p>
            <w:pPr>
              <w:spacing w:before="36" w:after="36"/>
            </w:pPr>
            <w:r>
              <w:rPr>
                <w:rFonts w:ascii="Arial" w:cs="Arial" w:eastAsia="Arial" w:hAnsi="Arial"/>
                <w:color w:val="1F3864"/>
                <w:sz w:val="20"/>
                <w:szCs w:val="20"/>
              </w:rPr>
              <w:t xml:space="preserve">                                                   |</w:t>
            </w:r>
          </w:p>
          <w:p>
            <w:pPr>
              <w:spacing w:before="36" w:after="36"/>
            </w:pPr>
            <w:r>
              <w:rPr>
                <w:rFonts w:ascii="Arial" w:cs="Arial" w:eastAsia="Arial" w:hAnsi="Arial"/>
                <w:color w:val="1F3864"/>
                <w:sz w:val="20"/>
                <w:szCs w:val="20"/>
              </w:rPr>
              <w:t xml:space="preserve">                                     Return success response to Browser</w:t>
            </w:r>
          </w:p>
        </w:tc>
      </w:tr>
    </w:tbl>
    <w:p>
      <w:pPr>
        <w:spacing w:before="80" w:after="0"/>
      </w:pPr>
    </w:p>
    <w:p>
      <w:pPr>
        <w:pStyle w:val="Heading2"/>
        <w:spacing w:before="240" w:after="80"/>
      </w:pPr>
      <w:r>
        <w:rPr>
          <w:rFonts w:ascii="Arial" w:cs="Arial" w:eastAsia="Arial" w:hAnsi="Arial"/>
          <w:b/>
          <w:bCs/>
          <w:color w:val="2E75B6"/>
          <w:sz w:val="26"/>
          <w:szCs w:val="26"/>
        </w:rPr>
        <w:t xml:space="preserve">8.3 Component Interaction — Manual Entry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196A6" w:sz="24"/>
              <w:bottom w:val="none" w:color="FFFFFF" w:sz="0"/>
              <w:right w:val="none" w:color="FFFFFF" w:sz="0"/>
            </w:tcBorders>
            <w:shd w:fill="E0F4F6" w:val="clear"/>
            <w:tcMar>
              <w:top w:type="dxa" w:w="120"/>
              <w:left w:type="dxa" w:w="220"/>
              <w:bottom w:type="dxa" w:w="120"/>
              <w:right w:type="dxa" w:w="160"/>
            </w:tcMar>
          </w:tcPr>
          <w:p>
            <w:pPr>
              <w:spacing w:before="36" w:after="36"/>
            </w:pPr>
            <w:r>
              <w:rPr>
                <w:rFonts w:ascii="Arial" w:cs="Arial" w:eastAsia="Arial" w:hAnsi="Arial"/>
                <w:color w:val="1F3864"/>
                <w:sz w:val="20"/>
                <w:szCs w:val="20"/>
              </w:rPr>
              <w:t xml:space="preserve">  Browser  ──[POST form-data]──&gt;  PHP Application</w:t>
            </w:r>
          </w:p>
          <w:p>
            <w:pPr>
              <w:spacing w:before="36" w:after="36"/>
            </w:pPr>
            <w:r>
              <w:rPr>
                <w:rFonts w:ascii="Arial" w:cs="Arial" w:eastAsia="Arial" w:hAnsi="Arial"/>
                <w:color w:val="1F3864"/>
                <w:sz w:val="20"/>
                <w:szCs w:val="20"/>
              </w:rPr>
              <w:t xml:space="preserve">                                        |</w:t>
            </w:r>
          </w:p>
          <w:p>
            <w:pPr>
              <w:spacing w:before="36" w:after="36"/>
            </w:pPr>
            <w:r>
              <w:rPr>
                <w:rFonts w:ascii="Arial" w:cs="Arial" w:eastAsia="Arial" w:hAnsi="Arial"/>
                <w:color w:val="1F3864"/>
                <w:sz w:val="20"/>
                <w:szCs w:val="20"/>
              </w:rPr>
              <w:t xml:space="preserve">                           Validate required metadata fields</w:t>
            </w:r>
          </w:p>
          <w:p>
            <w:pPr>
              <w:spacing w:before="36" w:after="36"/>
            </w:pPr>
            <w:r>
              <w:rPr>
                <w:rFonts w:ascii="Arial" w:cs="Arial" w:eastAsia="Arial" w:hAnsi="Arial"/>
                <w:color w:val="1F3864"/>
                <w:sz w:val="20"/>
                <w:szCs w:val="20"/>
              </w:rPr>
              <w:t xml:space="preserve">                                        |</w:t>
            </w:r>
          </w:p>
          <w:p>
            <w:pPr>
              <w:spacing w:before="36" w:after="36"/>
            </w:pPr>
            <w:r>
              <w:rPr>
                <w:rFonts w:ascii="Arial" w:cs="Arial" w:eastAsia="Arial" w:hAnsi="Arial"/>
                <w:color w:val="1F3864"/>
                <w:sz w:val="20"/>
                <w:szCs w:val="20"/>
              </w:rPr>
              <w:t xml:space="preserve">                    INSERT INTO MySQL (copc_documents)</w:t>
            </w:r>
          </w:p>
          <w:p>
            <w:pPr>
              <w:spacing w:before="36" w:after="36"/>
            </w:pPr>
            <w:r>
              <w:rPr>
                <w:rFonts w:ascii="Arial" w:cs="Arial" w:eastAsia="Arial" w:hAnsi="Arial"/>
                <w:color w:val="1F3864"/>
                <w:sz w:val="20"/>
                <w:szCs w:val="20"/>
              </w:rPr>
              <w:t xml:space="preserve">                    file_path = NULL, extracted_text = NULL</w:t>
            </w:r>
          </w:p>
          <w:p>
            <w:pPr>
              <w:spacing w:before="36" w:after="36"/>
            </w:pPr>
            <w:r>
              <w:rPr>
                <w:rFonts w:ascii="Arial" w:cs="Arial" w:eastAsia="Arial" w:hAnsi="Arial"/>
                <w:color w:val="1F3864"/>
                <w:sz w:val="20"/>
                <w:szCs w:val="20"/>
              </w:rPr>
              <w:t xml:space="preserve">                                        |</w:t>
            </w:r>
          </w:p>
          <w:p>
            <w:pPr>
              <w:spacing w:before="36" w:after="36"/>
            </w:pPr>
            <w:r>
              <w:rPr>
                <w:rFonts w:ascii="Arial" w:cs="Arial" w:eastAsia="Arial" w:hAnsi="Arial"/>
                <w:color w:val="1F3864"/>
                <w:sz w:val="20"/>
                <w:szCs w:val="20"/>
              </w:rPr>
              <w:t xml:space="preserve">                          Return success response to Browser</w:t>
            </w:r>
          </w:p>
        </w:tc>
      </w:tr>
    </w:tbl>
    <w:p>
      <w:pPr>
        <w:spacing w:before="80" w:after="0"/>
      </w:pPr>
    </w:p>
    <w:p>
      <w:pPr>
        <w:pStyle w:val="Heading2"/>
        <w:spacing w:before="240" w:after="80"/>
      </w:pPr>
      <w:r>
        <w:rPr>
          <w:rFonts w:ascii="Arial" w:cs="Arial" w:eastAsia="Arial" w:hAnsi="Arial"/>
          <w:b/>
          <w:bCs/>
          <w:color w:val="2E75B6"/>
          <w:sz w:val="26"/>
          <w:szCs w:val="26"/>
        </w:rPr>
        <w:t xml:space="preserve">8.4 Key Design Decisions</w:t>
      </w:r>
    </w:p>
    <w:p>
      <w:pPr>
        <w:pStyle w:val="ListParagraph"/>
        <w:numPr>
          <w:ilvl w:val="0"/>
          <w:numId w:val="2"/>
        </w:numPr>
        <w:spacing w:before="40" w:after="40"/>
      </w:pPr>
      <w:r>
        <w:rPr>
          <w:rFonts w:ascii="Arial" w:cs="Arial" w:eastAsia="Arial" w:hAnsi="Arial"/>
          <w:color w:val="1A1A2E"/>
          <w:sz w:val="20"/>
          <w:szCs w:val="20"/>
        </w:rPr>
        <w:t xml:space="preserve">PHP backend never exposes the server file path to the client; files are served through a PHP download controller that validates access.</w:t>
      </w:r>
    </w:p>
    <w:p>
      <w:pPr>
        <w:pStyle w:val="ListParagraph"/>
        <w:numPr>
          <w:ilvl w:val="0"/>
          <w:numId w:val="2"/>
        </w:numPr>
        <w:spacing w:before="40" w:after="40"/>
      </w:pPr>
      <w:r>
        <w:rPr>
          <w:rFonts w:ascii="Arial" w:cs="Arial" w:eastAsia="Arial" w:hAnsi="Arial"/>
          <w:color w:val="1A1A2E"/>
          <w:sz w:val="20"/>
          <w:szCs w:val="20"/>
        </w:rPr>
        <w:t xml:space="preserve">MySQL FULLTEXT index is applied to the extracted_text, school_name, and program columns to enable MATCH ... AGAINST queries.</w:t>
      </w:r>
    </w:p>
    <w:p>
      <w:pPr>
        <w:pStyle w:val="ListParagraph"/>
        <w:numPr>
          <w:ilvl w:val="0"/>
          <w:numId w:val="2"/>
        </w:numPr>
        <w:spacing w:before="40" w:after="40"/>
      </w:pPr>
      <w:r>
        <w:rPr>
          <w:rFonts w:ascii="Arial" w:cs="Arial" w:eastAsia="Arial" w:hAnsi="Arial"/>
          <w:color w:val="1A1A2E"/>
          <w:sz w:val="20"/>
          <w:szCs w:val="20"/>
        </w:rPr>
        <w:t xml:space="preserve">Manual entry records and file-backed records share the same table (copc_documents); record type is inferred from whether file_path IS NULL.</w:t>
      </w:r>
    </w:p>
    <w:p>
      <w:pPr>
        <w:pStyle w:val="ListParagraph"/>
        <w:numPr>
          <w:ilvl w:val="0"/>
          <w:numId w:val="2"/>
        </w:numPr>
        <w:spacing w:before="40" w:after="40"/>
      </w:pPr>
      <w:r>
        <w:rPr>
          <w:rFonts w:ascii="Arial" w:cs="Arial" w:eastAsia="Arial" w:hAnsi="Arial"/>
          <w:color w:val="1A1A2E"/>
          <w:sz w:val="20"/>
          <w:szCs w:val="20"/>
        </w:rPr>
        <w:t xml:space="preserve">All database queries use PDO with prepared statements to prevent SQL injection.</w:t>
      </w:r>
    </w:p>
    <w:p>
      <w:pPr>
        <w:pStyle w:val="ListParagraph"/>
        <w:numPr>
          <w:ilvl w:val="0"/>
          <w:numId w:val="2"/>
        </w:numPr>
        <w:spacing w:before="40" w:after="40"/>
      </w:pPr>
      <w:r>
        <w:rPr>
          <w:rFonts w:ascii="Arial" w:cs="Arial" w:eastAsia="Arial" w:hAnsi="Arial"/>
          <w:color w:val="1A1A2E"/>
          <w:sz w:val="20"/>
          <w:szCs w:val="20"/>
        </w:rPr>
        <w:t xml:space="preserve">OCR and PDF extraction are invoked synchronously post-upload in v1.0; async processing via a job queue is a planned v2.0 enhancement.</w:t>
      </w:r>
    </w:p>
    <w:p>
      <w:pPr>
        <w:spacing w:before="160" w:after="0"/>
      </w:pPr>
    </w:p>
    <w:p>
      <w:pPr>
        <w:pStyle w:val="Heading1"/>
        <w:spacing w:before="360" w:after="120"/>
      </w:pPr>
      <w:r>
        <w:rPr>
          <w:rFonts w:ascii="Arial" w:cs="Arial" w:eastAsia="Arial" w:hAnsi="Arial"/>
          <w:b/>
          <w:bCs/>
          <w:color w:val="1F3864"/>
          <w:sz w:val="34"/>
          <w:szCs w:val="34"/>
        </w:rPr>
        <w:t xml:space="preserve">9. Data Model</w:t>
      </w:r>
    </w:p>
    <w:p>
      <w:pPr>
        <w:pBdr>
          <w:bottom w:val="single" w:color="2E75B6" w:sz="8" w:space="1"/>
        </w:pBdr>
        <w:spacing w:before="60" w:after="80"/>
      </w:pPr>
    </w:p>
    <w:p>
      <w:pPr>
        <w:spacing w:before="60" w:after="0"/>
      </w:pPr>
    </w:p>
    <w:p>
      <w:pPr>
        <w:pStyle w:val="Heading2"/>
        <w:spacing w:before="240" w:after="80"/>
      </w:pPr>
      <w:r>
        <w:rPr>
          <w:rFonts w:ascii="Arial" w:cs="Arial" w:eastAsia="Arial" w:hAnsi="Arial"/>
          <w:b/>
          <w:bCs/>
          <w:color w:val="2E75B6"/>
          <w:sz w:val="26"/>
          <w:szCs w:val="26"/>
        </w:rPr>
        <w:t xml:space="preserve">9.1 Primary Table: copc_documents</w:t>
      </w:r>
    </w:p>
    <w:p>
      <w:pPr>
        <w:spacing w:before="60" w:after="60"/>
      </w:pPr>
      <w:r>
        <w:rPr>
          <w:rFonts w:ascii="Arial" w:cs="Arial" w:eastAsia="Arial" w:hAnsi="Arial"/>
          <w:color w:val="1A1A2E"/>
          <w:sz w:val="20"/>
          <w:szCs w:val="20"/>
        </w:rPr>
        <w:t xml:space="preserve">This single table stores all records — both file-backed uploads and manual entries. File-related columns are nullable to accommodate manual entry records.</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88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Type</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Nullable</w:t>
            </w:r>
          </w:p>
        </w:tc>
        <w:tc>
          <w:tcPr>
            <w:tcW w:type="dxa" w:w="2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id</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BIGINT UNSIGNED</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 — PK, AUTO_INCREMENT</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Auto-incrementing unique record identifier</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school_name</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VARCHAR(255)</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Name of the institution the COPC applies to</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program</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VARCHAR(255)</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Academic program covered by the COPC</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category</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ENUM('COPC','COPC Exemption')</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Document category — enforced by ENUM constraint</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date_approved</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Official approval date as stated in the document or record</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file_path</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VARCHAR(500)</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Server-relative path to the stored file. NULL for manual-entry records</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file_type</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VARCHAR(10)</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extension: 'pdf', 'jpg', 'png', 'xlsx'. NULL for manual-entry records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file_name</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VARCHAR(255)</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Original filename at upload time. NULL for manual-entry records</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file_size_kb</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INT UNSIGNED</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size in kilobytes. NULL for manual-entry records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extracted_text</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LONGTEXT</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Full text extracted via OCR/PDF parser/XLSX reader. NULL if no file or extraction failed</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notes</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TEXT</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Optional free-text notes added by admin (especially useful for manual-entry records)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entry_type</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ENUM('upload','manual')</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Distinguishes file upload records from manually entered records. Default: 'upload'</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uploaded_by</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VARCHAR(100)</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Username of the admin who created the record</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created_at</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DATETIME</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NOT NULL</w:t>
            </w:r>
          </w:p>
        </w:tc>
        <w:tc>
          <w:tcPr>
            <w:tcW w:type="dxa" w:w="2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creation timestamp. Default: CURRENT_TIMESTAMP</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updated_at</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DATETIME</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NULL</w:t>
            </w:r>
          </w:p>
        </w:tc>
        <w:tc>
          <w:tcPr>
            <w:tcW w:type="dxa" w:w="2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Last metadata update timestamp. ON UPDATE CURRENT_TIMESTAMP</w:t>
            </w:r>
          </w:p>
        </w:tc>
      </w:tr>
    </w:tbl>
    <w:p>
      <w:pPr>
        <w:spacing w:before="80" w:after="0"/>
      </w:pPr>
    </w:p>
    <w:p>
      <w:pPr>
        <w:pStyle w:val="Heading2"/>
        <w:spacing w:before="240" w:after="80"/>
      </w:pPr>
      <w:r>
        <w:rPr>
          <w:rFonts w:ascii="Arial" w:cs="Arial" w:eastAsia="Arial" w:hAnsi="Arial"/>
          <w:b/>
          <w:bCs/>
          <w:color w:val="2E75B6"/>
          <w:sz w:val="26"/>
          <w:szCs w:val="26"/>
        </w:rPr>
        <w:t xml:space="preserve">9.2 MySQL Indexes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3480"/>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Index Name</w:t>
            </w:r>
          </w:p>
        </w:tc>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Column(s)</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Index Type</w:t>
            </w:r>
          </w:p>
        </w:tc>
        <w:tc>
          <w:tcPr>
            <w:tcW w:type="dxa" w:w="34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r>
      <w:tr>
        <w:tc>
          <w:tcPr>
            <w:tcW w:type="dxa" w:w="2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PRIMARY</w:t>
            </w:r>
          </w:p>
        </w:tc>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id</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PRIMARY KEY</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Unique row identification</w:t>
            </w:r>
          </w:p>
        </w:tc>
      </w:tr>
      <w:tr>
        <w:tc>
          <w:tcPr>
            <w:tcW w:type="dxa" w:w="2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idx_school_name</w:t>
            </w:r>
          </w:p>
        </w:tc>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school_name</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B-Tree</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Fast filtering and search by school name</w:t>
            </w:r>
          </w:p>
        </w:tc>
      </w:tr>
      <w:tr>
        <w:tc>
          <w:tcPr>
            <w:tcW w:type="dxa" w:w="2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idx_program</w:t>
            </w:r>
          </w:p>
        </w:tc>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program</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B-Tree</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Fast filtering by academic program</w:t>
            </w:r>
          </w:p>
        </w:tc>
      </w:tr>
      <w:tr>
        <w:tc>
          <w:tcPr>
            <w:tcW w:type="dxa" w:w="2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idx_category</w:t>
            </w:r>
          </w:p>
        </w:tc>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category</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B-Tree</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Fast filtering by record category</w:t>
            </w:r>
          </w:p>
        </w:tc>
      </w:tr>
      <w:tr>
        <w:tc>
          <w:tcPr>
            <w:tcW w:type="dxa" w:w="2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idx_date_approved</w:t>
            </w:r>
          </w:p>
        </w:tc>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date_approved</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B-Tree</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Fast filtering and sorting by approval date / year</w:t>
            </w:r>
          </w:p>
        </w:tc>
      </w:tr>
      <w:tr>
        <w:tc>
          <w:tcPr>
            <w:tcW w:type="dxa" w:w="2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idx_entry_type</w:t>
            </w:r>
          </w:p>
        </w:tc>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entry_type</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B-Tree</w:t>
            </w:r>
          </w:p>
        </w:tc>
        <w:tc>
          <w:tcPr>
            <w:tcW w:type="dxa" w:w="3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Fast filtering between upload and manual-entry records</w:t>
            </w:r>
          </w:p>
        </w:tc>
      </w:tr>
      <w:tr>
        <w:tc>
          <w:tcPr>
            <w:tcW w:type="dxa" w:w="2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ft_search</w:t>
            </w:r>
          </w:p>
        </w:tc>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school_name, program, extracted_text</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FULLTEXT</w:t>
            </w:r>
          </w:p>
        </w:tc>
        <w:tc>
          <w:tcPr>
            <w:tcW w:type="dxa" w:w="3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Full-text keyword search using MATCH...AGAINST</w:t>
            </w:r>
          </w:p>
        </w:tc>
      </w:tr>
    </w:tbl>
    <w:p>
      <w:pPr>
        <w:spacing w:before="80" w:after="0"/>
      </w:pPr>
    </w:p>
    <w:p>
      <w:pPr>
        <w:pStyle w:val="Heading2"/>
        <w:spacing w:before="240" w:after="80"/>
      </w:pPr>
      <w:r>
        <w:rPr>
          <w:rFonts w:ascii="Arial" w:cs="Arial" w:eastAsia="Arial" w:hAnsi="Arial"/>
          <w:b/>
          <w:bCs/>
          <w:color w:val="2E75B6"/>
          <w:sz w:val="26"/>
          <w:szCs w:val="26"/>
        </w:rPr>
        <w:t xml:space="preserve">9.3 Supporting Table: admin_users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Column</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Type</w:t>
            </w:r>
          </w:p>
        </w:tc>
        <w:tc>
          <w:tcPr>
            <w:tcW w:type="dxa" w:w="54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id</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BIGINT UNSIGNED</w:t>
            </w:r>
          </w:p>
        </w:tc>
        <w:tc>
          <w:tcPr>
            <w:tcW w:type="dxa" w:w="5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Auto-incrementing unique identifier (PK, AUTO_INCREMENT)</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username</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VARCHAR(100)</w:t>
            </w:r>
          </w:p>
        </w:tc>
        <w:tc>
          <w:tcPr>
            <w:tcW w:type="dxa" w:w="5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Login username — UNIQUE constraint enforced</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password_hash</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VARCHAR(255)</w:t>
            </w:r>
          </w:p>
        </w:tc>
        <w:tc>
          <w:tcPr>
            <w:tcW w:type="dxa" w:w="5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bcrypt-hashed password (PHP password_hash / PASSWORD_BCRYPT)</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full_name</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VARCHAR(200)</w:t>
            </w:r>
          </w:p>
        </w:tc>
        <w:tc>
          <w:tcPr>
            <w:tcW w:type="dxa" w:w="5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Display name of the admin user</w:t>
            </w:r>
          </w:p>
        </w:tc>
      </w:tr>
      <w:tr>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created_at</w:t>
            </w:r>
          </w:p>
        </w:tc>
        <w:tc>
          <w:tcPr>
            <w:tcW w:type="dxa" w:w="24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DATETIME</w:t>
            </w:r>
          </w:p>
        </w:tc>
        <w:tc>
          <w:tcPr>
            <w:tcW w:type="dxa" w:w="54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Account creation timestamp (default: CURRENT_TIMESTAMP)</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last_login_at</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DATETIME</w:t>
            </w:r>
          </w:p>
        </w:tc>
        <w:tc>
          <w:tcPr>
            <w:tcW w:type="dxa" w:w="54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Timestamp of the most recent successful login</w:t>
            </w:r>
          </w:p>
        </w:tc>
      </w:tr>
    </w:tbl>
    <w:p>
      <w:pPr>
        <w:spacing w:before="80" w:after="0"/>
      </w:pPr>
    </w:p>
    <w:p>
      <w:pPr>
        <w:pStyle w:val="Heading2"/>
        <w:spacing w:before="240" w:after="80"/>
      </w:pPr>
      <w:r>
        <w:rPr>
          <w:rFonts w:ascii="Arial" w:cs="Arial" w:eastAsia="Arial" w:hAnsi="Arial"/>
          <w:b/>
          <w:bCs/>
          <w:color w:val="2E75B6"/>
          <w:sz w:val="26"/>
          <w:szCs w:val="26"/>
        </w:rPr>
        <w:t xml:space="preserve">9.4 File Storage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4"/>
              <w:bottom w:val="none" w:color="FFFFFF" w:sz="0"/>
              <w:right w:val="none" w:color="FFFFFF" w:sz="0"/>
            </w:tcBorders>
            <w:shd w:fill="EBF3FB" w:val="clear"/>
            <w:tcMar>
              <w:top w:type="dxa" w:w="120"/>
              <w:left w:type="dxa" w:w="220"/>
              <w:bottom w:type="dxa" w:w="120"/>
              <w:right w:type="dxa" w:w="160"/>
            </w:tcMar>
          </w:tcPr>
          <w:p>
            <w:pPr>
              <w:spacing w:before="36" w:after="36"/>
            </w:pPr>
            <w:r>
              <w:rPr>
                <w:rFonts w:ascii="Arial" w:cs="Arial" w:eastAsia="Arial" w:hAnsi="Arial"/>
                <w:color w:val="1F3864"/>
                <w:sz w:val="20"/>
                <w:szCs w:val="20"/>
              </w:rPr>
              <w:t xml:space="preserve">  Document Root</w:t>
            </w:r>
          </w:p>
          <w:p>
            <w:pPr>
              <w:spacing w:before="36" w:after="36"/>
            </w:pPr>
            <w:r>
              <w:rPr>
                <w:rFonts w:ascii="Arial" w:cs="Arial" w:eastAsia="Arial" w:hAnsi="Arial"/>
                <w:color w:val="1F3864"/>
                <w:sz w:val="20"/>
                <w:szCs w:val="20"/>
              </w:rPr>
              <w:t xml:space="preserve">  └── uploads/</w:t>
            </w:r>
          </w:p>
          <w:p>
            <w:pPr>
              <w:spacing w:before="36" w:after="36"/>
            </w:pPr>
            <w:r>
              <w:rPr>
                <w:rFonts w:ascii="Arial" w:cs="Arial" w:eastAsia="Arial" w:hAnsi="Arial"/>
                <w:color w:val="1F3864"/>
                <w:sz w:val="20"/>
                <w:szCs w:val="20"/>
              </w:rPr>
              <w:t xml:space="preserve">      ├── copc/                    ← COPC document files</w:t>
            </w:r>
          </w:p>
          <w:p>
            <w:pPr>
              <w:spacing w:before="36" w:after="36"/>
            </w:pPr>
            <w:r>
              <w:rPr>
                <w:rFonts w:ascii="Arial" w:cs="Arial" w:eastAsia="Arial" w:hAnsi="Arial"/>
                <w:color w:val="1F3864"/>
                <w:sz w:val="20"/>
                <w:szCs w:val="20"/>
              </w:rPr>
              <w:t xml:space="preserve">      │   ├── 20260301_abc123_school_program.pdf</w:t>
            </w:r>
          </w:p>
          <w:p>
            <w:pPr>
              <w:spacing w:before="36" w:after="36"/>
            </w:pPr>
            <w:r>
              <w:rPr>
                <w:rFonts w:ascii="Arial" w:cs="Arial" w:eastAsia="Arial" w:hAnsi="Arial"/>
                <w:color w:val="1F3864"/>
                <w:sz w:val="20"/>
                <w:szCs w:val="20"/>
              </w:rPr>
              <w:t xml:space="preserve">      │   ├── 20260215_def456_school_program.jpg</w:t>
            </w:r>
          </w:p>
          <w:p>
            <w:pPr>
              <w:spacing w:before="36" w:after="36"/>
            </w:pPr>
            <w:r>
              <w:rPr>
                <w:rFonts w:ascii="Arial" w:cs="Arial" w:eastAsia="Arial" w:hAnsi="Arial"/>
                <w:color w:val="1F3864"/>
                <w:sz w:val="20"/>
                <w:szCs w:val="20"/>
              </w:rPr>
              <w:t xml:space="preserve">      │   └── ...</w:t>
            </w:r>
          </w:p>
          <w:p>
            <w:pPr>
              <w:spacing w:before="36" w:after="36"/>
            </w:pPr>
            <w:r>
              <w:rPr>
                <w:rFonts w:ascii="Arial" w:cs="Arial" w:eastAsia="Arial" w:hAnsi="Arial"/>
                <w:color w:val="1F3864"/>
                <w:sz w:val="20"/>
                <w:szCs w:val="20"/>
              </w:rPr>
              <w:t xml:space="preserve">      └── exemptions/              ← COPC Exemption document files</w:t>
            </w:r>
          </w:p>
          <w:p>
            <w:pPr>
              <w:spacing w:before="36" w:after="36"/>
            </w:pPr>
            <w:r>
              <w:rPr>
                <w:rFonts w:ascii="Arial" w:cs="Arial" w:eastAsia="Arial" w:hAnsi="Arial"/>
                <w:color w:val="1F3864"/>
                <w:sz w:val="20"/>
                <w:szCs w:val="20"/>
              </w:rPr>
              <w:t xml:space="preserve">          ├── 20260110_ghi789_school_program.pdf</w:t>
            </w:r>
          </w:p>
          <w:p>
            <w:pPr>
              <w:spacing w:before="36" w:after="36"/>
            </w:pPr>
            <w:r>
              <w:rPr>
                <w:rFonts w:ascii="Arial" w:cs="Arial" w:eastAsia="Arial" w:hAnsi="Arial"/>
                <w:color w:val="1F3864"/>
                <w:sz w:val="20"/>
                <w:szCs w:val="20"/>
              </w:rPr>
              <w:t xml:space="preserve">          └── ...</w:t>
            </w:r>
          </w:p>
          <w:p>
            <w:pPr>
              <w:spacing w:before="36" w:after="36"/>
            </w:pPr>
            <w:r>
              <w:rPr>
                <w:rFonts w:ascii="Arial" w:cs="Arial" w:eastAsia="Arial" w:hAnsi="Arial"/>
                <w:color w:val="1F3864"/>
                <w:sz w:val="20"/>
                <w:szCs w:val="20"/>
              </w:rPr>
              <w:t xml:space="preserve"/>
            </w:r>
          </w:p>
          <w:p>
            <w:pPr>
              <w:spacing w:before="36" w:after="36"/>
            </w:pPr>
            <w:r>
              <w:rPr>
                <w:rFonts w:ascii="Arial" w:cs="Arial" w:eastAsia="Arial" w:hAnsi="Arial"/>
                <w:color w:val="1F3864"/>
                <w:sz w:val="20"/>
                <w:szCs w:val="20"/>
              </w:rPr>
              <w:t xml:space="preserve">  Naming convention: {YYYYMMDD}_{random_hex}_{sanitized_original_name}.{ext}</w:t>
            </w:r>
          </w:p>
          <w:p>
            <w:pPr>
              <w:spacing w:before="36" w:after="36"/>
            </w:pPr>
            <w:r>
              <w:rPr>
                <w:rFonts w:ascii="Arial" w:cs="Arial" w:eastAsia="Arial" w:hAnsi="Arial"/>
                <w:color w:val="1F3864"/>
                <w:sz w:val="20"/>
                <w:szCs w:val="20"/>
              </w:rPr>
              <w:t xml:space="preserve">  Access: All file downloads are routed through a PHP controller (download.php)</w:t>
            </w:r>
          </w:p>
          <w:p>
            <w:pPr>
              <w:spacing w:before="36" w:after="36"/>
            </w:pPr>
            <w:r>
              <w:rPr>
                <w:rFonts w:ascii="Arial" w:cs="Arial" w:eastAsia="Arial" w:hAnsi="Arial"/>
                <w:color w:val="1F3864"/>
                <w:sz w:val="20"/>
                <w:szCs w:val="20"/>
              </w:rPr>
              <w:t xml:space="preserve">          that validates session/permissions before serving the file.</w:t>
            </w:r>
          </w:p>
        </w:tc>
      </w:tr>
    </w:tbl>
    <w:p>
      <w:pPr>
        <w:spacing w:before="160" w:after="0"/>
      </w:pPr>
    </w:p>
    <w:p>
      <w:pPr>
        <w:pStyle w:val="Heading1"/>
        <w:spacing w:before="360" w:after="120"/>
      </w:pPr>
      <w:r>
        <w:rPr>
          <w:rFonts w:ascii="Arial" w:cs="Arial" w:eastAsia="Arial" w:hAnsi="Arial"/>
          <w:b/>
          <w:bCs/>
          <w:color w:val="1F3864"/>
          <w:sz w:val="34"/>
          <w:szCs w:val="34"/>
        </w:rPr>
        <w:t xml:space="preserve">10. User Flow</w:t>
      </w:r>
    </w:p>
    <w:p>
      <w:pPr>
        <w:pBdr>
          <w:bottom w:val="single" w:color="2E75B6" w:sz="8" w:space="1"/>
        </w:pBdr>
        <w:spacing w:before="60" w:after="80"/>
      </w:pPr>
    </w:p>
    <w:p>
      <w:pPr>
        <w:spacing w:before="60" w:after="0"/>
      </w:pPr>
    </w:p>
    <w:p>
      <w:pPr>
        <w:pStyle w:val="Heading2"/>
        <w:spacing w:before="240" w:after="80"/>
      </w:pPr>
      <w:r>
        <w:rPr>
          <w:rFonts w:ascii="Arial" w:cs="Arial" w:eastAsia="Arial" w:hAnsi="Arial"/>
          <w:b/>
          <w:bCs/>
          <w:color w:val="2E75B6"/>
          <w:sz w:val="26"/>
          <w:szCs w:val="26"/>
        </w:rPr>
        <w:t xml:space="preserve">10.1 Admin: Upload a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200"/>
        <w:gridCol w:w="518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51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Response</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1</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Navigate to Upload page</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Session checked; redirect to login if unauthenticated</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2</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Select file from local drive</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Client-side type/size pre-validation; error shown if invalid</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3</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Fill in School, Program, Category, Date Approved</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Required-field validation on form change</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4</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'Upload Document'</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Upload progress indicator displayed</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5</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Server validates MIME type and file size</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Rejected with error message if invalid</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6</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Save file to uploads/copc/ or uploads/exemptions/</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path generated and stored</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7</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Trigger text extraction (OCR / PDF / XLSX)</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Extracted text written to extracted_text column</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8</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INSERT record into copc_documents (entry_type = 'upload')</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persisted with all metadata and extracted text</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9</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Display success confirmation</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sees confirmation with record ID and quick-view link</w:t>
            </w:r>
          </w:p>
        </w:tc>
      </w:tr>
    </w:tbl>
    <w:p>
      <w:pPr>
        <w:spacing w:before="80" w:after="0"/>
      </w:pPr>
    </w:p>
    <w:p>
      <w:pPr>
        <w:pStyle w:val="Heading2"/>
        <w:spacing w:before="240" w:after="80"/>
      </w:pPr>
      <w:r>
        <w:rPr>
          <w:rFonts w:ascii="Arial" w:cs="Arial" w:eastAsia="Arial" w:hAnsi="Arial"/>
          <w:b/>
          <w:bCs/>
          <w:color w:val="2E75B6"/>
          <w:sz w:val="26"/>
          <w:szCs w:val="26"/>
        </w:rPr>
        <w:t xml:space="preserve">10.2 Admin: Manually Enter a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196A6" w:sz="24"/>
              <w:bottom w:val="none" w:color="FFFFFF" w:sz="0"/>
              <w:right w:val="none" w:color="FFFFFF" w:sz="0"/>
            </w:tcBorders>
            <w:shd w:fill="E0F4F6" w:val="clear"/>
            <w:tcMar>
              <w:top w:type="dxa" w:w="120"/>
              <w:left w:type="dxa" w:w="220"/>
              <w:bottom w:type="dxa" w:w="120"/>
              <w:right w:type="dxa" w:w="160"/>
            </w:tcMar>
          </w:tcPr>
          <w:p>
            <w:pPr>
              <w:spacing w:before="36" w:after="36"/>
            </w:pPr>
            <w:r>
              <w:rPr>
                <w:rFonts w:ascii="Arial" w:cs="Arial" w:eastAsia="Arial" w:hAnsi="Arial"/>
                <w:color w:val="1F3864"/>
                <w:sz w:val="20"/>
                <w:szCs w:val="20"/>
              </w:rPr>
              <w:t xml:space="preserve">This flow applies when no document file exists for the COPC record.</w:t>
            </w:r>
          </w:p>
        </w:tc>
      </w:tr>
    </w:tbl>
    <w:p>
      <w:pPr>
        <w:spacing w:before="4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200"/>
        <w:gridCol w:w="518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51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Response</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1</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Navigate to 'Add Record Manually' page</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Session checked; redirect to login if unauthenticated</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2</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Fill in School, Program, Category, Date Approved, (optional) Notes</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Required-field validation in real time</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3</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'Save Record'</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Form submitted via POST</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4</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Validate all required fields server-side</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Return validation error if any required field is missing</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5</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INSERT record into copc_documents (entry_type = 'manual', file_path = NULL)</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persisted with metadata only</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6</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Display success confirmation</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sees confirmation; record appears in admin panel and search results</w:t>
            </w:r>
          </w:p>
        </w:tc>
      </w:tr>
    </w:tbl>
    <w:p>
      <w:pPr>
        <w:spacing w:before="80" w:after="0"/>
      </w:pPr>
    </w:p>
    <w:p>
      <w:pPr>
        <w:pStyle w:val="Heading2"/>
        <w:spacing w:before="240" w:after="80"/>
      </w:pPr>
      <w:r>
        <w:rPr>
          <w:rFonts w:ascii="Arial" w:cs="Arial" w:eastAsia="Arial" w:hAnsi="Arial"/>
          <w:b/>
          <w:bCs/>
          <w:color w:val="2E75B6"/>
          <w:sz w:val="26"/>
          <w:szCs w:val="26"/>
        </w:rPr>
        <w:t xml:space="preserve">10.3 Office Personnel: Search for a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200"/>
        <w:gridCol w:w="518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51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Response</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1</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Navigate to Search page</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interface displayed; no login required</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2</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Enter keyword(s) in the search box</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Query prepared on input</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3</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Optionally apply filters (Category, Program, Year)</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Filter parameters appended to query</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4</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'Search'</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PHP executes MySQL FULLTEXT MATCH...AGAINST query</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5</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Return matching records (file-backed and manual-entry)</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Results displayed as cards with metadata and record type</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6a</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'Preview' (file-backed records)</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opened in browser viewer via download.php controller</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6b</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'Download' (file-backed records)</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downloaded through PHP controller</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6c</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View manual-entry result</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 File Available' badge displayed; notes visible if present</w:t>
            </w:r>
          </w:p>
        </w:tc>
      </w:tr>
    </w:tbl>
    <w:p>
      <w:pPr>
        <w:spacing w:before="80" w:after="0"/>
      </w:pPr>
    </w:p>
    <w:p>
      <w:pPr>
        <w:pStyle w:val="Heading2"/>
        <w:spacing w:before="240" w:after="80"/>
      </w:pPr>
      <w:r>
        <w:rPr>
          <w:rFonts w:ascii="Arial" w:cs="Arial" w:eastAsia="Arial" w:hAnsi="Arial"/>
          <w:b/>
          <w:bCs/>
          <w:color w:val="2E75B6"/>
          <w:sz w:val="26"/>
          <w:szCs w:val="26"/>
        </w:rPr>
        <w:t xml:space="preserve">10.4 Admin: Edit or Delete a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200"/>
        <w:gridCol w:w="518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51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 Response</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1</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Log in and navigate to Admin Panel</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Paginated record list displayed with entry_type indicator</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2</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'Edit' on any record</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Edit form pre-populated with existing metadata</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3</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Update fields; optionally attach a file to a manual-entry record</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upload section shown only if record currently has no file</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4</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'Save Changes'</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UPDATE query runs; file processed and extracted if newly attached</w:t>
            </w:r>
          </w:p>
        </w:tc>
      </w:tr>
      <w:tr>
        <w:tc>
          <w:tcPr>
            <w:tcW w:type="dxa" w:w="7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5</w:t>
            </w:r>
          </w:p>
        </w:tc>
        <w:tc>
          <w:tcPr>
            <w:tcW w:type="dxa" w:w="1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Click 'Delete' on any record</w:t>
            </w:r>
          </w:p>
        </w:tc>
        <w:tc>
          <w:tcPr>
            <w:tcW w:type="dxa" w:w="51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Confirmation dialog shown</w:t>
            </w:r>
          </w:p>
        </w:tc>
      </w:tr>
      <w:tr>
        <w:tc>
          <w:tcPr>
            <w:tcW w:type="dxa" w:w="7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6</w:t>
            </w:r>
          </w:p>
        </w:tc>
        <w:tc>
          <w:tcPr>
            <w:tcW w:type="dxa" w:w="1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Confirm deletion</w:t>
            </w:r>
          </w:p>
        </w:tc>
        <w:tc>
          <w:tcPr>
            <w:tcW w:type="dxa" w:w="51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deleted from MySQL; file removed from server if one exists</w:t>
            </w:r>
          </w:p>
        </w:tc>
      </w:tr>
    </w:tbl>
    <w:p>
      <w:pPr>
        <w:spacing w:before="160" w:after="0"/>
      </w:pPr>
    </w:p>
    <w:p>
      <w:pPr>
        <w:pStyle w:val="Heading1"/>
        <w:spacing w:before="360" w:after="120"/>
      </w:pPr>
      <w:r>
        <w:rPr>
          <w:rFonts w:ascii="Arial" w:cs="Arial" w:eastAsia="Arial" w:hAnsi="Arial"/>
          <w:b/>
          <w:bCs/>
          <w:color w:val="1F3864"/>
          <w:sz w:val="34"/>
          <w:szCs w:val="34"/>
        </w:rPr>
        <w:t xml:space="preserve">11. Success Metrics</w:t>
      </w:r>
    </w:p>
    <w:p>
      <w:pPr>
        <w:pBdr>
          <w:bottom w:val="single" w:color="2E75B6" w:sz="8" w:space="1"/>
        </w:pBdr>
        <w:spacing w:before="60" w:after="80"/>
      </w:pP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68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w:t>
            </w:r>
          </w:p>
        </w:tc>
        <w:tc>
          <w:tcPr>
            <w:tcW w:type="dxa" w:w="26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 Method</w:t>
            </w:r>
          </w:p>
        </w:tc>
      </w:tr>
      <w:tr>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Response Time</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Time from search submission to results display</w:t>
            </w:r>
          </w:p>
        </w:tc>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&lt; 2 sec (95th percentile)</w:t>
            </w:r>
          </w:p>
        </w:tc>
        <w:tc>
          <w:tcPr>
            <w:tcW w:type="dxa" w:w="2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Server-side query logging; browser dev tools timing</w:t>
            </w:r>
          </w:p>
        </w:tc>
      </w:tr>
      <w:tr>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Upload Success Rate</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Percentage of upload attempts that complete successfully</w:t>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&gt; 98%</w:t>
            </w:r>
          </w:p>
        </w:tc>
        <w:tc>
          <w:tcPr>
            <w:tcW w:type="dxa" w:w="2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PHP error log vs. total upload POST events</w:t>
            </w:r>
          </w:p>
        </w:tc>
      </w:tr>
      <w:tr>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Manual Entry Adoption</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Percentage of records that had no file and were entered manually (vs. being omitted entirely)</w:t>
            </w:r>
          </w:p>
        </w:tc>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&gt; 90% of known no-file records entered</w:t>
            </w:r>
          </w:p>
        </w:tc>
        <w:tc>
          <w:tcPr>
            <w:tcW w:type="dxa" w:w="2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count query: entry_type = 'manual'</w:t>
            </w:r>
          </w:p>
        </w:tc>
      </w:tr>
      <w:tr>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OCR Extraction Accuracy</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Text extracted from images matches visible document content</w:t>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&gt; 85% accuracy</w:t>
            </w:r>
          </w:p>
        </w:tc>
        <w:tc>
          <w:tcPr>
            <w:tcW w:type="dxa" w:w="2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Monthly spot-check audit of 20 image records</w:t>
            </w:r>
          </w:p>
        </w:tc>
      </w:tr>
      <w:tr>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Data Migration Completion</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Legacy Excel rows migrated into the system</w:t>
            </w:r>
          </w:p>
        </w:tc>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100% within 3 months of launch</w:t>
            </w:r>
          </w:p>
        </w:tc>
        <w:tc>
          <w:tcPr>
            <w:tcW w:type="dxa" w:w="2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count in MySQL vs. rows in source Excel files</w:t>
            </w:r>
          </w:p>
        </w:tc>
      </w:tr>
      <w:tr>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Task Time (Upload)</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Time to upload a file and complete metadata</w:t>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&lt; 3 minutes per record</w:t>
            </w:r>
          </w:p>
        </w:tc>
        <w:tc>
          <w:tcPr>
            <w:tcW w:type="dxa" w:w="2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Time-on-task during UAT sessions</w:t>
            </w:r>
          </w:p>
        </w:tc>
      </w:tr>
      <w:tr>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 Task Time (Manual Entry)</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Time to manually enter a complete record</w:t>
            </w:r>
          </w:p>
        </w:tc>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&lt; 2 minutes per record</w:t>
            </w:r>
          </w:p>
        </w:tc>
        <w:tc>
          <w:tcPr>
            <w:tcW w:type="dxa" w:w="2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Time-on-task during UAT sessions</w:t>
            </w:r>
          </w:p>
        </w:tc>
      </w:tr>
      <w:tr>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User Satisfaction Score</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Post-launch satisfaction from office personnel</w:t>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&gt; 4.0 / 5.0</w:t>
            </w:r>
          </w:p>
        </w:tc>
        <w:tc>
          <w:tcPr>
            <w:tcW w:type="dxa" w:w="2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In-app feedback form at 30 and 90 days post-launch</w:t>
            </w:r>
          </w:p>
        </w:tc>
      </w:tr>
      <w:tr>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System Uptime</w:t>
            </w:r>
          </w:p>
        </w:tc>
        <w:tc>
          <w:tcPr>
            <w:tcW w:type="dxa" w:w="26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Monthly availability</w:t>
            </w:r>
          </w:p>
        </w:tc>
        <w:tc>
          <w:tcPr>
            <w:tcW w:type="dxa" w:w="2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&gt; 99.5%</w:t>
            </w:r>
          </w:p>
        </w:tc>
        <w:tc>
          <w:tcPr>
            <w:tcW w:type="dxa" w:w="26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Uptime monitoring tool (e.g., UptimeRobot)</w:t>
            </w:r>
          </w:p>
        </w:tc>
      </w:tr>
      <w:tr>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Search Relevance</w:t>
            </w:r>
          </w:p>
        </w:tc>
        <w:tc>
          <w:tcPr>
            <w:tcW w:type="dxa" w:w="2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Top 5 results include the target document</w:t>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&gt; 90% of test queries</w:t>
            </w:r>
          </w:p>
        </w:tc>
        <w:tc>
          <w:tcPr>
            <w:tcW w:type="dxa" w:w="26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Periodic user testing with scripted search scenarios</w:t>
            </w:r>
          </w:p>
        </w:tc>
      </w:tr>
    </w:tbl>
    <w:p>
      <w:pPr>
        <w:spacing w:before="160" w:after="0"/>
      </w:pPr>
    </w:p>
    <w:p>
      <w:pPr>
        <w:pStyle w:val="Heading1"/>
        <w:spacing w:before="360" w:after="120"/>
      </w:pPr>
      <w:r>
        <w:rPr>
          <w:rFonts w:ascii="Arial" w:cs="Arial" w:eastAsia="Arial" w:hAnsi="Arial"/>
          <w:b/>
          <w:bCs/>
          <w:color w:val="1F3864"/>
          <w:sz w:val="34"/>
          <w:szCs w:val="34"/>
        </w:rPr>
        <w:t xml:space="preserve">12. Risks and Mitigations</w:t>
      </w:r>
    </w:p>
    <w:p>
      <w:pPr>
        <w:pBdr>
          <w:bottom w:val="single" w:color="2E75B6" w:sz="8" w:space="1"/>
        </w:pBdr>
        <w:spacing w:before="60" w:after="80"/>
      </w:pP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880"/>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Likelihood</w:t>
            </w:r>
          </w:p>
        </w:tc>
        <w:tc>
          <w:tcPr>
            <w:tcW w:type="dxa" w:w="1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Impact</w:t>
            </w:r>
          </w:p>
        </w:tc>
        <w:tc>
          <w:tcPr>
            <w:tcW w:type="dxa" w:w="48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 Strategy</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OCR accuracy is poor for handwritten, faded, or low-resolution scanned images</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High</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4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Pre-process images (deskew, contrast, grayscale) before OCR; flag low-confidence output for admin review; allow manual notes override on any record</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Manual entry records accumulate with inconsistent school or program name spelling</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High</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4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Provide auto-suggest dropdowns for school_name and program fields populated from existing records; enforce trimming and casing normalization on input</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upload malware / malicious file injection via upload form</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Low</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High</w:t>
            </w:r>
          </w:p>
        </w:tc>
        <w:tc>
          <w:tcPr>
            <w:tcW w:type="dxa" w:w="4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Validate MIME type server-side (not just extension); store uploads outside webroot; serve all files through download.php controller; scan files with PHP antivirus wrapper if available</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MySQL server performance degrades as record volume grows</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4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Apply FULLTEXT and B-Tree indexes from day one; profile slow queries monthly; add query result caching (APCu) if needed; plan vertical scaling for &gt; 50,000 records</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Data loss due to server failure (files + database)</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Low</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High</w:t>
            </w:r>
          </w:p>
        </w:tc>
        <w:tc>
          <w:tcPr>
            <w:tcW w:type="dxa" w:w="4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Schedule daily MySQL automated dumps; implement weekly full filesystem backup; store backups off-server (network drive or cloud bucket); test restore procedure quarterly</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Admins skip manual entry — gaps remain in record coverage</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High</w:t>
            </w:r>
          </w:p>
        </w:tc>
        <w:tc>
          <w:tcPr>
            <w:tcW w:type="dxa" w:w="4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Design manual entry form to be as fast and simple as possible (&lt; 2 min); include a dashboard metric showing uncaptured known records; make manual entry the default landing page for admin on days of known data entry sessions</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Extraction engine times out for large PDF or Excel files</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4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Set PHP max_execution_time and memory_limit generously; chunk large XLSX files during extraction; implement async extraction (job queue) in v1.1 if sync timeout is consistently hit</w:t>
            </w:r>
          </w:p>
        </w:tc>
      </w:tr>
      <w:tr>
        <w:tc>
          <w:tcPr>
            <w:tcW w:type="dxa" w:w="2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Unauthorized access to admin functions via URL manipulation</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Low</w:t>
            </w:r>
          </w:p>
        </w:tc>
        <w:tc>
          <w:tcPr>
            <w:tcW w:type="dxa" w:w="1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High</w:t>
            </w:r>
          </w:p>
        </w:tc>
        <w:tc>
          <w:tcPr>
            <w:tcW w:type="dxa" w:w="48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Enforce session check on every admin PHP page/controller; use CSRF tokens on all POST forms; redirect to login on any unauthenticated admin request</w:t>
            </w:r>
          </w:p>
        </w:tc>
      </w:tr>
      <w:tr>
        <w:tc>
          <w:tcPr>
            <w:tcW w:type="dxa" w:w="2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Duplicate records created (same document uploaded twice or manual entry duplicates upload)</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Medium</w:t>
            </w:r>
          </w:p>
        </w:tc>
        <w:tc>
          <w:tcPr>
            <w:tcW w:type="dxa" w:w="12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Low</w:t>
            </w:r>
          </w:p>
        </w:tc>
        <w:tc>
          <w:tcPr>
            <w:tcW w:type="dxa" w:w="48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Compute file hash (SHA-256) at upload and warn if a matching hash exists; show similar-record suggestions on manual entry based on school + program match</w:t>
            </w:r>
          </w:p>
        </w:tc>
      </w:tr>
    </w:tbl>
    <w:p>
      <w:pPr>
        <w:spacing w:before="160" w:after="0"/>
      </w:pPr>
    </w:p>
    <w:p>
      <w:pPr>
        <w:pStyle w:val="Heading1"/>
        <w:spacing w:before="360" w:after="120"/>
      </w:pPr>
      <w:r>
        <w:rPr>
          <w:rFonts w:ascii="Arial" w:cs="Arial" w:eastAsia="Arial" w:hAnsi="Arial"/>
          <w:b/>
          <w:bCs/>
          <w:color w:val="1F3864"/>
          <w:sz w:val="34"/>
          <w:szCs w:val="34"/>
        </w:rPr>
        <w:t xml:space="preserve">13. Future Enhancements</w:t>
      </w:r>
    </w:p>
    <w:p>
      <w:pPr>
        <w:pBdr>
          <w:bottom w:val="single" w:color="2E75B6" w:sz="8" w:space="1"/>
        </w:pBdr>
        <w:spacing w:before="60" w:after="80"/>
      </w:pPr>
    </w:p>
    <w:p>
      <w:pPr>
        <w:spacing w:before="60" w:after="0"/>
      </w:pPr>
    </w:p>
    <w:p>
      <w:pPr>
        <w:spacing w:before="60" w:after="60"/>
      </w:pPr>
      <w:r>
        <w:rPr>
          <w:rFonts w:ascii="Arial" w:cs="Arial" w:eastAsia="Arial" w:hAnsi="Arial"/>
          <w:color w:val="1A1A2E"/>
          <w:sz w:val="20"/>
          <w:szCs w:val="20"/>
        </w:rPr>
        <w:t xml:space="preserve">The following features are explicitly out of scope for v1.0 but are recommended for future releases based on anticipated user needs and operational feedback.</w:t>
      </w:r>
    </w:p>
    <w:p>
      <w:pPr>
        <w:spacing w:before="6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Enhancement</w:t>
            </w:r>
          </w:p>
        </w:tc>
        <w:tc>
          <w:tcPr>
            <w:tcW w:type="dxa" w:w="1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 Version</w:t>
            </w:r>
          </w:p>
        </w:tc>
        <w:tc>
          <w:tcPr>
            <w:tcW w:type="dxa" w:w="52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Async Extraction Job Queue</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v1.1</w:t>
            </w:r>
          </w:p>
        </w:tc>
        <w:tc>
          <w:tcPr>
            <w:tcW w:type="dxa" w:w="5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Move OCR and PDF extraction to a background queue (e.g., a PHP cron-driven job table) to prevent upload timeouts on large files and improve user experience</w:t>
            </w:r>
          </w:p>
        </w:tc>
      </w:tr>
      <w:tr>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Audit Log</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v1.1</w:t>
            </w:r>
          </w:p>
        </w:tc>
        <w:tc>
          <w:tcPr>
            <w:tcW w:type="dxa" w:w="5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Record all admin actions (create, edit, delete — both upload and manual entry) with timestamps and admin username for compliance and accountability</w:t>
            </w:r>
          </w:p>
        </w:tc>
      </w:tr>
      <w:tr>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Duplicate Detection</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v1.1</w:t>
            </w:r>
          </w:p>
        </w:tc>
        <w:tc>
          <w:tcPr>
            <w:tcW w:type="dxa" w:w="5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Automatic SHA-256 file hash check at upload; fuzzy name matching on manual entry to warn admins of likely duplicates before saving</w:t>
            </w:r>
          </w:p>
        </w:tc>
      </w:tr>
      <w:tr>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File Attachment for Manual Records</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v1.1</w:t>
            </w:r>
          </w:p>
        </w:tc>
        <w:tc>
          <w:tcPr>
            <w:tcW w:type="dxa" w:w="5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Enable admins to attach a file to an existing manual-entry record at any time, triggering extraction and converting it to a file-backed record</w:t>
            </w:r>
          </w:p>
        </w:tc>
      </w:tr>
      <w:tr>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Bulk Data Import</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v1.1</w:t>
            </w:r>
          </w:p>
        </w:tc>
        <w:tc>
          <w:tcPr>
            <w:tcW w:type="dxa" w:w="5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One-time import tool to migrate all legacy Excel rows into the database, with field mapping, validation reporting, and duplicate flagging</w:t>
            </w:r>
          </w:p>
        </w:tc>
      </w:tr>
      <w:tr>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Reporting and Analytics Dashboard</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v2.0</w:t>
            </w:r>
          </w:p>
        </w:tc>
        <w:tc>
          <w:tcPr>
            <w:tcW w:type="dxa" w:w="5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Summary charts showing record counts by school, program, category, and year; export to XLSX or PDF; compliance coverage reports</w:t>
            </w:r>
          </w:p>
        </w:tc>
      </w:tr>
      <w:tr>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Role-Based Access Control (RBAC)</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v2.0</w:t>
            </w:r>
          </w:p>
        </w:tc>
        <w:tc>
          <w:tcPr>
            <w:tcW w:type="dxa" w:w="5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Expand beyond binary admin/public roles to include Editor (can create and edit but not delete) and Viewer (read-only with file download)</w:t>
            </w:r>
          </w:p>
        </w:tc>
      </w:tr>
      <w:tr>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Email Notifications</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v2.0</w:t>
            </w:r>
          </w:p>
        </w:tc>
        <w:tc>
          <w:tcPr>
            <w:tcW w:type="dxa" w:w="5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Notify designated staff when new records are uploaded or manually entered, when records are edited, or when records are deleted</w:t>
            </w:r>
          </w:p>
        </w:tc>
      </w:tr>
      <w:tr>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Cloud File Storage Migration</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v2.0</w:t>
            </w:r>
          </w:p>
        </w:tc>
        <w:tc>
          <w:tcPr>
            <w:tcW w:type="dxa" w:w="5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Option to migrate file storage from local filesystem to an S3-compatible object store (e.g., Backblaze B2, AWS S3) for better redundancy and scalability</w:t>
            </w:r>
          </w:p>
        </w:tc>
      </w:tr>
      <w:tr>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AI-Assisted Metadata Suggestion</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v3.0</w:t>
            </w:r>
          </w:p>
        </w:tc>
        <w:tc>
          <w:tcPr>
            <w:tcW w:type="dxa" w:w="5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Use a language model to auto-suggest school name, program, and category from extracted text during upload, reducing manual metadata entry effort</w:t>
            </w:r>
          </w:p>
        </w:tc>
      </w:tr>
      <w:tr>
        <w:tc>
          <w:tcPr>
            <w:tcW w:type="dxa" w:w="30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Digital Signature Verification</w:t>
            </w:r>
          </w:p>
        </w:tc>
        <w:tc>
          <w:tcPr>
            <w:tcW w:type="dxa" w:w="180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v3.0</w:t>
            </w:r>
          </w:p>
        </w:tc>
        <w:tc>
          <w:tcPr>
            <w:tcW w:type="dxa" w:w="5280"/>
            <w:tcBorders>
              <w:top w:val="single" w:color="BFBFBF" w:sz="1"/>
              <w:left w:val="single" w:color="BFBFBF" w:sz="1"/>
              <w:bottom w:val="single" w:color="BFBFBF" w:sz="1"/>
              <w:right w:val="single" w:color="BFBFBF" w:sz="1"/>
            </w:tcBorders>
            <w:shd w:fill="EBF3FB" w:val="clear"/>
            <w:tcMar>
              <w:top w:type="dxa" w:w="90"/>
              <w:left w:type="dxa" w:w="140"/>
              <w:bottom w:type="dxa" w:w="90"/>
              <w:right w:type="dxa" w:w="140"/>
            </w:tcMar>
          </w:tcPr>
          <w:p>
            <w:r>
              <w:rPr>
                <w:rFonts w:ascii="Arial" w:cs="Arial" w:eastAsia="Arial" w:hAnsi="Arial"/>
                <w:b w:val="false"/>
                <w:bCs w:val="false"/>
                <w:color w:val="1A1A2E"/>
                <w:sz w:val="18"/>
                <w:szCs w:val="18"/>
              </w:rPr>
              <w:t xml:space="preserve">Verify the authenticity of digitally signed PDF documents; flag unsigned or tampered documents for admin review</w:t>
            </w:r>
          </w:p>
        </w:tc>
      </w:tr>
      <w:tr>
        <w:tc>
          <w:tcPr>
            <w:tcW w:type="dxa" w:w="30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Public-Facing Search Portal</w:t>
            </w:r>
          </w:p>
        </w:tc>
        <w:tc>
          <w:tcPr>
            <w:tcW w:type="dxa" w:w="1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v3.0</w:t>
            </w:r>
          </w:p>
        </w:tc>
        <w:tc>
          <w:tcPr>
            <w:tcW w:type="dxa" w:w="528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tcPr>
          <w:p>
            <w:r>
              <w:rPr>
                <w:rFonts w:ascii="Arial" w:cs="Arial" w:eastAsia="Arial" w:hAnsi="Arial"/>
                <w:b w:val="false"/>
                <w:bCs w:val="false"/>
                <w:color w:val="1A1A2E"/>
                <w:sz w:val="18"/>
                <w:szCs w:val="18"/>
              </w:rPr>
              <w:t xml:space="preserve">A limited public portal allowing institutions to verify their own COPC status by entering their school name and program, without exposing the full document repository</w:t>
            </w:r>
          </w:p>
        </w:tc>
      </w:tr>
    </w:tbl>
    <w:p>
      <w:pPr>
        <w:spacing w:before="1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300"/>
              <w:left w:type="dxa" w:w="480"/>
              <w:bottom w:type="dxa" w:w="300"/>
              <w:right w:type="dxa" w:w="480"/>
            </w:tcMar>
          </w:tcPr>
          <w:p>
            <w:pPr>
              <w:spacing w:before="0" w:after="80"/>
              <w:jc w:val="center"/>
            </w:pPr>
            <w:r>
              <w:rPr>
                <w:rFonts w:ascii="Arial" w:cs="Arial" w:eastAsia="Arial" w:hAnsi="Arial"/>
                <w:b/>
                <w:bCs/>
                <w:caps/>
                <w:color w:val="9DC3E6"/>
                <w:sz w:val="20"/>
                <w:szCs w:val="20"/>
              </w:rPr>
              <w:t xml:space="preserve">END OF DOCUMENT</w:t>
            </w:r>
          </w:p>
          <w:p>
            <w:pPr>
              <w:spacing w:before="0" w:after="40"/>
              <w:jc w:val="center"/>
            </w:pPr>
            <w:r>
              <w:rPr>
                <w:rFonts w:ascii="Arial" w:cs="Arial" w:eastAsia="Arial" w:hAnsi="Arial"/>
                <w:color w:val="FFFFFF"/>
                <w:sz w:val="18"/>
                <w:szCs w:val="18"/>
              </w:rPr>
              <w:t xml:space="preserve">COPC Document Management and Search System — PRD v2.1</w:t>
            </w:r>
          </w:p>
          <w:p>
            <w:pPr>
              <w:jc w:val="center"/>
            </w:pPr>
            <w:r>
              <w:rPr>
                <w:rFonts w:ascii="Arial" w:cs="Arial" w:eastAsia="Arial" w:hAnsi="Arial"/>
                <w:color w:val="9DC3E6"/>
                <w:sz w:val="16"/>
                <w:szCs w:val="16"/>
              </w:rPr>
              <w:t xml:space="preserve">For questions, contact the Product Manager or Project Lead.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100" w:after="0"/>
    </w:pPr>
    <w:r>
      <w:rPr>
        <w:rFonts w:ascii="Arial" w:cs="Arial" w:eastAsia="Arial" w:hAnsi="Arial"/>
        <w:color w:val="808080"/>
        <w:sz w:val="16"/>
        <w:szCs w:val="16"/>
      </w:rPr>
      <w:t xml:space="preserve">Confidential — For Internal Use Only</w:t>
    </w:r>
    <w:r>
      <w:rPr>
        <w:rFonts w:ascii="Arial" w:cs="Arial" w:eastAsia="Arial" w:hAnsi="Arial"/>
        <w:color w:val="808080"/>
        <w:sz w:val="16"/>
        <w:szCs w:val="16"/>
      </w:rPr>
      <w:t xml:space="preserve">	Page </w:t>
    </w:r>
    <w:r>
      <w:rPr>
        <w:rFonts w:ascii="Arial" w:cs="Arial" w:eastAsia="Arial" w:hAnsi="Arial"/>
        <w:color w:val="8080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0080"/>
      </w:tabs>
      <w:spacing w:before="0" w:after="100"/>
    </w:pPr>
    <w:r>
      <w:rPr>
        <w:rFonts w:ascii="Arial" w:cs="Arial" w:eastAsia="Arial" w:hAnsi="Arial"/>
        <w:color w:val="808080"/>
        <w:sz w:val="16"/>
        <w:szCs w:val="16"/>
      </w:rPr>
      <w:t xml:space="preserve">COPC Document Management and Search System  |  PRD v2.1</w:t>
    </w:r>
    <w:r>
      <w:rPr>
        <w:sz w:val="16"/>
        <w:szCs w:val="16"/>
      </w:rPr>
      <w:t xml:space="preserve">	</w:t>
    </w:r>
    <w:r>
      <w:rPr>
        <w:rFonts w:ascii="Arial" w:cs="Arial" w:eastAsia="Arial" w:hAnsi="Arial"/>
        <w:b/>
        <w:bCs/>
        <w:color w:val="2E75B6"/>
        <w:sz w:val="16"/>
        <w:szCs w:val="16"/>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2026-03-26T12:33:18.103Z</dcterms:created>
  <dcterms:modified xsi:type="dcterms:W3CDTF">2026-03-26T12:33:18.103Z</dcterms:modified>
</cp:coreProperties>
</file>

<file path=docProps/custom.xml><?xml version="1.0" encoding="utf-8"?>
<Properties xmlns="http://schemas.openxmlformats.org/officeDocument/2006/custom-properties" xmlns:vt="http://schemas.openxmlformats.org/officeDocument/2006/docPropsVTypes"/>
</file>