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4F8" w:rsidRDefault="006C54F8" w:rsidP="006C54F8">
      <w:pPr>
        <w:rPr>
          <w:rFonts w:ascii="Times New Roman" w:hAnsi="Times New Roman" w:cs="Times New Roman"/>
          <w:sz w:val="24"/>
          <w:szCs w:val="24"/>
        </w:rPr>
      </w:pPr>
      <w:r w:rsidRPr="006C54F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C54F8">
        <w:rPr>
          <w:rFonts w:ascii="Times New Roman" w:hAnsi="Times New Roman" w:cs="Times New Roman"/>
          <w:sz w:val="24"/>
          <w:szCs w:val="24"/>
        </w:rPr>
        <w:t>Introduzione</w:t>
      </w:r>
    </w:p>
    <w:p w:rsidR="006C54F8" w:rsidRDefault="006C54F8" w:rsidP="006C54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presente relazione descrive il progetto realizzato per l’esame di Reti e Calcolatori.</w:t>
      </w:r>
    </w:p>
    <w:p w:rsidR="00FD303B" w:rsidRPr="00FD303B" w:rsidRDefault="00FD303B" w:rsidP="00FD30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progetto oggetto della relazione consiste nell’</w:t>
      </w:r>
      <w:r w:rsidRPr="00FD303B">
        <w:rPr>
          <w:rFonts w:ascii="Times New Roman" w:hAnsi="Times New Roman" w:cs="Times New Roman"/>
          <w:sz w:val="24"/>
          <w:szCs w:val="24"/>
        </w:rPr>
        <w:t>utilizzare il protocollo HTTP per rendere disponibili ai client, mediante un insieme di web API</w:t>
      </w:r>
      <w:r w:rsidR="0097651C">
        <w:rPr>
          <w:rFonts w:ascii="Times New Roman" w:hAnsi="Times New Roman" w:cs="Times New Roman"/>
          <w:sz w:val="24"/>
          <w:szCs w:val="24"/>
        </w:rPr>
        <w:t xml:space="preserve"> (cioè un insieme di </w:t>
      </w:r>
      <w:proofErr w:type="spellStart"/>
      <w:r w:rsidR="0097651C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="0097651C">
        <w:rPr>
          <w:rFonts w:ascii="Times New Roman" w:hAnsi="Times New Roman" w:cs="Times New Roman"/>
          <w:sz w:val="24"/>
          <w:szCs w:val="24"/>
        </w:rPr>
        <w:t>)</w:t>
      </w:r>
      <w:r w:rsidRPr="00FD303B">
        <w:rPr>
          <w:rFonts w:ascii="Times New Roman" w:hAnsi="Times New Roman" w:cs="Times New Roman"/>
          <w:sz w:val="24"/>
          <w:szCs w:val="24"/>
        </w:rPr>
        <w:t xml:space="preserve"> le funzionalità di un sistema di compravendita di oggetti usati.</w:t>
      </w:r>
    </w:p>
    <w:p w:rsidR="006C54F8" w:rsidRDefault="00FD303B" w:rsidP="00FD303B">
      <w:pPr>
        <w:rPr>
          <w:rFonts w:ascii="Times New Roman" w:hAnsi="Times New Roman" w:cs="Times New Roman"/>
          <w:sz w:val="24"/>
          <w:szCs w:val="24"/>
        </w:rPr>
      </w:pPr>
      <w:r w:rsidRPr="00FD303B">
        <w:rPr>
          <w:rFonts w:ascii="Times New Roman" w:hAnsi="Times New Roman" w:cs="Times New Roman"/>
          <w:sz w:val="24"/>
          <w:szCs w:val="24"/>
        </w:rPr>
        <w:t>L'obiettivo preposto dal progetto riguarda l'implementazione, oltre alle web API del sistema, anche delle funzionalità di un server che le renda fruibili</w:t>
      </w:r>
      <w:r w:rsidR="00FD6A3E">
        <w:rPr>
          <w:rFonts w:ascii="Times New Roman" w:hAnsi="Times New Roman" w:cs="Times New Roman"/>
          <w:sz w:val="24"/>
          <w:szCs w:val="24"/>
        </w:rPr>
        <w:t xml:space="preserve"> in rete rispondendo alle richieste sulla porta 80 e</w:t>
      </w:r>
      <w:r w:rsidRPr="00FD303B">
        <w:rPr>
          <w:rFonts w:ascii="Times New Roman" w:hAnsi="Times New Roman" w:cs="Times New Roman"/>
          <w:sz w:val="24"/>
          <w:szCs w:val="24"/>
        </w:rPr>
        <w:t xml:space="preserve"> comunicando con i client attraverso messaggi </w:t>
      </w:r>
      <w:r w:rsidR="00FD6A3E">
        <w:rPr>
          <w:rFonts w:ascii="Times New Roman" w:hAnsi="Times New Roman" w:cs="Times New Roman"/>
          <w:sz w:val="24"/>
          <w:szCs w:val="24"/>
        </w:rPr>
        <w:t xml:space="preserve">HTTP. La </w:t>
      </w:r>
      <w:r w:rsidRPr="00FD303B">
        <w:rPr>
          <w:rFonts w:ascii="Times New Roman" w:hAnsi="Times New Roman" w:cs="Times New Roman"/>
          <w:sz w:val="24"/>
          <w:szCs w:val="24"/>
        </w:rPr>
        <w:t xml:space="preserve">comunicazione </w:t>
      </w:r>
      <w:r w:rsidR="00FD6A3E">
        <w:rPr>
          <w:rFonts w:ascii="Times New Roman" w:hAnsi="Times New Roman" w:cs="Times New Roman"/>
          <w:sz w:val="24"/>
          <w:szCs w:val="24"/>
        </w:rPr>
        <w:t>sarà basata appoggiandosi a</w:t>
      </w:r>
      <w:r w:rsidRPr="00FD303B">
        <w:rPr>
          <w:rFonts w:ascii="Times New Roman" w:hAnsi="Times New Roman" w:cs="Times New Roman"/>
          <w:sz w:val="24"/>
          <w:szCs w:val="24"/>
        </w:rPr>
        <w:t xml:space="preserve">l solo livello di trasporto mediante l'utilizzo delle </w:t>
      </w:r>
      <w:proofErr w:type="spellStart"/>
      <w:r w:rsidRPr="00FD303B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FD303B">
        <w:rPr>
          <w:rFonts w:ascii="Times New Roman" w:hAnsi="Times New Roman" w:cs="Times New Roman"/>
          <w:sz w:val="24"/>
          <w:szCs w:val="24"/>
        </w:rPr>
        <w:t xml:space="preserve"> di tipo TCP.</w:t>
      </w:r>
    </w:p>
    <w:p w:rsidR="00FD303B" w:rsidRPr="00FD303B" w:rsidRDefault="00FD303B" w:rsidP="00FD303B">
      <w:pPr>
        <w:rPr>
          <w:rFonts w:ascii="Times New Roman" w:hAnsi="Times New Roman" w:cs="Times New Roman"/>
          <w:sz w:val="24"/>
          <w:szCs w:val="24"/>
        </w:rPr>
      </w:pPr>
      <w:r w:rsidRPr="00FD303B">
        <w:rPr>
          <w:rFonts w:ascii="Times New Roman" w:hAnsi="Times New Roman" w:cs="Times New Roman"/>
          <w:sz w:val="24"/>
          <w:szCs w:val="24"/>
        </w:rPr>
        <w:t xml:space="preserve">1.1. </w:t>
      </w:r>
      <w:r w:rsidR="000945CB">
        <w:rPr>
          <w:rFonts w:ascii="Times New Roman" w:hAnsi="Times New Roman" w:cs="Times New Roman"/>
          <w:sz w:val="24"/>
          <w:szCs w:val="24"/>
        </w:rPr>
        <w:t>Funzionalità</w:t>
      </w:r>
      <w:r w:rsidRPr="00FD303B">
        <w:rPr>
          <w:rFonts w:ascii="Times New Roman" w:hAnsi="Times New Roman" w:cs="Times New Roman"/>
          <w:sz w:val="24"/>
          <w:szCs w:val="24"/>
        </w:rPr>
        <w:t xml:space="preserve"> del sistema</w:t>
      </w:r>
    </w:p>
    <w:p w:rsidR="00FD303B" w:rsidRDefault="00FD303B" w:rsidP="00FD303B">
      <w:pPr>
        <w:rPr>
          <w:rFonts w:ascii="Times New Roman" w:hAnsi="Times New Roman" w:cs="Times New Roman"/>
          <w:sz w:val="24"/>
          <w:szCs w:val="24"/>
        </w:rPr>
      </w:pPr>
      <w:r w:rsidRPr="00FD303B">
        <w:rPr>
          <w:rFonts w:ascii="Times New Roman" w:hAnsi="Times New Roman" w:cs="Times New Roman"/>
          <w:sz w:val="24"/>
          <w:szCs w:val="24"/>
        </w:rPr>
        <w:t xml:space="preserve">Le web API implementate </w:t>
      </w:r>
      <w:proofErr w:type="gramStart"/>
      <w:r w:rsidRPr="00FD303B">
        <w:rPr>
          <w:rFonts w:ascii="Times New Roman" w:hAnsi="Times New Roman" w:cs="Times New Roman"/>
          <w:sz w:val="24"/>
          <w:szCs w:val="24"/>
        </w:rPr>
        <w:t>sono relative</w:t>
      </w:r>
      <w:proofErr w:type="gramEnd"/>
      <w:r w:rsidRPr="00FD303B">
        <w:rPr>
          <w:rFonts w:ascii="Times New Roman" w:hAnsi="Times New Roman" w:cs="Times New Roman"/>
          <w:sz w:val="24"/>
          <w:szCs w:val="24"/>
        </w:rPr>
        <w:t xml:space="preserve"> a un sistema per la compravendita di oggetti indesiderati regalati durante una festività come quella Natalizia, consentendo ai venditori di rendere visibili i propri oggetti solamente alle persone che non fanno parte della propria cerchia di amicizia,</w:t>
      </w:r>
      <w:r>
        <w:rPr>
          <w:rFonts w:ascii="Times New Roman" w:hAnsi="Times New Roman" w:cs="Times New Roman"/>
          <w:sz w:val="24"/>
          <w:szCs w:val="24"/>
        </w:rPr>
        <w:t xml:space="preserve"> al fine di ridurre il più possibile il rischio che gli amici scoprano che i propri regali non siano stati apprezzati</w:t>
      </w:r>
      <w:r w:rsidRPr="00FD303B">
        <w:rPr>
          <w:rFonts w:ascii="Times New Roman" w:hAnsi="Times New Roman" w:cs="Times New Roman"/>
          <w:sz w:val="24"/>
          <w:szCs w:val="24"/>
        </w:rPr>
        <w:t>.</w:t>
      </w:r>
      <w:r w:rsidR="000945C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4345" w:rsidRPr="00404345" w:rsidRDefault="00404345" w:rsidP="00404345">
      <w:pPr>
        <w:rPr>
          <w:rFonts w:ascii="Times New Roman" w:hAnsi="Times New Roman" w:cs="Times New Roman"/>
          <w:sz w:val="24"/>
          <w:szCs w:val="24"/>
        </w:rPr>
      </w:pPr>
      <w:r w:rsidRPr="00404345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1.1. </w:t>
      </w:r>
      <w:r w:rsidRPr="00404345">
        <w:rPr>
          <w:rFonts w:ascii="Times New Roman" w:hAnsi="Times New Roman" w:cs="Times New Roman"/>
          <w:sz w:val="24"/>
          <w:szCs w:val="24"/>
        </w:rPr>
        <w:t xml:space="preserve">Rete di amicizie </w:t>
      </w:r>
      <w:r w:rsidR="0035339E">
        <w:rPr>
          <w:rFonts w:ascii="Times New Roman" w:hAnsi="Times New Roman" w:cs="Times New Roman"/>
          <w:sz w:val="24"/>
          <w:szCs w:val="24"/>
        </w:rPr>
        <w:t>degli</w:t>
      </w:r>
      <w:r w:rsidRPr="00404345">
        <w:rPr>
          <w:rFonts w:ascii="Times New Roman" w:hAnsi="Times New Roman" w:cs="Times New Roman"/>
          <w:sz w:val="24"/>
          <w:szCs w:val="24"/>
        </w:rPr>
        <w:t xml:space="preserve"> utenti</w:t>
      </w:r>
    </w:p>
    <w:p w:rsidR="00FD303B" w:rsidRDefault="00D76C19" w:rsidP="004043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fine di rendere il sistema capace di stabilire se tra due utenti c’è o meno un legame di amicizia, è stata implementata una rete di amicizie che collega gli utenti tra i quali esiste una amicizia, insieme alle funzionalità atte a consultarla.</w:t>
      </w:r>
    </w:p>
    <w:p w:rsidR="00404345" w:rsidRPr="00801EF4" w:rsidRDefault="00404345" w:rsidP="004043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1.1.2. Web API</w:t>
      </w:r>
    </w:p>
    <w:p w:rsidR="00FD303B" w:rsidRDefault="00FD303B" w:rsidP="00FD30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Nei successivi capitoli vengono </w:t>
      </w:r>
      <w:r w:rsidR="000945CB">
        <w:rPr>
          <w:rFonts w:ascii="Times New Roman" w:hAnsi="Times New Roman" w:cs="Times New Roman"/>
          <w:sz w:val="24"/>
          <w:szCs w:val="24"/>
        </w:rPr>
        <w:t>descritte</w:t>
      </w:r>
      <w:r>
        <w:rPr>
          <w:rFonts w:ascii="Times New Roman" w:hAnsi="Times New Roman" w:cs="Times New Roman"/>
          <w:sz w:val="24"/>
          <w:szCs w:val="24"/>
        </w:rPr>
        <w:t xml:space="preserve"> le web API </w:t>
      </w:r>
      <w:r w:rsidR="000945CB">
        <w:rPr>
          <w:rFonts w:ascii="Times New Roman" w:hAnsi="Times New Roman" w:cs="Times New Roman"/>
          <w:sz w:val="24"/>
          <w:szCs w:val="24"/>
        </w:rPr>
        <w:t>del sistema che sono state implementate. L’utilizzo d</w:t>
      </w:r>
      <w:r w:rsidR="00DF3758">
        <w:rPr>
          <w:rFonts w:ascii="Times New Roman" w:hAnsi="Times New Roman" w:cs="Times New Roman"/>
          <w:sz w:val="24"/>
          <w:szCs w:val="24"/>
        </w:rPr>
        <w:t>i ciascuna delle web API implementate</w:t>
      </w:r>
      <w:r w:rsidR="000945CB">
        <w:rPr>
          <w:rFonts w:ascii="Times New Roman" w:hAnsi="Times New Roman" w:cs="Times New Roman"/>
          <w:sz w:val="24"/>
          <w:szCs w:val="24"/>
        </w:rPr>
        <w:t xml:space="preserve"> è limitato ai soli utenti </w:t>
      </w:r>
      <w:r w:rsidR="00DF3758">
        <w:rPr>
          <w:rFonts w:ascii="Times New Roman" w:hAnsi="Times New Roman" w:cs="Times New Roman"/>
          <w:sz w:val="24"/>
          <w:szCs w:val="24"/>
        </w:rPr>
        <w:t>iscritti</w:t>
      </w:r>
      <w:r w:rsidR="00F46974">
        <w:rPr>
          <w:rFonts w:ascii="Times New Roman" w:hAnsi="Times New Roman" w:cs="Times New Roman"/>
          <w:sz w:val="24"/>
          <w:szCs w:val="24"/>
        </w:rPr>
        <w:t>, al fine di garantire che le operazioni degli utenti vengano nascoste ai relativi amici</w:t>
      </w:r>
      <w:r w:rsidR="00DF3758">
        <w:rPr>
          <w:rFonts w:ascii="Times New Roman" w:hAnsi="Times New Roman" w:cs="Times New Roman"/>
          <w:sz w:val="24"/>
          <w:szCs w:val="24"/>
        </w:rPr>
        <w:t xml:space="preserve">. </w:t>
      </w:r>
      <w:r w:rsidR="00F46974">
        <w:rPr>
          <w:rFonts w:ascii="Times New Roman" w:hAnsi="Times New Roman" w:cs="Times New Roman"/>
          <w:sz w:val="24"/>
          <w:szCs w:val="24"/>
        </w:rPr>
        <w:t>Per questo motivo</w:t>
      </w:r>
      <w:r w:rsidR="00DF3758">
        <w:rPr>
          <w:rFonts w:ascii="Times New Roman" w:hAnsi="Times New Roman" w:cs="Times New Roman"/>
          <w:sz w:val="24"/>
          <w:szCs w:val="24"/>
        </w:rPr>
        <w:t>, ogni web API richiede, in aggiunta agli eventuali parametri di input necessari, che venga fornito l’username dell’utente che ne richiede l’utilizzo al fine di riconoscerlo.</w:t>
      </w:r>
      <w:r w:rsidR="00DE6AE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45CB" w:rsidRDefault="000945CB" w:rsidP="000945CB">
      <w:pPr>
        <w:rPr>
          <w:rFonts w:ascii="Times New Roman" w:hAnsi="Times New Roman" w:cs="Times New Roman"/>
          <w:sz w:val="24"/>
          <w:szCs w:val="24"/>
        </w:rPr>
      </w:pPr>
      <w:r w:rsidRPr="000945CB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1.</w:t>
      </w:r>
      <w:r w:rsidR="00A10E2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.1. </w:t>
      </w:r>
      <w:r w:rsidRPr="000945CB">
        <w:rPr>
          <w:rFonts w:ascii="Times New Roman" w:hAnsi="Times New Roman" w:cs="Times New Roman"/>
          <w:sz w:val="24"/>
          <w:szCs w:val="24"/>
        </w:rPr>
        <w:t>Aggiun</w:t>
      </w:r>
      <w:r>
        <w:rPr>
          <w:rFonts w:ascii="Times New Roman" w:hAnsi="Times New Roman" w:cs="Times New Roman"/>
          <w:sz w:val="24"/>
          <w:szCs w:val="24"/>
        </w:rPr>
        <w:t>ta di un</w:t>
      </w:r>
      <w:r w:rsidRPr="000945CB">
        <w:rPr>
          <w:rFonts w:ascii="Times New Roman" w:hAnsi="Times New Roman" w:cs="Times New Roman"/>
          <w:sz w:val="24"/>
          <w:szCs w:val="24"/>
        </w:rPr>
        <w:t xml:space="preserve"> prodotto</w:t>
      </w:r>
      <w:r>
        <w:rPr>
          <w:rFonts w:ascii="Times New Roman" w:hAnsi="Times New Roman" w:cs="Times New Roman"/>
          <w:sz w:val="24"/>
          <w:szCs w:val="24"/>
        </w:rPr>
        <w:t xml:space="preserve"> in vetrina</w:t>
      </w:r>
    </w:p>
    <w:p w:rsidR="00DE6AE3" w:rsidRDefault="00DE6AE3" w:rsidP="000945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Consente a un venditore di aggiungere alla propria vetrina un nuovo prodotto.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DE6AE3" w:rsidRPr="00DE6AE3" w:rsidTr="00DE6AE3">
        <w:trPr>
          <w:trHeight w:val="483"/>
        </w:trPr>
        <w:tc>
          <w:tcPr>
            <w:tcW w:w="9628" w:type="dxa"/>
            <w:gridSpan w:val="2"/>
          </w:tcPr>
          <w:p w:rsidR="00DE6AE3" w:rsidRPr="00DE6AE3" w:rsidRDefault="00DE6AE3" w:rsidP="00DE6A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AE3">
              <w:rPr>
                <w:rFonts w:ascii="Times New Roman" w:hAnsi="Times New Roman" w:cs="Times New Roman"/>
                <w:b/>
                <w:sz w:val="24"/>
                <w:szCs w:val="24"/>
              </w:rPr>
              <w:t>Informazioni</w:t>
            </w:r>
          </w:p>
        </w:tc>
      </w:tr>
      <w:tr w:rsidR="00DE6AE3" w:rsidTr="00660BBB">
        <w:tc>
          <w:tcPr>
            <w:tcW w:w="2405" w:type="dxa"/>
          </w:tcPr>
          <w:p w:rsidR="00DE6AE3" w:rsidRDefault="00DE6AE3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URL </w:t>
            </w:r>
          </w:p>
        </w:tc>
        <w:tc>
          <w:tcPr>
            <w:tcW w:w="7223" w:type="dxa"/>
          </w:tcPr>
          <w:p w:rsidR="00DE6AE3" w:rsidRDefault="00DE6AE3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AggiungiProdotto</w:t>
            </w:r>
            <w:proofErr w:type="spellEnd"/>
          </w:p>
        </w:tc>
      </w:tr>
      <w:tr w:rsidR="00DE6AE3" w:rsidTr="00DE6AE3">
        <w:trPr>
          <w:trHeight w:val="566"/>
        </w:trPr>
        <w:tc>
          <w:tcPr>
            <w:tcW w:w="9628" w:type="dxa"/>
            <w:gridSpan w:val="2"/>
          </w:tcPr>
          <w:p w:rsidR="00DE6AE3" w:rsidRDefault="00DE6AE3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6AE3" w:rsidRDefault="00DE6AE3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Parametri richiesti:</w:t>
            </w:r>
          </w:p>
        </w:tc>
      </w:tr>
      <w:tr w:rsidR="00DE6AE3" w:rsidTr="00660BBB">
        <w:trPr>
          <w:trHeight w:val="262"/>
        </w:trPr>
        <w:tc>
          <w:tcPr>
            <w:tcW w:w="2405" w:type="dxa"/>
          </w:tcPr>
          <w:p w:rsidR="00DE6AE3" w:rsidRDefault="00DE6AE3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7223" w:type="dxa"/>
          </w:tcPr>
          <w:p w:rsidR="00DE6AE3" w:rsidRDefault="00660BBB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 dell’utente che esegue l’operazione</w:t>
            </w:r>
          </w:p>
        </w:tc>
      </w:tr>
      <w:tr w:rsidR="00660BBB" w:rsidTr="00660BBB">
        <w:trPr>
          <w:trHeight w:val="262"/>
        </w:trPr>
        <w:tc>
          <w:tcPr>
            <w:tcW w:w="2405" w:type="dxa"/>
          </w:tcPr>
          <w:p w:rsidR="00660BBB" w:rsidRDefault="00660BBB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7223" w:type="dxa"/>
          </w:tcPr>
          <w:p w:rsidR="00660BBB" w:rsidRDefault="00660BBB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 col quale il prodotto viene aggiunto</w:t>
            </w:r>
          </w:p>
        </w:tc>
      </w:tr>
      <w:tr w:rsidR="00660BBB" w:rsidTr="00660BBB">
        <w:trPr>
          <w:trHeight w:val="262"/>
        </w:trPr>
        <w:tc>
          <w:tcPr>
            <w:tcW w:w="2405" w:type="dxa"/>
          </w:tcPr>
          <w:p w:rsidR="00660BBB" w:rsidRDefault="00660BBB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prezzo</w:t>
            </w:r>
          </w:p>
        </w:tc>
        <w:tc>
          <w:tcPr>
            <w:tcW w:w="7223" w:type="dxa"/>
          </w:tcPr>
          <w:p w:rsidR="00660BBB" w:rsidRDefault="00660BBB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Prezzo col quale il prodotto viene aggiunto</w:t>
            </w:r>
          </w:p>
        </w:tc>
      </w:tr>
      <w:tr w:rsidR="00576495" w:rsidTr="00576495">
        <w:trPr>
          <w:trHeight w:val="569"/>
        </w:trPr>
        <w:tc>
          <w:tcPr>
            <w:tcW w:w="9628" w:type="dxa"/>
            <w:gridSpan w:val="2"/>
          </w:tcPr>
          <w:p w:rsidR="00576495" w:rsidRDefault="00576495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76495" w:rsidRDefault="00576495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Casi di errore:</w:t>
            </w:r>
          </w:p>
        </w:tc>
      </w:tr>
      <w:tr w:rsidR="00576495" w:rsidTr="003922C4">
        <w:trPr>
          <w:trHeight w:val="262"/>
        </w:trPr>
        <w:tc>
          <w:tcPr>
            <w:tcW w:w="9628" w:type="dxa"/>
            <w:gridSpan w:val="2"/>
          </w:tcPr>
          <w:p w:rsidR="00576495" w:rsidRDefault="00576495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Uno o più parametri mancanti</w:t>
            </w:r>
          </w:p>
        </w:tc>
      </w:tr>
      <w:tr w:rsidR="00576495" w:rsidTr="003922C4">
        <w:trPr>
          <w:trHeight w:val="262"/>
        </w:trPr>
        <w:tc>
          <w:tcPr>
            <w:tcW w:w="9628" w:type="dxa"/>
            <w:gridSpan w:val="2"/>
          </w:tcPr>
          <w:p w:rsidR="00576495" w:rsidRDefault="00576495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Prezzo non valido</w:t>
            </w:r>
          </w:p>
        </w:tc>
      </w:tr>
      <w:tr w:rsidR="00576495" w:rsidTr="003922C4">
        <w:trPr>
          <w:trHeight w:val="262"/>
        </w:trPr>
        <w:tc>
          <w:tcPr>
            <w:tcW w:w="9628" w:type="dxa"/>
            <w:gridSpan w:val="2"/>
          </w:tcPr>
          <w:p w:rsidR="00576495" w:rsidRDefault="00576495" w:rsidP="00094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Utente con username fornito non esistente</w:t>
            </w:r>
          </w:p>
        </w:tc>
      </w:tr>
    </w:tbl>
    <w:p w:rsidR="00DE6AE3" w:rsidRDefault="00DE6AE3" w:rsidP="000945CB">
      <w:pPr>
        <w:rPr>
          <w:rFonts w:ascii="Times New Roman" w:hAnsi="Times New Roman" w:cs="Times New Roman"/>
          <w:sz w:val="24"/>
          <w:szCs w:val="24"/>
        </w:rPr>
      </w:pPr>
    </w:p>
    <w:p w:rsidR="00660BBB" w:rsidRDefault="00660BBB" w:rsidP="000945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1.1.</w:t>
      </w:r>
      <w:r w:rsidR="00A10E2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.2. Acquisto di un prodotto in vetrina</w:t>
      </w:r>
    </w:p>
    <w:p w:rsidR="00660BBB" w:rsidRDefault="00660BBB" w:rsidP="000945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Consente a un acquirente di comprare un prodotto in vetrina.</w:t>
      </w:r>
    </w:p>
    <w:p w:rsidR="00660BBB" w:rsidRDefault="00660BBB" w:rsidP="000945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sistema, prima di processare l’acquisto, verifica che non esista un legame di amicizia tra l’acquirente e il proprietario del prodotto richiesto. In caso contrario, impedisce l’acquisto fornendo un errore.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660BBB" w:rsidRPr="00DE6AE3" w:rsidTr="00A10E20">
        <w:trPr>
          <w:trHeight w:val="483"/>
        </w:trPr>
        <w:tc>
          <w:tcPr>
            <w:tcW w:w="9628" w:type="dxa"/>
            <w:gridSpan w:val="2"/>
          </w:tcPr>
          <w:p w:rsidR="00660BBB" w:rsidRPr="00DE6AE3" w:rsidRDefault="00660BBB" w:rsidP="00A10E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AE3">
              <w:rPr>
                <w:rFonts w:ascii="Times New Roman" w:hAnsi="Times New Roman" w:cs="Times New Roman"/>
                <w:b/>
                <w:sz w:val="24"/>
                <w:szCs w:val="24"/>
              </w:rPr>
              <w:t>Informazioni</w:t>
            </w:r>
          </w:p>
        </w:tc>
      </w:tr>
      <w:tr w:rsidR="00660BBB" w:rsidTr="00A10E20">
        <w:tc>
          <w:tcPr>
            <w:tcW w:w="2405" w:type="dxa"/>
          </w:tcPr>
          <w:p w:rsidR="00660BBB" w:rsidRDefault="00660BBB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URL </w:t>
            </w:r>
          </w:p>
        </w:tc>
        <w:tc>
          <w:tcPr>
            <w:tcW w:w="7223" w:type="dxa"/>
          </w:tcPr>
          <w:p w:rsidR="00660BBB" w:rsidRDefault="00660BBB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CompraProdotto</w:t>
            </w:r>
            <w:proofErr w:type="spellEnd"/>
          </w:p>
        </w:tc>
      </w:tr>
      <w:tr w:rsidR="00660BBB" w:rsidTr="00A10E20">
        <w:trPr>
          <w:trHeight w:val="566"/>
        </w:trPr>
        <w:tc>
          <w:tcPr>
            <w:tcW w:w="9628" w:type="dxa"/>
            <w:gridSpan w:val="2"/>
          </w:tcPr>
          <w:p w:rsidR="00660BBB" w:rsidRDefault="00660BBB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60BBB" w:rsidRDefault="00660BBB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Parametri richiesti:</w:t>
            </w:r>
          </w:p>
        </w:tc>
      </w:tr>
      <w:tr w:rsidR="00660BBB" w:rsidTr="00A10E20">
        <w:trPr>
          <w:trHeight w:val="262"/>
        </w:trPr>
        <w:tc>
          <w:tcPr>
            <w:tcW w:w="2405" w:type="dxa"/>
          </w:tcPr>
          <w:p w:rsidR="00660BBB" w:rsidRDefault="00660BBB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7223" w:type="dxa"/>
          </w:tcPr>
          <w:p w:rsidR="00660BBB" w:rsidRDefault="00660BBB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 dell’utente che esegue l’operazione</w:t>
            </w:r>
          </w:p>
        </w:tc>
      </w:tr>
      <w:tr w:rsidR="00660BBB" w:rsidTr="00A10E20">
        <w:trPr>
          <w:trHeight w:val="262"/>
        </w:trPr>
        <w:tc>
          <w:tcPr>
            <w:tcW w:w="2405" w:type="dxa"/>
          </w:tcPr>
          <w:p w:rsidR="00660BBB" w:rsidRDefault="00660BBB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idProdotto</w:t>
            </w:r>
            <w:proofErr w:type="spellEnd"/>
          </w:p>
        </w:tc>
        <w:tc>
          <w:tcPr>
            <w:tcW w:w="7223" w:type="dxa"/>
          </w:tcPr>
          <w:p w:rsidR="00660BBB" w:rsidRDefault="00660BBB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 del prodotto da acquistare</w:t>
            </w:r>
          </w:p>
        </w:tc>
      </w:tr>
      <w:tr w:rsidR="002C477F" w:rsidTr="003528DE">
        <w:trPr>
          <w:trHeight w:val="480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477F" w:rsidRDefault="002C477F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Casi di errore:</w:t>
            </w:r>
          </w:p>
        </w:tc>
      </w:tr>
      <w:tr w:rsidR="002C477F" w:rsidTr="001102D2">
        <w:trPr>
          <w:trHeight w:val="262"/>
        </w:trPr>
        <w:tc>
          <w:tcPr>
            <w:tcW w:w="9628" w:type="dxa"/>
            <w:gridSpan w:val="2"/>
          </w:tcPr>
          <w:p w:rsidR="002C477F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Uno o più parametri mancanti</w:t>
            </w:r>
          </w:p>
        </w:tc>
      </w:tr>
      <w:tr w:rsidR="003528DE" w:rsidTr="001102D2">
        <w:trPr>
          <w:trHeight w:val="262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Utente con username fornito non esistente</w:t>
            </w:r>
          </w:p>
        </w:tc>
      </w:tr>
      <w:tr w:rsidR="003528DE" w:rsidTr="001102D2">
        <w:trPr>
          <w:trHeight w:val="262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Prodotto 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idProdotto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fornito non esistente o appartenente a un amico dell’utente</w:t>
            </w:r>
          </w:p>
        </w:tc>
      </w:tr>
      <w:tr w:rsidR="003528DE" w:rsidTr="001102D2">
        <w:trPr>
          <w:trHeight w:val="262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Prodotto 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idProdotto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fornito già venduto</w:t>
            </w:r>
          </w:p>
        </w:tc>
      </w:tr>
      <w:tr w:rsidR="003528DE" w:rsidTr="001102D2">
        <w:trPr>
          <w:trHeight w:val="262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Prodotto con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idProdotto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fornito appartiene già all’utente</w:t>
            </w:r>
          </w:p>
        </w:tc>
      </w:tr>
    </w:tbl>
    <w:p w:rsidR="00660BBB" w:rsidRDefault="00660BBB" w:rsidP="000945CB">
      <w:pPr>
        <w:rPr>
          <w:rFonts w:ascii="Times New Roman" w:hAnsi="Times New Roman" w:cs="Times New Roman"/>
          <w:sz w:val="24"/>
          <w:szCs w:val="24"/>
        </w:rPr>
      </w:pPr>
    </w:p>
    <w:p w:rsidR="00660BBB" w:rsidRDefault="00660BBB" w:rsidP="000945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</w:t>
      </w:r>
      <w:r w:rsidR="00A10E2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.3. Reperimento dei prodotti in vetrina</w:t>
      </w:r>
    </w:p>
    <w:p w:rsidR="00660BBB" w:rsidRDefault="00660BBB" w:rsidP="000945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Consente all’utente di reperire l’elenco di tutti i prodotti in vetrina. </w:t>
      </w:r>
      <w:r w:rsidR="00AB2ACE">
        <w:rPr>
          <w:rFonts w:ascii="Times New Roman" w:hAnsi="Times New Roman" w:cs="Times New Roman"/>
          <w:sz w:val="24"/>
          <w:szCs w:val="24"/>
        </w:rPr>
        <w:t>L’elenco fornito dalla web API conterrà i soli prodotti messi in vetrina dagli utenti che non sono legati dalla relazione di amicizia con l’utente che esegue l’operazione.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B2ACE" w:rsidRPr="00DE6AE3" w:rsidTr="00A10E20">
        <w:trPr>
          <w:trHeight w:val="483"/>
        </w:trPr>
        <w:tc>
          <w:tcPr>
            <w:tcW w:w="9628" w:type="dxa"/>
            <w:gridSpan w:val="2"/>
          </w:tcPr>
          <w:p w:rsidR="00AB2ACE" w:rsidRPr="00DE6AE3" w:rsidRDefault="00AB2ACE" w:rsidP="00A10E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AE3">
              <w:rPr>
                <w:rFonts w:ascii="Times New Roman" w:hAnsi="Times New Roman" w:cs="Times New Roman"/>
                <w:b/>
                <w:sz w:val="24"/>
                <w:szCs w:val="24"/>
              </w:rPr>
              <w:t>Informazioni</w:t>
            </w:r>
          </w:p>
        </w:tc>
      </w:tr>
      <w:tr w:rsidR="00AB2ACE" w:rsidTr="00A10E20">
        <w:tc>
          <w:tcPr>
            <w:tcW w:w="2405" w:type="dxa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URL </w:t>
            </w:r>
          </w:p>
        </w:tc>
        <w:tc>
          <w:tcPr>
            <w:tcW w:w="7223" w:type="dxa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GetProdottiDisponibili</w:t>
            </w:r>
            <w:proofErr w:type="spellEnd"/>
          </w:p>
        </w:tc>
      </w:tr>
      <w:tr w:rsidR="00AB2ACE" w:rsidTr="00A10E20">
        <w:trPr>
          <w:trHeight w:val="566"/>
        </w:trPr>
        <w:tc>
          <w:tcPr>
            <w:tcW w:w="9628" w:type="dxa"/>
            <w:gridSpan w:val="2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Parametri richiesti:</w:t>
            </w:r>
          </w:p>
        </w:tc>
      </w:tr>
      <w:tr w:rsidR="00AB2ACE" w:rsidTr="00A10E20">
        <w:trPr>
          <w:trHeight w:val="262"/>
        </w:trPr>
        <w:tc>
          <w:tcPr>
            <w:tcW w:w="2405" w:type="dxa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7223" w:type="dxa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 dell’utente che esegue l’operazione</w:t>
            </w:r>
          </w:p>
        </w:tc>
      </w:tr>
      <w:tr w:rsidR="003528DE" w:rsidTr="003528DE">
        <w:trPr>
          <w:trHeight w:val="546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Casi di errore:</w:t>
            </w:r>
          </w:p>
        </w:tc>
      </w:tr>
      <w:tr w:rsidR="003528DE" w:rsidTr="00C02E9A">
        <w:trPr>
          <w:trHeight w:val="262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Parametro username mancante</w:t>
            </w:r>
          </w:p>
        </w:tc>
      </w:tr>
      <w:tr w:rsidR="003528DE" w:rsidTr="00C02E9A">
        <w:trPr>
          <w:trHeight w:val="262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Utente con username fornito non esistente</w:t>
            </w:r>
          </w:p>
        </w:tc>
      </w:tr>
    </w:tbl>
    <w:p w:rsidR="00AB2ACE" w:rsidRDefault="00AB2ACE" w:rsidP="000945CB">
      <w:pPr>
        <w:rPr>
          <w:rFonts w:ascii="Times New Roman" w:hAnsi="Times New Roman" w:cs="Times New Roman"/>
          <w:sz w:val="24"/>
          <w:szCs w:val="24"/>
        </w:rPr>
      </w:pPr>
    </w:p>
    <w:p w:rsidR="00AB2ACE" w:rsidRDefault="00AB2ACE" w:rsidP="000945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</w:t>
      </w:r>
      <w:r w:rsidR="00A10E2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.4. Reperimento dei propri prodotti venduti</w:t>
      </w:r>
    </w:p>
    <w:p w:rsidR="00AB2ACE" w:rsidRDefault="00AB2ACE" w:rsidP="000945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Fornisce all’utente l’elenco di tutti i prodotti che ha venduto.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AB2ACE" w:rsidRPr="00DE6AE3" w:rsidTr="00A10E20">
        <w:trPr>
          <w:trHeight w:val="483"/>
        </w:trPr>
        <w:tc>
          <w:tcPr>
            <w:tcW w:w="9628" w:type="dxa"/>
            <w:gridSpan w:val="2"/>
          </w:tcPr>
          <w:p w:rsidR="00AB2ACE" w:rsidRPr="00DE6AE3" w:rsidRDefault="00AB2ACE" w:rsidP="00A10E2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6AE3">
              <w:rPr>
                <w:rFonts w:ascii="Times New Roman" w:hAnsi="Times New Roman" w:cs="Times New Roman"/>
                <w:b/>
                <w:sz w:val="24"/>
                <w:szCs w:val="24"/>
              </w:rPr>
              <w:t>Informazioni</w:t>
            </w:r>
          </w:p>
        </w:tc>
      </w:tr>
      <w:tr w:rsidR="00AB2ACE" w:rsidTr="00A10E20">
        <w:tc>
          <w:tcPr>
            <w:tcW w:w="2405" w:type="dxa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URL </w:t>
            </w:r>
          </w:p>
        </w:tc>
        <w:tc>
          <w:tcPr>
            <w:tcW w:w="7223" w:type="dxa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GetProdottiVenduti</w:t>
            </w:r>
            <w:proofErr w:type="spellEnd"/>
          </w:p>
        </w:tc>
      </w:tr>
      <w:tr w:rsidR="00AB2ACE" w:rsidTr="00A10E20">
        <w:trPr>
          <w:trHeight w:val="566"/>
        </w:trPr>
        <w:tc>
          <w:tcPr>
            <w:tcW w:w="9628" w:type="dxa"/>
            <w:gridSpan w:val="2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Parametri richiesti:</w:t>
            </w:r>
          </w:p>
        </w:tc>
      </w:tr>
      <w:tr w:rsidR="00AB2ACE" w:rsidTr="00A10E20">
        <w:trPr>
          <w:trHeight w:val="262"/>
        </w:trPr>
        <w:tc>
          <w:tcPr>
            <w:tcW w:w="2405" w:type="dxa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7223" w:type="dxa"/>
          </w:tcPr>
          <w:p w:rsidR="00AB2ACE" w:rsidRDefault="00AB2AC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 dell’utente che esegue l’operazione</w:t>
            </w:r>
          </w:p>
        </w:tc>
      </w:tr>
      <w:tr w:rsidR="003528DE" w:rsidTr="0021624D">
        <w:trPr>
          <w:trHeight w:val="262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Casi di errore:</w:t>
            </w:r>
          </w:p>
        </w:tc>
      </w:tr>
      <w:tr w:rsidR="003528DE" w:rsidTr="0021624D">
        <w:trPr>
          <w:trHeight w:val="262"/>
        </w:trPr>
        <w:tc>
          <w:tcPr>
            <w:tcW w:w="9628" w:type="dxa"/>
            <w:gridSpan w:val="2"/>
          </w:tcPr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Parametro username mancante</w:t>
            </w:r>
          </w:p>
          <w:p w:rsidR="003528DE" w:rsidRDefault="003528DE" w:rsidP="00A10E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Utente con username fornito non esistente</w:t>
            </w:r>
          </w:p>
        </w:tc>
      </w:tr>
    </w:tbl>
    <w:p w:rsidR="00AB2ACE" w:rsidRDefault="00AB2ACE" w:rsidP="000945CB">
      <w:pPr>
        <w:rPr>
          <w:rFonts w:ascii="Times New Roman" w:hAnsi="Times New Roman" w:cs="Times New Roman"/>
          <w:sz w:val="24"/>
          <w:szCs w:val="24"/>
        </w:rPr>
      </w:pPr>
    </w:p>
    <w:p w:rsidR="00801EF4" w:rsidRPr="00801EF4" w:rsidRDefault="00801EF4" w:rsidP="00801EF4">
      <w:pPr>
        <w:rPr>
          <w:rFonts w:ascii="Times New Roman" w:hAnsi="Times New Roman" w:cs="Times New Roman"/>
          <w:sz w:val="24"/>
          <w:szCs w:val="24"/>
        </w:rPr>
      </w:pPr>
      <w:r w:rsidRPr="00801EF4">
        <w:rPr>
          <w:rFonts w:ascii="Times New Roman" w:hAnsi="Times New Roman" w:cs="Times New Roman"/>
          <w:sz w:val="24"/>
          <w:szCs w:val="24"/>
        </w:rPr>
        <w:t xml:space="preserve">1.2. </w:t>
      </w:r>
      <w:r>
        <w:rPr>
          <w:rFonts w:ascii="Times New Roman" w:hAnsi="Times New Roman" w:cs="Times New Roman"/>
          <w:sz w:val="24"/>
          <w:szCs w:val="24"/>
        </w:rPr>
        <w:t>Funzionalità</w:t>
      </w:r>
      <w:r w:rsidRPr="00801EF4">
        <w:rPr>
          <w:rFonts w:ascii="Times New Roman" w:hAnsi="Times New Roman" w:cs="Times New Roman"/>
          <w:sz w:val="24"/>
          <w:szCs w:val="24"/>
        </w:rPr>
        <w:t xml:space="preserve"> del server</w:t>
      </w:r>
    </w:p>
    <w:p w:rsidR="00A10E20" w:rsidRDefault="00801EF4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Nei seguenti capitoli vengono riportate le funzionalità relative al server che sono state implementate.</w:t>
      </w:r>
    </w:p>
    <w:p w:rsidR="00801EF4" w:rsidRPr="00801EF4" w:rsidRDefault="00801EF4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1.2.1.</w:t>
      </w:r>
      <w:r w:rsidR="00A10E20">
        <w:rPr>
          <w:rFonts w:ascii="Times New Roman" w:hAnsi="Times New Roman" w:cs="Times New Roman"/>
          <w:sz w:val="24"/>
          <w:szCs w:val="24"/>
        </w:rPr>
        <w:t xml:space="preserve"> Accettare </w:t>
      </w:r>
      <w:r w:rsidR="0099660E">
        <w:rPr>
          <w:rFonts w:ascii="Times New Roman" w:hAnsi="Times New Roman" w:cs="Times New Roman"/>
          <w:sz w:val="24"/>
          <w:szCs w:val="24"/>
        </w:rPr>
        <w:t xml:space="preserve">richieste </w:t>
      </w:r>
      <w:r w:rsidR="00A10E20">
        <w:rPr>
          <w:rFonts w:ascii="Times New Roman" w:hAnsi="Times New Roman" w:cs="Times New Roman"/>
          <w:sz w:val="24"/>
          <w:szCs w:val="24"/>
        </w:rPr>
        <w:t>di connessione</w:t>
      </w:r>
    </w:p>
    <w:p w:rsidR="00801EF4" w:rsidRDefault="00A10E20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</w:t>
      </w:r>
      <w:r w:rsidR="00801EF4" w:rsidRPr="00801EF4">
        <w:rPr>
          <w:rFonts w:ascii="Times New Roman" w:hAnsi="Times New Roman" w:cs="Times New Roman"/>
          <w:sz w:val="24"/>
          <w:szCs w:val="24"/>
        </w:rPr>
        <w:t xml:space="preserve">server deve mettersi in ascolto su una specifica porta </w:t>
      </w:r>
      <w:r w:rsidR="00801EF4">
        <w:rPr>
          <w:rFonts w:ascii="Times New Roman" w:hAnsi="Times New Roman" w:cs="Times New Roman"/>
          <w:sz w:val="24"/>
          <w:szCs w:val="24"/>
        </w:rPr>
        <w:t>al fine di accettare le</w:t>
      </w:r>
      <w:r w:rsidR="00801EF4" w:rsidRPr="00801EF4">
        <w:rPr>
          <w:rFonts w:ascii="Times New Roman" w:hAnsi="Times New Roman" w:cs="Times New Roman"/>
          <w:sz w:val="24"/>
          <w:szCs w:val="24"/>
        </w:rPr>
        <w:t xml:space="preserve"> richieste di connessione in arrivo dai client</w:t>
      </w:r>
      <w:r>
        <w:rPr>
          <w:rFonts w:ascii="Times New Roman" w:hAnsi="Times New Roman" w:cs="Times New Roman"/>
          <w:sz w:val="24"/>
          <w:szCs w:val="24"/>
        </w:rPr>
        <w:t xml:space="preserve"> e aprire </w:t>
      </w:r>
      <w:r w:rsidR="00801EF4" w:rsidRPr="00801EF4">
        <w:rPr>
          <w:rFonts w:ascii="Times New Roman" w:hAnsi="Times New Roman" w:cs="Times New Roman"/>
          <w:sz w:val="24"/>
          <w:szCs w:val="24"/>
        </w:rPr>
        <w:t>un canale di comunicazione con i client stess</w:t>
      </w:r>
      <w:r w:rsidR="00801EF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10E20" w:rsidRDefault="00A10E20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1.2.2. R</w:t>
      </w:r>
      <w:r w:rsidR="00801EF4" w:rsidRPr="00801EF4">
        <w:rPr>
          <w:rFonts w:ascii="Times New Roman" w:hAnsi="Times New Roman" w:cs="Times New Roman"/>
          <w:sz w:val="24"/>
          <w:szCs w:val="24"/>
        </w:rPr>
        <w:t xml:space="preserve">icevere richieste </w:t>
      </w:r>
      <w:r w:rsidR="004143AD">
        <w:rPr>
          <w:rFonts w:ascii="Times New Roman" w:hAnsi="Times New Roman" w:cs="Times New Roman"/>
          <w:sz w:val="24"/>
          <w:szCs w:val="24"/>
        </w:rPr>
        <w:t>HTTP</w:t>
      </w:r>
    </w:p>
    <w:p w:rsidR="008A2037" w:rsidRDefault="00A10E20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801EF4" w:rsidRPr="00801EF4">
        <w:rPr>
          <w:rFonts w:ascii="Times New Roman" w:hAnsi="Times New Roman" w:cs="Times New Roman"/>
          <w:sz w:val="24"/>
          <w:szCs w:val="24"/>
        </w:rPr>
        <w:t xml:space="preserve">l server deve leggere e interpretare le richieste di web API ricevute dal client in formato </w:t>
      </w:r>
      <w:proofErr w:type="gramStart"/>
      <w:r w:rsidR="00801EF4" w:rsidRPr="00801EF4">
        <w:rPr>
          <w:rFonts w:ascii="Times New Roman" w:hAnsi="Times New Roman" w:cs="Times New Roman"/>
          <w:sz w:val="24"/>
          <w:szCs w:val="24"/>
        </w:rPr>
        <w:t>HTTP</w:t>
      </w:r>
      <w:r w:rsidR="00C50B19">
        <w:rPr>
          <w:rFonts w:ascii="Times New Roman" w:hAnsi="Times New Roman" w:cs="Times New Roman"/>
          <w:sz w:val="24"/>
          <w:szCs w:val="24"/>
        </w:rPr>
        <w:t xml:space="preserve"> </w:t>
      </w:r>
      <w:r w:rsidR="00801EF4" w:rsidRPr="00801EF4">
        <w:rPr>
          <w:rFonts w:ascii="Times New Roman" w:hAnsi="Times New Roman" w:cs="Times New Roman"/>
          <w:sz w:val="24"/>
          <w:szCs w:val="24"/>
        </w:rPr>
        <w:t xml:space="preserve"> e</w:t>
      </w:r>
      <w:proofErr w:type="gramEnd"/>
      <w:r w:rsidR="00801EF4" w:rsidRPr="00801EF4">
        <w:rPr>
          <w:rFonts w:ascii="Times New Roman" w:hAnsi="Times New Roman" w:cs="Times New Roman"/>
          <w:sz w:val="24"/>
          <w:szCs w:val="24"/>
        </w:rPr>
        <w:t xml:space="preserve"> processarle attivando le relative funzionalità del sistema</w:t>
      </w:r>
      <w:r w:rsidR="00227122">
        <w:rPr>
          <w:rFonts w:ascii="Times New Roman" w:hAnsi="Times New Roman" w:cs="Times New Roman"/>
          <w:sz w:val="24"/>
          <w:szCs w:val="24"/>
        </w:rPr>
        <w:t>.</w:t>
      </w:r>
      <w:r w:rsidR="00C50B1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50B19" w:rsidRDefault="00C50B19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richiesta deve essere strutturata nel modo fornito di seguito.</w:t>
      </w:r>
    </w:p>
    <w:p w:rsidR="00C50B19" w:rsidRDefault="00C50B19" w:rsidP="00C50B19">
      <w:pPr>
        <w:autoSpaceDE w:val="0"/>
        <w:autoSpaceDN w:val="0"/>
        <w:adjustRightInd w:val="0"/>
        <w:spacing w:after="0" w:line="240" w:lineRule="auto"/>
        <w:rPr>
          <w:rFonts w:ascii="SFTT1095" w:hAnsi="SFTT1095" w:cs="SFTT1095"/>
        </w:rPr>
      </w:pPr>
      <w:r>
        <w:rPr>
          <w:rFonts w:ascii="SFTT1095" w:hAnsi="SFTT1095" w:cs="SFTT1095"/>
        </w:rPr>
        <w:t>GET &lt;URL Risorsa con eventuali parametri&gt; HTTP/1.0</w:t>
      </w:r>
    </w:p>
    <w:p w:rsidR="00C50B19" w:rsidRDefault="00C50B19" w:rsidP="00C50B19">
      <w:pPr>
        <w:autoSpaceDE w:val="0"/>
        <w:autoSpaceDN w:val="0"/>
        <w:adjustRightInd w:val="0"/>
        <w:spacing w:after="0" w:line="240" w:lineRule="auto"/>
        <w:rPr>
          <w:rFonts w:ascii="SFTT1095" w:hAnsi="SFTT1095" w:cs="SFTT1095"/>
        </w:rPr>
      </w:pPr>
      <w:r>
        <w:rPr>
          <w:rFonts w:ascii="SFTT1095" w:hAnsi="SFTT1095" w:cs="SFTT1095"/>
        </w:rPr>
        <w:t xml:space="preserve">&lt;riga di </w:t>
      </w:r>
      <w:proofErr w:type="spellStart"/>
      <w:r>
        <w:rPr>
          <w:rFonts w:ascii="SFTT1095" w:hAnsi="SFTT1095" w:cs="SFTT1095"/>
        </w:rPr>
        <w:t>header</w:t>
      </w:r>
      <w:proofErr w:type="spellEnd"/>
      <w:r>
        <w:rPr>
          <w:rFonts w:ascii="SFTT1095" w:hAnsi="SFTT1095" w:cs="SFTT1095"/>
        </w:rPr>
        <w:t>&gt;</w:t>
      </w:r>
    </w:p>
    <w:p w:rsidR="00C50B19" w:rsidRDefault="00C50B19" w:rsidP="00C50B19">
      <w:pPr>
        <w:autoSpaceDE w:val="0"/>
        <w:autoSpaceDN w:val="0"/>
        <w:adjustRightInd w:val="0"/>
        <w:spacing w:after="0" w:line="240" w:lineRule="auto"/>
        <w:rPr>
          <w:rFonts w:ascii="SFTT1095" w:hAnsi="SFTT1095" w:cs="SFTT1095"/>
        </w:rPr>
      </w:pPr>
      <w:r>
        <w:rPr>
          <w:rFonts w:ascii="SFTT1095" w:hAnsi="SFTT1095" w:cs="SFTT1095"/>
        </w:rPr>
        <w:t>…</w:t>
      </w:r>
    </w:p>
    <w:p w:rsidR="00C50B19" w:rsidRPr="00C50B19" w:rsidRDefault="00C50B19" w:rsidP="00C50B19">
      <w:pPr>
        <w:autoSpaceDE w:val="0"/>
        <w:autoSpaceDN w:val="0"/>
        <w:adjustRightInd w:val="0"/>
        <w:spacing w:after="0" w:line="240" w:lineRule="auto"/>
        <w:rPr>
          <w:rFonts w:ascii="SFTT1095" w:hAnsi="SFTT1095" w:cs="SFTT1095"/>
        </w:rPr>
      </w:pPr>
      <w:r>
        <w:rPr>
          <w:rFonts w:ascii="SFTT1095" w:hAnsi="SFTT1095" w:cs="SFTT1095"/>
        </w:rPr>
        <w:t xml:space="preserve">&lt;riga di </w:t>
      </w:r>
      <w:proofErr w:type="spellStart"/>
      <w:r>
        <w:rPr>
          <w:rFonts w:ascii="SFTT1095" w:hAnsi="SFTT1095" w:cs="SFTT1095"/>
        </w:rPr>
        <w:t>header</w:t>
      </w:r>
      <w:proofErr w:type="spellEnd"/>
      <w:r>
        <w:rPr>
          <w:rFonts w:ascii="SFTT1095" w:hAnsi="SFTT1095" w:cs="SFTT1095"/>
        </w:rPr>
        <w:t>&gt;</w:t>
      </w:r>
    </w:p>
    <w:p w:rsidR="00C50B19" w:rsidRPr="00801EF4" w:rsidRDefault="00C50B19" w:rsidP="00C50B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FTT1095" w:hAnsi="SFTT1095" w:cs="SFTT1095"/>
        </w:rPr>
        <w:t>&lt;riga</w:t>
      </w:r>
      <w:r w:rsidR="005E2BBD">
        <w:rPr>
          <w:rFonts w:ascii="SFTT1095" w:hAnsi="SFTT1095" w:cs="SFTT1095"/>
        </w:rPr>
        <w:t xml:space="preserve"> v</w:t>
      </w:r>
      <w:bookmarkStart w:id="0" w:name="_GoBack"/>
      <w:bookmarkEnd w:id="0"/>
      <w:r>
        <w:rPr>
          <w:rFonts w:ascii="SFTT1095" w:hAnsi="SFTT1095" w:cs="SFTT1095"/>
        </w:rPr>
        <w:t>uota&gt;</w:t>
      </w:r>
    </w:p>
    <w:p w:rsidR="00DF63B9" w:rsidRDefault="00DF63B9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1.2.3. I</w:t>
      </w:r>
      <w:r w:rsidR="00801EF4" w:rsidRPr="00801EF4">
        <w:rPr>
          <w:rFonts w:ascii="Times New Roman" w:hAnsi="Times New Roman" w:cs="Times New Roman"/>
          <w:sz w:val="24"/>
          <w:szCs w:val="24"/>
        </w:rPr>
        <w:t xml:space="preserve">nviare risposte </w:t>
      </w:r>
      <w:r w:rsidR="004143AD">
        <w:rPr>
          <w:rFonts w:ascii="Times New Roman" w:hAnsi="Times New Roman" w:cs="Times New Roman"/>
          <w:sz w:val="24"/>
          <w:szCs w:val="24"/>
        </w:rPr>
        <w:t>HTTP</w:t>
      </w:r>
    </w:p>
    <w:p w:rsidR="00915DDC" w:rsidRDefault="00DF63B9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801EF4" w:rsidRPr="00801EF4">
        <w:rPr>
          <w:rFonts w:ascii="Times New Roman" w:hAnsi="Times New Roman" w:cs="Times New Roman"/>
          <w:sz w:val="24"/>
          <w:szCs w:val="24"/>
        </w:rPr>
        <w:t>l server deve creare e inviare risposte HTTP a seguito del processamento delle richieste ricevute, e chiudere successivamente le relative connessioni</w:t>
      </w:r>
      <w:r w:rsidR="00227122">
        <w:rPr>
          <w:rFonts w:ascii="Times New Roman" w:hAnsi="Times New Roman" w:cs="Times New Roman"/>
          <w:sz w:val="24"/>
          <w:szCs w:val="24"/>
        </w:rPr>
        <w:t>.</w:t>
      </w:r>
    </w:p>
    <w:p w:rsidR="00C50B19" w:rsidRDefault="00C50B19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Una risposta HTTP creata dal server ha il seguente formato:</w:t>
      </w:r>
    </w:p>
    <w:p w:rsidR="00C50B19" w:rsidRDefault="00C50B19" w:rsidP="00C50B19">
      <w:pPr>
        <w:autoSpaceDE w:val="0"/>
        <w:autoSpaceDN w:val="0"/>
        <w:adjustRightInd w:val="0"/>
        <w:spacing w:after="0" w:line="240" w:lineRule="auto"/>
        <w:rPr>
          <w:rFonts w:ascii="SFTT1095" w:hAnsi="SFTT1095" w:cs="SFTT1095"/>
        </w:rPr>
      </w:pPr>
      <w:r>
        <w:rPr>
          <w:rFonts w:ascii="SFTT1095" w:hAnsi="SFTT1095" w:cs="SFTT1095"/>
        </w:rPr>
        <w:t>HTTP/1.0 &lt;STATUS_CODE&gt; &lt;STATUS_MESSAGE&gt;</w:t>
      </w:r>
    </w:p>
    <w:p w:rsidR="00FD7A35" w:rsidRDefault="009F5D3B" w:rsidP="00C50B19">
      <w:pPr>
        <w:autoSpaceDE w:val="0"/>
        <w:autoSpaceDN w:val="0"/>
        <w:adjustRightInd w:val="0"/>
        <w:spacing w:after="0" w:line="240" w:lineRule="auto"/>
        <w:rPr>
          <w:rFonts w:ascii="SFTT1095" w:hAnsi="SFTT1095" w:cs="SFTT1095"/>
        </w:rPr>
      </w:pPr>
      <w:r>
        <w:rPr>
          <w:rFonts w:ascii="SFTT1095" w:hAnsi="SFTT1095" w:cs="SFTT1095"/>
        </w:rPr>
        <w:t>Date: &lt;data e ora</w:t>
      </w:r>
      <w:r w:rsidR="00FD7A35">
        <w:rPr>
          <w:rFonts w:ascii="SFTT1095" w:hAnsi="SFTT1095" w:cs="SFTT1095"/>
        </w:rPr>
        <w:t>&gt;</w:t>
      </w:r>
    </w:p>
    <w:p w:rsidR="00FD7A35" w:rsidRDefault="00FD7A35" w:rsidP="00C50B19">
      <w:pPr>
        <w:autoSpaceDE w:val="0"/>
        <w:autoSpaceDN w:val="0"/>
        <w:adjustRightInd w:val="0"/>
        <w:spacing w:after="0" w:line="240" w:lineRule="auto"/>
        <w:rPr>
          <w:rFonts w:ascii="SFTT1095" w:hAnsi="SFTT1095" w:cs="SFTT1095"/>
        </w:rPr>
      </w:pPr>
      <w:r>
        <w:rPr>
          <w:rFonts w:ascii="SFTT1095" w:hAnsi="SFTT1095" w:cs="SFTT1095"/>
        </w:rPr>
        <w:t>Content-</w:t>
      </w:r>
      <w:proofErr w:type="spellStart"/>
      <w:r>
        <w:rPr>
          <w:rFonts w:ascii="SFTT1095" w:hAnsi="SFTT1095" w:cs="SFTT1095"/>
        </w:rPr>
        <w:t>Type</w:t>
      </w:r>
      <w:proofErr w:type="spellEnd"/>
      <w:r>
        <w:rPr>
          <w:rFonts w:ascii="SFTT1095" w:hAnsi="SFTT1095" w:cs="SFTT1095"/>
        </w:rPr>
        <w:t>: application/</w:t>
      </w:r>
      <w:proofErr w:type="spellStart"/>
      <w:r>
        <w:rPr>
          <w:rFonts w:ascii="SFTT1095" w:hAnsi="SFTT1095" w:cs="SFTT1095"/>
        </w:rPr>
        <w:t>json</w:t>
      </w:r>
      <w:proofErr w:type="spellEnd"/>
    </w:p>
    <w:p w:rsidR="00C50B19" w:rsidRDefault="00FD7A35" w:rsidP="00C50B19">
      <w:pPr>
        <w:autoSpaceDE w:val="0"/>
        <w:autoSpaceDN w:val="0"/>
        <w:adjustRightInd w:val="0"/>
        <w:spacing w:after="0" w:line="240" w:lineRule="auto"/>
        <w:rPr>
          <w:rFonts w:ascii="SFTT1095" w:hAnsi="SFTT1095" w:cs="SFTT1095"/>
        </w:rPr>
      </w:pPr>
      <w:r>
        <w:rPr>
          <w:rFonts w:ascii="SFTT1095" w:hAnsi="SFTT1095" w:cs="SFTT1095"/>
        </w:rPr>
        <w:t>Content-Length: &lt;lunghezza del corpo&gt;</w:t>
      </w:r>
      <w:r w:rsidR="009F5D3B">
        <w:rPr>
          <w:rFonts w:ascii="SFTT1095" w:hAnsi="SFTT1095" w:cs="SFTT1095"/>
        </w:rPr>
        <w:t xml:space="preserve"> </w:t>
      </w:r>
    </w:p>
    <w:p w:rsidR="00FD7A35" w:rsidRDefault="00FD7A35" w:rsidP="00C50B19">
      <w:pPr>
        <w:autoSpaceDE w:val="0"/>
        <w:autoSpaceDN w:val="0"/>
        <w:adjustRightInd w:val="0"/>
        <w:spacing w:after="0" w:line="240" w:lineRule="auto"/>
        <w:rPr>
          <w:rFonts w:ascii="SFTT1095" w:hAnsi="SFTT1095" w:cs="SFTT1095"/>
        </w:rPr>
      </w:pPr>
      <w:r>
        <w:rPr>
          <w:rFonts w:ascii="SFTT1095" w:hAnsi="SFTT1095" w:cs="SFTT1095"/>
        </w:rPr>
        <w:t>&lt;riga vuota&gt;</w:t>
      </w:r>
    </w:p>
    <w:p w:rsidR="00FD7A35" w:rsidRPr="00FD7A35" w:rsidRDefault="00C50B19" w:rsidP="00C50B19">
      <w:pPr>
        <w:rPr>
          <w:rFonts w:ascii="SFTT1095" w:hAnsi="SFTT1095" w:cs="SFTT1095"/>
        </w:rPr>
      </w:pPr>
      <w:r>
        <w:rPr>
          <w:rFonts w:ascii="SFTT1095" w:hAnsi="SFTT1095" w:cs="SFTT1095"/>
        </w:rPr>
        <w:t>&lt;</w:t>
      </w:r>
      <w:r w:rsidR="005E2BBD">
        <w:rPr>
          <w:rFonts w:ascii="SFTT1095" w:hAnsi="SFTT1095" w:cs="SFTT1095"/>
        </w:rPr>
        <w:t>b</w:t>
      </w:r>
      <w:r w:rsidR="00FD7A35">
        <w:rPr>
          <w:rFonts w:ascii="SFTT1095" w:hAnsi="SFTT1095" w:cs="SFTT1095"/>
        </w:rPr>
        <w:t>ody</w:t>
      </w:r>
      <w:r>
        <w:rPr>
          <w:rFonts w:ascii="SFTT1095" w:hAnsi="SFTT1095" w:cs="SFTT1095"/>
        </w:rPr>
        <w:t>&gt;</w:t>
      </w:r>
    </w:p>
    <w:p w:rsidR="00915DDC" w:rsidRDefault="00915DDC" w:rsidP="00801E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Ogni risposta generata dal server è costituita dalle</w:t>
      </w:r>
      <w:r w:rsidR="002D6716">
        <w:rPr>
          <w:rFonts w:ascii="Times New Roman" w:hAnsi="Times New Roman" w:cs="Times New Roman"/>
          <w:sz w:val="24"/>
          <w:szCs w:val="24"/>
        </w:rPr>
        <w:t xml:space="preserve"> sole</w:t>
      </w:r>
      <w:r>
        <w:rPr>
          <w:rFonts w:ascii="Times New Roman" w:hAnsi="Times New Roman" w:cs="Times New Roman"/>
          <w:sz w:val="24"/>
          <w:szCs w:val="24"/>
        </w:rPr>
        <w:t xml:space="preserve"> seguenti informazioni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header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915DDC" w:rsidRDefault="00915DDC" w:rsidP="00915DDC">
      <w:pPr>
        <w:pStyle w:val="Paragrafoelenco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il suo valore è settato alla data e ora di creazione della risposta;</w:t>
      </w:r>
    </w:p>
    <w:p w:rsidR="00915DDC" w:rsidRDefault="00915DDC" w:rsidP="00915DDC">
      <w:pPr>
        <w:pStyle w:val="Paragrafoelenco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Content-</w:t>
      </w:r>
      <w:proofErr w:type="spellStart"/>
      <w:r>
        <w:rPr>
          <w:rFonts w:ascii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informazione che rappresenta il tipo del </w:t>
      </w:r>
      <w:proofErr w:type="spellStart"/>
      <w:r>
        <w:rPr>
          <w:rFonts w:ascii="Times New Roman" w:hAnsi="Times New Roman" w:cs="Times New Roman"/>
          <w:sz w:val="24"/>
          <w:szCs w:val="24"/>
        </w:rPr>
        <w:t>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corpo della risposta, e il suo valore è application/</w:t>
      </w:r>
      <w:proofErr w:type="spellStart"/>
      <w:r>
        <w:rPr>
          <w:rFonts w:ascii="Times New Roman" w:hAnsi="Times New Roman" w:cs="Times New Roman"/>
          <w:sz w:val="24"/>
          <w:szCs w:val="24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</w:rPr>
        <w:t>, in quanto il corpo della risposta, qualora esista, è in formato JSON;</w:t>
      </w:r>
    </w:p>
    <w:p w:rsidR="00915DDC" w:rsidRDefault="00915DDC" w:rsidP="00915DDC">
      <w:pPr>
        <w:pStyle w:val="Paragrafoelenco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Content-Length: informazione che rappresenta la lunghezza del corpo della risposta. Se non presente, il suo valore è 0;</w:t>
      </w:r>
    </w:p>
    <w:p w:rsidR="007E22F8" w:rsidRDefault="007E22F8" w:rsidP="007E22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1.2.4. Chiudere la connessione con il client</w:t>
      </w:r>
    </w:p>
    <w:p w:rsidR="007E22F8" w:rsidRPr="007E22F8" w:rsidRDefault="007E22F8" w:rsidP="007E22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server chiude la connessione col client a termine dello scambio di messaggi HTTP col client stesso.</w:t>
      </w:r>
    </w:p>
    <w:p w:rsidR="00915DDC" w:rsidRDefault="00915DDC" w:rsidP="00915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</w:t>
      </w:r>
      <w:r w:rsidR="00A957B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</w:t>
      </w:r>
      <w:r w:rsidR="00801EF4" w:rsidRPr="00915D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Processamento di richieste in modalità</w:t>
      </w:r>
      <w:r w:rsidR="00801EF4" w:rsidRPr="00915D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1EF4" w:rsidRPr="00915DDC">
        <w:rPr>
          <w:rFonts w:ascii="Times New Roman" w:hAnsi="Times New Roman" w:cs="Times New Roman"/>
          <w:sz w:val="24"/>
          <w:szCs w:val="24"/>
        </w:rPr>
        <w:t>multithread</w:t>
      </w:r>
      <w:proofErr w:type="spellEnd"/>
    </w:p>
    <w:p w:rsidR="00801EF4" w:rsidRPr="00915DDC" w:rsidRDefault="00382980" w:rsidP="00915D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</w:t>
      </w:r>
      <w:r w:rsidR="00801EF4" w:rsidRPr="00915DDC">
        <w:rPr>
          <w:rFonts w:ascii="Times New Roman" w:hAnsi="Times New Roman" w:cs="Times New Roman"/>
          <w:sz w:val="24"/>
          <w:szCs w:val="24"/>
        </w:rPr>
        <w:t xml:space="preserve"> server </w:t>
      </w:r>
      <w:r>
        <w:rPr>
          <w:rFonts w:ascii="Times New Roman" w:hAnsi="Times New Roman" w:cs="Times New Roman"/>
          <w:sz w:val="24"/>
          <w:szCs w:val="24"/>
        </w:rPr>
        <w:t xml:space="preserve">processa in parallelo le connessioni con i client, mediante l’ausilio di un pool di un numero fissato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thread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06336" w:rsidRDefault="00306336" w:rsidP="006C54F8">
      <w:pPr>
        <w:rPr>
          <w:rFonts w:ascii="Adobe Clean DC" w:hAnsi="Adobe Clean DC" w:cs="Adobe Clean DC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Implementazione</w:t>
      </w:r>
    </w:p>
    <w:p w:rsidR="00306336" w:rsidRPr="00382980" w:rsidRDefault="00306336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2.1. Architettura</w:t>
      </w:r>
    </w:p>
    <w:p w:rsidR="00306336" w:rsidRPr="00382980" w:rsidRDefault="00306336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06336" w:rsidRDefault="00306336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La figura 2.1.</w:t>
      </w:r>
      <w:r w:rsidR="00545AE4">
        <w:rPr>
          <w:rFonts w:ascii="Times New Roman" w:hAnsi="Times New Roman" w:cs="Times New Roman"/>
          <w:color w:val="000000"/>
          <w:sz w:val="24"/>
          <w:szCs w:val="24"/>
        </w:rPr>
        <w:t>1.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Mostra l'architettura del sistema complessivo costituita dai componenti che gestiscono la comunicazione con i client e quelli che implementano le funzionalità associate delle web API.</w:t>
      </w:r>
      <w:r w:rsidR="00821026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L’architettura, inoltre, descrive attraverso l’uso delle frecce le relazioni di dipendenza funzionale che sussistono tra i componenti stessi. I componenti sono stati realizzati mediante le classi Java</w:t>
      </w:r>
      <w:r w:rsidR="00B015DE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>sono stati raggruppati in diversi package per risaltare il loro ruolo nella logica complessiva del sistema. L'organizzazione prevista viene illustrata</w:t>
      </w:r>
      <w:r w:rsidR="00B015DE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nel dettaglio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42242" w:rsidRPr="00382980">
        <w:rPr>
          <w:rFonts w:ascii="Times New Roman" w:hAnsi="Times New Roman" w:cs="Times New Roman"/>
          <w:color w:val="000000"/>
          <w:sz w:val="24"/>
          <w:szCs w:val="24"/>
        </w:rPr>
        <w:t>nei capitoli successivi</w:t>
      </w:r>
      <w:r w:rsidR="00821026" w:rsidRPr="003829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53C6C" w:rsidRDefault="00353C6C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53C6C" w:rsidRDefault="00545AE4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EAE9953" wp14:editId="659B4FE4">
            <wp:extent cx="6120130" cy="4202430"/>
            <wp:effectExtent l="0" t="0" r="0" b="762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AE4" w:rsidRPr="00382980" w:rsidRDefault="00545AE4" w:rsidP="00545AE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Figura 2.1.1.: architettura del sistema</w:t>
      </w:r>
    </w:p>
    <w:p w:rsidR="00821026" w:rsidRPr="00382980" w:rsidRDefault="00821026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2.1.1. Package io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I componenti di questo package si occupano dell'interscambio dei messaggi HTTP sul canale di comunicazione tra client e server.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Di questo package fanno parte i seguenti componenti: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- Network:</w:t>
      </w:r>
      <w:r w:rsidR="00A41DD2">
        <w:rPr>
          <w:rFonts w:ascii="Times New Roman" w:hAnsi="Times New Roman" w:cs="Times New Roman"/>
          <w:color w:val="000000"/>
          <w:sz w:val="24"/>
          <w:szCs w:val="24"/>
        </w:rPr>
        <w:t xml:space="preserve"> astrae l’invio e la ricezione dei singoli byte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="00A41DD2">
        <w:rPr>
          <w:rFonts w:ascii="Times New Roman" w:hAnsi="Times New Roman" w:cs="Times New Roman"/>
          <w:color w:val="000000"/>
          <w:sz w:val="24"/>
          <w:szCs w:val="24"/>
        </w:rPr>
        <w:t xml:space="preserve"> livello di trasporto interagendo direttamente con la</w:t>
      </w:r>
      <w:r w:rsidR="00A41DD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41DD2" w:rsidRPr="00382980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="00A41DD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TCP del server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A41DD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F</w:t>
      </w:r>
      <w:r w:rsidR="00A41DD2">
        <w:rPr>
          <w:rFonts w:ascii="Times New Roman" w:hAnsi="Times New Roman" w:cs="Times New Roman"/>
          <w:color w:val="000000"/>
          <w:sz w:val="24"/>
          <w:szCs w:val="24"/>
        </w:rPr>
        <w:t>orn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isce</w:t>
      </w:r>
      <w:r w:rsidR="00A41DD2">
        <w:rPr>
          <w:rFonts w:ascii="Times New Roman" w:hAnsi="Times New Roman" w:cs="Times New Roman"/>
          <w:color w:val="000000"/>
          <w:sz w:val="24"/>
          <w:szCs w:val="24"/>
        </w:rPr>
        <w:t xml:space="preserve"> così al livello applicativo le funzionalità di invio e ricezione di intere righe di testo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 xml:space="preserve"> al client mediante i metodi </w:t>
      </w:r>
      <w:proofErr w:type="spellStart"/>
      <w:proofErr w:type="gramStart"/>
      <w:r w:rsidR="00867779">
        <w:rPr>
          <w:rFonts w:ascii="Times New Roman" w:hAnsi="Times New Roman" w:cs="Times New Roman"/>
          <w:color w:val="000000"/>
          <w:sz w:val="24"/>
          <w:szCs w:val="24"/>
        </w:rPr>
        <w:t>writeLine</w:t>
      </w:r>
      <w:proofErr w:type="spellEnd"/>
      <w:r w:rsidR="0086777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="00867779">
        <w:rPr>
          <w:rFonts w:ascii="Times New Roman" w:hAnsi="Times New Roman" w:cs="Times New Roman"/>
          <w:color w:val="000000"/>
          <w:sz w:val="24"/>
          <w:szCs w:val="24"/>
        </w:rPr>
        <w:t xml:space="preserve">) e </w:t>
      </w:r>
      <w:proofErr w:type="spellStart"/>
      <w:r w:rsidR="00867779">
        <w:rPr>
          <w:rFonts w:ascii="Times New Roman" w:hAnsi="Times New Roman" w:cs="Times New Roman"/>
          <w:color w:val="000000"/>
          <w:sz w:val="24"/>
          <w:szCs w:val="24"/>
        </w:rPr>
        <w:t>readLine</w:t>
      </w:r>
      <w:proofErr w:type="spellEnd"/>
      <w:r w:rsidR="00867779">
        <w:rPr>
          <w:rFonts w:ascii="Times New Roman" w:hAnsi="Times New Roman" w:cs="Times New Roman"/>
          <w:color w:val="000000"/>
          <w:sz w:val="24"/>
          <w:szCs w:val="24"/>
        </w:rPr>
        <w:t>(), oltre alla funzionalità di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chiu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sura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del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la connessione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con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il metodo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closeConnection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>().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- Http: astrae il livello applicativo inviando e ricevendo messaggi HTTP tra il server e il client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 xml:space="preserve"> mediante i metodi </w:t>
      </w:r>
      <w:proofErr w:type="spellStart"/>
      <w:proofErr w:type="gramStart"/>
      <w:r w:rsidR="00867779">
        <w:rPr>
          <w:rFonts w:ascii="Times New Roman" w:hAnsi="Times New Roman" w:cs="Times New Roman"/>
          <w:color w:val="000000"/>
          <w:sz w:val="24"/>
          <w:szCs w:val="24"/>
        </w:rPr>
        <w:t>sendResponse</w:t>
      </w:r>
      <w:proofErr w:type="spellEnd"/>
      <w:r w:rsidR="0086777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="00867779">
        <w:rPr>
          <w:rFonts w:ascii="Times New Roman" w:hAnsi="Times New Roman" w:cs="Times New Roman"/>
          <w:color w:val="000000"/>
          <w:sz w:val="24"/>
          <w:szCs w:val="24"/>
        </w:rPr>
        <w:t xml:space="preserve">) e </w:t>
      </w:r>
      <w:proofErr w:type="spellStart"/>
      <w:r w:rsidR="00867779">
        <w:rPr>
          <w:rFonts w:ascii="Times New Roman" w:hAnsi="Times New Roman" w:cs="Times New Roman"/>
          <w:color w:val="000000"/>
          <w:sz w:val="24"/>
          <w:szCs w:val="24"/>
        </w:rPr>
        <w:t>receiveRequest</w:t>
      </w:r>
      <w:proofErr w:type="spellEnd"/>
      <w:r w:rsidR="00867779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e chiudendo la connessione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tra il server e il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client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 xml:space="preserve">col metodo </w:t>
      </w:r>
      <w:proofErr w:type="spellStart"/>
      <w:r w:rsidR="00867779">
        <w:rPr>
          <w:rFonts w:ascii="Times New Roman" w:hAnsi="Times New Roman" w:cs="Times New Roman"/>
          <w:color w:val="000000"/>
          <w:sz w:val="24"/>
          <w:szCs w:val="24"/>
        </w:rPr>
        <w:t>closeConnection</w:t>
      </w:r>
      <w:proofErr w:type="spellEnd"/>
      <w:r w:rsidR="00867779">
        <w:rPr>
          <w:rFonts w:ascii="Times New Roman" w:hAnsi="Times New Roman" w:cs="Times New Roman"/>
          <w:color w:val="000000"/>
          <w:sz w:val="24"/>
          <w:szCs w:val="24"/>
        </w:rPr>
        <w:t>()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>. Le sue funzionalità sono implementate con l'ausilio di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 xml:space="preserve"> quelle del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Network; i messaggi HTTP vengono infatti inviati e ricevuti riga per riga, e la connessione viene chiusa usufruendo della funzionalità correlata che agisce a livello di trasporto;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HttpResponse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: con le varianti del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 xml:space="preserve">suo 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metodo </w:t>
      </w:r>
      <w:proofErr w:type="spellStart"/>
      <w:proofErr w:type="gram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createHttpResponse</w:t>
      </w:r>
      <w:proofErr w:type="spellEnd"/>
      <w:r w:rsidR="00867779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="00867779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, fornisce le utility necessarie a creare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una istanza</w:t>
      </w:r>
      <w:r w:rsidR="00B015DE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della medesima classe che rappresenta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una risposta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67779">
        <w:rPr>
          <w:rFonts w:ascii="Times New Roman" w:hAnsi="Times New Roman" w:cs="Times New Roman"/>
          <w:color w:val="000000"/>
          <w:sz w:val="24"/>
          <w:szCs w:val="24"/>
        </w:rPr>
        <w:t>HTTP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da inviare al client.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2.1.2. Package model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I componenti del package model implementano le funzionalità messe a disposizione dalle web API, quindi agiscono sul modello dei dati dell'applicazione rendendo effettive le operazioni attuate dagli utenti durante l'utilizzo dell'applicazione stessa. come il reperimento e l'inserimento dei prodotti in vetrina e l'acquisto dei prodotti.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2.1.3. Package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commands</w:t>
      </w:r>
      <w:proofErr w:type="spellEnd"/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I componenti del package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commands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sono responsabili del processamento delle richieste HTTP che vengono ricevute dal server. Fanno parte di questo package la classe astratta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Command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, rappresentante in modo astratto il comando da eseguire associato a una generica web API che l'utente chiama, e tutte le classi concrete che estendono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Command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, ciascuna di quest'ultime atta ad implementare il comando concreto associato a una specifica web API dell'applicazione.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Command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è il componente più importante del package perchè fornisce alle classi concrete il metodo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execute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>() per eseguire i comandi richiesti dagli utenti e caratterizza, seppur in maniera astratta, il comportamento assunto da ogni comando nel processamento della richiesta, interagendo da un lato con i componenti del modello per ottenere il risultato dell'operazione e dall'altro con i componenti di input/output per incapsulare il risultato in una risposta HTTP e inviarla successivamente ai client.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2.1.4. Componenti Server e Worker</w:t>
      </w:r>
    </w:p>
    <w:p w:rsidR="00821026" w:rsidRPr="00382980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21026" w:rsidRPr="00382980" w:rsidRDefault="00B015DE" w:rsidP="00260A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Server è il componente fondamentale del sistema in quanto fa partire l’esecuzione del server mettendolo in ascolto sulla porta </w:t>
      </w:r>
      <w:r w:rsidR="00260A68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80 per accettare le richieste di connessione in arrivo dai client e delegarne </w:t>
      </w:r>
      <w:r w:rsidR="00A008D1" w:rsidRPr="00382980">
        <w:rPr>
          <w:rFonts w:ascii="Times New Roman" w:hAnsi="Times New Roman" w:cs="Times New Roman"/>
          <w:color w:val="000000"/>
          <w:sz w:val="24"/>
          <w:szCs w:val="24"/>
        </w:rPr>
        <w:t>il processamento in parallelo con l’ausilio</w:t>
      </w:r>
      <w:r w:rsidR="00260A68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un pool di </w:t>
      </w:r>
      <w:proofErr w:type="spellStart"/>
      <w:r w:rsidR="00260A68" w:rsidRPr="00382980">
        <w:rPr>
          <w:rFonts w:ascii="Times New Roman" w:hAnsi="Times New Roman" w:cs="Times New Roman"/>
          <w:color w:val="000000"/>
          <w:sz w:val="24"/>
          <w:szCs w:val="24"/>
        </w:rPr>
        <w:t>thread</w:t>
      </w:r>
      <w:proofErr w:type="spellEnd"/>
      <w:r w:rsidR="00260A68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di dimensione fissa. Inoltre, esegue le operazioni preliminari all’avvio del server, come la creazione del componente Model e del pool di </w:t>
      </w:r>
      <w:proofErr w:type="spellStart"/>
      <w:r w:rsidR="00260A68" w:rsidRPr="00382980">
        <w:rPr>
          <w:rFonts w:ascii="Times New Roman" w:hAnsi="Times New Roman" w:cs="Times New Roman"/>
          <w:color w:val="000000"/>
          <w:sz w:val="24"/>
          <w:szCs w:val="24"/>
        </w:rPr>
        <w:t>threa</w:t>
      </w:r>
      <w:r w:rsidR="00A008D1" w:rsidRPr="00382980">
        <w:rPr>
          <w:rFonts w:ascii="Times New Roman" w:hAnsi="Times New Roman" w:cs="Times New Roman"/>
          <w:color w:val="000000"/>
          <w:sz w:val="24"/>
          <w:szCs w:val="24"/>
        </w:rPr>
        <w:t>d</w:t>
      </w:r>
      <w:proofErr w:type="spellEnd"/>
      <w:r w:rsidR="00260A68" w:rsidRPr="003829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821026" w:rsidRDefault="00821026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Worker </w:t>
      </w:r>
      <w:r w:rsidR="00260A68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è il componente </w:t>
      </w:r>
      <w:r w:rsidR="00A008D1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al quale il server delega </w:t>
      </w:r>
      <w:r w:rsidR="00794D5F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la 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>ricezione</w:t>
      </w:r>
      <w:r w:rsidR="00794D5F" w:rsidRPr="0038298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424FAA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94D5F" w:rsidRPr="00382980">
        <w:rPr>
          <w:rFonts w:ascii="Times New Roman" w:hAnsi="Times New Roman" w:cs="Times New Roman"/>
          <w:color w:val="000000"/>
          <w:sz w:val="24"/>
          <w:szCs w:val="24"/>
        </w:rPr>
        <w:t>l’</w:t>
      </w:r>
      <w:r w:rsidR="00424FAA" w:rsidRPr="00382980">
        <w:rPr>
          <w:rFonts w:ascii="Times New Roman" w:hAnsi="Times New Roman" w:cs="Times New Roman"/>
          <w:color w:val="000000"/>
          <w:sz w:val="24"/>
          <w:szCs w:val="24"/>
        </w:rPr>
        <w:t>interpretazione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94D5F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e il soddisfacimento 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della richiesta </w:t>
      </w:r>
      <w:r w:rsidR="004143AD">
        <w:rPr>
          <w:rFonts w:ascii="Times New Roman" w:hAnsi="Times New Roman" w:cs="Times New Roman"/>
          <w:color w:val="000000"/>
          <w:sz w:val="24"/>
          <w:szCs w:val="24"/>
        </w:rPr>
        <w:t>HTTP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E36474" w:rsidRDefault="00E36474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6474" w:rsidRDefault="00E36474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Realizzazione della rete di amicizie</w:t>
      </w:r>
    </w:p>
    <w:p w:rsidR="00E36474" w:rsidRDefault="00E36474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36474" w:rsidRDefault="00E36474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rete di amicizie degli utenti è stata implementata mediante un grafo in cui ogni utente è rappresentato da uno specifico nodo e l’esistenza di amicizia tra due utenti è rappresentata da un arco che congiunge i rispettivi nodi.</w:t>
      </w:r>
      <w:r w:rsidR="007A74D9">
        <w:rPr>
          <w:rFonts w:ascii="Times New Roman" w:hAnsi="Times New Roman" w:cs="Times New Roman"/>
          <w:sz w:val="24"/>
          <w:szCs w:val="24"/>
        </w:rPr>
        <w:t xml:space="preserve"> Tale grafo è non orientato, in quanto l’amicizia tra due utenti è </w:t>
      </w:r>
      <w:r w:rsidR="008420E8">
        <w:rPr>
          <w:rFonts w:ascii="Times New Roman" w:hAnsi="Times New Roman" w:cs="Times New Roman"/>
          <w:sz w:val="24"/>
          <w:szCs w:val="24"/>
        </w:rPr>
        <w:t>simmetrica, cioè dati due utenti a e b, a è amico di b se e solo se b è amico di a</w:t>
      </w:r>
      <w:r w:rsidR="007A74D9">
        <w:rPr>
          <w:rFonts w:ascii="Times New Roman" w:hAnsi="Times New Roman" w:cs="Times New Roman"/>
          <w:sz w:val="24"/>
          <w:szCs w:val="24"/>
        </w:rPr>
        <w:t>.</w:t>
      </w:r>
    </w:p>
    <w:p w:rsidR="007A74D9" w:rsidRPr="00382980" w:rsidRDefault="00E36474" w:rsidP="008210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 tenere in memoria il grafo di amicizie</w:t>
      </w:r>
      <w:r w:rsidR="007A74D9">
        <w:rPr>
          <w:rFonts w:ascii="Times New Roman" w:hAnsi="Times New Roman" w:cs="Times New Roman"/>
          <w:sz w:val="24"/>
          <w:szCs w:val="24"/>
        </w:rPr>
        <w:t xml:space="preserve"> è stato scelto l’utilizzo di una matrice di adiacenza: una matrice quadrata binaria avente sia come indici riga che indici colonna gli utenti e tale per cui ogni elemento (i, j) della matrice ha valore 1 se esiste una amicizia tra gli utenti i e j, 0 altrimenti. Essendo il grafo non orientato, l’elemento (i, j) = 1 se e solo se l’elemento (j, i) = 1.</w:t>
      </w:r>
    </w:p>
    <w:p w:rsidR="001118D2" w:rsidRPr="00634A1C" w:rsidRDefault="001118D2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6C2D56" w:rsidRPr="00382980" w:rsidRDefault="006C2D56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="006910C1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>. Funzionalità di rete</w:t>
      </w:r>
    </w:p>
    <w:p w:rsidR="006C2D56" w:rsidRPr="00382980" w:rsidRDefault="006C2D56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C2D56" w:rsidRPr="00382980" w:rsidRDefault="006C2D56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="006910C1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>.1. Connessione tra client e server</w:t>
      </w:r>
    </w:p>
    <w:p w:rsidR="006C2D56" w:rsidRPr="00382980" w:rsidRDefault="006C2D56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F63D3" w:rsidRPr="00382980" w:rsidRDefault="006C2D56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Il server, una volta messosi in ascolto di richieste di connessione in arrivo</w:t>
      </w:r>
      <w:r w:rsidR="00EB6AFF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dai client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su una determinata porta</w:t>
      </w:r>
      <w:r w:rsidR="00FF5089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, è in grado di accettarle. Il diagramma 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>in figura 2.2.1.1. descrive</w:t>
      </w:r>
      <w:r w:rsidR="00FF5089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la sequenza di</w:t>
      </w:r>
      <w:r w:rsidR="002F63D3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F63D3" w:rsidRPr="00382980">
        <w:rPr>
          <w:rFonts w:ascii="Times New Roman" w:hAnsi="Times New Roman" w:cs="Times New Roman"/>
          <w:color w:val="000000"/>
          <w:sz w:val="24"/>
          <w:szCs w:val="24"/>
        </w:rPr>
        <w:lastRenderedPageBreak/>
        <w:t>operazioni eseguite dai componenti dal sistema per mettere il server in ascolto su</w:t>
      </w:r>
      <w:r w:rsidR="00E3647E" w:rsidRPr="00382980">
        <w:rPr>
          <w:rFonts w:ascii="Times New Roman" w:hAnsi="Times New Roman" w:cs="Times New Roman"/>
          <w:color w:val="000000"/>
          <w:sz w:val="24"/>
          <w:szCs w:val="24"/>
        </w:rPr>
        <w:t>lla porta 80 e accettare una richiesta di connessione</w:t>
      </w:r>
      <w:r w:rsidR="002F63D3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692B2F" w:rsidRDefault="00692B2F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Oltre al componente Server e al client che inoltra la richiesta di connessione, nel diagramma viene illustrata l’interazione con i componenti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ServerSocket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, facenti parte della libreria </w:t>
      </w:r>
      <w:proofErr w:type="gram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messa  a</w:t>
      </w:r>
      <w:proofErr w:type="gram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disposizione da Java. </w:t>
      </w:r>
    </w:p>
    <w:p w:rsidR="0009312D" w:rsidRDefault="0009312D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9312D" w:rsidRDefault="0009312D" w:rsidP="0009312D">
      <w:pPr>
        <w:autoSpaceDE w:val="0"/>
        <w:autoSpaceDN w:val="0"/>
        <w:adjustRightInd w:val="0"/>
        <w:spacing w:after="0" w:line="240" w:lineRule="auto"/>
        <w:rPr>
          <w:rFonts w:ascii="Adobe Clean DC" w:hAnsi="Adobe Clean DC" w:cs="Adobe Clean DC"/>
          <w:color w:val="000000"/>
          <w:sz w:val="20"/>
          <w:szCs w:val="20"/>
        </w:rPr>
      </w:pPr>
      <w:r w:rsidRPr="002F63D3">
        <w:rPr>
          <w:rFonts w:ascii="Adobe Clean DC" w:hAnsi="Adobe Clean DC" w:cs="Adobe Clean DC"/>
          <w:noProof/>
          <w:color w:val="000000"/>
          <w:sz w:val="20"/>
          <w:szCs w:val="20"/>
          <w:lang w:eastAsia="it-IT"/>
        </w:rPr>
        <w:drawing>
          <wp:inline distT="0" distB="0" distL="0" distR="0" wp14:anchorId="29EEC23E" wp14:editId="479E82B7">
            <wp:extent cx="6120130" cy="3278492"/>
            <wp:effectExtent l="0" t="0" r="0" b="0"/>
            <wp:docPr id="1" name="Immagine 1" descr="C:\Users\Elisa\Downloads\AcceptConnection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isa\Downloads\AcceptConnection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12D" w:rsidRDefault="0009312D" w:rsidP="0009312D">
      <w:pPr>
        <w:autoSpaceDE w:val="0"/>
        <w:autoSpaceDN w:val="0"/>
        <w:adjustRightInd w:val="0"/>
        <w:spacing w:after="0" w:line="240" w:lineRule="auto"/>
        <w:jc w:val="center"/>
        <w:rPr>
          <w:rFonts w:ascii="Adobe Clean DC" w:hAnsi="Adobe Clean DC" w:cs="Adobe Clean DC"/>
          <w:color w:val="000000"/>
          <w:sz w:val="20"/>
          <w:szCs w:val="20"/>
        </w:rPr>
      </w:pPr>
      <w:r>
        <w:rPr>
          <w:rFonts w:ascii="Adobe Clean DC" w:hAnsi="Adobe Clean DC" w:cs="Adobe Clean DC"/>
          <w:color w:val="000000"/>
          <w:sz w:val="20"/>
          <w:szCs w:val="20"/>
        </w:rPr>
        <w:t xml:space="preserve">Figura 2.2.1.1: </w:t>
      </w:r>
      <w:proofErr w:type="spellStart"/>
      <w:r>
        <w:rPr>
          <w:rFonts w:ascii="Adobe Clean DC" w:hAnsi="Adobe Clean DC" w:cs="Adobe Clean DC"/>
          <w:color w:val="000000"/>
          <w:sz w:val="20"/>
          <w:szCs w:val="20"/>
        </w:rPr>
        <w:t>Sequence</w:t>
      </w:r>
      <w:proofErr w:type="spellEnd"/>
      <w:r>
        <w:rPr>
          <w:rFonts w:ascii="Adobe Clean DC" w:hAnsi="Adobe Clean DC" w:cs="Adobe Clean DC"/>
          <w:color w:val="000000"/>
          <w:sz w:val="20"/>
          <w:szCs w:val="20"/>
        </w:rPr>
        <w:t xml:space="preserve"> delle operazioni effettuate per accettare una richiesta di connessione </w:t>
      </w:r>
    </w:p>
    <w:p w:rsidR="0009312D" w:rsidRPr="00382980" w:rsidRDefault="0009312D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2F63D3" w:rsidRPr="00382980" w:rsidRDefault="002F63D3" w:rsidP="003063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C2D56" w:rsidRPr="00382980" w:rsidRDefault="002F63D3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Il Server si mette in ascolto chiamando il metodo </w:t>
      </w:r>
      <w:proofErr w:type="spellStart"/>
      <w:proofErr w:type="gram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accept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) della classe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ServerSocket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. Tale metodo è bloccante, in quanto sospende l’esecuzione del server fino a quando non arriva una richiesta di connessione effettuata dalla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del client. Alla ricezione di una richiesta, il metodo </w:t>
      </w:r>
      <w:proofErr w:type="spellStart"/>
      <w:proofErr w:type="gram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accept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) crea una nuova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che il server potrà utilizzare per comunicare con la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del client, al fine di ricevere da quest’ultimo una richiesta HTTP e di inviare la relativa risposta HTTP.</w:t>
      </w:r>
    </w:p>
    <w:p w:rsidR="002F63D3" w:rsidRPr="00382980" w:rsidRDefault="002F63D3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F5089" w:rsidRPr="00382980" w:rsidRDefault="00FF5089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2.</w:t>
      </w:r>
      <w:r w:rsidR="006910C1"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.2. </w:t>
      </w:r>
      <w:r w:rsidR="00FC3B50" w:rsidRPr="00382980">
        <w:rPr>
          <w:rFonts w:ascii="Times New Roman" w:hAnsi="Times New Roman" w:cs="Times New Roman"/>
          <w:color w:val="000000"/>
          <w:sz w:val="24"/>
          <w:szCs w:val="24"/>
        </w:rPr>
        <w:t>Scambio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di messaggi </w:t>
      </w:r>
      <w:r w:rsidR="00FC3B50" w:rsidRPr="00382980">
        <w:rPr>
          <w:rFonts w:ascii="Times New Roman" w:hAnsi="Times New Roman" w:cs="Times New Roman"/>
          <w:color w:val="000000"/>
          <w:sz w:val="24"/>
          <w:szCs w:val="24"/>
        </w:rPr>
        <w:t>HTTP tra client e server</w:t>
      </w:r>
    </w:p>
    <w:p w:rsidR="00FF5089" w:rsidRPr="00382980" w:rsidRDefault="00FF5089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92B2F" w:rsidRPr="00382980" w:rsidRDefault="00FF5089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La ricezione</w:t>
      </w:r>
      <w:r w:rsidR="00794D5F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e il soddisfacimento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della richiesta HTTP sono successiv</w:t>
      </w:r>
      <w:r w:rsidR="00794D5F" w:rsidRPr="00382980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alla creazione del canale di comunicazione</w:t>
      </w:r>
      <w:r w:rsidR="00692B2F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94D5F" w:rsidRPr="00382980">
        <w:rPr>
          <w:rFonts w:ascii="Times New Roman" w:hAnsi="Times New Roman" w:cs="Times New Roman"/>
          <w:color w:val="000000"/>
          <w:sz w:val="24"/>
          <w:szCs w:val="24"/>
        </w:rPr>
        <w:t>tra la</w:t>
      </w:r>
      <w:r w:rsidR="00692B2F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92B2F" w:rsidRPr="00382980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="00692B2F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del client e</w:t>
      </w:r>
      <w:r w:rsidR="00794D5F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quella</w:t>
      </w:r>
      <w:r w:rsidR="00692B2F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del server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descritta nel capitolo 2.2.1. </w:t>
      </w:r>
    </w:p>
    <w:p w:rsidR="00692B2F" w:rsidRDefault="00692B2F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>Il diagramma in figura 2.2.2.1 mostra, nell’ordine, la sequenza di operazioni</w:t>
      </w:r>
      <w:r w:rsidR="0043631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che vengono </w:t>
      </w:r>
      <w:r w:rsidR="00794D5F" w:rsidRPr="00382980">
        <w:rPr>
          <w:rFonts w:ascii="Times New Roman" w:hAnsi="Times New Roman" w:cs="Times New Roman"/>
          <w:color w:val="000000"/>
          <w:sz w:val="24"/>
          <w:szCs w:val="24"/>
        </w:rPr>
        <w:t>attuate dai componenti del sistema dopo aver stabilito la connessione col client</w:t>
      </w:r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. Questa sequenza include l’utilizzo, oltre che del componente </w:t>
      </w:r>
      <w:proofErr w:type="spellStart"/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, anche del componente </w:t>
      </w:r>
      <w:proofErr w:type="spellStart"/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>ExecutorService</w:t>
      </w:r>
      <w:proofErr w:type="spellEnd"/>
      <w:r w:rsidR="003E1C8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A08AD" w:rsidRPr="00382980">
        <w:rPr>
          <w:rFonts w:ascii="Times New Roman" w:hAnsi="Times New Roman" w:cs="Times New Roman"/>
          <w:color w:val="000000"/>
          <w:sz w:val="24"/>
          <w:szCs w:val="24"/>
        </w:rPr>
        <w:t>facente parte della libreria Java e</w:t>
      </w:r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che rappresenta il pool di </w:t>
      </w:r>
      <w:proofErr w:type="spellStart"/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>thread</w:t>
      </w:r>
      <w:proofErr w:type="spellEnd"/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responsabile della esecuzione del Worker.</w:t>
      </w:r>
    </w:p>
    <w:p w:rsidR="0009312D" w:rsidRDefault="0009312D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9312D" w:rsidRDefault="0009312D" w:rsidP="0009312D">
      <w:pPr>
        <w:autoSpaceDE w:val="0"/>
        <w:autoSpaceDN w:val="0"/>
        <w:adjustRightInd w:val="0"/>
        <w:spacing w:after="0" w:line="240" w:lineRule="auto"/>
        <w:rPr>
          <w:rFonts w:ascii="Adobe Clean DC" w:hAnsi="Adobe Clean DC" w:cs="Adobe Clean DC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C506CA1" wp14:editId="01D89985">
            <wp:extent cx="6120130" cy="6326505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12D" w:rsidRDefault="0009312D" w:rsidP="0009312D">
      <w:pPr>
        <w:autoSpaceDE w:val="0"/>
        <w:autoSpaceDN w:val="0"/>
        <w:adjustRightInd w:val="0"/>
        <w:spacing w:after="0" w:line="240" w:lineRule="auto"/>
        <w:jc w:val="center"/>
        <w:rPr>
          <w:rFonts w:ascii="Adobe Clean DC" w:hAnsi="Adobe Clean DC" w:cs="Adobe Clean DC"/>
          <w:color w:val="000000"/>
          <w:sz w:val="20"/>
          <w:szCs w:val="20"/>
        </w:rPr>
      </w:pPr>
      <w:r>
        <w:rPr>
          <w:rFonts w:ascii="Adobe Clean DC" w:hAnsi="Adobe Clean DC" w:cs="Adobe Clean DC"/>
          <w:color w:val="000000"/>
          <w:sz w:val="20"/>
          <w:szCs w:val="20"/>
        </w:rPr>
        <w:t xml:space="preserve">Figura 2.2.1.1: </w:t>
      </w:r>
      <w:proofErr w:type="spellStart"/>
      <w:r>
        <w:rPr>
          <w:rFonts w:ascii="Adobe Clean DC" w:hAnsi="Adobe Clean DC" w:cs="Adobe Clean DC"/>
          <w:color w:val="000000"/>
          <w:sz w:val="20"/>
          <w:szCs w:val="20"/>
        </w:rPr>
        <w:t>Sequence</w:t>
      </w:r>
      <w:proofErr w:type="spellEnd"/>
      <w:r>
        <w:rPr>
          <w:rFonts w:ascii="Adobe Clean DC" w:hAnsi="Adobe Clean DC" w:cs="Adobe Clean DC"/>
          <w:color w:val="000000"/>
          <w:sz w:val="20"/>
          <w:szCs w:val="20"/>
        </w:rPr>
        <w:t xml:space="preserve"> delle operazioni effettuate per </w:t>
      </w:r>
      <w:r w:rsidR="00854E38">
        <w:rPr>
          <w:rFonts w:ascii="Adobe Clean DC" w:hAnsi="Adobe Clean DC" w:cs="Adobe Clean DC"/>
          <w:color w:val="000000"/>
          <w:sz w:val="20"/>
          <w:szCs w:val="20"/>
        </w:rPr>
        <w:t>processare la comunicazione con un client</w:t>
      </w:r>
      <w:r>
        <w:rPr>
          <w:rFonts w:ascii="Adobe Clean DC" w:hAnsi="Adobe Clean DC" w:cs="Adobe Clean DC"/>
          <w:color w:val="000000"/>
          <w:sz w:val="20"/>
          <w:szCs w:val="20"/>
        </w:rPr>
        <w:t xml:space="preserve"> </w:t>
      </w:r>
    </w:p>
    <w:p w:rsidR="0009312D" w:rsidRDefault="0009312D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09312D" w:rsidRPr="00382980" w:rsidRDefault="0009312D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EA3711" w:rsidRPr="00382980" w:rsidRDefault="00794D5F" w:rsidP="002F6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Il Server crea </w:t>
      </w:r>
      <w:r w:rsidR="005A08AD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dapprima 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un Worker </w:t>
      </w:r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fornendogli la propria </w:t>
      </w:r>
      <w:proofErr w:type="spellStart"/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e il </w:t>
      </w:r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>Model sul quale attuare l’operazione che verrà richiesta dal client</w:t>
      </w:r>
      <w:r w:rsidR="005A08AD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, e successivamente ne delega l’esecuzione al componente </w:t>
      </w:r>
      <w:proofErr w:type="spellStart"/>
      <w:r w:rsidR="005A08AD" w:rsidRPr="00382980">
        <w:rPr>
          <w:rFonts w:ascii="Times New Roman" w:hAnsi="Times New Roman" w:cs="Times New Roman"/>
          <w:color w:val="000000"/>
          <w:sz w:val="24"/>
          <w:szCs w:val="24"/>
        </w:rPr>
        <w:t>ExecutorService</w:t>
      </w:r>
      <w:proofErr w:type="spellEnd"/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3E1C8B">
        <w:rPr>
          <w:rFonts w:ascii="Times New Roman" w:hAnsi="Times New Roman" w:cs="Times New Roman"/>
          <w:color w:val="000000"/>
          <w:sz w:val="24"/>
          <w:szCs w:val="24"/>
        </w:rPr>
        <w:t>Quando verrà eseguito, il</w:t>
      </w:r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Worker </w:t>
      </w:r>
      <w:r w:rsidR="003E1C8B">
        <w:rPr>
          <w:rFonts w:ascii="Times New Roman" w:hAnsi="Times New Roman" w:cs="Times New Roman"/>
          <w:color w:val="000000"/>
          <w:sz w:val="24"/>
          <w:szCs w:val="24"/>
        </w:rPr>
        <w:t>effettuerà</w:t>
      </w:r>
      <w:r w:rsidR="00EA3711" w:rsidRPr="00382980">
        <w:rPr>
          <w:rFonts w:ascii="Times New Roman" w:hAnsi="Times New Roman" w:cs="Times New Roman"/>
          <w:color w:val="000000"/>
          <w:sz w:val="24"/>
          <w:szCs w:val="24"/>
        </w:rPr>
        <w:t>, nell’ordine, le seguenti operazioni:</w:t>
      </w:r>
    </w:p>
    <w:p w:rsidR="00794D5F" w:rsidRPr="00382980" w:rsidRDefault="00EA3711" w:rsidP="006C54F8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Creazione del componente </w:t>
      </w:r>
      <w:r w:rsidR="000C58B7" w:rsidRPr="00382980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>ttp</w:t>
      </w:r>
      <w:r w:rsidR="00E25890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fornendo la </w:t>
      </w:r>
      <w:proofErr w:type="spellStart"/>
      <w:r w:rsidR="00E25890" w:rsidRPr="00382980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="00E25890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del server</w:t>
      </w:r>
      <w:r w:rsidR="0082527E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: il componente </w:t>
      </w:r>
      <w:r w:rsidR="000C58B7" w:rsidRPr="00382980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="0082527E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ttp, nel momento della sua creazione, crea il componente Network al quale si affiderà per ricevere e inviare i messaggi </w:t>
      </w:r>
      <w:r w:rsidR="004143AD">
        <w:rPr>
          <w:rFonts w:ascii="Times New Roman" w:hAnsi="Times New Roman" w:cs="Times New Roman"/>
          <w:color w:val="000000"/>
          <w:sz w:val="24"/>
          <w:szCs w:val="24"/>
        </w:rPr>
        <w:t>HTTP</w:t>
      </w:r>
      <w:r w:rsidR="0082527E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riga per riga e per chiudere la connessione col client</w:t>
      </w:r>
      <w:r w:rsidR="00C07039">
        <w:rPr>
          <w:rFonts w:ascii="Times New Roman" w:hAnsi="Times New Roman" w:cs="Times New Roman"/>
          <w:color w:val="000000"/>
          <w:sz w:val="24"/>
          <w:szCs w:val="24"/>
        </w:rPr>
        <w:t xml:space="preserve"> mediante la </w:t>
      </w:r>
      <w:proofErr w:type="spellStart"/>
      <w:r w:rsidR="00C07039">
        <w:rPr>
          <w:rFonts w:ascii="Times New Roman" w:hAnsi="Times New Roman" w:cs="Times New Roman"/>
          <w:color w:val="000000"/>
          <w:sz w:val="24"/>
          <w:szCs w:val="24"/>
        </w:rPr>
        <w:t>socket</w:t>
      </w:r>
      <w:proofErr w:type="spellEnd"/>
      <w:r w:rsidR="00C07039">
        <w:rPr>
          <w:rFonts w:ascii="Times New Roman" w:hAnsi="Times New Roman" w:cs="Times New Roman"/>
          <w:color w:val="000000"/>
          <w:sz w:val="24"/>
          <w:szCs w:val="24"/>
        </w:rPr>
        <w:t xml:space="preserve"> del server</w:t>
      </w:r>
      <w:r w:rsidR="0082527E" w:rsidRPr="0038298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35A03" w:rsidRPr="00382980" w:rsidRDefault="005A08AD" w:rsidP="006C54F8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Ricezione della richiesta </w:t>
      </w:r>
      <w:r w:rsidR="007252D0" w:rsidRPr="00382980">
        <w:rPr>
          <w:rFonts w:ascii="Times New Roman" w:hAnsi="Times New Roman" w:cs="Times New Roman"/>
          <w:color w:val="000000"/>
          <w:sz w:val="24"/>
          <w:szCs w:val="24"/>
        </w:rPr>
        <w:t>HTTP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: viene effettuata chiamando il metodo </w:t>
      </w:r>
      <w:proofErr w:type="spellStart"/>
      <w:proofErr w:type="gram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receiveRequest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) del componente </w:t>
      </w:r>
      <w:r w:rsidR="000C58B7" w:rsidRPr="00382980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ttp. Tale metodo legge una per una le righe di testo che costituiscono la richiesta chiamando per ciascuna di esse il metodo </w:t>
      </w:r>
      <w:proofErr w:type="spellStart"/>
      <w:proofErr w:type="gram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readLine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) del componente Network e successivamente crea un oggetto della classe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HttpRequest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contenente tutte le informazioni della richiesta ricevuta</w:t>
      </w:r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>, fornendolo</w:t>
      </w:r>
      <w:r w:rsidR="000C58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poi</w:t>
      </w:r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82980">
        <w:rPr>
          <w:rFonts w:ascii="Times New Roman" w:hAnsi="Times New Roman" w:cs="Times New Roman"/>
          <w:color w:val="000000"/>
          <w:sz w:val="24"/>
          <w:szCs w:val="24"/>
        </w:rPr>
        <w:t>al Worker;</w:t>
      </w:r>
    </w:p>
    <w:p w:rsidR="004F3AE2" w:rsidRPr="00382980" w:rsidRDefault="005A08AD" w:rsidP="006C54F8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Creazione del componente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Command</w:t>
      </w:r>
      <w:proofErr w:type="spellEnd"/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associato alla web API dell’applicazione richiesta dal client, corredandolo del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la richiesta </w:t>
      </w:r>
      <w:r w:rsidR="007252D0" w:rsidRPr="00382980">
        <w:rPr>
          <w:rFonts w:ascii="Times New Roman" w:hAnsi="Times New Roman" w:cs="Times New Roman"/>
          <w:color w:val="000000"/>
          <w:sz w:val="24"/>
          <w:szCs w:val="24"/>
        </w:rPr>
        <w:t>HTTP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ricevuta dal client, del componente </w:t>
      </w:r>
      <w:r w:rsidR="006C54F8" w:rsidRPr="00382980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>ttp e del componente Model</w:t>
      </w:r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su cui attuare l’operazione </w:t>
      </w:r>
      <w:r w:rsidR="006C54F8" w:rsidRPr="00382980">
        <w:rPr>
          <w:rFonts w:ascii="Times New Roman" w:hAnsi="Times New Roman" w:cs="Times New Roman"/>
          <w:color w:val="000000"/>
          <w:sz w:val="24"/>
          <w:szCs w:val="24"/>
        </w:rPr>
        <w:t>associata alla web API richiesta</w:t>
      </w:r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. Nel diagramma, a fini di sintesi, viene astratta </w:t>
      </w:r>
      <w:r w:rsidR="007252D0" w:rsidRPr="00382980">
        <w:rPr>
          <w:rFonts w:ascii="Times New Roman" w:hAnsi="Times New Roman" w:cs="Times New Roman"/>
          <w:color w:val="000000"/>
          <w:sz w:val="24"/>
          <w:szCs w:val="24"/>
        </w:rPr>
        <w:t>l’</w:t>
      </w:r>
      <w:proofErr w:type="spellStart"/>
      <w:r w:rsidR="007252D0" w:rsidRPr="00382980">
        <w:rPr>
          <w:rFonts w:ascii="Times New Roman" w:hAnsi="Times New Roman" w:cs="Times New Roman"/>
          <w:color w:val="000000"/>
          <w:sz w:val="24"/>
          <w:szCs w:val="24"/>
        </w:rPr>
        <w:t>instanziazione</w:t>
      </w:r>
      <w:proofErr w:type="spellEnd"/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della</w:t>
      </w:r>
      <w:r w:rsidR="006C54F8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specifica</w:t>
      </w:r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classe che estende </w:t>
      </w:r>
      <w:proofErr w:type="spellStart"/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>Command</w:t>
      </w:r>
      <w:proofErr w:type="spellEnd"/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C54F8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e che viene eseguita 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>sulla</w:t>
      </w:r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>base del</w:t>
      </w:r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>la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specifica</w:t>
      </w:r>
      <w:r w:rsidR="004F3AE2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web API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5A08AD" w:rsidRDefault="004F3AE2" w:rsidP="006C54F8">
      <w:pPr>
        <w:pStyle w:val="Paragrafoelenco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hAnsi="Times New Roman" w:cs="Times New Roman"/>
          <w:color w:val="000000"/>
          <w:sz w:val="24"/>
          <w:szCs w:val="24"/>
        </w:rPr>
      </w:pPr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Esecuzione del componente </w:t>
      </w:r>
      <w:proofErr w:type="spellStart"/>
      <w:r w:rsidRPr="00382980">
        <w:rPr>
          <w:rFonts w:ascii="Times New Roman" w:hAnsi="Times New Roman" w:cs="Times New Roman"/>
          <w:color w:val="000000"/>
          <w:sz w:val="24"/>
          <w:szCs w:val="24"/>
        </w:rPr>
        <w:t>Command</w:t>
      </w:r>
      <w:proofErr w:type="spellEnd"/>
      <w:r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creato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: il Worker esegue il comando chiamando su quest’ultimo il metodo </w:t>
      </w:r>
      <w:proofErr w:type="spellStart"/>
      <w:proofErr w:type="gramStart"/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>execute</w:t>
      </w:r>
      <w:proofErr w:type="spellEnd"/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). Tale metodo attua sul Model l’operazione richiesta, dopo aver prelevato dalla richiesta </w:t>
      </w:r>
      <w:r w:rsidR="004143AD">
        <w:rPr>
          <w:rFonts w:ascii="Times New Roman" w:hAnsi="Times New Roman" w:cs="Times New Roman"/>
          <w:color w:val="000000"/>
          <w:sz w:val="24"/>
          <w:szCs w:val="24"/>
        </w:rPr>
        <w:t>HTTP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gli eventuali parametri necessari. Successivamente, crea un oggetto della classe </w:t>
      </w:r>
      <w:proofErr w:type="spellStart"/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>HttpResponse</w:t>
      </w:r>
      <w:proofErr w:type="spellEnd"/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che rappresenta la risposta </w:t>
      </w:r>
      <w:r w:rsidR="004143AD">
        <w:rPr>
          <w:rFonts w:ascii="Times New Roman" w:hAnsi="Times New Roman" w:cs="Times New Roman"/>
          <w:color w:val="000000"/>
          <w:sz w:val="24"/>
          <w:szCs w:val="24"/>
        </w:rPr>
        <w:t>HTTP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contenente il risultato dell’operazione richiesta</w:t>
      </w:r>
      <w:r w:rsidR="0032501D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e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la invia al client chiamando il metodo </w:t>
      </w:r>
      <w:proofErr w:type="spellStart"/>
      <w:proofErr w:type="gramStart"/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>sendResponse</w:t>
      </w:r>
      <w:proofErr w:type="spellEnd"/>
      <w:r w:rsidR="0032501D" w:rsidRPr="00382980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="0032501D" w:rsidRPr="00382980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del componente </w:t>
      </w:r>
      <w:r w:rsidR="004143AD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ttp </w:t>
      </w:r>
      <w:r w:rsidR="00C111C4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di cui </w:t>
      </w:r>
      <w:r w:rsidR="0032501D" w:rsidRPr="00382980">
        <w:rPr>
          <w:rFonts w:ascii="Times New Roman" w:hAnsi="Times New Roman" w:cs="Times New Roman"/>
          <w:color w:val="000000"/>
          <w:sz w:val="24"/>
          <w:szCs w:val="24"/>
        </w:rPr>
        <w:t>infine</w:t>
      </w:r>
      <w:r w:rsidR="00C111C4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 chiama il metodo </w:t>
      </w:r>
      <w:proofErr w:type="spellStart"/>
      <w:r w:rsidR="00C111C4" w:rsidRPr="00382980">
        <w:rPr>
          <w:rFonts w:ascii="Times New Roman" w:hAnsi="Times New Roman" w:cs="Times New Roman"/>
          <w:color w:val="000000"/>
          <w:sz w:val="24"/>
          <w:szCs w:val="24"/>
        </w:rPr>
        <w:t>closeConnection</w:t>
      </w:r>
      <w:proofErr w:type="spellEnd"/>
      <w:r w:rsidR="00C111C4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() per chiudere </w:t>
      </w:r>
      <w:r w:rsidR="00DF75B7" w:rsidRPr="00382980">
        <w:rPr>
          <w:rFonts w:ascii="Times New Roman" w:hAnsi="Times New Roman" w:cs="Times New Roman"/>
          <w:color w:val="000000"/>
          <w:sz w:val="24"/>
          <w:szCs w:val="24"/>
        </w:rPr>
        <w:t xml:space="preserve">la connessione </w:t>
      </w:r>
      <w:r w:rsidR="00C111C4" w:rsidRPr="00382980">
        <w:rPr>
          <w:rFonts w:ascii="Times New Roman" w:hAnsi="Times New Roman" w:cs="Times New Roman"/>
          <w:color w:val="000000"/>
          <w:sz w:val="24"/>
          <w:szCs w:val="24"/>
        </w:rPr>
        <w:t>col client.</w:t>
      </w:r>
    </w:p>
    <w:p w:rsidR="00382980" w:rsidRDefault="00382980" w:rsidP="003829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82980" w:rsidRDefault="00382980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910C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 Semplificazioni introdotte nell’utilizzo dell’HTTP</w:t>
      </w:r>
    </w:p>
    <w:p w:rsidR="00382980" w:rsidRDefault="00382980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 la</w:t>
      </w:r>
      <w:r w:rsidRPr="00801EF4">
        <w:rPr>
          <w:rFonts w:ascii="Times New Roman" w:hAnsi="Times New Roman" w:cs="Times New Roman"/>
          <w:sz w:val="24"/>
          <w:szCs w:val="24"/>
        </w:rPr>
        <w:t xml:space="preserve"> realizzazione delle funzionalità </w:t>
      </w:r>
      <w:r>
        <w:rPr>
          <w:rFonts w:ascii="Times New Roman" w:hAnsi="Times New Roman" w:cs="Times New Roman"/>
          <w:sz w:val="24"/>
          <w:szCs w:val="24"/>
        </w:rPr>
        <w:t>del server</w:t>
      </w:r>
      <w:r w:rsidRPr="00801EF4">
        <w:rPr>
          <w:rFonts w:ascii="Times New Roman" w:hAnsi="Times New Roman" w:cs="Times New Roman"/>
          <w:sz w:val="24"/>
          <w:szCs w:val="24"/>
        </w:rPr>
        <w:t xml:space="preserve">, sono state introdotte delle semplificazioni </w:t>
      </w:r>
      <w:r>
        <w:rPr>
          <w:rFonts w:ascii="Times New Roman" w:hAnsi="Times New Roman" w:cs="Times New Roman"/>
          <w:sz w:val="24"/>
          <w:szCs w:val="24"/>
        </w:rPr>
        <w:t>su</w:t>
      </w:r>
      <w:r w:rsidRPr="00801EF4">
        <w:rPr>
          <w:rFonts w:ascii="Times New Roman" w:hAnsi="Times New Roman" w:cs="Times New Roman"/>
          <w:sz w:val="24"/>
          <w:szCs w:val="24"/>
        </w:rPr>
        <w:t>ll'utilizzo del protocollo HTTP, che vengono riportate di seguito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82980" w:rsidRDefault="008E673C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82980">
        <w:rPr>
          <w:rFonts w:ascii="Times New Roman" w:hAnsi="Times New Roman" w:cs="Times New Roman"/>
          <w:sz w:val="24"/>
          <w:szCs w:val="24"/>
        </w:rPr>
        <w:t>.</w:t>
      </w:r>
      <w:r w:rsidR="006910C1">
        <w:rPr>
          <w:rFonts w:ascii="Times New Roman" w:hAnsi="Times New Roman" w:cs="Times New Roman"/>
          <w:sz w:val="24"/>
          <w:szCs w:val="24"/>
        </w:rPr>
        <w:t>4</w:t>
      </w:r>
      <w:r w:rsidR="00382980">
        <w:rPr>
          <w:rFonts w:ascii="Times New Roman" w:hAnsi="Times New Roman" w:cs="Times New Roman"/>
          <w:sz w:val="24"/>
          <w:szCs w:val="24"/>
        </w:rPr>
        <w:t>.1. Implementazione della versione HTTP/1.0</w:t>
      </w:r>
    </w:p>
    <w:p w:rsidR="00382980" w:rsidRPr="00801EF4" w:rsidRDefault="00382980" w:rsidP="0038298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E’</w:t>
      </w:r>
      <w:proofErr w:type="gramEnd"/>
      <w:r w:rsidRPr="00801EF4">
        <w:rPr>
          <w:rFonts w:ascii="Times New Roman" w:hAnsi="Times New Roman" w:cs="Times New Roman"/>
          <w:sz w:val="24"/>
          <w:szCs w:val="24"/>
        </w:rPr>
        <w:t xml:space="preserve"> stata </w:t>
      </w:r>
      <w:r>
        <w:rPr>
          <w:rFonts w:ascii="Times New Roman" w:hAnsi="Times New Roman" w:cs="Times New Roman"/>
          <w:sz w:val="24"/>
          <w:szCs w:val="24"/>
        </w:rPr>
        <w:t>adottata questa versione del protocollo HTTP in quanto, a dispetto della mancanza delle funzionalità più avanzate offerte dalle versioni successive, quali quelle di sicurezza presenti nella versione HTTP/2.0, consente di focalizzare l’obiettivo del progetto sull’invio e la ricezione di messaggi mediante il livello di trasporto e l’interpretazione dei messaggi in arrivo.</w:t>
      </w:r>
    </w:p>
    <w:p w:rsidR="00382980" w:rsidRDefault="008E673C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82980">
        <w:rPr>
          <w:rFonts w:ascii="Times New Roman" w:hAnsi="Times New Roman" w:cs="Times New Roman"/>
          <w:sz w:val="24"/>
          <w:szCs w:val="24"/>
        </w:rPr>
        <w:t>.</w:t>
      </w:r>
      <w:r w:rsidR="006910C1">
        <w:rPr>
          <w:rFonts w:ascii="Times New Roman" w:hAnsi="Times New Roman" w:cs="Times New Roman"/>
          <w:sz w:val="24"/>
          <w:szCs w:val="24"/>
        </w:rPr>
        <w:t>4</w:t>
      </w:r>
      <w:r w:rsidR="00382980">
        <w:rPr>
          <w:rFonts w:ascii="Times New Roman" w:hAnsi="Times New Roman" w:cs="Times New Roman"/>
          <w:sz w:val="24"/>
          <w:szCs w:val="24"/>
        </w:rPr>
        <w:t>.2.</w:t>
      </w:r>
      <w:r w:rsidR="00382980" w:rsidRPr="00801EF4">
        <w:rPr>
          <w:rFonts w:ascii="Times New Roman" w:hAnsi="Times New Roman" w:cs="Times New Roman"/>
          <w:sz w:val="24"/>
          <w:szCs w:val="24"/>
        </w:rPr>
        <w:t xml:space="preserve"> </w:t>
      </w:r>
      <w:r w:rsidR="00382980">
        <w:rPr>
          <w:rFonts w:ascii="Times New Roman" w:hAnsi="Times New Roman" w:cs="Times New Roman"/>
          <w:sz w:val="24"/>
          <w:szCs w:val="24"/>
        </w:rPr>
        <w:t>Supporto delle sole richieste HTTP di tipo GET</w:t>
      </w:r>
      <w:r w:rsidR="00382980" w:rsidRPr="00801EF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2980" w:rsidRDefault="00382980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801EF4">
        <w:rPr>
          <w:rFonts w:ascii="Times New Roman" w:hAnsi="Times New Roman" w:cs="Times New Roman"/>
          <w:sz w:val="24"/>
          <w:szCs w:val="24"/>
        </w:rPr>
        <w:t xml:space="preserve">a tipologia di richieste </w:t>
      </w:r>
      <w:r>
        <w:rPr>
          <w:rFonts w:ascii="Times New Roman" w:hAnsi="Times New Roman" w:cs="Times New Roman"/>
          <w:sz w:val="24"/>
          <w:szCs w:val="24"/>
        </w:rPr>
        <w:t>supportate dal server</w:t>
      </w:r>
      <w:r w:rsidRPr="00801EF4">
        <w:rPr>
          <w:rFonts w:ascii="Times New Roman" w:hAnsi="Times New Roman" w:cs="Times New Roman"/>
          <w:sz w:val="24"/>
          <w:szCs w:val="24"/>
        </w:rPr>
        <w:t xml:space="preserve"> è ristretta alle sole richieste di tipo GET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216A0" w:rsidRDefault="00B216A0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910C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.3. </w:t>
      </w:r>
      <w:r w:rsidR="008D1F84">
        <w:rPr>
          <w:rFonts w:ascii="Times New Roman" w:hAnsi="Times New Roman" w:cs="Times New Roman"/>
          <w:sz w:val="24"/>
          <w:szCs w:val="24"/>
        </w:rPr>
        <w:t>Supporto per un sottoinsieme limitato di codici di stato delle risposte</w:t>
      </w:r>
    </w:p>
    <w:p w:rsidR="008D1F84" w:rsidRDefault="008D1F84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Nell’ambito della creazione di una risposta HTTP vengono supportati solo i seguenti codici di stato:</w:t>
      </w:r>
    </w:p>
    <w:p w:rsidR="008D1F84" w:rsidRDefault="008D1F84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- 200 OK: Utilizzato per </w:t>
      </w:r>
      <w:r w:rsidR="00405827">
        <w:rPr>
          <w:rFonts w:ascii="Times New Roman" w:hAnsi="Times New Roman" w:cs="Times New Roman"/>
          <w:sz w:val="24"/>
          <w:szCs w:val="24"/>
        </w:rPr>
        <w:t>comunicare al client</w:t>
      </w:r>
      <w:r>
        <w:rPr>
          <w:rFonts w:ascii="Times New Roman" w:hAnsi="Times New Roman" w:cs="Times New Roman"/>
          <w:sz w:val="24"/>
          <w:szCs w:val="24"/>
        </w:rPr>
        <w:t xml:space="preserve"> che la richiesta è stata processata con successo, senza alcun errore;</w:t>
      </w:r>
    </w:p>
    <w:p w:rsidR="008D1F84" w:rsidRDefault="008D1F84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- 400 BAD REQUEST: Utilizzato </w:t>
      </w:r>
      <w:r w:rsidR="00405827">
        <w:rPr>
          <w:rFonts w:ascii="Times New Roman" w:hAnsi="Times New Roman" w:cs="Times New Roman"/>
          <w:sz w:val="24"/>
          <w:szCs w:val="24"/>
        </w:rPr>
        <w:t xml:space="preserve">per </w:t>
      </w:r>
      <w:r>
        <w:rPr>
          <w:rFonts w:ascii="Times New Roman" w:hAnsi="Times New Roman" w:cs="Times New Roman"/>
          <w:sz w:val="24"/>
          <w:szCs w:val="24"/>
        </w:rPr>
        <w:t xml:space="preserve">comunicare al client che la richiesta non è stata processata </w:t>
      </w:r>
      <w:r w:rsidR="00405827">
        <w:rPr>
          <w:rFonts w:ascii="Times New Roman" w:hAnsi="Times New Roman" w:cs="Times New Roman"/>
          <w:sz w:val="24"/>
          <w:szCs w:val="24"/>
        </w:rPr>
        <w:t>a causa di parametri non validi</w:t>
      </w:r>
      <w:r>
        <w:rPr>
          <w:rFonts w:ascii="Times New Roman" w:hAnsi="Times New Roman" w:cs="Times New Roman"/>
          <w:sz w:val="24"/>
          <w:szCs w:val="24"/>
        </w:rPr>
        <w:t xml:space="preserve"> (e.g. richiesto di acquisto fornendo l’id di un prodotto non esistente)</w:t>
      </w:r>
      <w:r w:rsidR="00405827">
        <w:rPr>
          <w:rFonts w:ascii="Times New Roman" w:hAnsi="Times New Roman" w:cs="Times New Roman"/>
          <w:sz w:val="24"/>
          <w:szCs w:val="24"/>
        </w:rPr>
        <w:t>;</w:t>
      </w:r>
    </w:p>
    <w:p w:rsidR="008D1F84" w:rsidRDefault="00405827" w:rsidP="004058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- 404 NOT FOUND: Utilizzato per comunicare al client che la richiesta richiede una web API non esistente.</w:t>
      </w:r>
    </w:p>
    <w:p w:rsidR="00382980" w:rsidRDefault="008E673C" w:rsidP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82980">
        <w:rPr>
          <w:rFonts w:ascii="Times New Roman" w:hAnsi="Times New Roman" w:cs="Times New Roman"/>
          <w:sz w:val="24"/>
          <w:szCs w:val="24"/>
        </w:rPr>
        <w:t>.</w:t>
      </w:r>
      <w:r w:rsidR="006910C1">
        <w:rPr>
          <w:rFonts w:ascii="Times New Roman" w:hAnsi="Times New Roman" w:cs="Times New Roman"/>
          <w:sz w:val="24"/>
          <w:szCs w:val="24"/>
        </w:rPr>
        <w:t>4</w:t>
      </w:r>
      <w:r w:rsidR="00382980">
        <w:rPr>
          <w:rFonts w:ascii="Times New Roman" w:hAnsi="Times New Roman" w:cs="Times New Roman"/>
          <w:sz w:val="24"/>
          <w:szCs w:val="24"/>
        </w:rPr>
        <w:t>.</w:t>
      </w:r>
      <w:r w:rsidR="006910C1">
        <w:rPr>
          <w:rFonts w:ascii="Times New Roman" w:hAnsi="Times New Roman" w:cs="Times New Roman"/>
          <w:sz w:val="24"/>
          <w:szCs w:val="24"/>
        </w:rPr>
        <w:t>4</w:t>
      </w:r>
      <w:r w:rsidR="00382980">
        <w:rPr>
          <w:rFonts w:ascii="Times New Roman" w:hAnsi="Times New Roman" w:cs="Times New Roman"/>
          <w:sz w:val="24"/>
          <w:szCs w:val="24"/>
        </w:rPr>
        <w:t xml:space="preserve">. Utilizzo limitato delle informazioni di </w:t>
      </w:r>
      <w:proofErr w:type="spellStart"/>
      <w:r w:rsidR="00382980">
        <w:rPr>
          <w:rFonts w:ascii="Times New Roman" w:hAnsi="Times New Roman" w:cs="Times New Roman"/>
          <w:sz w:val="24"/>
          <w:szCs w:val="24"/>
        </w:rPr>
        <w:t>header</w:t>
      </w:r>
      <w:proofErr w:type="spellEnd"/>
    </w:p>
    <w:p w:rsidR="00306336" w:rsidRPr="00306336" w:rsidRDefault="003829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informazioni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header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contenute nelle richieste HTTP vengono lette ma ignorate dal server. Inoltre, le risposte HTTP che il server crea contengono un insieme di informazioni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header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limitato a quelle elencate nel capitolo 1.2.3.</w:t>
      </w:r>
    </w:p>
    <w:sectPr w:rsidR="00306336" w:rsidRPr="003063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Clean DC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FTT109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671A5"/>
    <w:multiLevelType w:val="multilevel"/>
    <w:tmpl w:val="2B68B44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6A68A8"/>
    <w:multiLevelType w:val="multilevel"/>
    <w:tmpl w:val="77489D5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FF20CA0"/>
    <w:multiLevelType w:val="hybridMultilevel"/>
    <w:tmpl w:val="C962282E"/>
    <w:lvl w:ilvl="0" w:tplc="864C8F60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F80240"/>
    <w:multiLevelType w:val="multilevel"/>
    <w:tmpl w:val="EA7AD62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7D91CC4"/>
    <w:multiLevelType w:val="hybridMultilevel"/>
    <w:tmpl w:val="E03035B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00249"/>
    <w:multiLevelType w:val="hybridMultilevel"/>
    <w:tmpl w:val="9362B15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A3A60"/>
    <w:multiLevelType w:val="hybridMultilevel"/>
    <w:tmpl w:val="2B386C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D0600"/>
    <w:multiLevelType w:val="hybridMultilevel"/>
    <w:tmpl w:val="B0D0AF12"/>
    <w:lvl w:ilvl="0" w:tplc="9378037A">
      <w:start w:val="2"/>
      <w:numFmt w:val="bullet"/>
      <w:lvlText w:val="-"/>
      <w:lvlJc w:val="left"/>
      <w:pPr>
        <w:ind w:left="720" w:hanging="360"/>
      </w:pPr>
      <w:rPr>
        <w:rFonts w:ascii="Adobe Clean DC" w:eastAsiaTheme="minorHAnsi" w:hAnsi="Adobe Clean DC" w:cs="Adobe Clean DC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600851"/>
    <w:multiLevelType w:val="hybridMultilevel"/>
    <w:tmpl w:val="91F283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D38C3"/>
    <w:multiLevelType w:val="hybridMultilevel"/>
    <w:tmpl w:val="4BB8464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6060C"/>
    <w:multiLevelType w:val="multilevel"/>
    <w:tmpl w:val="6A42EB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3"/>
  </w:num>
  <w:num w:numId="5">
    <w:abstractNumId w:val="4"/>
  </w:num>
  <w:num w:numId="6">
    <w:abstractNumId w:val="6"/>
  </w:num>
  <w:num w:numId="7">
    <w:abstractNumId w:val="9"/>
  </w:num>
  <w:num w:numId="8">
    <w:abstractNumId w:val="0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336"/>
    <w:rsid w:val="00042242"/>
    <w:rsid w:val="0009312D"/>
    <w:rsid w:val="000945CB"/>
    <w:rsid w:val="000C58B7"/>
    <w:rsid w:val="001118D2"/>
    <w:rsid w:val="001228A8"/>
    <w:rsid w:val="00180005"/>
    <w:rsid w:val="0018736C"/>
    <w:rsid w:val="001D308A"/>
    <w:rsid w:val="002162C1"/>
    <w:rsid w:val="00227122"/>
    <w:rsid w:val="00235A03"/>
    <w:rsid w:val="00260A68"/>
    <w:rsid w:val="002C477F"/>
    <w:rsid w:val="002D6716"/>
    <w:rsid w:val="002F63D3"/>
    <w:rsid w:val="00306336"/>
    <w:rsid w:val="0032501D"/>
    <w:rsid w:val="003528DE"/>
    <w:rsid w:val="0035339E"/>
    <w:rsid w:val="00353C6C"/>
    <w:rsid w:val="00382980"/>
    <w:rsid w:val="003E1C8B"/>
    <w:rsid w:val="003E2A39"/>
    <w:rsid w:val="00404345"/>
    <w:rsid w:val="00405827"/>
    <w:rsid w:val="004143AD"/>
    <w:rsid w:val="00424FAA"/>
    <w:rsid w:val="00436317"/>
    <w:rsid w:val="00442B57"/>
    <w:rsid w:val="004F3AE2"/>
    <w:rsid w:val="00545AE4"/>
    <w:rsid w:val="00576495"/>
    <w:rsid w:val="005A08AD"/>
    <w:rsid w:val="005E2BBD"/>
    <w:rsid w:val="00625354"/>
    <w:rsid w:val="0063432B"/>
    <w:rsid w:val="00634A1C"/>
    <w:rsid w:val="00660BBB"/>
    <w:rsid w:val="00676F93"/>
    <w:rsid w:val="006910C1"/>
    <w:rsid w:val="00692B2F"/>
    <w:rsid w:val="006C2D56"/>
    <w:rsid w:val="006C54F8"/>
    <w:rsid w:val="007252D0"/>
    <w:rsid w:val="00794D5F"/>
    <w:rsid w:val="007A74D9"/>
    <w:rsid w:val="007E22F8"/>
    <w:rsid w:val="00801EF4"/>
    <w:rsid w:val="00821026"/>
    <w:rsid w:val="0082527E"/>
    <w:rsid w:val="008420E8"/>
    <w:rsid w:val="00854E38"/>
    <w:rsid w:val="008579AE"/>
    <w:rsid w:val="00867779"/>
    <w:rsid w:val="008A2037"/>
    <w:rsid w:val="008D1F84"/>
    <w:rsid w:val="008E673C"/>
    <w:rsid w:val="00915DDC"/>
    <w:rsid w:val="00962533"/>
    <w:rsid w:val="0097651C"/>
    <w:rsid w:val="0099660E"/>
    <w:rsid w:val="009C56E7"/>
    <w:rsid w:val="009F5D3B"/>
    <w:rsid w:val="00A008D1"/>
    <w:rsid w:val="00A10E20"/>
    <w:rsid w:val="00A41DD2"/>
    <w:rsid w:val="00A74F77"/>
    <w:rsid w:val="00A957B6"/>
    <w:rsid w:val="00AB2ACE"/>
    <w:rsid w:val="00B015DE"/>
    <w:rsid w:val="00B216A0"/>
    <w:rsid w:val="00BE06AF"/>
    <w:rsid w:val="00C04335"/>
    <w:rsid w:val="00C07039"/>
    <w:rsid w:val="00C111C4"/>
    <w:rsid w:val="00C42551"/>
    <w:rsid w:val="00C50B19"/>
    <w:rsid w:val="00CE747C"/>
    <w:rsid w:val="00D76C19"/>
    <w:rsid w:val="00D95A12"/>
    <w:rsid w:val="00DC074D"/>
    <w:rsid w:val="00DE6AE3"/>
    <w:rsid w:val="00DF3758"/>
    <w:rsid w:val="00DF63B9"/>
    <w:rsid w:val="00DF75B7"/>
    <w:rsid w:val="00E25890"/>
    <w:rsid w:val="00E30408"/>
    <w:rsid w:val="00E36474"/>
    <w:rsid w:val="00E3647E"/>
    <w:rsid w:val="00EA3711"/>
    <w:rsid w:val="00EB6AFF"/>
    <w:rsid w:val="00F46974"/>
    <w:rsid w:val="00F60C62"/>
    <w:rsid w:val="00FC3B50"/>
    <w:rsid w:val="00FD040C"/>
    <w:rsid w:val="00FD303B"/>
    <w:rsid w:val="00FD6A3E"/>
    <w:rsid w:val="00FD7A35"/>
    <w:rsid w:val="00FF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602EE"/>
  <w15:chartTrackingRefBased/>
  <w15:docId w15:val="{ABAEFC9E-3A78-4F9C-ABC3-62270A6F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06336"/>
    <w:pPr>
      <w:ind w:left="720"/>
      <w:contextualSpacing/>
    </w:pPr>
  </w:style>
  <w:style w:type="table" w:styleId="Grigliatabella">
    <w:name w:val="Table Grid"/>
    <w:basedOn w:val="Tabellanormale"/>
    <w:uiPriority w:val="39"/>
    <w:rsid w:val="00DE6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C7491-E786-43FA-947C-8503BECBB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3700</TotalTime>
  <Pages>8</Pages>
  <Words>2406</Words>
  <Characters>13719</Characters>
  <Application>Microsoft Office Word</Application>
  <DocSecurity>0</DocSecurity>
  <Lines>114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Christian</cp:lastModifiedBy>
  <cp:revision>39</cp:revision>
  <dcterms:created xsi:type="dcterms:W3CDTF">2025-01-13T09:39:00Z</dcterms:created>
  <dcterms:modified xsi:type="dcterms:W3CDTF">2025-01-24T22:09:00Z</dcterms:modified>
</cp:coreProperties>
</file>