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6A85D" w14:textId="77777777" w:rsidR="004E66C8" w:rsidRPr="003655C9" w:rsidRDefault="00DA22CC" w:rsidP="00DA22CC">
      <w:pPr>
        <w:jc w:val="center"/>
        <w:rPr>
          <w:rFonts w:ascii="Times New Roman" w:hAnsi="Times New Roman" w:cs="Times New Roman"/>
          <w:sz w:val="24"/>
          <w:szCs w:val="24"/>
        </w:rPr>
      </w:pPr>
      <w:r w:rsidRPr="003655C9">
        <w:rPr>
          <w:rFonts w:ascii="Times New Roman" w:hAnsi="Times New Roman" w:cs="Times New Roman"/>
          <w:sz w:val="24"/>
          <w:szCs w:val="24"/>
        </w:rPr>
        <w:t xml:space="preserve">Data Incubator Challenge Prep </w:t>
      </w:r>
    </w:p>
    <w:p w14:paraId="3B35BA19" w14:textId="77777777" w:rsidR="00DA22CC" w:rsidRPr="003655C9" w:rsidRDefault="001F6950" w:rsidP="00DA22CC">
      <w:pPr>
        <w:pStyle w:val="ListParagraph"/>
        <w:numPr>
          <w:ilvl w:val="0"/>
          <w:numId w:val="1"/>
        </w:numPr>
        <w:rPr>
          <w:rFonts w:ascii="Times New Roman" w:hAnsi="Times New Roman" w:cs="Times New Roman"/>
          <w:b/>
          <w:sz w:val="24"/>
          <w:szCs w:val="24"/>
        </w:rPr>
      </w:pPr>
      <w:r w:rsidRPr="003655C9">
        <w:rPr>
          <w:rFonts w:ascii="Times New Roman" w:hAnsi="Times New Roman" w:cs="Times New Roman"/>
          <w:b/>
          <w:color w:val="222222"/>
          <w:sz w:val="24"/>
          <w:szCs w:val="24"/>
          <w:shd w:val="clear" w:color="auto" w:fill="FFFFFF"/>
        </w:rPr>
        <w:t>For one question you will be asked to propose a project for the fellowship</w:t>
      </w:r>
    </w:p>
    <w:p w14:paraId="17312168" w14:textId="77777777" w:rsidR="001F6950" w:rsidRPr="003655C9" w:rsidRDefault="001F6950" w:rsidP="001F6950">
      <w:pPr>
        <w:pStyle w:val="ListParagraph"/>
        <w:numPr>
          <w:ilvl w:val="1"/>
          <w:numId w:val="1"/>
        </w:numPr>
        <w:rPr>
          <w:rFonts w:ascii="Times New Roman" w:hAnsi="Times New Roman" w:cs="Times New Roman"/>
          <w:b/>
          <w:sz w:val="24"/>
          <w:szCs w:val="24"/>
        </w:rPr>
      </w:pPr>
      <w:r w:rsidRPr="003655C9">
        <w:rPr>
          <w:rFonts w:ascii="Times New Roman" w:hAnsi="Times New Roman" w:cs="Times New Roman"/>
          <w:b/>
          <w:sz w:val="24"/>
          <w:szCs w:val="24"/>
        </w:rPr>
        <w:t>A well formulated outline of the project goals and deliverables.</w:t>
      </w:r>
    </w:p>
    <w:p w14:paraId="52DB61D4" w14:textId="77777777" w:rsidR="001F6950" w:rsidRPr="003655C9" w:rsidRDefault="001F6950" w:rsidP="001F6950">
      <w:pPr>
        <w:pStyle w:val="ListParagraph"/>
        <w:numPr>
          <w:ilvl w:val="1"/>
          <w:numId w:val="1"/>
        </w:numPr>
        <w:rPr>
          <w:rFonts w:ascii="Times New Roman" w:hAnsi="Times New Roman" w:cs="Times New Roman"/>
          <w:b/>
          <w:sz w:val="24"/>
          <w:szCs w:val="24"/>
        </w:rPr>
      </w:pPr>
      <w:r w:rsidRPr="003655C9">
        <w:rPr>
          <w:rFonts w:ascii="Times New Roman" w:hAnsi="Times New Roman" w:cs="Times New Roman"/>
          <w:b/>
          <w:sz w:val="24"/>
          <w:szCs w:val="24"/>
        </w:rPr>
        <w:t>Evidence of some exploratory data analysis.</w:t>
      </w:r>
    </w:p>
    <w:p w14:paraId="4544F40E" w14:textId="77777777" w:rsidR="001F6950" w:rsidRPr="003655C9" w:rsidRDefault="001F6950" w:rsidP="001F6950">
      <w:pPr>
        <w:pStyle w:val="ListParagraph"/>
        <w:numPr>
          <w:ilvl w:val="1"/>
          <w:numId w:val="1"/>
        </w:numPr>
        <w:rPr>
          <w:rFonts w:ascii="Times New Roman" w:hAnsi="Times New Roman" w:cs="Times New Roman"/>
          <w:b/>
          <w:sz w:val="24"/>
          <w:szCs w:val="24"/>
        </w:rPr>
      </w:pPr>
      <w:r w:rsidRPr="003655C9">
        <w:rPr>
          <w:rFonts w:ascii="Times New Roman" w:hAnsi="Times New Roman" w:cs="Times New Roman"/>
          <w:b/>
          <w:sz w:val="24"/>
          <w:szCs w:val="24"/>
        </w:rPr>
        <w:t>Two interesting graphics.</w:t>
      </w:r>
    </w:p>
    <w:p w14:paraId="0153A876" w14:textId="77777777" w:rsidR="002D5570" w:rsidRPr="003655C9" w:rsidRDefault="002D5570" w:rsidP="001F6950">
      <w:pPr>
        <w:pStyle w:val="ListParagraph"/>
        <w:numPr>
          <w:ilvl w:val="1"/>
          <w:numId w:val="1"/>
        </w:numPr>
        <w:rPr>
          <w:rFonts w:ascii="Times New Roman" w:hAnsi="Times New Roman" w:cs="Times New Roman"/>
          <w:b/>
          <w:sz w:val="24"/>
          <w:szCs w:val="24"/>
        </w:rPr>
      </w:pPr>
      <w:r w:rsidRPr="003655C9">
        <w:rPr>
          <w:rFonts w:ascii="Times New Roman" w:hAnsi="Times New Roman" w:cs="Times New Roman"/>
          <w:b/>
          <w:sz w:val="24"/>
          <w:szCs w:val="24"/>
        </w:rPr>
        <w:t xml:space="preserve">General </w:t>
      </w:r>
    </w:p>
    <w:p w14:paraId="01727583" w14:textId="77777777" w:rsidR="002D5570" w:rsidRPr="003655C9" w:rsidRDefault="002D5570" w:rsidP="002D5570">
      <w:pPr>
        <w:pStyle w:val="ListParagraph"/>
        <w:numPr>
          <w:ilvl w:val="2"/>
          <w:numId w:val="1"/>
        </w:numPr>
        <w:rPr>
          <w:rFonts w:ascii="Times New Roman" w:hAnsi="Times New Roman" w:cs="Times New Roman"/>
          <w:sz w:val="24"/>
          <w:szCs w:val="24"/>
        </w:rPr>
      </w:pPr>
      <w:r w:rsidRPr="003655C9">
        <w:rPr>
          <w:rFonts w:ascii="Times New Roman" w:hAnsi="Times New Roman" w:cs="Times New Roman"/>
          <w:sz w:val="24"/>
          <w:szCs w:val="24"/>
        </w:rPr>
        <w:t>While your project does not have to be completely original, you should Google around to see if your analysis has been done to death. (Look back at the brainstorming Lawrence and I did)</w:t>
      </w:r>
    </w:p>
    <w:p w14:paraId="1F12D060" w14:textId="77777777" w:rsidR="002D5570" w:rsidRPr="003655C9" w:rsidRDefault="002D5570" w:rsidP="002D5570">
      <w:pPr>
        <w:pStyle w:val="ListParagraph"/>
        <w:numPr>
          <w:ilvl w:val="2"/>
          <w:numId w:val="1"/>
        </w:numPr>
        <w:rPr>
          <w:rFonts w:ascii="Times New Roman" w:hAnsi="Times New Roman" w:cs="Times New Roman"/>
          <w:sz w:val="24"/>
          <w:szCs w:val="24"/>
        </w:rPr>
      </w:pPr>
      <w:r w:rsidRPr="003655C9">
        <w:rPr>
          <w:rFonts w:ascii="Times New Roman" w:hAnsi="Times New Roman" w:cs="Times New Roman"/>
          <w:sz w:val="24"/>
          <w:szCs w:val="24"/>
        </w:rPr>
        <w:t>You can use design thinking techniques to consider how different kinds of end users will interact with your project and how it will add value they couldn’t get somewhere else (Focus on something with product/user implications)</w:t>
      </w:r>
    </w:p>
    <w:p w14:paraId="2FD0B12D" w14:textId="77777777" w:rsidR="00610606" w:rsidRPr="003655C9" w:rsidRDefault="00610606" w:rsidP="00610606">
      <w:pPr>
        <w:pStyle w:val="ListParagraph"/>
        <w:numPr>
          <w:ilvl w:val="2"/>
          <w:numId w:val="1"/>
        </w:numPr>
        <w:rPr>
          <w:rFonts w:ascii="Times New Roman" w:hAnsi="Times New Roman" w:cs="Times New Roman"/>
          <w:sz w:val="24"/>
          <w:szCs w:val="24"/>
        </w:rPr>
      </w:pPr>
      <w:r w:rsidRPr="003655C9">
        <w:rPr>
          <w:rFonts w:ascii="Times New Roman" w:hAnsi="Times New Roman" w:cs="Times New Roman"/>
          <w:sz w:val="24"/>
          <w:szCs w:val="24"/>
        </w:rPr>
        <w:t>projects that require pulling data an API or scraping a webpage. (Civitas data or something new where I need to do that alternatively?)</w:t>
      </w:r>
    </w:p>
    <w:p w14:paraId="7429E2AC" w14:textId="77777777" w:rsidR="00434642" w:rsidRPr="003655C9" w:rsidRDefault="00434642" w:rsidP="00434642">
      <w:pPr>
        <w:pStyle w:val="ListParagraph"/>
        <w:numPr>
          <w:ilvl w:val="2"/>
          <w:numId w:val="1"/>
        </w:numPr>
        <w:rPr>
          <w:rFonts w:ascii="Times New Roman" w:hAnsi="Times New Roman" w:cs="Times New Roman"/>
          <w:sz w:val="24"/>
          <w:szCs w:val="24"/>
        </w:rPr>
      </w:pPr>
      <w:r w:rsidRPr="003655C9">
        <w:rPr>
          <w:rFonts w:ascii="Times New Roman" w:hAnsi="Times New Roman" w:cs="Times New Roman"/>
          <w:sz w:val="24"/>
          <w:szCs w:val="24"/>
        </w:rPr>
        <w:t>All things being equal, analysis of larger datasets is more impressive than analysis of smaller ones.  Real world problems often involve working on large, multi-gigabyte (or terabyte) datasets (size matters)</w:t>
      </w:r>
    </w:p>
    <w:p w14:paraId="05E9E872" w14:textId="77777777" w:rsidR="001F6950" w:rsidRPr="003655C9" w:rsidRDefault="001F6950" w:rsidP="001F6950">
      <w:pPr>
        <w:pStyle w:val="ListParagraph"/>
        <w:numPr>
          <w:ilvl w:val="1"/>
          <w:numId w:val="1"/>
        </w:numPr>
        <w:rPr>
          <w:rFonts w:ascii="Times New Roman" w:hAnsi="Times New Roman" w:cs="Times New Roman"/>
          <w:b/>
          <w:sz w:val="24"/>
          <w:szCs w:val="24"/>
        </w:rPr>
      </w:pPr>
      <w:r w:rsidRPr="003655C9">
        <w:rPr>
          <w:rFonts w:ascii="Times New Roman" w:hAnsi="Times New Roman" w:cs="Times New Roman"/>
          <w:b/>
          <w:sz w:val="24"/>
          <w:szCs w:val="24"/>
        </w:rPr>
        <w:t xml:space="preserve">Brainstorming </w:t>
      </w:r>
    </w:p>
    <w:p w14:paraId="79871455" w14:textId="77777777" w:rsidR="00AD037F" w:rsidRPr="003655C9" w:rsidRDefault="00AD037F" w:rsidP="00AD037F">
      <w:pPr>
        <w:pStyle w:val="ListParagraph"/>
        <w:numPr>
          <w:ilvl w:val="2"/>
          <w:numId w:val="1"/>
        </w:numPr>
        <w:rPr>
          <w:rFonts w:ascii="Times New Roman" w:hAnsi="Times New Roman" w:cs="Times New Roman"/>
          <w:b/>
          <w:sz w:val="24"/>
          <w:szCs w:val="24"/>
        </w:rPr>
      </w:pPr>
      <w:r w:rsidRPr="003655C9">
        <w:rPr>
          <w:rFonts w:ascii="Times New Roman" w:hAnsi="Times New Roman" w:cs="Times New Roman"/>
          <w:b/>
          <w:sz w:val="24"/>
          <w:szCs w:val="24"/>
        </w:rPr>
        <w:t>Notes</w:t>
      </w:r>
    </w:p>
    <w:p w14:paraId="4E24068D" w14:textId="77777777" w:rsidR="00AD037F" w:rsidRPr="003655C9" w:rsidRDefault="00AD037F" w:rsidP="00AD037F">
      <w:pPr>
        <w:pStyle w:val="ListParagraph"/>
        <w:numPr>
          <w:ilvl w:val="3"/>
          <w:numId w:val="1"/>
        </w:numPr>
        <w:rPr>
          <w:rFonts w:ascii="Times New Roman" w:hAnsi="Times New Roman" w:cs="Times New Roman"/>
          <w:b/>
          <w:sz w:val="24"/>
          <w:szCs w:val="24"/>
        </w:rPr>
      </w:pPr>
      <w:r w:rsidRPr="003655C9">
        <w:rPr>
          <w:rFonts w:ascii="Times New Roman" w:hAnsi="Times New Roman" w:cs="Times New Roman"/>
          <w:sz w:val="24"/>
          <w:szCs w:val="24"/>
        </w:rPr>
        <w:t xml:space="preserve">Avoid panels if </w:t>
      </w:r>
      <w:proofErr w:type="gramStart"/>
      <w:r w:rsidRPr="003655C9">
        <w:rPr>
          <w:rFonts w:ascii="Times New Roman" w:hAnsi="Times New Roman" w:cs="Times New Roman"/>
          <w:sz w:val="24"/>
          <w:szCs w:val="24"/>
        </w:rPr>
        <w:t>possible</w:t>
      </w:r>
      <w:proofErr w:type="gramEnd"/>
      <w:r w:rsidRPr="003655C9">
        <w:rPr>
          <w:rFonts w:ascii="Times New Roman" w:hAnsi="Times New Roman" w:cs="Times New Roman"/>
          <w:sz w:val="24"/>
          <w:szCs w:val="24"/>
        </w:rPr>
        <w:t xml:space="preserve"> for the time being -&gt; Can do in the end but will prob give you a headache right now for this application</w:t>
      </w:r>
    </w:p>
    <w:p w14:paraId="571C2ADC" w14:textId="77777777" w:rsidR="00AC0618" w:rsidRPr="003655C9" w:rsidRDefault="00AC0618" w:rsidP="00AC0618">
      <w:pPr>
        <w:pStyle w:val="ListParagraph"/>
        <w:numPr>
          <w:ilvl w:val="2"/>
          <w:numId w:val="1"/>
        </w:numPr>
        <w:rPr>
          <w:rFonts w:ascii="Times New Roman" w:hAnsi="Times New Roman" w:cs="Times New Roman"/>
          <w:b/>
          <w:sz w:val="24"/>
          <w:szCs w:val="24"/>
        </w:rPr>
      </w:pPr>
      <w:r w:rsidRPr="003655C9">
        <w:rPr>
          <w:rFonts w:ascii="Times New Roman" w:hAnsi="Times New Roman" w:cs="Times New Roman"/>
          <w:sz w:val="24"/>
          <w:szCs w:val="24"/>
        </w:rPr>
        <w:t xml:space="preserve">Urban </w:t>
      </w:r>
    </w:p>
    <w:p w14:paraId="6EA51961" w14:textId="77777777" w:rsidR="00D22A16" w:rsidRPr="003655C9" w:rsidRDefault="00D22A16" w:rsidP="006B5543">
      <w:pPr>
        <w:pStyle w:val="ListParagraph"/>
        <w:numPr>
          <w:ilvl w:val="3"/>
          <w:numId w:val="1"/>
        </w:numPr>
        <w:rPr>
          <w:rFonts w:ascii="Times New Roman" w:hAnsi="Times New Roman" w:cs="Times New Roman"/>
          <w:b/>
          <w:sz w:val="24"/>
          <w:szCs w:val="24"/>
        </w:rPr>
      </w:pPr>
      <w:r w:rsidRPr="003655C9">
        <w:rPr>
          <w:rFonts w:ascii="Times New Roman" w:hAnsi="Times New Roman" w:cs="Times New Roman"/>
          <w:sz w:val="24"/>
          <w:szCs w:val="24"/>
        </w:rPr>
        <w:t xml:space="preserve">Inclusionary zoning </w:t>
      </w:r>
    </w:p>
    <w:p w14:paraId="4ECB87D0" w14:textId="77777777" w:rsidR="004C5574" w:rsidRPr="003655C9" w:rsidRDefault="004C5574" w:rsidP="003655C9">
      <w:pPr>
        <w:pStyle w:val="ListParagraph"/>
        <w:numPr>
          <w:ilvl w:val="4"/>
          <w:numId w:val="1"/>
        </w:numPr>
        <w:rPr>
          <w:rFonts w:ascii="Times New Roman" w:hAnsi="Times New Roman" w:cs="Times New Roman"/>
          <w:b/>
          <w:sz w:val="24"/>
          <w:szCs w:val="24"/>
        </w:rPr>
      </w:pPr>
      <w:proofErr w:type="spellStart"/>
      <w:r w:rsidRPr="003655C9">
        <w:rPr>
          <w:rFonts w:ascii="Times New Roman" w:hAnsi="Times New Roman" w:cs="Times New Roman"/>
          <w:sz w:val="24"/>
          <w:szCs w:val="24"/>
        </w:rPr>
        <w:t>Upzoning</w:t>
      </w:r>
      <w:proofErr w:type="spellEnd"/>
      <w:r w:rsidRPr="003655C9">
        <w:rPr>
          <w:rFonts w:ascii="Times New Roman" w:hAnsi="Times New Roman" w:cs="Times New Roman"/>
          <w:sz w:val="24"/>
          <w:szCs w:val="24"/>
        </w:rPr>
        <w:t xml:space="preserve"> and increasing density</w:t>
      </w:r>
      <w:r w:rsidR="00E33A26" w:rsidRPr="003655C9">
        <w:rPr>
          <w:rFonts w:ascii="Times New Roman" w:hAnsi="Times New Roman" w:cs="Times New Roman"/>
          <w:b/>
          <w:bCs/>
          <w:color w:val="505050"/>
          <w:sz w:val="24"/>
          <w:szCs w:val="24"/>
          <w:shd w:val="clear" w:color="auto" w:fill="FFFFFF"/>
        </w:rPr>
        <w:br/>
      </w:r>
      <w:r w:rsidR="00E33A26" w:rsidRPr="003655C9">
        <w:rPr>
          <w:rStyle w:val="Strong"/>
          <w:rFonts w:ascii="Times New Roman" w:hAnsi="Times New Roman" w:cs="Times New Roman"/>
          <w:color w:val="505050"/>
          <w:sz w:val="24"/>
          <w:szCs w:val="24"/>
          <w:shd w:val="clear" w:color="auto" w:fill="FFFFFF"/>
        </w:rPr>
        <w:t>Building permits.</w:t>
      </w:r>
      <w:r w:rsidR="00E33A26" w:rsidRPr="003655C9">
        <w:rPr>
          <w:rFonts w:ascii="Times New Roman" w:hAnsi="Times New Roman" w:cs="Times New Roman"/>
          <w:color w:val="505050"/>
          <w:sz w:val="24"/>
          <w:szCs w:val="24"/>
          <w:shd w:val="clear" w:color="auto" w:fill="FFFFFF"/>
        </w:rPr>
        <w:t> The Census Bureau’s </w:t>
      </w:r>
      <w:hyperlink r:id="rId5" w:history="1">
        <w:r w:rsidR="00E33A26" w:rsidRPr="003655C9">
          <w:rPr>
            <w:rStyle w:val="Hyperlink"/>
            <w:rFonts w:ascii="Times New Roman" w:hAnsi="Times New Roman" w:cs="Times New Roman"/>
            <w:color w:val="3466CC"/>
            <w:sz w:val="24"/>
            <w:szCs w:val="24"/>
            <w:bdr w:val="none" w:sz="0" w:space="0" w:color="auto" w:frame="1"/>
            <w:shd w:val="clear" w:color="auto" w:fill="FFFFFF"/>
          </w:rPr>
          <w:t>Building Permits Survey</w:t>
        </w:r>
      </w:hyperlink>
      <w:r w:rsidR="00E33A26" w:rsidRPr="003655C9">
        <w:rPr>
          <w:rFonts w:ascii="Times New Roman" w:hAnsi="Times New Roman" w:cs="Times New Roman"/>
          <w:color w:val="505050"/>
          <w:sz w:val="24"/>
          <w:szCs w:val="24"/>
          <w:shd w:val="clear" w:color="auto" w:fill="FFFFFF"/>
        </w:rPr>
        <w:t> collects data from </w:t>
      </w:r>
      <w:hyperlink r:id="rId6" w:history="1">
        <w:r w:rsidR="00E33A26" w:rsidRPr="003655C9">
          <w:rPr>
            <w:rStyle w:val="Hyperlink"/>
            <w:rFonts w:ascii="Times New Roman" w:hAnsi="Times New Roman" w:cs="Times New Roman"/>
            <w:color w:val="3466CC"/>
            <w:sz w:val="24"/>
            <w:szCs w:val="24"/>
            <w:bdr w:val="none" w:sz="0" w:space="0" w:color="auto" w:frame="1"/>
            <w:shd w:val="clear" w:color="auto" w:fill="FFFFFF"/>
          </w:rPr>
          <w:t>thousands of municipalities</w:t>
        </w:r>
      </w:hyperlink>
      <w:r w:rsidR="00E33A26" w:rsidRPr="003655C9">
        <w:rPr>
          <w:rFonts w:ascii="Times New Roman" w:hAnsi="Times New Roman" w:cs="Times New Roman"/>
          <w:color w:val="505050"/>
          <w:sz w:val="24"/>
          <w:szCs w:val="24"/>
          <w:shd w:val="clear" w:color="auto" w:fill="FFFFFF"/>
        </w:rPr>
        <w:t> every month. For each municipality, metro area, and state, the datasets provide the number of permits issued for new residential housing, number housing units authorized, and total estimated value of the new construction. </w:t>
      </w:r>
      <w:r w:rsidR="00E33A26" w:rsidRPr="003655C9">
        <w:rPr>
          <w:rStyle w:val="Strong"/>
          <w:rFonts w:ascii="Times New Roman" w:hAnsi="Times New Roman" w:cs="Times New Roman"/>
          <w:color w:val="505050"/>
          <w:sz w:val="24"/>
          <w:szCs w:val="24"/>
          <w:shd w:val="clear" w:color="auto" w:fill="FFFFFF"/>
        </w:rPr>
        <w:t>Previously:</w:t>
      </w:r>
      <w:r w:rsidR="00E33A26" w:rsidRPr="003655C9">
        <w:rPr>
          <w:rFonts w:ascii="Times New Roman" w:hAnsi="Times New Roman" w:cs="Times New Roman"/>
          <w:color w:val="505050"/>
          <w:sz w:val="24"/>
          <w:szCs w:val="24"/>
          <w:shd w:val="clear" w:color="auto" w:fill="FFFFFF"/>
        </w:rPr>
        <w:t> </w:t>
      </w:r>
      <w:hyperlink r:id="rId7" w:history="1">
        <w:r w:rsidR="00E33A26" w:rsidRPr="003655C9">
          <w:rPr>
            <w:rStyle w:val="Hyperlink"/>
            <w:rFonts w:ascii="Times New Roman" w:hAnsi="Times New Roman" w:cs="Times New Roman"/>
            <w:color w:val="3466CC"/>
            <w:sz w:val="24"/>
            <w:szCs w:val="24"/>
            <w:bdr w:val="none" w:sz="0" w:space="0" w:color="auto" w:frame="1"/>
            <w:shd w:val="clear" w:color="auto" w:fill="FFFFFF"/>
          </w:rPr>
          <w:t>The Census Bureau’s Annual Characteristics of New Housing survey</w:t>
        </w:r>
      </w:hyperlink>
      <w:r w:rsidR="00E33A26" w:rsidRPr="003655C9">
        <w:rPr>
          <w:rFonts w:ascii="Times New Roman" w:hAnsi="Times New Roman" w:cs="Times New Roman"/>
          <w:color w:val="505050"/>
          <w:sz w:val="24"/>
          <w:szCs w:val="24"/>
          <w:shd w:val="clear" w:color="auto" w:fill="FFFFFF"/>
        </w:rPr>
        <w:t>(DIP 2016.06.22). [h/t </w:t>
      </w:r>
      <w:hyperlink r:id="rId8" w:history="1">
        <w:r w:rsidR="00E33A26" w:rsidRPr="003655C9">
          <w:rPr>
            <w:rStyle w:val="Hyperlink"/>
            <w:rFonts w:ascii="Times New Roman" w:hAnsi="Times New Roman" w:cs="Times New Roman"/>
            <w:color w:val="3466CC"/>
            <w:sz w:val="24"/>
            <w:szCs w:val="24"/>
            <w:bdr w:val="none" w:sz="0" w:space="0" w:color="auto" w:frame="1"/>
            <w:shd w:val="clear" w:color="auto" w:fill="FFFFFF"/>
          </w:rPr>
          <w:t>Susie Cambria</w:t>
        </w:r>
      </w:hyperlink>
      <w:r w:rsidR="00E33A26" w:rsidRPr="003655C9">
        <w:rPr>
          <w:rFonts w:ascii="Times New Roman" w:hAnsi="Times New Roman" w:cs="Times New Roman"/>
          <w:color w:val="505050"/>
          <w:sz w:val="24"/>
          <w:szCs w:val="24"/>
          <w:shd w:val="clear" w:color="auto" w:fill="FFFFFF"/>
        </w:rPr>
        <w:t> + </w:t>
      </w:r>
      <w:proofErr w:type="spellStart"/>
      <w:r w:rsidR="00125588">
        <w:fldChar w:fldCharType="begin"/>
      </w:r>
      <w:r w:rsidR="00125588">
        <w:instrText xml:space="preserve"> HYPERLINK "https://www.buildzoom.com/blog/paying-for-dirt-whe</w:instrText>
      </w:r>
      <w:r w:rsidR="00125588">
        <w:instrText xml:space="preserve">re-have-home-values-detached-from-construction-costs" </w:instrText>
      </w:r>
      <w:r w:rsidR="00125588">
        <w:fldChar w:fldCharType="separate"/>
      </w:r>
      <w:r w:rsidR="00E33A26" w:rsidRPr="003655C9">
        <w:rPr>
          <w:rStyle w:val="Hyperlink"/>
          <w:rFonts w:ascii="Times New Roman" w:hAnsi="Times New Roman" w:cs="Times New Roman"/>
          <w:color w:val="3466CC"/>
          <w:sz w:val="24"/>
          <w:szCs w:val="24"/>
          <w:bdr w:val="none" w:sz="0" w:space="0" w:color="auto" w:frame="1"/>
          <w:shd w:val="clear" w:color="auto" w:fill="FFFFFF"/>
        </w:rPr>
        <w:t>Issi</w:t>
      </w:r>
      <w:proofErr w:type="spellEnd"/>
      <w:r w:rsidR="00E33A26" w:rsidRPr="003655C9">
        <w:rPr>
          <w:rStyle w:val="Hyperlink"/>
          <w:rFonts w:ascii="Times New Roman" w:hAnsi="Times New Roman" w:cs="Times New Roman"/>
          <w:color w:val="3466CC"/>
          <w:sz w:val="24"/>
          <w:szCs w:val="24"/>
          <w:bdr w:val="none" w:sz="0" w:space="0" w:color="auto" w:frame="1"/>
          <w:shd w:val="clear" w:color="auto" w:fill="FFFFFF"/>
        </w:rPr>
        <w:t xml:space="preserve"> </w:t>
      </w:r>
      <w:proofErr w:type="spellStart"/>
      <w:r w:rsidR="00E33A26" w:rsidRPr="003655C9">
        <w:rPr>
          <w:rStyle w:val="Hyperlink"/>
          <w:rFonts w:ascii="Times New Roman" w:hAnsi="Times New Roman" w:cs="Times New Roman"/>
          <w:color w:val="3466CC"/>
          <w:sz w:val="24"/>
          <w:szCs w:val="24"/>
          <w:bdr w:val="none" w:sz="0" w:space="0" w:color="auto" w:frame="1"/>
          <w:shd w:val="clear" w:color="auto" w:fill="FFFFFF"/>
        </w:rPr>
        <w:t>Romem</w:t>
      </w:r>
      <w:proofErr w:type="spellEnd"/>
      <w:r w:rsidR="00125588">
        <w:rPr>
          <w:rStyle w:val="Hyperlink"/>
          <w:rFonts w:ascii="Times New Roman" w:hAnsi="Times New Roman" w:cs="Times New Roman"/>
          <w:color w:val="3466CC"/>
          <w:sz w:val="24"/>
          <w:szCs w:val="24"/>
          <w:bdr w:val="none" w:sz="0" w:space="0" w:color="auto" w:frame="1"/>
          <w:shd w:val="clear" w:color="auto" w:fill="FFFFFF"/>
        </w:rPr>
        <w:fldChar w:fldCharType="end"/>
      </w:r>
      <w:r w:rsidR="00E33A26" w:rsidRPr="003655C9">
        <w:rPr>
          <w:rFonts w:ascii="Times New Roman" w:hAnsi="Times New Roman" w:cs="Times New Roman"/>
          <w:color w:val="505050"/>
          <w:sz w:val="24"/>
          <w:szCs w:val="24"/>
          <w:shd w:val="clear" w:color="auto" w:fill="FFFFFF"/>
        </w:rPr>
        <w:t>]</w:t>
      </w:r>
      <w:r w:rsidRPr="003655C9">
        <w:rPr>
          <w:rFonts w:ascii="Times New Roman" w:hAnsi="Times New Roman" w:cs="Times New Roman"/>
          <w:sz w:val="24"/>
          <w:szCs w:val="24"/>
        </w:rPr>
        <w:t xml:space="preserve"> </w:t>
      </w:r>
    </w:p>
    <w:p w14:paraId="71260DDA" w14:textId="77777777" w:rsidR="003655C9" w:rsidRPr="00714076" w:rsidRDefault="00125588" w:rsidP="003655C9">
      <w:pPr>
        <w:pStyle w:val="ListParagraph"/>
        <w:numPr>
          <w:ilvl w:val="4"/>
          <w:numId w:val="1"/>
        </w:numPr>
        <w:rPr>
          <w:rFonts w:ascii="Times New Roman" w:hAnsi="Times New Roman" w:cs="Times New Roman"/>
          <w:b/>
          <w:sz w:val="24"/>
          <w:szCs w:val="24"/>
        </w:rPr>
      </w:pPr>
      <w:hyperlink r:id="rId9" w:history="1">
        <w:r w:rsidR="003655C9">
          <w:rPr>
            <w:rStyle w:val="Hyperlink"/>
          </w:rPr>
          <w:t>https://inclusionaryhousing.org/map/</w:t>
        </w:r>
      </w:hyperlink>
      <w:r w:rsidR="003655C9">
        <w:t xml:space="preserve"> (Could try to predict market elasticity or affordable housing based on all these policies)</w:t>
      </w:r>
      <w:r w:rsidR="00145870">
        <w:t xml:space="preserve"> (Could merge with building permits data perhaps)</w:t>
      </w:r>
    </w:p>
    <w:p w14:paraId="5BEE557C" w14:textId="77777777" w:rsidR="00714076" w:rsidRPr="00714076" w:rsidRDefault="00714076" w:rsidP="003655C9">
      <w:pPr>
        <w:pStyle w:val="ListParagraph"/>
        <w:numPr>
          <w:ilvl w:val="4"/>
          <w:numId w:val="1"/>
        </w:numPr>
        <w:rPr>
          <w:rFonts w:ascii="Times New Roman" w:hAnsi="Times New Roman" w:cs="Times New Roman"/>
          <w:b/>
          <w:sz w:val="24"/>
          <w:szCs w:val="24"/>
        </w:rPr>
      </w:pPr>
      <w:r>
        <w:t xml:space="preserve">To look at just DC: </w:t>
      </w:r>
      <w:hyperlink r:id="rId10" w:history="1">
        <w:r>
          <w:rPr>
            <w:rStyle w:val="Hyperlink"/>
          </w:rPr>
          <w:t>https://opendata.dc.gov/datasets/affordable-housing/data</w:t>
        </w:r>
      </w:hyperlink>
    </w:p>
    <w:p w14:paraId="61526876" w14:textId="77777777" w:rsidR="00D22A16" w:rsidRPr="002620BB" w:rsidRDefault="00714076" w:rsidP="002620BB">
      <w:pPr>
        <w:pStyle w:val="ListParagraph"/>
        <w:numPr>
          <w:ilvl w:val="5"/>
          <w:numId w:val="1"/>
        </w:numPr>
        <w:rPr>
          <w:rFonts w:ascii="Times New Roman" w:hAnsi="Times New Roman" w:cs="Times New Roman"/>
          <w:b/>
          <w:sz w:val="24"/>
          <w:szCs w:val="24"/>
        </w:rPr>
      </w:pPr>
      <w:r>
        <w:t>But only 416 projects</w:t>
      </w:r>
    </w:p>
    <w:p w14:paraId="317E5EB8" w14:textId="77777777" w:rsidR="005C6BE5" w:rsidRPr="0099212A" w:rsidRDefault="005C6BE5" w:rsidP="0099212A">
      <w:pPr>
        <w:pStyle w:val="ListParagraph"/>
        <w:numPr>
          <w:ilvl w:val="3"/>
          <w:numId w:val="1"/>
        </w:numPr>
        <w:rPr>
          <w:rFonts w:ascii="Times New Roman" w:hAnsi="Times New Roman" w:cs="Times New Roman"/>
          <w:b/>
          <w:sz w:val="24"/>
          <w:szCs w:val="24"/>
        </w:rPr>
      </w:pPr>
      <w:r w:rsidRPr="003655C9">
        <w:rPr>
          <w:rFonts w:ascii="Times New Roman" w:hAnsi="Times New Roman" w:cs="Times New Roman"/>
          <w:sz w:val="24"/>
          <w:szCs w:val="24"/>
        </w:rPr>
        <w:t>Transit (If we’re serious about Civitas MVP)</w:t>
      </w:r>
    </w:p>
    <w:p w14:paraId="5804893E" w14:textId="77777777" w:rsidR="004C5574" w:rsidRPr="003655C9" w:rsidRDefault="004C5574" w:rsidP="005C6BE5">
      <w:pPr>
        <w:pStyle w:val="ListParagraph"/>
        <w:numPr>
          <w:ilvl w:val="4"/>
          <w:numId w:val="1"/>
        </w:numPr>
        <w:rPr>
          <w:rFonts w:ascii="Times New Roman" w:hAnsi="Times New Roman" w:cs="Times New Roman"/>
          <w:sz w:val="24"/>
          <w:szCs w:val="24"/>
        </w:rPr>
      </w:pPr>
      <w:r w:rsidRPr="003655C9">
        <w:rPr>
          <w:rStyle w:val="Strong"/>
          <w:rFonts w:ascii="Times New Roman" w:hAnsi="Times New Roman" w:cs="Times New Roman"/>
          <w:color w:val="505050"/>
          <w:sz w:val="24"/>
          <w:szCs w:val="24"/>
          <w:shd w:val="clear" w:color="auto" w:fill="FFFFFF"/>
        </w:rPr>
        <w:t>Public transit, curated.</w:t>
      </w:r>
      <w:r w:rsidRPr="003655C9">
        <w:rPr>
          <w:rFonts w:ascii="Times New Roman" w:hAnsi="Times New Roman" w:cs="Times New Roman"/>
          <w:color w:val="505050"/>
          <w:sz w:val="24"/>
          <w:szCs w:val="24"/>
          <w:shd w:val="clear" w:color="auto" w:fill="FFFFFF"/>
        </w:rPr>
        <w:t> As a way to “lower the barrier“ for analyzing public transportation data, researchers at Finland’s Aalto University </w:t>
      </w:r>
      <w:hyperlink r:id="rId11" w:history="1">
        <w:r w:rsidRPr="003655C9">
          <w:rPr>
            <w:rStyle w:val="Hyperlink"/>
            <w:rFonts w:ascii="Times New Roman" w:hAnsi="Times New Roman" w:cs="Times New Roman"/>
            <w:color w:val="3466CC"/>
            <w:sz w:val="24"/>
            <w:szCs w:val="24"/>
            <w:bdr w:val="none" w:sz="0" w:space="0" w:color="auto" w:frame="1"/>
            <w:shd w:val="clear" w:color="auto" w:fill="FFFFFF"/>
          </w:rPr>
          <w:t>have published</w:t>
        </w:r>
      </w:hyperlink>
      <w:r w:rsidRPr="003655C9">
        <w:rPr>
          <w:rFonts w:ascii="Times New Roman" w:hAnsi="Times New Roman" w:cs="Times New Roman"/>
          <w:color w:val="505050"/>
          <w:sz w:val="24"/>
          <w:szCs w:val="24"/>
          <w:shd w:val="clear" w:color="auto" w:fill="FFFFFF"/>
        </w:rPr>
        <w:t xml:space="preserve"> “a curated collection of [now more than] 25 cities' public transport networks in multiple </w:t>
      </w:r>
      <w:r w:rsidRPr="003655C9">
        <w:rPr>
          <w:rFonts w:ascii="Times New Roman" w:hAnsi="Times New Roman" w:cs="Times New Roman"/>
          <w:color w:val="505050"/>
          <w:sz w:val="24"/>
          <w:szCs w:val="24"/>
          <w:shd w:val="clear" w:color="auto" w:fill="FFFFFF"/>
        </w:rPr>
        <w:lastRenderedPageBreak/>
        <w:t xml:space="preserve">easy-to-use formats including network edge lists, temporal network event lists, SQLite databases, </w:t>
      </w:r>
      <w:proofErr w:type="spellStart"/>
      <w:r w:rsidRPr="003655C9">
        <w:rPr>
          <w:rFonts w:ascii="Times New Roman" w:hAnsi="Times New Roman" w:cs="Times New Roman"/>
          <w:color w:val="505050"/>
          <w:sz w:val="24"/>
          <w:szCs w:val="24"/>
          <w:shd w:val="clear" w:color="auto" w:fill="FFFFFF"/>
        </w:rPr>
        <w:t>GeoJSON</w:t>
      </w:r>
      <w:proofErr w:type="spellEnd"/>
      <w:r w:rsidRPr="003655C9">
        <w:rPr>
          <w:rFonts w:ascii="Times New Roman" w:hAnsi="Times New Roman" w:cs="Times New Roman"/>
          <w:color w:val="505050"/>
          <w:sz w:val="24"/>
          <w:szCs w:val="24"/>
          <w:shd w:val="clear" w:color="auto" w:fill="FFFFFF"/>
        </w:rPr>
        <w:t xml:space="preserve"> files, and the GTFS data format.” On </w:t>
      </w:r>
      <w:hyperlink r:id="rId12" w:history="1">
        <w:r w:rsidRPr="003655C9">
          <w:rPr>
            <w:rStyle w:val="Hyperlink"/>
            <w:rFonts w:ascii="Times New Roman" w:hAnsi="Times New Roman" w:cs="Times New Roman"/>
            <w:color w:val="3466CC"/>
            <w:sz w:val="24"/>
            <w:szCs w:val="24"/>
            <w:bdr w:val="none" w:sz="0" w:space="0" w:color="auto" w:frame="1"/>
            <w:shd w:val="clear" w:color="auto" w:fill="FFFFFF"/>
          </w:rPr>
          <w:t>the project’s website</w:t>
        </w:r>
      </w:hyperlink>
      <w:r w:rsidRPr="003655C9">
        <w:rPr>
          <w:rFonts w:ascii="Times New Roman" w:hAnsi="Times New Roman" w:cs="Times New Roman"/>
          <w:color w:val="505050"/>
          <w:sz w:val="24"/>
          <w:szCs w:val="24"/>
          <w:shd w:val="clear" w:color="auto" w:fill="FFFFFF"/>
        </w:rPr>
        <w:t>, you can browse, visualize, and download each city’s data. (The cities are mostly in Europe and Australia, but also include Detroit, Winnipeg, and Antofagasta, Chile.) </w:t>
      </w:r>
      <w:r w:rsidRPr="003655C9">
        <w:rPr>
          <w:rStyle w:val="Strong"/>
          <w:rFonts w:ascii="Times New Roman" w:hAnsi="Times New Roman" w:cs="Times New Roman"/>
          <w:color w:val="505050"/>
          <w:sz w:val="24"/>
          <w:szCs w:val="24"/>
          <w:shd w:val="clear" w:color="auto" w:fill="FFFFFF"/>
        </w:rPr>
        <w:t>Previously:</w:t>
      </w:r>
      <w:r w:rsidRPr="003655C9">
        <w:rPr>
          <w:rFonts w:ascii="Times New Roman" w:hAnsi="Times New Roman" w:cs="Times New Roman"/>
          <w:color w:val="505050"/>
          <w:sz w:val="24"/>
          <w:szCs w:val="24"/>
          <w:shd w:val="clear" w:color="auto" w:fill="FFFFFF"/>
        </w:rPr>
        <w:t> </w:t>
      </w:r>
      <w:proofErr w:type="spellStart"/>
      <w:r w:rsidR="00125588">
        <w:fldChar w:fldCharType="begin"/>
      </w:r>
      <w:r w:rsidR="00125588">
        <w:instrText xml:space="preserve"> HYPERLINK "https://transit.land/" </w:instrText>
      </w:r>
      <w:r w:rsidR="00125588">
        <w:fldChar w:fldCharType="separate"/>
      </w:r>
      <w:r w:rsidRPr="003655C9">
        <w:rPr>
          <w:rStyle w:val="Hyperlink"/>
          <w:rFonts w:ascii="Times New Roman" w:hAnsi="Times New Roman" w:cs="Times New Roman"/>
          <w:color w:val="3466CC"/>
          <w:sz w:val="24"/>
          <w:szCs w:val="24"/>
          <w:bdr w:val="none" w:sz="0" w:space="0" w:color="auto" w:frame="1"/>
          <w:shd w:val="clear" w:color="auto" w:fill="FFFFFF"/>
        </w:rPr>
        <w:t>TransitLand</w:t>
      </w:r>
      <w:proofErr w:type="spellEnd"/>
      <w:r w:rsidR="00125588">
        <w:rPr>
          <w:rStyle w:val="Hyperlink"/>
          <w:rFonts w:ascii="Times New Roman" w:hAnsi="Times New Roman" w:cs="Times New Roman"/>
          <w:color w:val="3466CC"/>
          <w:sz w:val="24"/>
          <w:szCs w:val="24"/>
          <w:bdr w:val="none" w:sz="0" w:space="0" w:color="auto" w:frame="1"/>
          <w:shd w:val="clear" w:color="auto" w:fill="FFFFFF"/>
        </w:rPr>
        <w:fldChar w:fldCharType="end"/>
      </w:r>
      <w:r w:rsidRPr="003655C9">
        <w:rPr>
          <w:rFonts w:ascii="Times New Roman" w:hAnsi="Times New Roman" w:cs="Times New Roman"/>
          <w:color w:val="505050"/>
          <w:sz w:val="24"/>
          <w:szCs w:val="24"/>
          <w:shd w:val="clear" w:color="auto" w:fill="FFFFFF"/>
        </w:rPr>
        <w:t> and </w:t>
      </w:r>
      <w:proofErr w:type="spellStart"/>
      <w:r w:rsidR="00125588">
        <w:fldChar w:fldCharType="begin"/>
      </w:r>
      <w:r w:rsidR="00125588">
        <w:instrText xml:space="preserve"> HYPERLINK "https://transitfeeds.com/" </w:instrText>
      </w:r>
      <w:r w:rsidR="00125588">
        <w:fldChar w:fldCharType="separate"/>
      </w:r>
      <w:r w:rsidRPr="003655C9">
        <w:rPr>
          <w:rStyle w:val="Hyperlink"/>
          <w:rFonts w:ascii="Times New Roman" w:hAnsi="Times New Roman" w:cs="Times New Roman"/>
          <w:color w:val="3466CC"/>
          <w:sz w:val="24"/>
          <w:szCs w:val="24"/>
          <w:bdr w:val="none" w:sz="0" w:space="0" w:color="auto" w:frame="1"/>
          <w:shd w:val="clear" w:color="auto" w:fill="FFFFFF"/>
        </w:rPr>
        <w:t>TransitFeeds</w:t>
      </w:r>
      <w:proofErr w:type="spellEnd"/>
      <w:r w:rsidR="00125588">
        <w:rPr>
          <w:rStyle w:val="Hyperlink"/>
          <w:rFonts w:ascii="Times New Roman" w:hAnsi="Times New Roman" w:cs="Times New Roman"/>
          <w:color w:val="3466CC"/>
          <w:sz w:val="24"/>
          <w:szCs w:val="24"/>
          <w:bdr w:val="none" w:sz="0" w:space="0" w:color="auto" w:frame="1"/>
          <w:shd w:val="clear" w:color="auto" w:fill="FFFFFF"/>
        </w:rPr>
        <w:fldChar w:fldCharType="end"/>
      </w:r>
      <w:r w:rsidRPr="003655C9">
        <w:rPr>
          <w:rFonts w:ascii="Times New Roman" w:hAnsi="Times New Roman" w:cs="Times New Roman"/>
          <w:color w:val="505050"/>
          <w:sz w:val="24"/>
          <w:szCs w:val="24"/>
          <w:shd w:val="clear" w:color="auto" w:fill="FFFFFF"/>
        </w:rPr>
        <w:t> (</w:t>
      </w:r>
      <w:hyperlink r:id="rId13" w:history="1">
        <w:r w:rsidRPr="003655C9">
          <w:rPr>
            <w:rStyle w:val="Hyperlink"/>
            <w:rFonts w:ascii="Times New Roman" w:hAnsi="Times New Roman" w:cs="Times New Roman"/>
            <w:color w:val="3466CC"/>
            <w:sz w:val="24"/>
            <w:szCs w:val="24"/>
            <w:bdr w:val="none" w:sz="0" w:space="0" w:color="auto" w:frame="1"/>
            <w:shd w:val="clear" w:color="auto" w:fill="FFFFFF"/>
          </w:rPr>
          <w:t>DIP 2016.07.27</w:t>
        </w:r>
      </w:hyperlink>
      <w:r w:rsidRPr="003655C9">
        <w:rPr>
          <w:rFonts w:ascii="Times New Roman" w:hAnsi="Times New Roman" w:cs="Times New Roman"/>
          <w:color w:val="505050"/>
          <w:sz w:val="24"/>
          <w:szCs w:val="24"/>
          <w:shd w:val="clear" w:color="auto" w:fill="FFFFFF"/>
        </w:rPr>
        <w:t>). [h/t </w:t>
      </w:r>
      <w:hyperlink r:id="rId14" w:history="1">
        <w:r w:rsidRPr="003655C9">
          <w:rPr>
            <w:rStyle w:val="Hyperlink"/>
            <w:rFonts w:ascii="Times New Roman" w:hAnsi="Times New Roman" w:cs="Times New Roman"/>
            <w:color w:val="3466CC"/>
            <w:sz w:val="24"/>
            <w:szCs w:val="24"/>
            <w:bdr w:val="none" w:sz="0" w:space="0" w:color="auto" w:frame="1"/>
            <w:shd w:val="clear" w:color="auto" w:fill="FFFFFF"/>
          </w:rPr>
          <w:t>NYU Data Science Community Newsletter</w:t>
        </w:r>
      </w:hyperlink>
      <w:r w:rsidRPr="003655C9">
        <w:rPr>
          <w:rFonts w:ascii="Times New Roman" w:hAnsi="Times New Roman" w:cs="Times New Roman"/>
          <w:color w:val="505050"/>
          <w:sz w:val="24"/>
          <w:szCs w:val="24"/>
          <w:shd w:val="clear" w:color="auto" w:fill="FFFFFF"/>
        </w:rPr>
        <w:t>]</w:t>
      </w:r>
    </w:p>
    <w:p w14:paraId="4111E58B" w14:textId="77777777" w:rsidR="009221B7" w:rsidRPr="00B87AE1" w:rsidRDefault="004C0EE6" w:rsidP="00B87AE1">
      <w:pPr>
        <w:pStyle w:val="ListParagraph"/>
        <w:numPr>
          <w:ilvl w:val="3"/>
          <w:numId w:val="1"/>
        </w:numPr>
        <w:rPr>
          <w:rFonts w:ascii="Times New Roman" w:hAnsi="Times New Roman" w:cs="Times New Roman"/>
          <w:b/>
          <w:sz w:val="24"/>
          <w:szCs w:val="24"/>
        </w:rPr>
      </w:pPr>
      <w:r w:rsidRPr="003655C9">
        <w:rPr>
          <w:rFonts w:ascii="Times New Roman" w:hAnsi="Times New Roman" w:cs="Times New Roman"/>
          <w:sz w:val="24"/>
          <w:szCs w:val="24"/>
        </w:rPr>
        <w:t xml:space="preserve">Predicting pricing </w:t>
      </w:r>
    </w:p>
    <w:p w14:paraId="669FCD0D" w14:textId="77777777" w:rsidR="00005D91" w:rsidRPr="00BD307F" w:rsidRDefault="00005D91" w:rsidP="009221B7">
      <w:pPr>
        <w:pStyle w:val="ListParagraph"/>
        <w:numPr>
          <w:ilvl w:val="4"/>
          <w:numId w:val="1"/>
        </w:numPr>
        <w:rPr>
          <w:rFonts w:ascii="Times New Roman" w:hAnsi="Times New Roman" w:cs="Times New Roman"/>
          <w:sz w:val="24"/>
          <w:szCs w:val="24"/>
        </w:rPr>
      </w:pPr>
      <w:r w:rsidRPr="00BD307F">
        <w:rPr>
          <w:rFonts w:ascii="Times New Roman" w:hAnsi="Times New Roman" w:cs="Times New Roman"/>
          <w:color w:val="47494D"/>
          <w:sz w:val="24"/>
          <w:szCs w:val="24"/>
          <w:shd w:val="clear" w:color="auto" w:fill="FFFFFF"/>
        </w:rPr>
        <w:t>Dataset: Financial Tweets (</w:t>
      </w:r>
      <w:hyperlink r:id="rId15" w:tgtFrame="_blank" w:history="1">
        <w:r w:rsidRPr="00BD307F">
          <w:rPr>
            <w:rStyle w:val="Hyperlink"/>
            <w:rFonts w:ascii="Times New Roman" w:hAnsi="Times New Roman" w:cs="Times New Roman"/>
            <w:color w:val="2BAADF"/>
            <w:sz w:val="24"/>
            <w:szCs w:val="24"/>
            <w:shd w:val="clear" w:color="auto" w:fill="FFFFFF"/>
          </w:rPr>
          <w:t>link</w:t>
        </w:r>
      </w:hyperlink>
      <w:r w:rsidRPr="00BD307F">
        <w:rPr>
          <w:rFonts w:ascii="Times New Roman" w:hAnsi="Times New Roman" w:cs="Times New Roman"/>
          <w:color w:val="47494D"/>
          <w:sz w:val="24"/>
          <w:szCs w:val="24"/>
          <w:shd w:val="clear" w:color="auto" w:fill="FFFFFF"/>
        </w:rPr>
        <w:t>)</w:t>
      </w:r>
      <w:r w:rsidR="00B87AE1" w:rsidRPr="00BD307F">
        <w:rPr>
          <w:rFonts w:ascii="Times New Roman" w:hAnsi="Times New Roman" w:cs="Times New Roman"/>
          <w:color w:val="47494D"/>
          <w:sz w:val="24"/>
          <w:szCs w:val="24"/>
          <w:shd w:val="clear" w:color="auto" w:fill="FFFFFF"/>
        </w:rPr>
        <w:t xml:space="preserve"> </w:t>
      </w:r>
      <w:r w:rsidR="00B87AE1" w:rsidRPr="00BD307F">
        <w:rPr>
          <w:rFonts w:ascii="Times New Roman" w:hAnsi="Times New Roman" w:cs="Times New Roman" w:hint="eastAsia"/>
          <w:color w:val="47494D"/>
          <w:sz w:val="24"/>
          <w:szCs w:val="24"/>
          <w:shd w:val="clear" w:color="auto" w:fill="FFFFFF"/>
        </w:rPr>
        <w:t>（</w:t>
      </w:r>
      <w:r w:rsidR="00B87AE1" w:rsidRPr="00BD307F">
        <w:rPr>
          <w:rFonts w:ascii="Times New Roman" w:hAnsi="Times New Roman" w:cs="Times New Roman"/>
          <w:color w:val="47494D"/>
          <w:sz w:val="24"/>
          <w:szCs w:val="24"/>
          <w:shd w:val="clear" w:color="auto" w:fill="FFFFFF"/>
        </w:rPr>
        <w:t>Merge with something else</w:t>
      </w:r>
      <w:r w:rsidR="00B87AE1" w:rsidRPr="00BD307F">
        <w:rPr>
          <w:rFonts w:ascii="Times New Roman" w:hAnsi="Times New Roman" w:cs="Times New Roman" w:hint="eastAsia"/>
          <w:color w:val="47494D"/>
          <w:sz w:val="24"/>
          <w:szCs w:val="24"/>
          <w:shd w:val="clear" w:color="auto" w:fill="FFFFFF"/>
        </w:rPr>
        <w:t>）</w:t>
      </w:r>
    </w:p>
    <w:p w14:paraId="1B8A5779" w14:textId="77777777" w:rsidR="00005D91" w:rsidRPr="00BD307F" w:rsidRDefault="00005D91" w:rsidP="00005D91">
      <w:pPr>
        <w:pStyle w:val="ListParagraph"/>
        <w:numPr>
          <w:ilvl w:val="4"/>
          <w:numId w:val="1"/>
        </w:numPr>
        <w:rPr>
          <w:rFonts w:ascii="Times New Roman" w:hAnsi="Times New Roman" w:cs="Times New Roman"/>
          <w:sz w:val="24"/>
          <w:szCs w:val="24"/>
        </w:rPr>
      </w:pPr>
      <w:r w:rsidRPr="00BD307F">
        <w:rPr>
          <w:rStyle w:val="Strong"/>
          <w:rFonts w:ascii="Times New Roman" w:hAnsi="Times New Roman" w:cs="Times New Roman"/>
          <w:b w:val="0"/>
          <w:color w:val="47494D"/>
          <w:sz w:val="24"/>
          <w:szCs w:val="24"/>
          <w:shd w:val="clear" w:color="auto" w:fill="FFFFFF"/>
        </w:rPr>
        <w:t>S&amp;P 500 Simple Forecasting with Prophet (</w:t>
      </w:r>
      <w:hyperlink r:id="rId16" w:tgtFrame="_blank" w:history="1">
        <w:r w:rsidRPr="00BD307F">
          <w:rPr>
            <w:rStyle w:val="Hyperlink"/>
            <w:rFonts w:ascii="Times New Roman" w:hAnsi="Times New Roman" w:cs="Times New Roman"/>
            <w:color w:val="2BAADF"/>
            <w:sz w:val="24"/>
            <w:szCs w:val="24"/>
            <w:shd w:val="clear" w:color="auto" w:fill="FFFFFF"/>
          </w:rPr>
          <w:t>link</w:t>
        </w:r>
      </w:hyperlink>
      <w:r w:rsidRPr="00BD307F">
        <w:rPr>
          <w:rStyle w:val="Strong"/>
          <w:rFonts w:ascii="Times New Roman" w:hAnsi="Times New Roman" w:cs="Times New Roman"/>
          <w:b w:val="0"/>
          <w:color w:val="47494D"/>
          <w:sz w:val="24"/>
          <w:szCs w:val="24"/>
          <w:shd w:val="clear" w:color="auto" w:fill="FFFFFF"/>
        </w:rPr>
        <w:t>)</w:t>
      </w:r>
      <w:r w:rsidR="00026A04" w:rsidRPr="00BD307F">
        <w:rPr>
          <w:rStyle w:val="Strong"/>
          <w:rFonts w:ascii="Times New Roman" w:hAnsi="Times New Roman" w:cs="Times New Roman"/>
          <w:b w:val="0"/>
          <w:color w:val="47494D"/>
          <w:sz w:val="24"/>
          <w:szCs w:val="24"/>
          <w:shd w:val="clear" w:color="auto" w:fill="FFFFFF"/>
        </w:rPr>
        <w:t xml:space="preserve"> (Can merge the above but the financial tweets dataset might already have it)</w:t>
      </w:r>
    </w:p>
    <w:p w14:paraId="254A7814" w14:textId="77777777" w:rsidR="00ED69F0" w:rsidRPr="003655C9" w:rsidRDefault="00ED69F0" w:rsidP="004C0EE6">
      <w:pPr>
        <w:pStyle w:val="ListParagraph"/>
        <w:numPr>
          <w:ilvl w:val="3"/>
          <w:numId w:val="1"/>
        </w:numPr>
        <w:rPr>
          <w:rFonts w:ascii="Times New Roman" w:hAnsi="Times New Roman" w:cs="Times New Roman"/>
          <w:b/>
          <w:sz w:val="24"/>
          <w:szCs w:val="24"/>
        </w:rPr>
      </w:pPr>
      <w:r w:rsidRPr="003655C9">
        <w:rPr>
          <w:rFonts w:ascii="Times New Roman" w:hAnsi="Times New Roman" w:cs="Times New Roman"/>
          <w:sz w:val="24"/>
          <w:szCs w:val="24"/>
        </w:rPr>
        <w:t>Break down valuation to its components and see if anything is in there</w:t>
      </w:r>
    </w:p>
    <w:p w14:paraId="34ED56CE" w14:textId="77777777" w:rsidR="00CF79B2" w:rsidRPr="003655C9" w:rsidRDefault="00AD037F" w:rsidP="00CF79B2">
      <w:pPr>
        <w:pStyle w:val="ListParagraph"/>
        <w:numPr>
          <w:ilvl w:val="4"/>
          <w:numId w:val="1"/>
        </w:numPr>
        <w:rPr>
          <w:rFonts w:ascii="Times New Roman" w:hAnsi="Times New Roman" w:cs="Times New Roman"/>
          <w:b/>
          <w:sz w:val="24"/>
          <w:szCs w:val="24"/>
        </w:rPr>
      </w:pPr>
      <w:r w:rsidRPr="003655C9">
        <w:rPr>
          <w:rStyle w:val="Strong"/>
          <w:rFonts w:ascii="Times New Roman" w:hAnsi="Times New Roman" w:cs="Times New Roman"/>
          <w:color w:val="505050"/>
          <w:sz w:val="24"/>
          <w:szCs w:val="24"/>
          <w:shd w:val="clear" w:color="auto" w:fill="FFFFFF"/>
        </w:rPr>
        <w:t>Financial statements.</w:t>
      </w:r>
      <w:r w:rsidRPr="003655C9">
        <w:rPr>
          <w:rFonts w:ascii="Times New Roman" w:hAnsi="Times New Roman" w:cs="Times New Roman"/>
          <w:color w:val="505050"/>
          <w:sz w:val="24"/>
          <w:szCs w:val="24"/>
          <w:shd w:val="clear" w:color="auto" w:fill="FFFFFF"/>
        </w:rPr>
        <w:t> The SEC’s </w:t>
      </w:r>
      <w:hyperlink r:id="rId17" w:history="1">
        <w:r w:rsidRPr="003655C9">
          <w:rPr>
            <w:rStyle w:val="Hyperlink"/>
            <w:rFonts w:ascii="Times New Roman" w:hAnsi="Times New Roman" w:cs="Times New Roman"/>
            <w:color w:val="3466CC"/>
            <w:sz w:val="24"/>
            <w:szCs w:val="24"/>
            <w:bdr w:val="none" w:sz="0" w:space="0" w:color="auto" w:frame="1"/>
            <w:shd w:val="clear" w:color="auto" w:fill="FFFFFF"/>
          </w:rPr>
          <w:t>Office of Structured Disclosure</w:t>
        </w:r>
      </w:hyperlink>
      <w:r w:rsidRPr="003655C9">
        <w:rPr>
          <w:rFonts w:ascii="Times New Roman" w:hAnsi="Times New Roman" w:cs="Times New Roman"/>
          <w:color w:val="505050"/>
          <w:sz w:val="24"/>
          <w:szCs w:val="24"/>
          <w:shd w:val="clear" w:color="auto" w:fill="FFFFFF"/>
        </w:rPr>
        <w:t> publishes </w:t>
      </w:r>
      <w:hyperlink r:id="rId18" w:history="1">
        <w:r w:rsidRPr="003655C9">
          <w:rPr>
            <w:rStyle w:val="Hyperlink"/>
            <w:rFonts w:ascii="Times New Roman" w:hAnsi="Times New Roman" w:cs="Times New Roman"/>
            <w:color w:val="3466CC"/>
            <w:sz w:val="24"/>
            <w:szCs w:val="24"/>
            <w:bdr w:val="none" w:sz="0" w:space="0" w:color="auto" w:frame="1"/>
            <w:shd w:val="clear" w:color="auto" w:fill="FFFFFF"/>
          </w:rPr>
          <w:t>data extracted from corporations’ public financial state</w:t>
        </w:r>
        <w:r w:rsidR="009D4AED">
          <w:rPr>
            <w:rStyle w:val="Hyperlink"/>
            <w:rFonts w:ascii="Times New Roman" w:hAnsi="Times New Roman" w:cs="Times New Roman"/>
            <w:color w:val="3466CC"/>
            <w:sz w:val="24"/>
            <w:szCs w:val="24"/>
            <w:bdr w:val="none" w:sz="0" w:space="0" w:color="auto" w:frame="1"/>
            <w:shd w:val="clear" w:color="auto" w:fill="FFFFFF"/>
          </w:rPr>
          <w:tab/>
        </w:r>
        <w:proofErr w:type="spellStart"/>
        <w:r w:rsidRPr="003655C9">
          <w:rPr>
            <w:rStyle w:val="Hyperlink"/>
            <w:rFonts w:ascii="Times New Roman" w:hAnsi="Times New Roman" w:cs="Times New Roman"/>
            <w:color w:val="3466CC"/>
            <w:sz w:val="24"/>
            <w:szCs w:val="24"/>
            <w:bdr w:val="none" w:sz="0" w:space="0" w:color="auto" w:frame="1"/>
            <w:shd w:val="clear" w:color="auto" w:fill="FFFFFF"/>
          </w:rPr>
          <w:t>ments</w:t>
        </w:r>
        <w:proofErr w:type="spellEnd"/>
      </w:hyperlink>
      <w:r w:rsidRPr="003655C9">
        <w:rPr>
          <w:rFonts w:ascii="Times New Roman" w:hAnsi="Times New Roman" w:cs="Times New Roman"/>
          <w:color w:val="505050"/>
          <w:sz w:val="24"/>
          <w:szCs w:val="24"/>
          <w:shd w:val="clear" w:color="auto" w:fill="FFFFFF"/>
        </w:rPr>
        <w:t>. That dataset contains the numbers listed in each company’s primary financial statements — balance sheets, cash flows, et cetera. An </w:t>
      </w:r>
      <w:hyperlink r:id="rId19" w:history="1">
        <w:r w:rsidRPr="003655C9">
          <w:rPr>
            <w:rStyle w:val="Hyperlink"/>
            <w:rFonts w:ascii="Times New Roman" w:hAnsi="Times New Roman" w:cs="Times New Roman"/>
            <w:color w:val="3466CC"/>
            <w:sz w:val="24"/>
            <w:szCs w:val="24"/>
            <w:bdr w:val="none" w:sz="0" w:space="0" w:color="auto" w:frame="1"/>
            <w:shd w:val="clear" w:color="auto" w:fill="FFFFFF"/>
          </w:rPr>
          <w:t>even more detailed version of the dataset</w:t>
        </w:r>
      </w:hyperlink>
      <w:r w:rsidRPr="003655C9">
        <w:rPr>
          <w:rFonts w:ascii="Times New Roman" w:hAnsi="Times New Roman" w:cs="Times New Roman"/>
          <w:color w:val="505050"/>
          <w:sz w:val="24"/>
          <w:szCs w:val="24"/>
          <w:shd w:val="clear" w:color="auto" w:fill="FFFFFF"/>
        </w:rPr>
        <w:t> includes plain-text notes from the filings, plus numbers from a broader array of forms. Both datasets are updated quarterly and go back to 2009.</w:t>
      </w:r>
      <w:r w:rsidR="00955487">
        <w:rPr>
          <w:rFonts w:ascii="Times New Roman" w:hAnsi="Times New Roman" w:cs="Times New Roman"/>
          <w:color w:val="505050"/>
          <w:sz w:val="24"/>
          <w:szCs w:val="24"/>
          <w:shd w:val="clear" w:color="auto" w:fill="FFFFFF"/>
        </w:rPr>
        <w:t xml:space="preserve"> [THIS IS AWESOME. JUST WOULD TAKE A LOT OF REFINEMENT ON MY PART TO TRY TO FIGURE OUT WHAT TO PREDICT]</w:t>
      </w:r>
    </w:p>
    <w:p w14:paraId="1027F7E1" w14:textId="77777777" w:rsidR="00CF79B2" w:rsidRPr="003655C9" w:rsidRDefault="00CF79B2" w:rsidP="00CF79B2">
      <w:pPr>
        <w:pStyle w:val="ListParagraph"/>
        <w:numPr>
          <w:ilvl w:val="4"/>
          <w:numId w:val="1"/>
        </w:numPr>
        <w:rPr>
          <w:rFonts w:ascii="Times New Roman" w:hAnsi="Times New Roman" w:cs="Times New Roman"/>
          <w:b/>
          <w:sz w:val="24"/>
          <w:szCs w:val="24"/>
        </w:rPr>
      </w:pPr>
      <w:proofErr w:type="spellStart"/>
      <w:r w:rsidRPr="003655C9">
        <w:rPr>
          <w:rFonts w:ascii="Times New Roman" w:eastAsia="Times New Roman" w:hAnsi="Times New Roman" w:cs="Times New Roman"/>
          <w:b/>
          <w:bCs/>
          <w:color w:val="777777"/>
          <w:sz w:val="24"/>
          <w:szCs w:val="24"/>
        </w:rPr>
        <w:t>Publically</w:t>
      </w:r>
      <w:proofErr w:type="spellEnd"/>
      <w:r w:rsidRPr="003655C9">
        <w:rPr>
          <w:rFonts w:ascii="Times New Roman" w:eastAsia="Times New Roman" w:hAnsi="Times New Roman" w:cs="Times New Roman"/>
          <w:b/>
          <w:bCs/>
          <w:color w:val="777777"/>
          <w:sz w:val="24"/>
          <w:szCs w:val="24"/>
        </w:rPr>
        <w:t xml:space="preserve"> Traded Market Data: </w:t>
      </w:r>
      <w:proofErr w:type="spellStart"/>
      <w:r w:rsidR="00125588">
        <w:fldChar w:fldCharType="begin"/>
      </w:r>
      <w:r w:rsidR="00125588">
        <w:instrText xml:space="preserve"> HYPERLINK "http://www.quandl.com/" </w:instrText>
      </w:r>
      <w:r w:rsidR="00125588">
        <w:fldChar w:fldCharType="separate"/>
      </w:r>
      <w:r w:rsidRPr="003655C9">
        <w:rPr>
          <w:rFonts w:ascii="Times New Roman" w:eastAsia="Times New Roman" w:hAnsi="Times New Roman" w:cs="Times New Roman"/>
          <w:color w:val="43B6B1"/>
          <w:sz w:val="24"/>
          <w:szCs w:val="24"/>
          <w:u w:val="single"/>
        </w:rPr>
        <w:t>Quandl</w:t>
      </w:r>
      <w:proofErr w:type="spellEnd"/>
      <w:r w:rsidR="00125588">
        <w:rPr>
          <w:rFonts w:ascii="Times New Roman" w:eastAsia="Times New Roman" w:hAnsi="Times New Roman" w:cs="Times New Roman"/>
          <w:color w:val="43B6B1"/>
          <w:sz w:val="24"/>
          <w:szCs w:val="24"/>
          <w:u w:val="single"/>
        </w:rPr>
        <w:fldChar w:fldCharType="end"/>
      </w:r>
      <w:r w:rsidRPr="003655C9">
        <w:rPr>
          <w:rFonts w:ascii="Times New Roman" w:eastAsia="Times New Roman" w:hAnsi="Times New Roman" w:cs="Times New Roman"/>
          <w:color w:val="777777"/>
          <w:sz w:val="24"/>
          <w:szCs w:val="24"/>
        </w:rPr>
        <w:t> is an amazing source of finance data. </w:t>
      </w:r>
      <w:hyperlink r:id="rId20" w:history="1">
        <w:r w:rsidRPr="003655C9">
          <w:rPr>
            <w:rFonts w:ascii="Times New Roman" w:eastAsia="Times New Roman" w:hAnsi="Times New Roman" w:cs="Times New Roman"/>
            <w:color w:val="43B6B1"/>
            <w:sz w:val="24"/>
            <w:szCs w:val="24"/>
            <w:u w:val="single"/>
          </w:rPr>
          <w:t>Google Finance</w:t>
        </w:r>
      </w:hyperlink>
      <w:r w:rsidRPr="003655C9">
        <w:rPr>
          <w:rFonts w:ascii="Times New Roman" w:eastAsia="Times New Roman" w:hAnsi="Times New Roman" w:cs="Times New Roman"/>
          <w:color w:val="777777"/>
          <w:sz w:val="24"/>
          <w:szCs w:val="24"/>
        </w:rPr>
        <w:t> and </w:t>
      </w:r>
      <w:hyperlink r:id="rId21" w:history="1">
        <w:r w:rsidRPr="003655C9">
          <w:rPr>
            <w:rFonts w:ascii="Times New Roman" w:eastAsia="Times New Roman" w:hAnsi="Times New Roman" w:cs="Times New Roman"/>
            <w:color w:val="43B6B1"/>
            <w:sz w:val="24"/>
            <w:szCs w:val="24"/>
            <w:u w:val="single"/>
          </w:rPr>
          <w:t>Yahoo Finance</w:t>
        </w:r>
      </w:hyperlink>
      <w:r w:rsidRPr="003655C9">
        <w:rPr>
          <w:rFonts w:ascii="Times New Roman" w:eastAsia="Times New Roman" w:hAnsi="Times New Roman" w:cs="Times New Roman"/>
          <w:color w:val="777777"/>
          <w:sz w:val="24"/>
          <w:szCs w:val="24"/>
        </w:rPr>
        <w:t> are additional good sources of data.  Corporate filings with the SEC are available on </w:t>
      </w:r>
      <w:hyperlink r:id="rId22" w:history="1">
        <w:r w:rsidRPr="003655C9">
          <w:rPr>
            <w:rFonts w:ascii="Times New Roman" w:eastAsia="Times New Roman" w:hAnsi="Times New Roman" w:cs="Times New Roman"/>
            <w:color w:val="43B6B1"/>
            <w:sz w:val="24"/>
            <w:szCs w:val="24"/>
            <w:u w:val="single"/>
          </w:rPr>
          <w:t>Edgar</w:t>
        </w:r>
      </w:hyperlink>
      <w:r w:rsidRPr="003655C9">
        <w:rPr>
          <w:rFonts w:ascii="Times New Roman" w:eastAsia="Times New Roman" w:hAnsi="Times New Roman" w:cs="Times New Roman"/>
          <w:color w:val="777777"/>
          <w:sz w:val="24"/>
          <w:szCs w:val="24"/>
        </w:rPr>
        <w:t>.</w:t>
      </w:r>
    </w:p>
    <w:p w14:paraId="685D1A73" w14:textId="77777777" w:rsidR="00CF79B2" w:rsidRPr="00F11326" w:rsidRDefault="00955487" w:rsidP="00955487">
      <w:pPr>
        <w:pStyle w:val="ListParagraph"/>
        <w:numPr>
          <w:ilvl w:val="4"/>
          <w:numId w:val="1"/>
        </w:numPr>
        <w:rPr>
          <w:rFonts w:ascii="Times New Roman" w:hAnsi="Times New Roman" w:cs="Times New Roman"/>
          <w:b/>
          <w:sz w:val="24"/>
          <w:szCs w:val="24"/>
        </w:rPr>
      </w:pPr>
      <w:r w:rsidRPr="003655C9">
        <w:rPr>
          <w:rFonts w:ascii="Times New Roman" w:hAnsi="Times New Roman" w:cs="Times New Roman"/>
          <w:sz w:val="24"/>
          <w:szCs w:val="24"/>
        </w:rPr>
        <w:t xml:space="preserve">Something with predicting capital allocation structures for public companies </w:t>
      </w:r>
    </w:p>
    <w:p w14:paraId="56CC91F5" w14:textId="77777777" w:rsidR="00F11326" w:rsidRPr="00955487" w:rsidRDefault="00F11326" w:rsidP="00F11326">
      <w:pPr>
        <w:pStyle w:val="ListParagraph"/>
        <w:numPr>
          <w:ilvl w:val="5"/>
          <w:numId w:val="1"/>
        </w:numPr>
        <w:rPr>
          <w:rFonts w:ascii="Times New Roman" w:hAnsi="Times New Roman" w:cs="Times New Roman"/>
          <w:b/>
          <w:sz w:val="24"/>
          <w:szCs w:val="24"/>
        </w:rPr>
      </w:pPr>
      <w:r>
        <w:rPr>
          <w:rFonts w:ascii="Times New Roman" w:hAnsi="Times New Roman" w:cs="Times New Roman"/>
          <w:sz w:val="24"/>
          <w:szCs w:val="24"/>
        </w:rPr>
        <w:t xml:space="preserve">Go directly through </w:t>
      </w:r>
      <w:proofErr w:type="spellStart"/>
      <w:r>
        <w:rPr>
          <w:rFonts w:ascii="Times New Roman" w:hAnsi="Times New Roman" w:cs="Times New Roman"/>
          <w:sz w:val="24"/>
          <w:szCs w:val="24"/>
        </w:rPr>
        <w:t>Quandl</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if we want anything to couple with the valuation stuff</w:t>
      </w:r>
    </w:p>
    <w:p w14:paraId="0108383A" w14:textId="77777777" w:rsidR="00AC0618" w:rsidRPr="003655C9" w:rsidRDefault="00AC0618" w:rsidP="00AC0618">
      <w:pPr>
        <w:pStyle w:val="ListParagraph"/>
        <w:numPr>
          <w:ilvl w:val="2"/>
          <w:numId w:val="1"/>
        </w:numPr>
        <w:rPr>
          <w:rFonts w:ascii="Times New Roman" w:hAnsi="Times New Roman" w:cs="Times New Roman"/>
          <w:b/>
          <w:sz w:val="24"/>
          <w:szCs w:val="24"/>
        </w:rPr>
      </w:pPr>
      <w:r w:rsidRPr="003655C9">
        <w:rPr>
          <w:rFonts w:ascii="Times New Roman" w:hAnsi="Times New Roman" w:cs="Times New Roman"/>
          <w:sz w:val="24"/>
          <w:szCs w:val="24"/>
        </w:rPr>
        <w:t>Other</w:t>
      </w:r>
    </w:p>
    <w:p w14:paraId="3361C2D7" w14:textId="77777777" w:rsidR="001F6950" w:rsidRPr="003655C9" w:rsidRDefault="001F6950" w:rsidP="00C96EA2">
      <w:pPr>
        <w:pStyle w:val="ListParagraph"/>
        <w:numPr>
          <w:ilvl w:val="3"/>
          <w:numId w:val="1"/>
        </w:numPr>
        <w:rPr>
          <w:rFonts w:ascii="Times New Roman" w:hAnsi="Times New Roman" w:cs="Times New Roman"/>
          <w:b/>
          <w:sz w:val="24"/>
          <w:szCs w:val="24"/>
        </w:rPr>
      </w:pPr>
      <w:r w:rsidRPr="003655C9">
        <w:rPr>
          <w:rFonts w:ascii="Times New Roman" w:hAnsi="Times New Roman" w:cs="Times New Roman"/>
          <w:sz w:val="24"/>
          <w:szCs w:val="24"/>
        </w:rPr>
        <w:t xml:space="preserve">What if we actually did the music </w:t>
      </w:r>
      <w:proofErr w:type="gramStart"/>
      <w:r w:rsidRPr="003655C9">
        <w:rPr>
          <w:rFonts w:ascii="Times New Roman" w:hAnsi="Times New Roman" w:cs="Times New Roman"/>
          <w:sz w:val="24"/>
          <w:szCs w:val="24"/>
        </w:rPr>
        <w:t>application</w:t>
      </w:r>
      <w:proofErr w:type="gramEnd"/>
      <w:r w:rsidRPr="003655C9">
        <w:rPr>
          <w:rFonts w:ascii="Times New Roman" w:hAnsi="Times New Roman" w:cs="Times New Roman"/>
          <w:sz w:val="24"/>
          <w:szCs w:val="24"/>
        </w:rPr>
        <w:t xml:space="preserve"> we talked to Jack about? </w:t>
      </w:r>
      <w:r w:rsidR="006F007B">
        <w:rPr>
          <w:rFonts w:ascii="Times New Roman" w:hAnsi="Times New Roman" w:cs="Times New Roman"/>
          <w:sz w:val="24"/>
          <w:szCs w:val="24"/>
        </w:rPr>
        <w:t>(Do this later but not now)</w:t>
      </w:r>
    </w:p>
    <w:p w14:paraId="487C8DAB" w14:textId="77777777" w:rsidR="00C96EA2" w:rsidRPr="003655C9" w:rsidRDefault="00125588" w:rsidP="00C96EA2">
      <w:pPr>
        <w:pStyle w:val="ListParagraph"/>
        <w:numPr>
          <w:ilvl w:val="4"/>
          <w:numId w:val="1"/>
        </w:numPr>
        <w:rPr>
          <w:rFonts w:ascii="Times New Roman" w:hAnsi="Times New Roman" w:cs="Times New Roman"/>
          <w:b/>
          <w:sz w:val="24"/>
          <w:szCs w:val="24"/>
        </w:rPr>
      </w:pPr>
      <w:hyperlink r:id="rId23" w:history="1">
        <w:r w:rsidR="00C96EA2" w:rsidRPr="003655C9">
          <w:rPr>
            <w:rStyle w:val="Hyperlink"/>
            <w:rFonts w:ascii="Times New Roman" w:hAnsi="Times New Roman" w:cs="Times New Roman"/>
            <w:sz w:val="24"/>
            <w:szCs w:val="24"/>
          </w:rPr>
          <w:t>https://labrosa.ee.columbia.edu/millionsong/tasteprofile?fbclid=IwAR3Kc7qsteW61KcAYa9AI7gFjqndxtc2SmZaLAKc_CPBeyapc2hr6tEyTaU</w:t>
        </w:r>
      </w:hyperlink>
    </w:p>
    <w:p w14:paraId="6D53BD1C" w14:textId="77777777" w:rsidR="00C96EA2" w:rsidRPr="003655C9" w:rsidRDefault="00125588" w:rsidP="00C96EA2">
      <w:pPr>
        <w:pStyle w:val="ListParagraph"/>
        <w:numPr>
          <w:ilvl w:val="5"/>
          <w:numId w:val="1"/>
        </w:numPr>
        <w:rPr>
          <w:rFonts w:ascii="Times New Roman" w:hAnsi="Times New Roman" w:cs="Times New Roman"/>
          <w:b/>
          <w:sz w:val="24"/>
          <w:szCs w:val="24"/>
        </w:rPr>
      </w:pPr>
      <w:hyperlink r:id="rId24" w:history="1">
        <w:r w:rsidR="00C96EA2" w:rsidRPr="003655C9">
          <w:rPr>
            <w:rStyle w:val="Hyperlink"/>
            <w:rFonts w:ascii="Times New Roman" w:hAnsi="Times New Roman" w:cs="Times New Roman"/>
            <w:sz w:val="24"/>
            <w:szCs w:val="24"/>
          </w:rPr>
          <w:t>https://labrosa.ee.columbia.edu/millionsong/challenge</w:t>
        </w:r>
      </w:hyperlink>
    </w:p>
    <w:p w14:paraId="408AD78E" w14:textId="77777777" w:rsidR="00ED69F0" w:rsidRPr="003655C9" w:rsidRDefault="00125588" w:rsidP="00ED69F0">
      <w:pPr>
        <w:pStyle w:val="ListParagraph"/>
        <w:numPr>
          <w:ilvl w:val="4"/>
          <w:numId w:val="1"/>
        </w:numPr>
        <w:rPr>
          <w:rFonts w:ascii="Times New Roman" w:hAnsi="Times New Roman" w:cs="Times New Roman"/>
          <w:b/>
          <w:sz w:val="24"/>
          <w:szCs w:val="24"/>
        </w:rPr>
      </w:pPr>
      <w:hyperlink r:id="rId25" w:history="1">
        <w:r w:rsidR="00ED69F0" w:rsidRPr="003655C9">
          <w:rPr>
            <w:rStyle w:val="Hyperlink"/>
            <w:rFonts w:ascii="Times New Roman" w:hAnsi="Times New Roman" w:cs="Times New Roman"/>
            <w:sz w:val="24"/>
            <w:szCs w:val="24"/>
          </w:rPr>
          <w:t>https://pudding.cool/2018/05/similarity/?fbclid=IwAR3C5-M4kGPNZUJUIP4xg0HpKi1iANaH3nktjfqAC1vpuSLUeCY0heT3De4</w:t>
        </w:r>
      </w:hyperlink>
    </w:p>
    <w:p w14:paraId="297C2A25" w14:textId="77777777" w:rsidR="00ED69F0" w:rsidRPr="003655C9" w:rsidRDefault="00125588" w:rsidP="00ED69F0">
      <w:pPr>
        <w:pStyle w:val="ListParagraph"/>
        <w:numPr>
          <w:ilvl w:val="4"/>
          <w:numId w:val="1"/>
        </w:numPr>
        <w:rPr>
          <w:rFonts w:ascii="Times New Roman" w:hAnsi="Times New Roman" w:cs="Times New Roman"/>
          <w:b/>
          <w:sz w:val="24"/>
          <w:szCs w:val="24"/>
        </w:rPr>
      </w:pPr>
      <w:hyperlink r:id="rId26" w:history="1">
        <w:r w:rsidR="00ED69F0" w:rsidRPr="003655C9">
          <w:rPr>
            <w:rStyle w:val="Hyperlink"/>
            <w:rFonts w:ascii="Times New Roman" w:hAnsi="Times New Roman" w:cs="Times New Roman"/>
            <w:sz w:val="24"/>
            <w:szCs w:val="24"/>
          </w:rPr>
          <w:t>http://people.ischool.berkeley.edu/~nikhitakoul/capstone/index.html</w:t>
        </w:r>
      </w:hyperlink>
    </w:p>
    <w:p w14:paraId="1B6992D4" w14:textId="77777777" w:rsidR="00005D91" w:rsidRPr="00A2216D" w:rsidRDefault="00125588" w:rsidP="00F11326">
      <w:pPr>
        <w:pStyle w:val="ListParagraph"/>
        <w:numPr>
          <w:ilvl w:val="4"/>
          <w:numId w:val="1"/>
        </w:numPr>
        <w:rPr>
          <w:rStyle w:val="Hyperlink"/>
          <w:rFonts w:ascii="Times New Roman" w:hAnsi="Times New Roman" w:cs="Times New Roman"/>
          <w:b/>
          <w:color w:val="auto"/>
          <w:sz w:val="24"/>
          <w:szCs w:val="24"/>
          <w:u w:val="none"/>
        </w:rPr>
      </w:pPr>
      <w:hyperlink r:id="rId27" w:history="1">
        <w:r w:rsidR="00ED69F0" w:rsidRPr="003655C9">
          <w:rPr>
            <w:rStyle w:val="Hyperlink"/>
            <w:rFonts w:ascii="Times New Roman" w:hAnsi="Times New Roman" w:cs="Times New Roman"/>
            <w:sz w:val="24"/>
            <w:szCs w:val="24"/>
          </w:rPr>
          <w:t>https://qz.com/797313/how-to-invest-according-to-rappers/</w:t>
        </w:r>
      </w:hyperlink>
    </w:p>
    <w:p w14:paraId="3C328A22" w14:textId="77777777" w:rsidR="00A2216D" w:rsidRDefault="00A2216D" w:rsidP="00A2216D">
      <w:pPr>
        <w:rPr>
          <w:rFonts w:ascii="Times New Roman" w:hAnsi="Times New Roman" w:cs="Times New Roman"/>
          <w:b/>
          <w:sz w:val="24"/>
          <w:szCs w:val="24"/>
        </w:rPr>
      </w:pPr>
    </w:p>
    <w:p w14:paraId="79EA2040" w14:textId="77777777" w:rsidR="00A2216D" w:rsidRDefault="00A2216D" w:rsidP="00A2216D">
      <w:pPr>
        <w:ind w:firstLine="720"/>
        <w:rPr>
          <w:rFonts w:ascii="Times New Roman" w:hAnsi="Times New Roman" w:cs="Times New Roman"/>
          <w:sz w:val="24"/>
          <w:szCs w:val="24"/>
        </w:rPr>
      </w:pPr>
      <w:r>
        <w:rPr>
          <w:rFonts w:ascii="Times New Roman" w:hAnsi="Times New Roman" w:cs="Times New Roman"/>
          <w:sz w:val="24"/>
          <w:szCs w:val="24"/>
        </w:rPr>
        <w:t xml:space="preserve">With 2019 will come the IPO of ride-sharing company Uber, which many are now calling a “decacorn” due to its $10 billion valuation. The </w:t>
      </w:r>
      <w:proofErr w:type="gramStart"/>
      <w:r>
        <w:rPr>
          <w:rFonts w:ascii="Times New Roman" w:hAnsi="Times New Roman" w:cs="Times New Roman"/>
          <w:sz w:val="24"/>
          <w:szCs w:val="24"/>
        </w:rPr>
        <w:t>much anticipated</w:t>
      </w:r>
      <w:proofErr w:type="gramEnd"/>
      <w:r>
        <w:rPr>
          <w:rFonts w:ascii="Times New Roman" w:hAnsi="Times New Roman" w:cs="Times New Roman"/>
          <w:sz w:val="24"/>
          <w:szCs w:val="24"/>
        </w:rPr>
        <w:t xml:space="preserve"> IPO will represent the third largest IPO in the history of NYSE behind Facebook and Alibaba, and other hot tech companies like Airbnb and Pinterest will not be far behind Uber in their own respective paths to IPOs. While these companies have acquired massive userbases through competitive strategies in monopolistic markets, what is most interesting about these companies is that of the dozen unicorns (valuation of at least $1 billion) that went public last year, they posted a combined $14 billion in losses. Ten years ago, only about 33% of companies pursuing IPOs had no recorded profits. Today that number is a staggering 84% of companies pursuing IPOs. </w:t>
      </w:r>
    </w:p>
    <w:p w14:paraId="25E438A7" w14:textId="77777777" w:rsidR="00A2216D" w:rsidRDefault="00A2216D" w:rsidP="00A2216D">
      <w:pPr>
        <w:ind w:firstLine="720"/>
        <w:rPr>
          <w:rFonts w:ascii="Times New Roman" w:hAnsi="Times New Roman" w:cs="Times New Roman"/>
          <w:sz w:val="24"/>
          <w:szCs w:val="24"/>
        </w:rPr>
      </w:pPr>
      <w:r>
        <w:rPr>
          <w:rFonts w:ascii="Times New Roman" w:hAnsi="Times New Roman" w:cs="Times New Roman"/>
          <w:sz w:val="24"/>
          <w:szCs w:val="24"/>
        </w:rPr>
        <w:t xml:space="preserve">Naturally, </w:t>
      </w:r>
      <w:r w:rsidR="006C257B">
        <w:rPr>
          <w:rFonts w:ascii="Times New Roman" w:hAnsi="Times New Roman" w:cs="Times New Roman"/>
          <w:sz w:val="24"/>
          <w:szCs w:val="24"/>
        </w:rPr>
        <w:t xml:space="preserve">many who suffered through the dot-com bubble see the current trend in revenue-neutral or revenue-negative IPOs as eerily familiar. However, the major difference is that while there was only $6 billion in VC funds circling between startups in the US in 1994, that number has now reached over $130 billon. Despite the negative profit and loss statements, the allure of massive user bases and the greater scale of VC funding means that companies </w:t>
      </w:r>
      <w:proofErr w:type="gramStart"/>
      <w:r w:rsidR="006C257B">
        <w:rPr>
          <w:rFonts w:ascii="Times New Roman" w:hAnsi="Times New Roman" w:cs="Times New Roman"/>
          <w:sz w:val="24"/>
          <w:szCs w:val="24"/>
        </w:rPr>
        <w:t>are able to</w:t>
      </w:r>
      <w:proofErr w:type="gramEnd"/>
      <w:r w:rsidR="006C257B">
        <w:rPr>
          <w:rFonts w:ascii="Times New Roman" w:hAnsi="Times New Roman" w:cs="Times New Roman"/>
          <w:sz w:val="24"/>
          <w:szCs w:val="24"/>
        </w:rPr>
        <w:t xml:space="preserve"> carry on in the red for far longer than they used to be before funders start to demand a return. </w:t>
      </w:r>
      <w:r w:rsidR="00881F79">
        <w:rPr>
          <w:rFonts w:ascii="Times New Roman" w:hAnsi="Times New Roman" w:cs="Times New Roman"/>
          <w:sz w:val="24"/>
          <w:szCs w:val="24"/>
        </w:rPr>
        <w:t xml:space="preserve">As we saw with the disastrous IPO of ephemeral messaging platform Snapchat in 2017, however, the great wall protecting revenue-negative firms like Uber is starting to crack, causing many to focus more on whether these companies might be massively overvalued. </w:t>
      </w:r>
    </w:p>
    <w:p w14:paraId="3F5E2CD2" w14:textId="77777777" w:rsidR="00881F79" w:rsidRDefault="00003EB0" w:rsidP="00A2216D">
      <w:pPr>
        <w:ind w:firstLine="720"/>
        <w:rPr>
          <w:rFonts w:ascii="Times New Roman" w:hAnsi="Times New Roman" w:cs="Times New Roman"/>
          <w:sz w:val="24"/>
          <w:szCs w:val="24"/>
        </w:rPr>
      </w:pPr>
      <w:r>
        <w:rPr>
          <w:rFonts w:ascii="Times New Roman" w:hAnsi="Times New Roman" w:cs="Times New Roman"/>
          <w:sz w:val="24"/>
          <w:szCs w:val="24"/>
        </w:rPr>
        <w:t>The objective of my proposal therefore is to use financial statement data on hundreds of public companies to predict whether firms or over or undervalued and identify which features on balance sheets, income statements, and cash flow statements have the greatest predictive power in determining overvaluation</w:t>
      </w:r>
      <w:r w:rsidR="00E730EE">
        <w:rPr>
          <w:rFonts w:ascii="Times New Roman" w:hAnsi="Times New Roman" w:cs="Times New Roman"/>
          <w:sz w:val="24"/>
          <w:szCs w:val="24"/>
        </w:rPr>
        <w:t xml:space="preserve"> and undervaluation</w:t>
      </w:r>
      <w:r>
        <w:rPr>
          <w:rFonts w:ascii="Times New Roman" w:hAnsi="Times New Roman" w:cs="Times New Roman"/>
          <w:sz w:val="24"/>
          <w:szCs w:val="24"/>
        </w:rPr>
        <w:t>.</w:t>
      </w:r>
      <w:r w:rsidR="00E730EE">
        <w:rPr>
          <w:rFonts w:ascii="Times New Roman" w:hAnsi="Times New Roman" w:cs="Times New Roman"/>
          <w:sz w:val="24"/>
          <w:szCs w:val="24"/>
        </w:rPr>
        <w:t xml:space="preserve"> Armed with this knowledge, investors can better protect themselves from looming bubbles arising from a critical mass of overvaluations. At the same time, by accessing financial metrics beyond the questionable daily active users (DAUs)</w:t>
      </w:r>
      <w:r>
        <w:rPr>
          <w:rFonts w:ascii="Times New Roman" w:hAnsi="Times New Roman" w:cs="Times New Roman"/>
          <w:sz w:val="24"/>
          <w:szCs w:val="24"/>
        </w:rPr>
        <w:t xml:space="preserve"> </w:t>
      </w:r>
      <w:r w:rsidR="00E730EE">
        <w:rPr>
          <w:rFonts w:ascii="Times New Roman" w:hAnsi="Times New Roman" w:cs="Times New Roman"/>
          <w:sz w:val="24"/>
          <w:szCs w:val="24"/>
        </w:rPr>
        <w:t xml:space="preserve">indicators, investors can better identify value investment opportunities that can guarantee significant returns in the </w:t>
      </w:r>
      <w:proofErr w:type="gramStart"/>
      <w:r w:rsidR="00E730EE">
        <w:rPr>
          <w:rFonts w:ascii="Times New Roman" w:hAnsi="Times New Roman" w:cs="Times New Roman"/>
          <w:sz w:val="24"/>
          <w:szCs w:val="24"/>
        </w:rPr>
        <w:t>long-run</w:t>
      </w:r>
      <w:proofErr w:type="gramEnd"/>
      <w:r w:rsidR="00E730EE">
        <w:rPr>
          <w:rFonts w:ascii="Times New Roman" w:hAnsi="Times New Roman" w:cs="Times New Roman"/>
          <w:sz w:val="24"/>
          <w:szCs w:val="24"/>
        </w:rPr>
        <w:t xml:space="preserve">. </w:t>
      </w:r>
      <w:r w:rsidR="002202C5">
        <w:rPr>
          <w:rFonts w:ascii="Times New Roman" w:hAnsi="Times New Roman" w:cs="Times New Roman"/>
          <w:sz w:val="24"/>
          <w:szCs w:val="24"/>
        </w:rPr>
        <w:t xml:space="preserve">This of course all rests on the well accepted argument that the stock market does not in fact behave in accordance with the efficient market hypothesis and it is therefore possible to produce predictions the market has not </w:t>
      </w:r>
      <w:proofErr w:type="gramStart"/>
      <w:r w:rsidR="002202C5">
        <w:rPr>
          <w:rFonts w:ascii="Times New Roman" w:hAnsi="Times New Roman" w:cs="Times New Roman"/>
          <w:sz w:val="24"/>
          <w:szCs w:val="24"/>
        </w:rPr>
        <w:t>taken into account</w:t>
      </w:r>
      <w:proofErr w:type="gramEnd"/>
      <w:r w:rsidR="002202C5">
        <w:rPr>
          <w:rFonts w:ascii="Times New Roman" w:hAnsi="Times New Roman" w:cs="Times New Roman"/>
          <w:sz w:val="24"/>
          <w:szCs w:val="24"/>
        </w:rPr>
        <w:t xml:space="preserve">.  </w:t>
      </w:r>
    </w:p>
    <w:p w14:paraId="1AEA3913" w14:textId="77777777" w:rsidR="002202C5" w:rsidRDefault="00911A6D" w:rsidP="002202C5">
      <w:pPr>
        <w:ind w:firstLine="720"/>
        <w:rPr>
          <w:rFonts w:ascii="Times New Roman" w:hAnsi="Times New Roman" w:cs="Times New Roman"/>
          <w:sz w:val="24"/>
          <w:szCs w:val="24"/>
        </w:rPr>
      </w:pPr>
      <w:r>
        <w:rPr>
          <w:rFonts w:ascii="Times New Roman" w:hAnsi="Times New Roman" w:cs="Times New Roman"/>
          <w:sz w:val="24"/>
          <w:szCs w:val="24"/>
        </w:rPr>
        <w:t xml:space="preserve">To accomplish the above objective, I will use the </w:t>
      </w:r>
      <w:proofErr w:type="spellStart"/>
      <w:r>
        <w:rPr>
          <w:rFonts w:ascii="Times New Roman" w:hAnsi="Times New Roman" w:cs="Times New Roman"/>
          <w:sz w:val="24"/>
          <w:szCs w:val="24"/>
        </w:rPr>
        <w:t>eXtensible</w:t>
      </w:r>
      <w:proofErr w:type="spellEnd"/>
      <w:r>
        <w:rPr>
          <w:rFonts w:ascii="Times New Roman" w:hAnsi="Times New Roman" w:cs="Times New Roman"/>
          <w:sz w:val="24"/>
          <w:szCs w:val="24"/>
        </w:rPr>
        <w:t xml:space="preserve"> Business Reporting Language (XBRL) dataset that scrapes line-item information from the financial statements </w:t>
      </w:r>
      <w:proofErr w:type="spellStart"/>
      <w:r>
        <w:rPr>
          <w:rFonts w:ascii="Times New Roman" w:hAnsi="Times New Roman" w:cs="Times New Roman"/>
          <w:sz w:val="24"/>
          <w:szCs w:val="24"/>
        </w:rPr>
        <w:t>publically</w:t>
      </w:r>
      <w:proofErr w:type="spellEnd"/>
      <w:r>
        <w:rPr>
          <w:rFonts w:ascii="Times New Roman" w:hAnsi="Times New Roman" w:cs="Times New Roman"/>
          <w:sz w:val="24"/>
          <w:szCs w:val="24"/>
        </w:rPr>
        <w:t xml:space="preserve"> traded companies are required to publish annually under SEC regulations. </w:t>
      </w:r>
      <w:r w:rsidR="00253575">
        <w:rPr>
          <w:rFonts w:ascii="Times New Roman" w:hAnsi="Times New Roman" w:cs="Times New Roman"/>
          <w:sz w:val="24"/>
          <w:szCs w:val="24"/>
        </w:rPr>
        <w:t xml:space="preserve">The SEC established the XBRL data collection program to address the issues that cause stock mispricing and it is therefore perfect for accomplishing my objective. </w:t>
      </w:r>
      <w:r w:rsidR="003F5ADB">
        <w:rPr>
          <w:rFonts w:ascii="Times New Roman" w:hAnsi="Times New Roman" w:cs="Times New Roman"/>
          <w:sz w:val="24"/>
          <w:szCs w:val="24"/>
        </w:rPr>
        <w:t xml:space="preserve">The full dataset includes information on 122,815 financial statement items collected across 5,711 companies dating back to 1985 and up through 2018. There are </w:t>
      </w:r>
      <w:proofErr w:type="gramStart"/>
      <w:r w:rsidR="003F5ADB">
        <w:rPr>
          <w:rFonts w:ascii="Times New Roman" w:hAnsi="Times New Roman" w:cs="Times New Roman"/>
          <w:sz w:val="24"/>
          <w:szCs w:val="24"/>
        </w:rPr>
        <w:t>a number of</w:t>
      </w:r>
      <w:proofErr w:type="gramEnd"/>
      <w:r w:rsidR="003F5ADB">
        <w:rPr>
          <w:rFonts w:ascii="Times New Roman" w:hAnsi="Times New Roman" w:cs="Times New Roman"/>
          <w:sz w:val="24"/>
          <w:szCs w:val="24"/>
        </w:rPr>
        <w:t xml:space="preserve"> potential target variables we can use, but we will mainly focus on the common stock price and the earnings per share price initially.  </w:t>
      </w:r>
    </w:p>
    <w:p w14:paraId="269C5E01" w14:textId="77777777" w:rsidR="00466D19" w:rsidRDefault="003F5ADB" w:rsidP="002202C5">
      <w:pPr>
        <w:ind w:firstLine="720"/>
        <w:rPr>
          <w:rFonts w:ascii="Times New Roman" w:hAnsi="Times New Roman" w:cs="Times New Roman"/>
          <w:sz w:val="24"/>
          <w:szCs w:val="24"/>
        </w:rPr>
      </w:pPr>
      <w:r>
        <w:rPr>
          <w:rFonts w:ascii="Times New Roman" w:hAnsi="Times New Roman" w:cs="Times New Roman"/>
          <w:sz w:val="24"/>
          <w:szCs w:val="24"/>
        </w:rPr>
        <w:lastRenderedPageBreak/>
        <w:t>Within the realm of supervised learning, t</w:t>
      </w:r>
      <w:r w:rsidR="00466D19">
        <w:rPr>
          <w:rFonts w:ascii="Times New Roman" w:hAnsi="Times New Roman" w:cs="Times New Roman"/>
          <w:sz w:val="24"/>
          <w:szCs w:val="24"/>
        </w:rPr>
        <w:t xml:space="preserve">here are </w:t>
      </w:r>
      <w:proofErr w:type="gramStart"/>
      <w:r w:rsidR="00466D19">
        <w:rPr>
          <w:rFonts w:ascii="Times New Roman" w:hAnsi="Times New Roman" w:cs="Times New Roman"/>
          <w:sz w:val="24"/>
          <w:szCs w:val="24"/>
        </w:rPr>
        <w:t>a number of</w:t>
      </w:r>
      <w:proofErr w:type="gramEnd"/>
      <w:r w:rsidR="00466D19">
        <w:rPr>
          <w:rFonts w:ascii="Times New Roman" w:hAnsi="Times New Roman" w:cs="Times New Roman"/>
          <w:sz w:val="24"/>
          <w:szCs w:val="24"/>
        </w:rPr>
        <w:t xml:space="preserve"> different data science methodologies that can be applied to accomplishing my core objective, and I will initially organize those approaches based on the two ways of organizing the data for specific insights. </w:t>
      </w:r>
    </w:p>
    <w:p w14:paraId="57CF0682" w14:textId="77777777" w:rsidR="00466D19" w:rsidRDefault="00466D19" w:rsidP="00751080">
      <w:pPr>
        <w:ind w:firstLine="720"/>
        <w:rPr>
          <w:rFonts w:ascii="Times New Roman" w:hAnsi="Times New Roman" w:cs="Times New Roman"/>
          <w:sz w:val="24"/>
          <w:szCs w:val="24"/>
        </w:rPr>
      </w:pPr>
      <w:r>
        <w:rPr>
          <w:rFonts w:ascii="Times New Roman" w:hAnsi="Times New Roman" w:cs="Times New Roman"/>
          <w:sz w:val="24"/>
          <w:szCs w:val="24"/>
        </w:rPr>
        <w:t xml:space="preserve">In the first approach, I will organize the data into a panel consisting of a cross-section of </w:t>
      </w:r>
      <w:proofErr w:type="spellStart"/>
      <w:r>
        <w:rPr>
          <w:rFonts w:ascii="Times New Roman" w:hAnsi="Times New Roman" w:cs="Times New Roman"/>
          <w:sz w:val="24"/>
          <w:szCs w:val="24"/>
        </w:rPr>
        <w:t>publically</w:t>
      </w:r>
      <w:proofErr w:type="spellEnd"/>
      <w:r>
        <w:rPr>
          <w:rFonts w:ascii="Times New Roman" w:hAnsi="Times New Roman" w:cs="Times New Roman"/>
          <w:sz w:val="24"/>
          <w:szCs w:val="24"/>
        </w:rPr>
        <w:t xml:space="preserve"> traded companies and a time series of years dating back 20 years capturing 1998 to 2018. </w:t>
      </w:r>
      <w:r w:rsidR="00751080">
        <w:rPr>
          <w:rFonts w:ascii="Times New Roman" w:hAnsi="Times New Roman" w:cs="Times New Roman"/>
          <w:sz w:val="24"/>
          <w:szCs w:val="24"/>
        </w:rPr>
        <w:t xml:space="preserve">Because there is missingness across companies and years, I will attempt two approaches to address missingness. In the first approach, I can conduct multiple imputation for missing values using the Amelia Package in R. </w:t>
      </w:r>
      <w:r w:rsidR="00751080" w:rsidRPr="0035205E">
        <w:rPr>
          <w:rFonts w:ascii="Times New Roman" w:hAnsi="Times New Roman" w:cs="Times New Roman"/>
          <w:sz w:val="24"/>
          <w:szCs w:val="24"/>
        </w:rPr>
        <w:t>This process uses bootstrapping and an Expectation-Maximization algorithm to impute the missing values in a data set</w:t>
      </w:r>
      <w:r w:rsidR="00751080">
        <w:rPr>
          <w:rFonts w:ascii="Times New Roman" w:hAnsi="Times New Roman" w:cs="Times New Roman"/>
          <w:sz w:val="24"/>
          <w:szCs w:val="24"/>
        </w:rPr>
        <w:t xml:space="preserve">. In the second approach, I will evaluate which financial statement variables are best represented in the data by calculating a proportion through dividing the frequency of an indicator and the data and dividing it by how much the indicator would appear if it was included for every company and every year. After eliminating the indicators that fall below 50% coverage, I will then subset the dataset to eliminate the companies that do not have 50% of the </w:t>
      </w:r>
      <w:proofErr w:type="spellStart"/>
      <w:r w:rsidR="00751080">
        <w:rPr>
          <w:rFonts w:ascii="Times New Roman" w:hAnsi="Times New Roman" w:cs="Times New Roman"/>
          <w:sz w:val="24"/>
          <w:szCs w:val="24"/>
        </w:rPr>
        <w:t>subsetted</w:t>
      </w:r>
      <w:proofErr w:type="spellEnd"/>
      <w:r w:rsidR="00751080">
        <w:rPr>
          <w:rFonts w:ascii="Times New Roman" w:hAnsi="Times New Roman" w:cs="Times New Roman"/>
          <w:sz w:val="24"/>
          <w:szCs w:val="24"/>
        </w:rPr>
        <w:t xml:space="preserve"> indicators across the time periods in the data. </w:t>
      </w:r>
    </w:p>
    <w:p w14:paraId="3C398145" w14:textId="77777777" w:rsidR="0035205E" w:rsidRDefault="00751080" w:rsidP="0035205E">
      <w:pPr>
        <w:ind w:firstLine="720"/>
        <w:rPr>
          <w:rFonts w:ascii="Times New Roman" w:hAnsi="Times New Roman" w:cs="Times New Roman"/>
          <w:sz w:val="24"/>
          <w:szCs w:val="24"/>
        </w:rPr>
      </w:pPr>
      <w:r>
        <w:rPr>
          <w:rFonts w:ascii="Times New Roman" w:hAnsi="Times New Roman" w:cs="Times New Roman"/>
          <w:sz w:val="24"/>
          <w:szCs w:val="24"/>
        </w:rPr>
        <w:t xml:space="preserve">Once I’ve addressed missingness, I will </w:t>
      </w:r>
      <w:r w:rsidR="0035205E" w:rsidRPr="0035205E">
        <w:rPr>
          <w:rFonts w:ascii="Times New Roman" w:hAnsi="Times New Roman" w:cs="Times New Roman"/>
          <w:sz w:val="24"/>
          <w:szCs w:val="24"/>
        </w:rPr>
        <w:t>split the data int</w:t>
      </w:r>
      <w:r>
        <w:rPr>
          <w:rFonts w:ascii="Times New Roman" w:hAnsi="Times New Roman" w:cs="Times New Roman"/>
          <w:sz w:val="24"/>
          <w:szCs w:val="24"/>
        </w:rPr>
        <w:t xml:space="preserve">o train and test sets where the </w:t>
      </w:r>
      <w:r w:rsidR="0035205E" w:rsidRPr="0035205E">
        <w:rPr>
          <w:rFonts w:ascii="Times New Roman" w:hAnsi="Times New Roman" w:cs="Times New Roman"/>
          <w:sz w:val="24"/>
          <w:szCs w:val="24"/>
        </w:rPr>
        <w:t xml:space="preserve">test set comprises the last year </w:t>
      </w:r>
      <w:r>
        <w:rPr>
          <w:rFonts w:ascii="Times New Roman" w:hAnsi="Times New Roman" w:cs="Times New Roman"/>
          <w:sz w:val="24"/>
          <w:szCs w:val="24"/>
        </w:rPr>
        <w:t xml:space="preserve">of the data. At this point, I will employ Lasso regularization to evaluate which financial statement indicators to include in the middle to predict the common stock price or earnings per share. After dropping the variables that are kicked out in the lasso process, I will then </w:t>
      </w:r>
      <w:r w:rsidR="0035205E" w:rsidRPr="0035205E">
        <w:rPr>
          <w:rFonts w:ascii="Times New Roman" w:hAnsi="Times New Roman" w:cs="Times New Roman"/>
          <w:sz w:val="24"/>
          <w:szCs w:val="24"/>
        </w:rPr>
        <w:t xml:space="preserve">develop a Panel Linear Regression model to predict </w:t>
      </w:r>
      <w:r>
        <w:rPr>
          <w:rFonts w:ascii="Times New Roman" w:hAnsi="Times New Roman" w:cs="Times New Roman"/>
          <w:sz w:val="24"/>
          <w:szCs w:val="24"/>
        </w:rPr>
        <w:t>the stock prices</w:t>
      </w:r>
      <w:r w:rsidR="0035205E" w:rsidRPr="0035205E">
        <w:rPr>
          <w:rFonts w:ascii="Times New Roman" w:hAnsi="Times New Roman" w:cs="Times New Roman"/>
          <w:sz w:val="24"/>
          <w:szCs w:val="24"/>
        </w:rPr>
        <w:t>.</w:t>
      </w:r>
      <w:r>
        <w:rPr>
          <w:rFonts w:ascii="Times New Roman" w:hAnsi="Times New Roman" w:cs="Times New Roman"/>
          <w:sz w:val="24"/>
          <w:szCs w:val="24"/>
        </w:rPr>
        <w:t xml:space="preserve"> </w:t>
      </w:r>
      <w:r w:rsidRPr="0035205E">
        <w:rPr>
          <w:rFonts w:ascii="Times New Roman" w:hAnsi="Times New Roman" w:cs="Times New Roman"/>
          <w:sz w:val="24"/>
          <w:szCs w:val="24"/>
        </w:rPr>
        <w:t xml:space="preserve">To fine-tune the model, </w:t>
      </w:r>
      <w:r>
        <w:rPr>
          <w:rFonts w:ascii="Times New Roman" w:hAnsi="Times New Roman" w:cs="Times New Roman"/>
          <w:sz w:val="24"/>
          <w:szCs w:val="24"/>
        </w:rPr>
        <w:t>I will</w:t>
      </w:r>
      <w:r w:rsidRPr="0035205E">
        <w:rPr>
          <w:rFonts w:ascii="Times New Roman" w:hAnsi="Times New Roman" w:cs="Times New Roman"/>
          <w:sz w:val="24"/>
          <w:szCs w:val="24"/>
        </w:rPr>
        <w:t xml:space="preserve"> lag the dependent variable to consider the possibility that </w:t>
      </w:r>
      <w:r>
        <w:rPr>
          <w:rFonts w:ascii="Times New Roman" w:hAnsi="Times New Roman" w:cs="Times New Roman"/>
          <w:sz w:val="24"/>
          <w:szCs w:val="24"/>
        </w:rPr>
        <w:t xml:space="preserve">the previous year’s stock price </w:t>
      </w:r>
      <w:r w:rsidRPr="0035205E">
        <w:rPr>
          <w:rFonts w:ascii="Times New Roman" w:hAnsi="Times New Roman" w:cs="Times New Roman"/>
          <w:sz w:val="24"/>
          <w:szCs w:val="24"/>
        </w:rPr>
        <w:t xml:space="preserve">could be the best predictor of this </w:t>
      </w:r>
      <w:r>
        <w:rPr>
          <w:rFonts w:ascii="Times New Roman" w:hAnsi="Times New Roman" w:cs="Times New Roman"/>
          <w:sz w:val="24"/>
          <w:szCs w:val="24"/>
        </w:rPr>
        <w:t>year’s</w:t>
      </w:r>
      <w:r w:rsidRPr="0035205E">
        <w:rPr>
          <w:rFonts w:ascii="Times New Roman" w:hAnsi="Times New Roman" w:cs="Times New Roman"/>
          <w:sz w:val="24"/>
          <w:szCs w:val="24"/>
        </w:rPr>
        <w:t xml:space="preserve"> </w:t>
      </w:r>
      <w:r>
        <w:rPr>
          <w:rFonts w:ascii="Times New Roman" w:hAnsi="Times New Roman" w:cs="Times New Roman"/>
          <w:sz w:val="24"/>
          <w:szCs w:val="24"/>
        </w:rPr>
        <w:t xml:space="preserve">stock price. To </w:t>
      </w:r>
      <w:proofErr w:type="spellStart"/>
      <w:r>
        <w:rPr>
          <w:rFonts w:ascii="Times New Roman" w:hAnsi="Times New Roman" w:cs="Times New Roman"/>
          <w:sz w:val="24"/>
          <w:szCs w:val="24"/>
        </w:rPr>
        <w:t>asses</w:t>
      </w:r>
      <w:proofErr w:type="spellEnd"/>
      <w:r>
        <w:rPr>
          <w:rFonts w:ascii="Times New Roman" w:hAnsi="Times New Roman" w:cs="Times New Roman"/>
          <w:sz w:val="24"/>
          <w:szCs w:val="24"/>
        </w:rPr>
        <w:t xml:space="preserve"> how well the model performs </w:t>
      </w:r>
      <w:proofErr w:type="gramStart"/>
      <w:r>
        <w:rPr>
          <w:rFonts w:ascii="Times New Roman" w:hAnsi="Times New Roman" w:cs="Times New Roman"/>
          <w:sz w:val="24"/>
          <w:szCs w:val="24"/>
        </w:rPr>
        <w:t>over all</w:t>
      </w:r>
      <w:proofErr w:type="gramEnd"/>
      <w:r>
        <w:rPr>
          <w:rFonts w:ascii="Times New Roman" w:hAnsi="Times New Roman" w:cs="Times New Roman"/>
          <w:sz w:val="24"/>
          <w:szCs w:val="24"/>
        </w:rPr>
        <w:t xml:space="preserve">, I will then </w:t>
      </w:r>
      <w:r w:rsidR="0035205E" w:rsidRPr="0035205E">
        <w:rPr>
          <w:rFonts w:ascii="Times New Roman" w:hAnsi="Times New Roman" w:cs="Times New Roman"/>
          <w:sz w:val="24"/>
          <w:szCs w:val="24"/>
        </w:rPr>
        <w:t xml:space="preserve">calculate the Mean </w:t>
      </w:r>
      <w:proofErr w:type="spellStart"/>
      <w:r w:rsidR="0035205E" w:rsidRPr="0035205E">
        <w:rPr>
          <w:rFonts w:ascii="Times New Roman" w:hAnsi="Times New Roman" w:cs="Times New Roman"/>
          <w:sz w:val="24"/>
          <w:szCs w:val="24"/>
        </w:rPr>
        <w:t>Averege</w:t>
      </w:r>
      <w:proofErr w:type="spellEnd"/>
      <w:r w:rsidR="0035205E" w:rsidRPr="0035205E">
        <w:rPr>
          <w:rFonts w:ascii="Times New Roman" w:hAnsi="Times New Roman" w:cs="Times New Roman"/>
          <w:sz w:val="24"/>
          <w:szCs w:val="24"/>
        </w:rPr>
        <w:t xml:space="preserve"> Percent Error (MAPE) to see accurately </w:t>
      </w:r>
      <w:r>
        <w:rPr>
          <w:rFonts w:ascii="Times New Roman" w:hAnsi="Times New Roman" w:cs="Times New Roman"/>
          <w:sz w:val="24"/>
          <w:szCs w:val="24"/>
        </w:rPr>
        <w:t>the</w:t>
      </w:r>
      <w:r w:rsidR="0035205E" w:rsidRPr="0035205E">
        <w:rPr>
          <w:rFonts w:ascii="Times New Roman" w:hAnsi="Times New Roman" w:cs="Times New Roman"/>
          <w:sz w:val="24"/>
          <w:szCs w:val="24"/>
        </w:rPr>
        <w:t xml:space="preserve"> model uses training values to predict rental prices in the test set.</w:t>
      </w:r>
      <w:r w:rsidR="0035205E">
        <w:rPr>
          <w:rFonts w:ascii="Times New Roman" w:hAnsi="Times New Roman" w:cs="Times New Roman"/>
          <w:sz w:val="24"/>
          <w:szCs w:val="24"/>
        </w:rPr>
        <w:t xml:space="preserve"> </w:t>
      </w:r>
    </w:p>
    <w:p w14:paraId="0520F7F5" w14:textId="77777777" w:rsidR="00751080" w:rsidRDefault="00751080" w:rsidP="0035205E">
      <w:pPr>
        <w:ind w:firstLine="720"/>
        <w:rPr>
          <w:rFonts w:ascii="Times New Roman" w:hAnsi="Times New Roman" w:cs="Times New Roman"/>
          <w:sz w:val="24"/>
          <w:szCs w:val="24"/>
        </w:rPr>
      </w:pPr>
      <w:r>
        <w:rPr>
          <w:rFonts w:ascii="Times New Roman" w:hAnsi="Times New Roman" w:cs="Times New Roman"/>
          <w:sz w:val="24"/>
          <w:szCs w:val="24"/>
        </w:rPr>
        <w:t>In the second approach, I will restri</w:t>
      </w:r>
      <w:r w:rsidR="00DA06D5">
        <w:rPr>
          <w:rFonts w:ascii="Times New Roman" w:hAnsi="Times New Roman" w:cs="Times New Roman"/>
          <w:sz w:val="24"/>
          <w:szCs w:val="24"/>
        </w:rPr>
        <w:t xml:space="preserve">ct the data to one year of data. After applying the same lasso process laid out above for feature selection, </w:t>
      </w:r>
      <w:r w:rsidR="004C08E8">
        <w:rPr>
          <w:rFonts w:ascii="Times New Roman" w:hAnsi="Times New Roman" w:cs="Times New Roman"/>
          <w:sz w:val="24"/>
          <w:szCs w:val="24"/>
        </w:rPr>
        <w:t xml:space="preserve">we will employ a variety of methodologies to identify the best model to train. We will use decision trees to subset the population into smaller more homogenous subpopulations using the input features. We will grow a forest of decision trees where observations are </w:t>
      </w:r>
      <w:proofErr w:type="gramStart"/>
      <w:r w:rsidR="004C08E8">
        <w:rPr>
          <w:rFonts w:ascii="Times New Roman" w:hAnsi="Times New Roman" w:cs="Times New Roman"/>
          <w:sz w:val="24"/>
          <w:szCs w:val="24"/>
        </w:rPr>
        <w:t>bootstrapped</w:t>
      </w:r>
      <w:proofErr w:type="gramEnd"/>
      <w:r w:rsidR="004C08E8">
        <w:rPr>
          <w:rFonts w:ascii="Times New Roman" w:hAnsi="Times New Roman" w:cs="Times New Roman"/>
          <w:sz w:val="24"/>
          <w:szCs w:val="24"/>
        </w:rPr>
        <w:t xml:space="preserve"> and variables are sampled using the random forest approach. We will evaluate </w:t>
      </w:r>
      <w:proofErr w:type="gramStart"/>
      <w:r w:rsidR="004C08E8">
        <w:rPr>
          <w:rFonts w:ascii="Times New Roman" w:hAnsi="Times New Roman" w:cs="Times New Roman"/>
          <w:sz w:val="24"/>
          <w:szCs w:val="24"/>
        </w:rPr>
        <w:t>a number of</w:t>
      </w:r>
      <w:proofErr w:type="gramEnd"/>
      <w:r w:rsidR="004C08E8">
        <w:rPr>
          <w:rFonts w:ascii="Times New Roman" w:hAnsi="Times New Roman" w:cs="Times New Roman"/>
          <w:sz w:val="24"/>
          <w:szCs w:val="24"/>
        </w:rPr>
        <w:t xml:space="preserve"> other approaches as well, including gradient boosting and bagging approaches. </w:t>
      </w:r>
    </w:p>
    <w:p w14:paraId="5CD514D8" w14:textId="77777777" w:rsidR="00B14639" w:rsidRDefault="00B14639" w:rsidP="00B14639">
      <w:pPr>
        <w:rPr>
          <w:rFonts w:ascii="Times New Roman" w:hAnsi="Times New Roman" w:cs="Times New Roman"/>
          <w:sz w:val="24"/>
          <w:szCs w:val="24"/>
        </w:rPr>
      </w:pPr>
    </w:p>
    <w:p w14:paraId="758D8E10" w14:textId="77777777" w:rsidR="00B14639" w:rsidRDefault="00B14639" w:rsidP="00B14639">
      <w:pPr>
        <w:rPr>
          <w:rFonts w:ascii="Times New Roman" w:hAnsi="Times New Roman" w:cs="Times New Roman"/>
          <w:sz w:val="24"/>
          <w:szCs w:val="24"/>
          <w:u w:val="single"/>
        </w:rPr>
      </w:pPr>
      <w:r>
        <w:rPr>
          <w:rFonts w:ascii="Times New Roman" w:hAnsi="Times New Roman" w:cs="Times New Roman"/>
          <w:sz w:val="24"/>
          <w:szCs w:val="24"/>
          <w:u w:val="single"/>
        </w:rPr>
        <w:t>Follow Up research</w:t>
      </w:r>
    </w:p>
    <w:p w14:paraId="528FF5B8" w14:textId="77777777" w:rsidR="00B14639" w:rsidRDefault="00B14639" w:rsidP="00B1463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I’m kind of taking a </w:t>
      </w:r>
      <w:proofErr w:type="spellStart"/>
      <w:r>
        <w:rPr>
          <w:rFonts w:ascii="Times New Roman" w:hAnsi="Times New Roman" w:cs="Times New Roman"/>
          <w:sz w:val="24"/>
          <w:szCs w:val="24"/>
        </w:rPr>
        <w:t>moneyball</w:t>
      </w:r>
      <w:proofErr w:type="spellEnd"/>
      <w:r>
        <w:rPr>
          <w:rFonts w:ascii="Times New Roman" w:hAnsi="Times New Roman" w:cs="Times New Roman"/>
          <w:sz w:val="24"/>
          <w:szCs w:val="24"/>
        </w:rPr>
        <w:t xml:space="preserve"> approach: </w:t>
      </w:r>
      <w:r w:rsidRPr="00B14639">
        <w:rPr>
          <w:rFonts w:ascii="Times New Roman" w:hAnsi="Times New Roman" w:cs="Times New Roman"/>
          <w:sz w:val="24"/>
          <w:szCs w:val="24"/>
        </w:rPr>
        <w:t>Using statistical analysis, the A’s</w:t>
      </w:r>
      <w:r>
        <w:rPr>
          <w:rFonts w:ascii="Times New Roman" w:hAnsi="Times New Roman" w:cs="Times New Roman"/>
          <w:sz w:val="24"/>
          <w:szCs w:val="24"/>
        </w:rPr>
        <w:t xml:space="preserve"> </w:t>
      </w:r>
      <w:r w:rsidRPr="00B14639">
        <w:rPr>
          <w:rFonts w:ascii="Times New Roman" w:hAnsi="Times New Roman" w:cs="Times New Roman"/>
          <w:sz w:val="24"/>
          <w:szCs w:val="24"/>
        </w:rPr>
        <w:t>competed by buying assets that were</w:t>
      </w:r>
      <w:r>
        <w:rPr>
          <w:rFonts w:ascii="Times New Roman" w:hAnsi="Times New Roman" w:cs="Times New Roman"/>
          <w:sz w:val="24"/>
          <w:szCs w:val="24"/>
        </w:rPr>
        <w:t xml:space="preserve"> </w:t>
      </w:r>
      <w:r w:rsidRPr="00B14639">
        <w:rPr>
          <w:rFonts w:ascii="Times New Roman" w:hAnsi="Times New Roman" w:cs="Times New Roman"/>
          <w:sz w:val="24"/>
          <w:szCs w:val="24"/>
        </w:rPr>
        <w:t>undervalued by other teams and selling</w:t>
      </w:r>
      <w:r>
        <w:rPr>
          <w:rFonts w:ascii="Times New Roman" w:hAnsi="Times New Roman" w:cs="Times New Roman"/>
          <w:sz w:val="24"/>
          <w:szCs w:val="24"/>
        </w:rPr>
        <w:t xml:space="preserve"> </w:t>
      </w:r>
      <w:r w:rsidRPr="00B14639">
        <w:rPr>
          <w:rFonts w:ascii="Times New Roman" w:hAnsi="Times New Roman" w:cs="Times New Roman"/>
          <w:sz w:val="24"/>
          <w:szCs w:val="24"/>
        </w:rPr>
        <w:t>ones that were overvalued by other teams.</w:t>
      </w:r>
    </w:p>
    <w:p w14:paraId="77D2820F" w14:textId="77777777" w:rsidR="00AF7627" w:rsidRDefault="00AF7627" w:rsidP="00AF7627">
      <w:pPr>
        <w:pStyle w:val="ListParagraph"/>
        <w:numPr>
          <w:ilvl w:val="1"/>
          <w:numId w:val="4"/>
        </w:numPr>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whereas they focused on number of runs (gained and lost) as the dependent variable, I’d be focusing on stock price</w:t>
      </w:r>
    </w:p>
    <w:p w14:paraId="61D48111" w14:textId="77777777" w:rsidR="00AF7627" w:rsidRDefault="00AF7627" w:rsidP="00AF7627">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They used strong batting, I’d use profit drivers </w:t>
      </w:r>
    </w:p>
    <w:p w14:paraId="306860B0" w14:textId="77777777" w:rsidR="00AF7627" w:rsidRDefault="00AF7627" w:rsidP="00AF7627">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They used strong fielding and pitching, I’d use cost saving measures </w:t>
      </w:r>
    </w:p>
    <w:p w14:paraId="2F520EEA" w14:textId="77777777" w:rsidR="00774D76" w:rsidRPr="00774D76" w:rsidRDefault="00774D76" w:rsidP="00AF7627">
      <w:pPr>
        <w:pStyle w:val="ListParagraph"/>
        <w:numPr>
          <w:ilvl w:val="1"/>
          <w:numId w:val="4"/>
        </w:numPr>
        <w:rPr>
          <w:rFonts w:ascii="Times New Roman" w:hAnsi="Times New Roman" w:cs="Times New Roman"/>
          <w:sz w:val="24"/>
          <w:szCs w:val="24"/>
        </w:rPr>
      </w:pPr>
      <w:r>
        <w:lastRenderedPageBreak/>
        <w:t xml:space="preserve">Goal: To find out (predict)if the </w:t>
      </w:r>
      <w:proofErr w:type="spellStart"/>
      <w:r>
        <w:t>OaklandAs</w:t>
      </w:r>
      <w:proofErr w:type="spellEnd"/>
      <w:r>
        <w:t xml:space="preserve"> will make it to the 2002 playoffs, using past data</w:t>
      </w:r>
    </w:p>
    <w:p w14:paraId="7A12EBB7" w14:textId="77777777" w:rsidR="00774D76" w:rsidRPr="00774D76" w:rsidRDefault="00774D76" w:rsidP="00774D76">
      <w:pPr>
        <w:pStyle w:val="ListParagraph"/>
        <w:numPr>
          <w:ilvl w:val="2"/>
          <w:numId w:val="4"/>
        </w:numPr>
        <w:rPr>
          <w:rFonts w:ascii="Times New Roman" w:hAnsi="Times New Roman" w:cs="Times New Roman"/>
          <w:sz w:val="24"/>
          <w:szCs w:val="24"/>
        </w:rPr>
      </w:pPr>
      <w:proofErr w:type="gramStart"/>
      <w:r>
        <w:t>First</w:t>
      </w:r>
      <w:proofErr w:type="gramEnd"/>
      <w:r>
        <w:t xml:space="preserve"> we establish what it takes a baseball team to make it to the playoffs. We do that by showing </w:t>
      </w:r>
      <w:proofErr w:type="spellStart"/>
      <w:r>
        <w:t>thata</w:t>
      </w:r>
      <w:proofErr w:type="spellEnd"/>
      <w:r>
        <w:t xml:space="preserve"> team has to win at least 95 games. What do the pink, orange and red lines tell you?</w:t>
      </w:r>
    </w:p>
    <w:p w14:paraId="42E9BAF9" w14:textId="77777777" w:rsidR="00774D76" w:rsidRPr="00774D76" w:rsidRDefault="00774D76" w:rsidP="00774D76">
      <w:pPr>
        <w:pStyle w:val="ListParagraph"/>
        <w:numPr>
          <w:ilvl w:val="2"/>
          <w:numId w:val="4"/>
        </w:numPr>
        <w:rPr>
          <w:rFonts w:ascii="Times New Roman" w:hAnsi="Times New Roman" w:cs="Times New Roman"/>
          <w:sz w:val="24"/>
          <w:szCs w:val="24"/>
        </w:rPr>
      </w:pPr>
      <w:r>
        <w:t xml:space="preserve">What does it take to win games? It requires a team to score more runs and give away </w:t>
      </w:r>
      <w:proofErr w:type="spellStart"/>
      <w:r>
        <w:t>fewerruns</w:t>
      </w:r>
      <w:proofErr w:type="spellEnd"/>
      <w:r>
        <w:t xml:space="preserve"> in absolute as well as relative (to </w:t>
      </w:r>
      <w:proofErr w:type="spellStart"/>
      <w:r>
        <w:t>otherteams</w:t>
      </w:r>
      <w:proofErr w:type="spellEnd"/>
      <w:r>
        <w:t xml:space="preserve">) </w:t>
      </w:r>
      <w:proofErr w:type="spellStart"/>
      <w:proofErr w:type="gramStart"/>
      <w:r>
        <w:t>terms.In</w:t>
      </w:r>
      <w:proofErr w:type="spellEnd"/>
      <w:proofErr w:type="gramEnd"/>
      <w:r>
        <w:t xml:space="preserve"> essence, the run difference (runs scores – runs allowed) is established as a useful metric for predicting the number of wins.</w:t>
      </w:r>
    </w:p>
    <w:p w14:paraId="1BB6C717" w14:textId="77777777" w:rsidR="00774D76" w:rsidRPr="00774D76" w:rsidRDefault="00774D76" w:rsidP="00774D76">
      <w:pPr>
        <w:pStyle w:val="ListParagraph"/>
        <w:numPr>
          <w:ilvl w:val="2"/>
          <w:numId w:val="4"/>
        </w:numPr>
        <w:rPr>
          <w:rFonts w:ascii="Times New Roman" w:hAnsi="Times New Roman" w:cs="Times New Roman"/>
          <w:sz w:val="24"/>
          <w:szCs w:val="24"/>
        </w:rPr>
      </w:pPr>
      <w:r>
        <w:t xml:space="preserve">Having established that run difference (for a </w:t>
      </w:r>
      <w:proofErr w:type="gramStart"/>
      <w:r>
        <w:t>team)is</w:t>
      </w:r>
      <w:proofErr w:type="gramEnd"/>
      <w:r>
        <w:t xml:space="preserve"> a great predictor of the number of wins (in a season),we now turn to developing models to predict runs scored and runs allowed (against </w:t>
      </w:r>
      <w:proofErr w:type="spellStart"/>
      <w:r>
        <w:t>otherteams</w:t>
      </w:r>
      <w:proofErr w:type="spellEnd"/>
      <w:r>
        <w:t>)</w:t>
      </w:r>
    </w:p>
    <w:p w14:paraId="4E006EA8" w14:textId="77777777" w:rsidR="00774D76" w:rsidRPr="00774D76" w:rsidRDefault="00774D76" w:rsidP="00774D76">
      <w:pPr>
        <w:pStyle w:val="ListParagraph"/>
        <w:numPr>
          <w:ilvl w:val="2"/>
          <w:numId w:val="4"/>
        </w:numPr>
        <w:rPr>
          <w:rFonts w:ascii="Times New Roman" w:hAnsi="Times New Roman" w:cs="Times New Roman"/>
          <w:sz w:val="24"/>
          <w:szCs w:val="24"/>
        </w:rPr>
      </w:pPr>
      <w:r>
        <w:t xml:space="preserve">We start by choosing all data up until 2001. It is generally accepted that batting average (BA)is a good </w:t>
      </w:r>
      <w:proofErr w:type="spellStart"/>
      <w:r>
        <w:t>predictorfor</w:t>
      </w:r>
      <w:proofErr w:type="spellEnd"/>
      <w:r>
        <w:t xml:space="preserve"> runs scored (for a player) and, </w:t>
      </w:r>
      <w:proofErr w:type="spellStart"/>
      <w:r>
        <w:t>consequently,for</w:t>
      </w:r>
      <w:proofErr w:type="spellEnd"/>
      <w:r>
        <w:t xml:space="preserve"> a </w:t>
      </w:r>
      <w:proofErr w:type="spellStart"/>
      <w:r>
        <w:t>team.Oakland</w:t>
      </w:r>
      <w:proofErr w:type="spellEnd"/>
      <w:r>
        <w:t xml:space="preserve"> also considered “on base percentage”(OBP) and “slugging percentage” (SLG)to be useful predictors of runs </w:t>
      </w:r>
      <w:proofErr w:type="spellStart"/>
      <w:r>
        <w:t>scored.Themodelthapredictsruns</w:t>
      </w:r>
      <w:proofErr w:type="spellEnd"/>
      <w:r>
        <w:t xml:space="preserve"> scored (RS)</w:t>
      </w:r>
      <w:proofErr w:type="spellStart"/>
      <w:r>
        <w:t>usingBA,OBPandheSLGis</w:t>
      </w:r>
      <w:proofErr w:type="spellEnd"/>
      <w:r>
        <w:t>:</w:t>
      </w:r>
    </w:p>
    <w:p w14:paraId="01A210CE" w14:textId="77777777" w:rsidR="00774D76" w:rsidRPr="00774D76" w:rsidRDefault="00774D76" w:rsidP="00774D76">
      <w:pPr>
        <w:pStyle w:val="ListParagraph"/>
        <w:numPr>
          <w:ilvl w:val="2"/>
          <w:numId w:val="4"/>
        </w:numPr>
        <w:rPr>
          <w:rFonts w:ascii="Times New Roman" w:hAnsi="Times New Roman" w:cs="Times New Roman"/>
          <w:sz w:val="24"/>
          <w:szCs w:val="24"/>
        </w:rPr>
      </w:pPr>
      <w:r>
        <w:t xml:space="preserve">What stands </w:t>
      </w:r>
      <w:proofErr w:type="spellStart"/>
      <w:r>
        <w:t>outhere</w:t>
      </w:r>
      <w:proofErr w:type="spellEnd"/>
      <w:r>
        <w:t xml:space="preserve"> is </w:t>
      </w:r>
      <w:proofErr w:type="spellStart"/>
      <w:r>
        <w:t>thatthe</w:t>
      </w:r>
      <w:proofErr w:type="spellEnd"/>
      <w:r>
        <w:t xml:space="preserve"> coefficient of BA (-368.</w:t>
      </w:r>
      <w:proofErr w:type="gramStart"/>
      <w:r>
        <w:t>97)implies</w:t>
      </w:r>
      <w:proofErr w:type="gramEnd"/>
      <w:r>
        <w:t xml:space="preserve"> an inverse relationship between runs scored and batting average. This </w:t>
      </w:r>
      <w:proofErr w:type="spellStart"/>
      <w:r>
        <w:t>can not</w:t>
      </w:r>
      <w:proofErr w:type="spellEnd"/>
      <w:r>
        <w:t xml:space="preserve"> be right. It so happens that </w:t>
      </w:r>
      <w:proofErr w:type="spellStart"/>
      <w:r>
        <w:t>BAis</w:t>
      </w:r>
      <w:proofErr w:type="spellEnd"/>
      <w:r>
        <w:t xml:space="preserve"> highly correlated with </w:t>
      </w:r>
      <w:proofErr w:type="spellStart"/>
      <w:r>
        <w:t>bothOBP</w:t>
      </w:r>
      <w:proofErr w:type="spellEnd"/>
      <w:r>
        <w:t xml:space="preserve"> </w:t>
      </w:r>
      <w:proofErr w:type="spellStart"/>
      <w:r>
        <w:t>andSLG</w:t>
      </w:r>
      <w:proofErr w:type="spellEnd"/>
      <w:r>
        <w:t xml:space="preserve"> (see correlation matrix below):</w:t>
      </w:r>
    </w:p>
    <w:p w14:paraId="416B6648" w14:textId="77777777" w:rsidR="00774D76" w:rsidRPr="00A4086D" w:rsidRDefault="00774D76" w:rsidP="00774D76">
      <w:pPr>
        <w:pStyle w:val="ListParagraph"/>
        <w:numPr>
          <w:ilvl w:val="2"/>
          <w:numId w:val="4"/>
        </w:numPr>
        <w:rPr>
          <w:rFonts w:ascii="Times New Roman" w:hAnsi="Times New Roman" w:cs="Times New Roman"/>
          <w:sz w:val="24"/>
          <w:szCs w:val="24"/>
        </w:rPr>
      </w:pPr>
      <w:r>
        <w:t xml:space="preserve">The </w:t>
      </w:r>
      <w:proofErr w:type="spellStart"/>
      <w:r>
        <w:t>modelfor</w:t>
      </w:r>
      <w:proofErr w:type="spellEnd"/>
      <w:r>
        <w:t xml:space="preserve"> runs </w:t>
      </w:r>
      <w:proofErr w:type="gramStart"/>
      <w:r>
        <w:t>allowed(</w:t>
      </w:r>
      <w:proofErr w:type="gramEnd"/>
      <w:r>
        <w:t xml:space="preserve">RA) is built on a similar logic. The predictors include the “other teams on base </w:t>
      </w:r>
      <w:proofErr w:type="gramStart"/>
      <w:r>
        <w:t>percentage”(</w:t>
      </w:r>
      <w:proofErr w:type="gramEnd"/>
      <w:r>
        <w:t xml:space="preserve">OOBP) and the “other teams slugging percentage”(OSLG). That model comes </w:t>
      </w:r>
      <w:proofErr w:type="spellStart"/>
      <w:r>
        <w:t>outto</w:t>
      </w:r>
      <w:proofErr w:type="spellEnd"/>
      <w:r>
        <w:t xml:space="preserve"> be:</w:t>
      </w:r>
    </w:p>
    <w:p w14:paraId="503FC1E1" w14:textId="77777777" w:rsidR="00A4086D" w:rsidRPr="00A4086D" w:rsidRDefault="00125588" w:rsidP="00A4086D">
      <w:pPr>
        <w:pStyle w:val="ListParagraph"/>
        <w:numPr>
          <w:ilvl w:val="0"/>
          <w:numId w:val="4"/>
        </w:numPr>
        <w:rPr>
          <w:rFonts w:ascii="Times New Roman" w:hAnsi="Times New Roman" w:cs="Times New Roman"/>
          <w:sz w:val="24"/>
          <w:szCs w:val="24"/>
        </w:rPr>
      </w:pPr>
      <w:hyperlink r:id="rId28" w:history="1">
        <w:r w:rsidR="00A4086D">
          <w:rPr>
            <w:rStyle w:val="Hyperlink"/>
          </w:rPr>
          <w:t>https://www.sec.gov/dera/data/financial-statement-data-sets.html</w:t>
        </w:r>
      </w:hyperlink>
    </w:p>
    <w:p w14:paraId="38FDC55B" w14:textId="77777777" w:rsidR="00A4086D" w:rsidRDefault="00A4086D" w:rsidP="00A4086D">
      <w:pPr>
        <w:pStyle w:val="ListParagraph"/>
        <w:numPr>
          <w:ilvl w:val="1"/>
          <w:numId w:val="4"/>
        </w:numPr>
        <w:rPr>
          <w:rFonts w:ascii="Times New Roman" w:hAnsi="Times New Roman" w:cs="Times New Roman"/>
          <w:sz w:val="24"/>
          <w:szCs w:val="24"/>
        </w:rPr>
      </w:pPr>
      <w:r w:rsidRPr="00A4086D">
        <w:rPr>
          <w:rFonts w:ascii="Times New Roman" w:hAnsi="Times New Roman" w:cs="Times New Roman"/>
          <w:sz w:val="24"/>
          <w:szCs w:val="24"/>
        </w:rPr>
        <w:t xml:space="preserve">The Financial Statement Data Sets below provide numeric information from the face financials of all financial statements.  </w:t>
      </w:r>
    </w:p>
    <w:p w14:paraId="7A890E1F" w14:textId="77777777" w:rsidR="00A4086D" w:rsidRDefault="00A4086D" w:rsidP="00A4086D">
      <w:pPr>
        <w:pStyle w:val="ListParagraph"/>
        <w:numPr>
          <w:ilvl w:val="2"/>
          <w:numId w:val="4"/>
        </w:numPr>
        <w:rPr>
          <w:rFonts w:ascii="Times New Roman" w:hAnsi="Times New Roman" w:cs="Times New Roman"/>
          <w:sz w:val="24"/>
          <w:szCs w:val="24"/>
        </w:rPr>
      </w:pPr>
      <w:r w:rsidRPr="00A4086D">
        <w:rPr>
          <w:rFonts w:ascii="Times New Roman" w:hAnsi="Times New Roman" w:cs="Times New Roman"/>
          <w:sz w:val="24"/>
          <w:szCs w:val="24"/>
        </w:rPr>
        <w:t xml:space="preserve">This data is extracted from exhibits to corporate financial reports filed with the Commission using </w:t>
      </w:r>
      <w:proofErr w:type="spellStart"/>
      <w:r w:rsidRPr="00A4086D">
        <w:rPr>
          <w:rFonts w:ascii="Times New Roman" w:hAnsi="Times New Roman" w:cs="Times New Roman"/>
          <w:sz w:val="24"/>
          <w:szCs w:val="24"/>
        </w:rPr>
        <w:t>eXtensible</w:t>
      </w:r>
      <w:proofErr w:type="spellEnd"/>
      <w:r w:rsidRPr="00A4086D">
        <w:rPr>
          <w:rFonts w:ascii="Times New Roman" w:hAnsi="Times New Roman" w:cs="Times New Roman"/>
          <w:sz w:val="24"/>
          <w:szCs w:val="24"/>
        </w:rPr>
        <w:t xml:space="preserve"> Business Reporting Language (XBRL).  </w:t>
      </w:r>
    </w:p>
    <w:p w14:paraId="76EFA1D6" w14:textId="77777777" w:rsidR="00A4086D" w:rsidRDefault="00A4086D" w:rsidP="00A4086D">
      <w:pPr>
        <w:pStyle w:val="ListParagraph"/>
        <w:numPr>
          <w:ilvl w:val="2"/>
          <w:numId w:val="4"/>
        </w:numPr>
        <w:rPr>
          <w:rFonts w:ascii="Times New Roman" w:hAnsi="Times New Roman" w:cs="Times New Roman"/>
          <w:sz w:val="24"/>
          <w:szCs w:val="24"/>
        </w:rPr>
      </w:pPr>
      <w:r w:rsidRPr="00A4086D">
        <w:rPr>
          <w:rFonts w:ascii="Times New Roman" w:hAnsi="Times New Roman" w:cs="Times New Roman"/>
          <w:sz w:val="24"/>
          <w:szCs w:val="24"/>
        </w:rPr>
        <w:t>As compared to the more extensive Financial Statement and Notes Data Sets, which provide the numeric and narrative disclosures from all financial statements and their notes, the Financial Statement Data Sets are more compact.</w:t>
      </w:r>
    </w:p>
    <w:p w14:paraId="62208234" w14:textId="77777777" w:rsidR="00A4086D" w:rsidRPr="00A4086D" w:rsidRDefault="00125588" w:rsidP="00A4086D">
      <w:pPr>
        <w:pStyle w:val="ListParagraph"/>
        <w:numPr>
          <w:ilvl w:val="0"/>
          <w:numId w:val="4"/>
        </w:numPr>
        <w:rPr>
          <w:rFonts w:ascii="Times New Roman" w:hAnsi="Times New Roman" w:cs="Times New Roman"/>
          <w:sz w:val="24"/>
          <w:szCs w:val="24"/>
        </w:rPr>
      </w:pPr>
      <w:hyperlink r:id="rId29" w:history="1">
        <w:r w:rsidR="00A4086D">
          <w:rPr>
            <w:rStyle w:val="Hyperlink"/>
          </w:rPr>
          <w:t>https://www.sec.gov/dera/data/financial-statement-and-notes-data-set.html</w:t>
        </w:r>
      </w:hyperlink>
    </w:p>
    <w:p w14:paraId="143001A6" w14:textId="77777777" w:rsidR="00A4086D" w:rsidRPr="00A4086D" w:rsidRDefault="00A4086D" w:rsidP="00A4086D">
      <w:pPr>
        <w:pStyle w:val="ListParagraph"/>
        <w:numPr>
          <w:ilvl w:val="1"/>
          <w:numId w:val="4"/>
        </w:numPr>
        <w:rPr>
          <w:rFonts w:ascii="Times New Roman" w:hAnsi="Times New Roman" w:cs="Times New Roman"/>
          <w:sz w:val="24"/>
          <w:szCs w:val="24"/>
        </w:rPr>
      </w:pPr>
      <w:r>
        <w:rPr>
          <w:rFonts w:ascii="Helvetica" w:hAnsi="Helvetica" w:cs="Helvetica"/>
          <w:color w:val="000000"/>
          <w:sz w:val="20"/>
          <w:szCs w:val="20"/>
          <w:shd w:val="clear" w:color="auto" w:fill="FFFFFF"/>
        </w:rPr>
        <w:t xml:space="preserve">The Financial Statement and Notes Data Sets below provide the text and detailed numeric information from all financial statements and their notes.  </w:t>
      </w:r>
    </w:p>
    <w:p w14:paraId="10BC0158" w14:textId="77777777" w:rsidR="00A4086D" w:rsidRPr="005A03BF" w:rsidRDefault="00A4086D" w:rsidP="00A4086D">
      <w:pPr>
        <w:pStyle w:val="ListParagraph"/>
        <w:numPr>
          <w:ilvl w:val="2"/>
          <w:numId w:val="4"/>
        </w:numPr>
        <w:rPr>
          <w:rFonts w:ascii="Times New Roman" w:hAnsi="Times New Roman" w:cs="Times New Roman"/>
          <w:sz w:val="24"/>
          <w:szCs w:val="24"/>
        </w:rPr>
      </w:pPr>
      <w:r>
        <w:rPr>
          <w:rFonts w:ascii="Helvetica" w:hAnsi="Helvetica" w:cs="Helvetica"/>
          <w:color w:val="000000"/>
          <w:sz w:val="20"/>
          <w:szCs w:val="20"/>
          <w:shd w:val="clear" w:color="auto" w:fill="FFFFFF"/>
        </w:rPr>
        <w:t xml:space="preserve">This data is extracted from exhibits to corporate financial reports filed with the Commission using </w:t>
      </w:r>
      <w:proofErr w:type="spellStart"/>
      <w:r>
        <w:rPr>
          <w:rFonts w:ascii="Helvetica" w:hAnsi="Helvetica" w:cs="Helvetica"/>
          <w:color w:val="000000"/>
          <w:sz w:val="20"/>
          <w:szCs w:val="20"/>
          <w:shd w:val="clear" w:color="auto" w:fill="FFFFFF"/>
        </w:rPr>
        <w:t>eXtensible</w:t>
      </w:r>
      <w:proofErr w:type="spellEnd"/>
      <w:r>
        <w:rPr>
          <w:rFonts w:ascii="Helvetica" w:hAnsi="Helvetica" w:cs="Helvetica"/>
          <w:color w:val="000000"/>
          <w:sz w:val="20"/>
          <w:szCs w:val="20"/>
          <w:shd w:val="clear" w:color="auto" w:fill="FFFFFF"/>
        </w:rPr>
        <w:t xml:space="preserve"> Business Reporting Language (XBRL)</w:t>
      </w:r>
    </w:p>
    <w:p w14:paraId="178C3DC0" w14:textId="77777777" w:rsidR="005A03BF" w:rsidRPr="005A03BF" w:rsidRDefault="005A03BF" w:rsidP="00A4086D">
      <w:pPr>
        <w:pStyle w:val="ListParagraph"/>
        <w:numPr>
          <w:ilvl w:val="2"/>
          <w:numId w:val="4"/>
        </w:numPr>
        <w:rPr>
          <w:rFonts w:ascii="Times New Roman" w:hAnsi="Times New Roman" w:cs="Times New Roman"/>
          <w:sz w:val="24"/>
          <w:szCs w:val="24"/>
        </w:rPr>
      </w:pPr>
      <w:r>
        <w:rPr>
          <w:rFonts w:ascii="Helvetica" w:hAnsi="Helvetica" w:cs="Helvetica"/>
          <w:color w:val="000000"/>
          <w:sz w:val="20"/>
          <w:szCs w:val="20"/>
          <w:shd w:val="clear" w:color="auto" w:fill="FFFFFF"/>
        </w:rPr>
        <w:t>As compared to the more compact </w:t>
      </w:r>
      <w:hyperlink r:id="rId30" w:history="1">
        <w:r>
          <w:rPr>
            <w:rStyle w:val="Hyperlink"/>
            <w:rFonts w:ascii="Helvetica" w:hAnsi="Helvetica" w:cs="Helvetica"/>
            <w:color w:val="757575"/>
            <w:sz w:val="20"/>
            <w:szCs w:val="20"/>
            <w:u w:val="none"/>
            <w:bdr w:val="none" w:sz="0" w:space="0" w:color="auto" w:frame="1"/>
            <w:shd w:val="clear" w:color="auto" w:fill="FFFFFF"/>
          </w:rPr>
          <w:t>Financial Statement Data Sets</w:t>
        </w:r>
      </w:hyperlink>
      <w:r>
        <w:rPr>
          <w:rFonts w:ascii="Helvetica" w:hAnsi="Helvetica" w:cs="Helvetica"/>
          <w:color w:val="000000"/>
          <w:sz w:val="20"/>
          <w:szCs w:val="20"/>
          <w:shd w:val="clear" w:color="auto" w:fill="FFFFFF"/>
        </w:rPr>
        <w:t> which provide only the numeric information from face financials, the Financial Statement and Notes Data Sets provide significantly more disclosure data</w:t>
      </w:r>
    </w:p>
    <w:p w14:paraId="7A29ABBD" w14:textId="77777777" w:rsidR="005A03BF" w:rsidRPr="005A03BF" w:rsidRDefault="00125588" w:rsidP="005A03BF">
      <w:pPr>
        <w:pStyle w:val="ListParagraph"/>
        <w:numPr>
          <w:ilvl w:val="0"/>
          <w:numId w:val="4"/>
        </w:numPr>
        <w:rPr>
          <w:rFonts w:ascii="Times New Roman" w:hAnsi="Times New Roman" w:cs="Times New Roman"/>
          <w:sz w:val="24"/>
          <w:szCs w:val="24"/>
        </w:rPr>
      </w:pPr>
      <w:hyperlink r:id="rId31" w:history="1">
        <w:r w:rsidR="005A03BF">
          <w:rPr>
            <w:rStyle w:val="Hyperlink"/>
          </w:rPr>
          <w:t>https://www.sec.gov/files/aqfs.pdf</w:t>
        </w:r>
      </w:hyperlink>
    </w:p>
    <w:p w14:paraId="2BAE6C52" w14:textId="77777777" w:rsidR="005A03BF" w:rsidRPr="00407826" w:rsidRDefault="00407826" w:rsidP="005A03BF">
      <w:pPr>
        <w:pStyle w:val="ListParagraph"/>
        <w:numPr>
          <w:ilvl w:val="1"/>
          <w:numId w:val="4"/>
        </w:numPr>
        <w:rPr>
          <w:rFonts w:ascii="Times New Roman" w:hAnsi="Times New Roman" w:cs="Times New Roman"/>
          <w:sz w:val="24"/>
          <w:szCs w:val="24"/>
        </w:rPr>
      </w:pPr>
      <w:r>
        <w:t>These data sets currently include quarterly and annual numeric data appearing in the primary financial statements submitted by filers. (</w:t>
      </w:r>
      <w:proofErr w:type="spellStart"/>
      <w:r>
        <w:t>Obv</w:t>
      </w:r>
      <w:proofErr w:type="spellEnd"/>
      <w:r>
        <w:t xml:space="preserve"> need to eliminate all quarterly reported data and focus just on annual)</w:t>
      </w:r>
    </w:p>
    <w:p w14:paraId="5D7E469A" w14:textId="77777777" w:rsidR="00407826" w:rsidRPr="00407826" w:rsidRDefault="00407826" w:rsidP="005A03BF">
      <w:pPr>
        <w:pStyle w:val="ListParagraph"/>
        <w:numPr>
          <w:ilvl w:val="1"/>
          <w:numId w:val="4"/>
        </w:numPr>
        <w:rPr>
          <w:rFonts w:ascii="Times New Roman" w:hAnsi="Times New Roman" w:cs="Times New Roman"/>
          <w:sz w:val="24"/>
          <w:szCs w:val="24"/>
        </w:rPr>
      </w:pPr>
      <w:r>
        <w:lastRenderedPageBreak/>
        <w:t>The data extracted from the XBRL submissions is organized into four data sets containing information about submissions, numbers, taxonomy tags, and presentation.</w:t>
      </w:r>
    </w:p>
    <w:p w14:paraId="5067605B" w14:textId="77777777" w:rsidR="00407826" w:rsidRPr="00407826" w:rsidRDefault="00407826" w:rsidP="00407826">
      <w:pPr>
        <w:pStyle w:val="ListParagraph"/>
        <w:numPr>
          <w:ilvl w:val="2"/>
          <w:numId w:val="4"/>
        </w:numPr>
        <w:rPr>
          <w:rFonts w:ascii="Times New Roman" w:hAnsi="Times New Roman" w:cs="Times New Roman"/>
          <w:sz w:val="24"/>
          <w:szCs w:val="24"/>
        </w:rPr>
      </w:pPr>
      <w:r w:rsidRPr="00407826">
        <w:rPr>
          <w:rFonts w:ascii="Times New Roman" w:hAnsi="Times New Roman" w:cs="Times New Roman"/>
          <w:sz w:val="24"/>
          <w:szCs w:val="24"/>
        </w:rPr>
        <w:t>• TAG – Tag data set; includes defining information about each tag. Information includes tag</w:t>
      </w:r>
      <w:r>
        <w:rPr>
          <w:rFonts w:ascii="Times New Roman" w:hAnsi="Times New Roman" w:cs="Times New Roman"/>
          <w:sz w:val="24"/>
          <w:szCs w:val="24"/>
        </w:rPr>
        <w:t xml:space="preserve"> </w:t>
      </w:r>
      <w:r w:rsidRPr="00407826">
        <w:rPr>
          <w:rFonts w:ascii="Times New Roman" w:hAnsi="Times New Roman" w:cs="Times New Roman"/>
          <w:sz w:val="24"/>
          <w:szCs w:val="24"/>
        </w:rPr>
        <w:t>descriptions (documentation labels), taxonomy version information and other tag attributes.</w:t>
      </w:r>
    </w:p>
    <w:p w14:paraId="28E857CE" w14:textId="77777777" w:rsidR="00407826" w:rsidRDefault="00407826" w:rsidP="00407826">
      <w:pPr>
        <w:pStyle w:val="ListParagraph"/>
        <w:numPr>
          <w:ilvl w:val="2"/>
          <w:numId w:val="4"/>
        </w:numPr>
        <w:rPr>
          <w:rFonts w:ascii="Times New Roman" w:hAnsi="Times New Roman" w:cs="Times New Roman"/>
          <w:sz w:val="24"/>
          <w:szCs w:val="24"/>
        </w:rPr>
      </w:pPr>
      <w:r w:rsidRPr="00407826">
        <w:rPr>
          <w:rFonts w:ascii="Times New Roman" w:hAnsi="Times New Roman" w:cs="Times New Roman"/>
          <w:sz w:val="24"/>
          <w:szCs w:val="24"/>
        </w:rPr>
        <w:t>• PRE – Presentation data set; this provides information about how the tags and numbers were</w:t>
      </w:r>
      <w:r>
        <w:rPr>
          <w:rFonts w:ascii="Times New Roman" w:hAnsi="Times New Roman" w:cs="Times New Roman"/>
          <w:sz w:val="24"/>
          <w:szCs w:val="24"/>
        </w:rPr>
        <w:t xml:space="preserve"> </w:t>
      </w:r>
      <w:r w:rsidRPr="00407826">
        <w:rPr>
          <w:rFonts w:ascii="Times New Roman" w:hAnsi="Times New Roman" w:cs="Times New Roman"/>
          <w:sz w:val="24"/>
          <w:szCs w:val="24"/>
        </w:rPr>
        <w:t>presented in the primary financial statements.</w:t>
      </w:r>
    </w:p>
    <w:p w14:paraId="747D3E05" w14:textId="77777777" w:rsidR="00407826" w:rsidRDefault="00407826" w:rsidP="00407826">
      <w:pPr>
        <w:pStyle w:val="ListParagraph"/>
        <w:numPr>
          <w:ilvl w:val="2"/>
          <w:numId w:val="4"/>
        </w:numPr>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 big question is whether tag and/or pre could be used to synchronize financial statement line items that have slightly different names but are the same for all </w:t>
      </w:r>
      <w:r w:rsidR="00860B1A">
        <w:rPr>
          <w:rFonts w:ascii="Times New Roman" w:hAnsi="Times New Roman" w:cs="Times New Roman"/>
          <w:sz w:val="24"/>
          <w:szCs w:val="24"/>
        </w:rPr>
        <w:t>intents and</w:t>
      </w:r>
      <w:r>
        <w:rPr>
          <w:rFonts w:ascii="Times New Roman" w:hAnsi="Times New Roman" w:cs="Times New Roman"/>
          <w:sz w:val="24"/>
          <w:szCs w:val="24"/>
        </w:rPr>
        <w:t xml:space="preserve"> purposes </w:t>
      </w:r>
      <w:r w:rsidR="00860B1A">
        <w:rPr>
          <w:rFonts w:ascii="Times New Roman" w:hAnsi="Times New Roman" w:cs="Times New Roman"/>
          <w:sz w:val="24"/>
          <w:szCs w:val="24"/>
        </w:rPr>
        <w:tab/>
      </w:r>
    </w:p>
    <w:p w14:paraId="03C12AE6" w14:textId="77777777" w:rsidR="00860B1A" w:rsidRPr="00860B1A" w:rsidRDefault="00860B1A" w:rsidP="00860B1A">
      <w:pPr>
        <w:pStyle w:val="ListParagraph"/>
        <w:numPr>
          <w:ilvl w:val="1"/>
          <w:numId w:val="4"/>
        </w:numPr>
        <w:rPr>
          <w:rFonts w:ascii="Times New Roman" w:hAnsi="Times New Roman" w:cs="Times New Roman"/>
          <w:sz w:val="24"/>
          <w:szCs w:val="24"/>
        </w:rPr>
      </w:pPr>
      <w:r>
        <w:t>The scope of the data in the financial statement data sets consists of: • Numeric data on the primary financial statements (Balance Sheet, Income Statement, C ash Flows, Changes in Equity, and Comprehensive Income) and page footnotes on those statements;</w:t>
      </w:r>
    </w:p>
    <w:p w14:paraId="24976E62" w14:textId="77777777" w:rsidR="00860B1A" w:rsidRPr="000C6897" w:rsidRDefault="00860B1A" w:rsidP="00860B1A">
      <w:pPr>
        <w:pStyle w:val="ListParagraph"/>
        <w:numPr>
          <w:ilvl w:val="2"/>
          <w:numId w:val="4"/>
        </w:numPr>
        <w:rPr>
          <w:rFonts w:ascii="Times New Roman" w:hAnsi="Times New Roman" w:cs="Times New Roman"/>
          <w:sz w:val="24"/>
          <w:szCs w:val="24"/>
        </w:rPr>
      </w:pPr>
      <w:proofErr w:type="gramStart"/>
      <w:r>
        <w:t>So</w:t>
      </w:r>
      <w:proofErr w:type="gramEnd"/>
      <w:r>
        <w:t xml:space="preserve"> I want to somehow eliminate the changes in equity and comprehensive income items -&gt; This should be in </w:t>
      </w:r>
      <w:r w:rsidR="000C6897">
        <w:t xml:space="preserve">tag or pre </w:t>
      </w:r>
    </w:p>
    <w:p w14:paraId="60725B40" w14:textId="77777777" w:rsidR="000C6897" w:rsidRPr="000C6897" w:rsidRDefault="000C6897" w:rsidP="00860B1A">
      <w:pPr>
        <w:pStyle w:val="ListParagraph"/>
        <w:numPr>
          <w:ilvl w:val="2"/>
          <w:numId w:val="4"/>
        </w:numPr>
        <w:rPr>
          <w:rFonts w:ascii="Times New Roman" w:hAnsi="Times New Roman" w:cs="Times New Roman"/>
          <w:sz w:val="24"/>
          <w:szCs w:val="24"/>
        </w:rPr>
      </w:pPr>
      <w:r>
        <w:t>Might be best to just organize directly into the interactive data attachments themselves -&gt; 10-K, 10-K/A, 10-KT, 10-KT/A, 10-Q, etc.</w:t>
      </w:r>
    </w:p>
    <w:p w14:paraId="1E238230" w14:textId="77777777" w:rsidR="000C6897" w:rsidRPr="000C6897" w:rsidRDefault="000C6897" w:rsidP="000C6897">
      <w:pPr>
        <w:pStyle w:val="ListParagraph"/>
        <w:numPr>
          <w:ilvl w:val="1"/>
          <w:numId w:val="4"/>
        </w:numPr>
        <w:rPr>
          <w:rFonts w:ascii="Times New Roman" w:hAnsi="Times New Roman" w:cs="Times New Roman"/>
          <w:sz w:val="24"/>
          <w:szCs w:val="24"/>
        </w:rPr>
      </w:pPr>
      <w:r>
        <w:t xml:space="preserve">Useful from Sub </w:t>
      </w:r>
    </w:p>
    <w:p w14:paraId="53464068" w14:textId="77777777" w:rsidR="000C6897" w:rsidRPr="000C6897" w:rsidRDefault="000C6897" w:rsidP="000C6897">
      <w:pPr>
        <w:pStyle w:val="ListParagraph"/>
        <w:numPr>
          <w:ilvl w:val="2"/>
          <w:numId w:val="4"/>
        </w:numPr>
        <w:rPr>
          <w:rFonts w:ascii="Times New Roman" w:hAnsi="Times New Roman" w:cs="Times New Roman"/>
          <w:sz w:val="24"/>
          <w:szCs w:val="24"/>
        </w:rPr>
      </w:pPr>
      <w:proofErr w:type="spellStart"/>
      <w:r>
        <w:t>Adsh</w:t>
      </w:r>
      <w:proofErr w:type="spellEnd"/>
      <w:r>
        <w:t>- Accession Number. The 20- character string formed from the 18-digit number assigned by the SEC to each EDGAR submission</w:t>
      </w:r>
    </w:p>
    <w:p w14:paraId="4921AEDF" w14:textId="77777777" w:rsidR="000C6897" w:rsidRPr="00364F34" w:rsidRDefault="00125588" w:rsidP="00364F34">
      <w:pPr>
        <w:pStyle w:val="ListParagraph"/>
        <w:numPr>
          <w:ilvl w:val="0"/>
          <w:numId w:val="4"/>
        </w:numPr>
        <w:rPr>
          <w:rFonts w:ascii="Times New Roman" w:hAnsi="Times New Roman" w:cs="Times New Roman"/>
          <w:sz w:val="24"/>
          <w:szCs w:val="24"/>
        </w:rPr>
      </w:pPr>
      <w:hyperlink r:id="rId32" w:history="1">
        <w:r w:rsidR="00364F34">
          <w:rPr>
            <w:rStyle w:val="Hyperlink"/>
          </w:rPr>
          <w:t>https://www.sec.gov/info/edgar/edgartaxonomies.shtml</w:t>
        </w:r>
      </w:hyperlink>
    </w:p>
    <w:p w14:paraId="2C3E79BA" w14:textId="77777777" w:rsidR="00364F34" w:rsidRPr="004E134D" w:rsidRDefault="00364F34" w:rsidP="00364F34">
      <w:pPr>
        <w:pStyle w:val="ListParagraph"/>
        <w:numPr>
          <w:ilvl w:val="1"/>
          <w:numId w:val="4"/>
        </w:numPr>
        <w:rPr>
          <w:rFonts w:ascii="Times New Roman" w:hAnsi="Times New Roman" w:cs="Times New Roman"/>
          <w:sz w:val="24"/>
          <w:szCs w:val="24"/>
        </w:rPr>
      </w:pPr>
      <w:r>
        <w:t>We only want GAAP submissions, and so we should also eliminate any non-</w:t>
      </w:r>
      <w:proofErr w:type="spellStart"/>
      <w:r>
        <w:t>Gaap</w:t>
      </w:r>
      <w:proofErr w:type="spellEnd"/>
      <w:r>
        <w:t xml:space="preserve"> submissions</w:t>
      </w:r>
    </w:p>
    <w:p w14:paraId="73D0B0CE" w14:textId="77777777" w:rsidR="004E134D" w:rsidRPr="00C23B50" w:rsidRDefault="004E134D" w:rsidP="004E134D">
      <w:pPr>
        <w:pStyle w:val="ListParagraph"/>
        <w:numPr>
          <w:ilvl w:val="2"/>
          <w:numId w:val="4"/>
        </w:numPr>
        <w:rPr>
          <w:rFonts w:ascii="Times New Roman" w:hAnsi="Times New Roman" w:cs="Times New Roman"/>
          <w:sz w:val="24"/>
          <w:szCs w:val="24"/>
        </w:rPr>
      </w:pPr>
      <w:r>
        <w:t>I am even tempted to restrict just to 10-k to start as that is the standard and would most likely be cleanest</w:t>
      </w:r>
    </w:p>
    <w:p w14:paraId="281BBFAE" w14:textId="3823065F" w:rsidR="00C23B50" w:rsidRPr="00A3124C" w:rsidRDefault="00C23B50" w:rsidP="00C23B50">
      <w:pPr>
        <w:pStyle w:val="ListParagraph"/>
        <w:numPr>
          <w:ilvl w:val="3"/>
          <w:numId w:val="4"/>
        </w:numPr>
        <w:rPr>
          <w:rFonts w:ascii="Times New Roman" w:hAnsi="Times New Roman" w:cs="Times New Roman"/>
          <w:sz w:val="24"/>
          <w:szCs w:val="24"/>
        </w:rPr>
      </w:pPr>
      <w:r>
        <w:t>We’d still end up with 3890 out of 4351 -&gt; Think about it</w:t>
      </w:r>
    </w:p>
    <w:p w14:paraId="0813B16E" w14:textId="77777777" w:rsidR="00A3124C" w:rsidRPr="0015719F" w:rsidRDefault="00A3124C" w:rsidP="00A3124C">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 xml:space="preserve">Merging in Corporate Bond Rating Data </w:t>
      </w:r>
    </w:p>
    <w:p w14:paraId="768A90D0" w14:textId="77777777" w:rsidR="00A3124C" w:rsidRPr="0015719F" w:rsidRDefault="00A3124C" w:rsidP="00A3124C">
      <w:pPr>
        <w:pStyle w:val="ListParagraph"/>
        <w:numPr>
          <w:ilvl w:val="1"/>
          <w:numId w:val="4"/>
        </w:numPr>
        <w:rPr>
          <w:rFonts w:ascii="Times New Roman" w:hAnsi="Times New Roman" w:cs="Times New Roman"/>
          <w:b/>
          <w:sz w:val="24"/>
          <w:szCs w:val="24"/>
        </w:rPr>
      </w:pPr>
      <w:r>
        <w:rPr>
          <w:rFonts w:ascii="Times New Roman" w:hAnsi="Times New Roman" w:cs="Times New Roman"/>
          <w:sz w:val="24"/>
          <w:szCs w:val="24"/>
        </w:rPr>
        <w:t xml:space="preserve">I’ve found historical corporate bond rating that could give me the bonds for companies for year end 2017 and 2018. </w:t>
      </w: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the problem is the unique identifier for merging</w:t>
      </w:r>
    </w:p>
    <w:p w14:paraId="3CE2832F" w14:textId="77777777" w:rsidR="00A3124C" w:rsidRPr="0015719F" w:rsidRDefault="00A3124C" w:rsidP="00A3124C">
      <w:pPr>
        <w:pStyle w:val="ListParagraph"/>
        <w:numPr>
          <w:ilvl w:val="1"/>
          <w:numId w:val="4"/>
        </w:numPr>
        <w:rPr>
          <w:rFonts w:ascii="Times New Roman" w:hAnsi="Times New Roman" w:cs="Times New Roman"/>
          <w:b/>
          <w:sz w:val="24"/>
          <w:szCs w:val="24"/>
        </w:rPr>
      </w:pPr>
      <w:r>
        <w:rPr>
          <w:rFonts w:ascii="Times New Roman" w:hAnsi="Times New Roman" w:cs="Times New Roman"/>
          <w:sz w:val="24"/>
          <w:szCs w:val="24"/>
        </w:rPr>
        <w:t xml:space="preserve">While we can try to merge on company name text, that often doesn’t work due to </w:t>
      </w:r>
      <w:proofErr w:type="spellStart"/>
      <w:r>
        <w:rPr>
          <w:rFonts w:ascii="Times New Roman" w:hAnsi="Times New Roman" w:cs="Times New Roman"/>
          <w:sz w:val="24"/>
          <w:szCs w:val="24"/>
        </w:rPr>
        <w:t>inc.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llc</w:t>
      </w:r>
      <w:proofErr w:type="spellEnd"/>
      <w:r>
        <w:rPr>
          <w:rFonts w:ascii="Times New Roman" w:hAnsi="Times New Roman" w:cs="Times New Roman"/>
          <w:sz w:val="24"/>
          <w:szCs w:val="24"/>
        </w:rPr>
        <w:t>, acronyms, or any number of reasons</w:t>
      </w:r>
    </w:p>
    <w:p w14:paraId="58CF7338" w14:textId="77777777" w:rsidR="00A3124C" w:rsidRPr="0015719F" w:rsidRDefault="00A3124C" w:rsidP="00A3124C">
      <w:pPr>
        <w:pStyle w:val="ListParagraph"/>
        <w:numPr>
          <w:ilvl w:val="1"/>
          <w:numId w:val="4"/>
        </w:numPr>
        <w:rPr>
          <w:rFonts w:ascii="Times New Roman" w:hAnsi="Times New Roman" w:cs="Times New Roman"/>
          <w:b/>
          <w:sz w:val="24"/>
          <w:szCs w:val="24"/>
        </w:rPr>
      </w:pPr>
      <w:r>
        <w:rPr>
          <w:rFonts w:ascii="Times New Roman" w:hAnsi="Times New Roman" w:cs="Times New Roman"/>
          <w:sz w:val="24"/>
          <w:szCs w:val="24"/>
        </w:rPr>
        <w:t xml:space="preserve">So here is what we’ve got other than that </w:t>
      </w:r>
    </w:p>
    <w:p w14:paraId="298420AF" w14:textId="77777777" w:rsidR="00A3124C" w:rsidRPr="007F6231" w:rsidRDefault="00A3124C" w:rsidP="00A3124C">
      <w:pPr>
        <w:pStyle w:val="ListParagraph"/>
        <w:numPr>
          <w:ilvl w:val="2"/>
          <w:numId w:val="4"/>
        </w:numPr>
        <w:rPr>
          <w:rFonts w:ascii="Times New Roman" w:hAnsi="Times New Roman" w:cs="Times New Roman"/>
          <w:b/>
          <w:sz w:val="24"/>
          <w:szCs w:val="24"/>
        </w:rPr>
      </w:pPr>
      <w:r>
        <w:rPr>
          <w:rFonts w:ascii="Times New Roman" w:hAnsi="Times New Roman" w:cs="Times New Roman"/>
          <w:sz w:val="24"/>
          <w:szCs w:val="24"/>
        </w:rPr>
        <w:t xml:space="preserve">Financial Statement Datasets: </w:t>
      </w:r>
      <w:proofErr w:type="spellStart"/>
      <w:r>
        <w:rPr>
          <w:rFonts w:ascii="Times New Roman" w:hAnsi="Times New Roman" w:cs="Times New Roman"/>
          <w:sz w:val="24"/>
          <w:szCs w:val="24"/>
        </w:rPr>
        <w:t>adsh</w:t>
      </w:r>
      <w:proofErr w:type="spellEnd"/>
      <w:r>
        <w:rPr>
          <w:rFonts w:ascii="Times New Roman" w:hAnsi="Times New Roman" w:cs="Times New Roman"/>
          <w:sz w:val="24"/>
          <w:szCs w:val="24"/>
        </w:rPr>
        <w:t xml:space="preserve"> (but that’s for the EDGAR submission so one company will have more than one), </w:t>
      </w:r>
      <w:proofErr w:type="spellStart"/>
      <w:r>
        <w:rPr>
          <w:rFonts w:ascii="Times New Roman" w:hAnsi="Times New Roman" w:cs="Times New Roman"/>
          <w:sz w:val="24"/>
          <w:szCs w:val="24"/>
        </w:rPr>
        <w:t>cik</w:t>
      </w:r>
      <w:proofErr w:type="spellEnd"/>
      <w:r>
        <w:rPr>
          <w:rFonts w:ascii="Times New Roman" w:hAnsi="Times New Roman" w:cs="Times New Roman"/>
          <w:sz w:val="24"/>
          <w:szCs w:val="24"/>
        </w:rPr>
        <w:t xml:space="preserve"> (assigned by SEC to each registrant submitting filings), </w:t>
      </w:r>
      <w:proofErr w:type="spellStart"/>
      <w:r>
        <w:rPr>
          <w:rFonts w:ascii="Times New Roman" w:hAnsi="Times New Roman" w:cs="Times New Roman"/>
          <w:sz w:val="24"/>
          <w:szCs w:val="24"/>
        </w:rPr>
        <w:t>ein</w:t>
      </w:r>
      <w:proofErr w:type="spellEnd"/>
      <w:r>
        <w:rPr>
          <w:rFonts w:ascii="Times New Roman" w:hAnsi="Times New Roman" w:cs="Times New Roman"/>
          <w:sz w:val="24"/>
          <w:szCs w:val="24"/>
        </w:rPr>
        <w:t xml:space="preserve"> (IRS assigns to business entities operating in the US)</w:t>
      </w:r>
    </w:p>
    <w:p w14:paraId="4CE69E48" w14:textId="77777777" w:rsidR="00A3124C" w:rsidRPr="007F6231" w:rsidRDefault="00A3124C" w:rsidP="00A3124C">
      <w:pPr>
        <w:pStyle w:val="ListParagraph"/>
        <w:numPr>
          <w:ilvl w:val="2"/>
          <w:numId w:val="4"/>
        </w:numPr>
        <w:rPr>
          <w:rFonts w:ascii="Times New Roman" w:hAnsi="Times New Roman" w:cs="Times New Roman"/>
          <w:b/>
          <w:sz w:val="24"/>
          <w:szCs w:val="24"/>
        </w:rPr>
      </w:pPr>
      <w:r>
        <w:rPr>
          <w:rFonts w:ascii="Times New Roman" w:hAnsi="Times New Roman" w:cs="Times New Roman"/>
          <w:sz w:val="24"/>
          <w:szCs w:val="24"/>
        </w:rPr>
        <w:t xml:space="preserve">Corporate bond rating datasets: Legal entity identifier </w:t>
      </w:r>
    </w:p>
    <w:p w14:paraId="46531FA6" w14:textId="77777777" w:rsidR="00A3124C" w:rsidRPr="003634FF" w:rsidRDefault="00A3124C" w:rsidP="00A3124C">
      <w:pPr>
        <w:pStyle w:val="ListParagraph"/>
        <w:numPr>
          <w:ilvl w:val="0"/>
          <w:numId w:val="4"/>
        </w:numPr>
        <w:rPr>
          <w:rFonts w:ascii="Times New Roman" w:hAnsi="Times New Roman" w:cs="Times New Roman"/>
          <w:b/>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what we need is some king of </w:t>
      </w:r>
      <w:proofErr w:type="spellStart"/>
      <w:r>
        <w:rPr>
          <w:rFonts w:ascii="Times New Roman" w:hAnsi="Times New Roman" w:cs="Times New Roman"/>
          <w:sz w:val="24"/>
          <w:szCs w:val="24"/>
        </w:rPr>
        <w:t>ein</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cik</w:t>
      </w:r>
      <w:proofErr w:type="spellEnd"/>
      <w:r>
        <w:rPr>
          <w:rFonts w:ascii="Times New Roman" w:hAnsi="Times New Roman" w:cs="Times New Roman"/>
          <w:sz w:val="24"/>
          <w:szCs w:val="24"/>
        </w:rPr>
        <w:t xml:space="preserve"> to lei crosswalk</w:t>
      </w:r>
    </w:p>
    <w:p w14:paraId="7DF207EE" w14:textId="77777777" w:rsidR="00A3124C" w:rsidRPr="00AD2249" w:rsidRDefault="00A3124C" w:rsidP="00A3124C">
      <w:pPr>
        <w:pStyle w:val="ListParagraph"/>
        <w:numPr>
          <w:ilvl w:val="0"/>
          <w:numId w:val="4"/>
        </w:numPr>
        <w:rPr>
          <w:rFonts w:ascii="Times New Roman" w:hAnsi="Times New Roman" w:cs="Times New Roman"/>
          <w:b/>
          <w:sz w:val="24"/>
          <w:szCs w:val="24"/>
        </w:rPr>
      </w:pPr>
      <w:hyperlink r:id="rId33" w:history="1">
        <w:r>
          <w:rPr>
            <w:rStyle w:val="Hyperlink"/>
          </w:rPr>
          <w:t>https://bipartisanpolicy.org/wp-content/uploads/2018/07/Employer-Data-Matching-Workgroup-White-Paper.pdf</w:t>
        </w:r>
      </w:hyperlink>
    </w:p>
    <w:p w14:paraId="4927337D" w14:textId="77777777" w:rsidR="00A3124C" w:rsidRPr="00AD2249" w:rsidRDefault="00A3124C" w:rsidP="00A3124C">
      <w:pPr>
        <w:pStyle w:val="ListParagraph"/>
        <w:numPr>
          <w:ilvl w:val="1"/>
          <w:numId w:val="4"/>
        </w:numPr>
        <w:rPr>
          <w:rFonts w:ascii="Times New Roman" w:hAnsi="Times New Roman" w:cs="Times New Roman"/>
          <w:b/>
          <w:sz w:val="24"/>
          <w:szCs w:val="24"/>
        </w:rPr>
      </w:pPr>
      <w:r>
        <w:lastRenderedPageBreak/>
        <w:t xml:space="preserve">There are four primary unique identifiers currently in use by Federal Agencies: </w:t>
      </w:r>
      <w:proofErr w:type="gramStart"/>
      <w:r>
        <w:t>the</w:t>
      </w:r>
      <w:proofErr w:type="gramEnd"/>
      <w:r>
        <w:t xml:space="preserve"> Employer Identification Number (EIN), Data Universal Numbering System (DUNS©) numbers, Commercial and Government Entity (CAGE) codes, and the Legal Entity Identifier (LEI).</w:t>
      </w:r>
    </w:p>
    <w:p w14:paraId="7FEF3054" w14:textId="7179E773" w:rsidR="00A3124C" w:rsidRPr="00857CB8" w:rsidRDefault="00A3124C" w:rsidP="00A3124C">
      <w:pPr>
        <w:pStyle w:val="ListParagraph"/>
        <w:numPr>
          <w:ilvl w:val="2"/>
          <w:numId w:val="4"/>
        </w:numPr>
        <w:rPr>
          <w:rFonts w:ascii="Times New Roman" w:hAnsi="Times New Roman" w:cs="Times New Roman"/>
          <w:b/>
          <w:sz w:val="24"/>
          <w:szCs w:val="24"/>
        </w:rPr>
      </w:pPr>
      <w:r>
        <w:t>We could use Dun and Bradstreet like we used to at AED to upload in company names and get DUNS if that is better… Don’t remember if Dun and Bradstreet gave LEI – don’t think they did</w:t>
      </w:r>
    </w:p>
    <w:p w14:paraId="6CB11764" w14:textId="008B25B9" w:rsidR="00857CB8" w:rsidRPr="00857CB8" w:rsidRDefault="00857CB8" w:rsidP="00857CB8">
      <w:pPr>
        <w:pStyle w:val="ListParagraph"/>
        <w:numPr>
          <w:ilvl w:val="0"/>
          <w:numId w:val="4"/>
        </w:numPr>
        <w:rPr>
          <w:rFonts w:ascii="Times New Roman" w:hAnsi="Times New Roman" w:cs="Times New Roman"/>
          <w:b/>
          <w:sz w:val="24"/>
          <w:szCs w:val="24"/>
        </w:rPr>
      </w:pPr>
      <w:r>
        <w:t>Using the more extensive SEC dataset</w:t>
      </w:r>
    </w:p>
    <w:p w14:paraId="7532EBC4" w14:textId="3FA21135" w:rsidR="00857CB8" w:rsidRPr="00857CB8" w:rsidRDefault="00857CB8" w:rsidP="00857CB8">
      <w:pPr>
        <w:pStyle w:val="ListParagraph"/>
        <w:numPr>
          <w:ilvl w:val="1"/>
          <w:numId w:val="4"/>
        </w:numPr>
        <w:rPr>
          <w:rFonts w:ascii="Times New Roman" w:hAnsi="Times New Roman" w:cs="Times New Roman"/>
          <w:b/>
          <w:sz w:val="24"/>
          <w:szCs w:val="24"/>
        </w:rPr>
      </w:pPr>
      <w:hyperlink r:id="rId34" w:history="1">
        <w:r>
          <w:rPr>
            <w:rStyle w:val="Hyperlink"/>
          </w:rPr>
          <w:t>https://www.sec.gov/files/aqfsn_1.pdf</w:t>
        </w:r>
      </w:hyperlink>
    </w:p>
    <w:p w14:paraId="057121D7" w14:textId="62952605" w:rsidR="00927FC0" w:rsidRPr="000D23A0" w:rsidRDefault="00927FC0" w:rsidP="00927FC0">
      <w:pPr>
        <w:pStyle w:val="ListParagraph"/>
        <w:numPr>
          <w:ilvl w:val="3"/>
          <w:numId w:val="4"/>
        </w:numPr>
        <w:rPr>
          <w:rFonts w:ascii="Times New Roman" w:hAnsi="Times New Roman" w:cs="Times New Roman"/>
          <w:b/>
          <w:sz w:val="24"/>
          <w:szCs w:val="24"/>
        </w:rPr>
      </w:pPr>
      <w:r>
        <w:t>Still use usual suspects</w:t>
      </w:r>
    </w:p>
    <w:p w14:paraId="161DF244" w14:textId="3BF4D5C6" w:rsidR="00A3124C" w:rsidRDefault="00A86808" w:rsidP="00A86808">
      <w:pPr>
        <w:rPr>
          <w:rFonts w:ascii="Times New Roman" w:hAnsi="Times New Roman" w:cs="Times New Roman"/>
          <w:b/>
          <w:sz w:val="24"/>
          <w:szCs w:val="24"/>
        </w:rPr>
      </w:pPr>
      <w:r>
        <w:rPr>
          <w:rFonts w:ascii="Times New Roman" w:hAnsi="Times New Roman" w:cs="Times New Roman"/>
          <w:b/>
          <w:sz w:val="24"/>
          <w:szCs w:val="24"/>
        </w:rPr>
        <w:t>Final Interview Prep</w:t>
      </w:r>
    </w:p>
    <w:p w14:paraId="3AB9DDC7" w14:textId="25F7E491" w:rsidR="00787241" w:rsidRPr="00787241" w:rsidRDefault="00787241" w:rsidP="00A86808">
      <w:pPr>
        <w:rPr>
          <w:rFonts w:ascii="Times New Roman" w:hAnsi="Times New Roman" w:cs="Times New Roman"/>
          <w:sz w:val="24"/>
          <w:szCs w:val="24"/>
          <w:u w:val="single"/>
        </w:rPr>
      </w:pPr>
      <w:r w:rsidRPr="00787241">
        <w:rPr>
          <w:rFonts w:ascii="Times New Roman" w:hAnsi="Times New Roman" w:cs="Times New Roman"/>
          <w:sz w:val="24"/>
          <w:szCs w:val="24"/>
          <w:u w:val="single"/>
        </w:rPr>
        <w:t>The Project</w:t>
      </w:r>
    </w:p>
    <w:p w14:paraId="70A29A39" w14:textId="3A835854" w:rsidR="00A86808" w:rsidRPr="00AE0594" w:rsidRDefault="00A86808" w:rsidP="00A86808">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Introduction for Project: </w:t>
      </w:r>
      <w:r w:rsidRPr="00A86808">
        <w:rPr>
          <w:rFonts w:ascii="Times New Roman" w:hAnsi="Times New Roman" w:cs="Times New Roman"/>
          <w:sz w:val="24"/>
          <w:szCs w:val="24"/>
        </w:rPr>
        <w:t>Why should your project be interesting to a broad audience? Being able to relate your project to a personal interest or experience makes the message more interesting.</w:t>
      </w:r>
    </w:p>
    <w:p w14:paraId="2B299941" w14:textId="77777777" w:rsidR="00AE0594" w:rsidRDefault="00AE0594" w:rsidP="008C6091">
      <w:pPr>
        <w:rPr>
          <w:rFonts w:ascii="Times New Roman" w:hAnsi="Times New Roman" w:cs="Times New Roman"/>
          <w:sz w:val="24"/>
          <w:szCs w:val="24"/>
        </w:rPr>
      </w:pPr>
      <w:r>
        <w:rPr>
          <w:rFonts w:ascii="Times New Roman" w:hAnsi="Times New Roman" w:cs="Times New Roman"/>
          <w:sz w:val="24"/>
          <w:szCs w:val="24"/>
        </w:rPr>
        <w:t xml:space="preserve">Ride-sharing company Uber </w:t>
      </w:r>
      <w:proofErr w:type="spellStart"/>
      <w:r>
        <w:rPr>
          <w:rFonts w:ascii="Times New Roman" w:hAnsi="Times New Roman" w:cs="Times New Roman"/>
          <w:sz w:val="24"/>
          <w:szCs w:val="24"/>
        </w:rPr>
        <w:t>IPOed</w:t>
      </w:r>
      <w:proofErr w:type="spellEnd"/>
      <w:r>
        <w:rPr>
          <w:rFonts w:ascii="Times New Roman" w:hAnsi="Times New Roman" w:cs="Times New Roman"/>
          <w:sz w:val="24"/>
          <w:szCs w:val="24"/>
        </w:rPr>
        <w:t xml:space="preserve"> with a valuation of close to $70 billion last week, a number which </w:t>
      </w:r>
      <w:proofErr w:type="gramStart"/>
      <w:r>
        <w:rPr>
          <w:rFonts w:ascii="Times New Roman" w:hAnsi="Times New Roman" w:cs="Times New Roman"/>
          <w:sz w:val="24"/>
          <w:szCs w:val="24"/>
        </w:rPr>
        <w:t>actually fell</w:t>
      </w:r>
      <w:proofErr w:type="gramEnd"/>
      <w:r>
        <w:rPr>
          <w:rFonts w:ascii="Times New Roman" w:hAnsi="Times New Roman" w:cs="Times New Roman"/>
          <w:sz w:val="24"/>
          <w:szCs w:val="24"/>
        </w:rPr>
        <w:t xml:space="preserve"> short of investor’s expectations. </w:t>
      </w:r>
      <w:r w:rsidR="008C6091" w:rsidRPr="008C6091">
        <w:rPr>
          <w:rFonts w:ascii="Times New Roman" w:hAnsi="Times New Roman" w:cs="Times New Roman"/>
          <w:sz w:val="24"/>
          <w:szCs w:val="24"/>
        </w:rPr>
        <w:t xml:space="preserve">The </w:t>
      </w:r>
      <w:proofErr w:type="gramStart"/>
      <w:r w:rsidR="008C6091" w:rsidRPr="008C6091">
        <w:rPr>
          <w:rFonts w:ascii="Times New Roman" w:hAnsi="Times New Roman" w:cs="Times New Roman"/>
          <w:sz w:val="24"/>
          <w:szCs w:val="24"/>
        </w:rPr>
        <w:t>much anticipated</w:t>
      </w:r>
      <w:proofErr w:type="gramEnd"/>
      <w:r w:rsidR="008C6091" w:rsidRPr="008C6091">
        <w:rPr>
          <w:rFonts w:ascii="Times New Roman" w:hAnsi="Times New Roman" w:cs="Times New Roman"/>
          <w:sz w:val="24"/>
          <w:szCs w:val="24"/>
        </w:rPr>
        <w:t xml:space="preserve"> IPO represent</w:t>
      </w:r>
      <w:r>
        <w:rPr>
          <w:rFonts w:ascii="Times New Roman" w:hAnsi="Times New Roman" w:cs="Times New Roman"/>
          <w:sz w:val="24"/>
          <w:szCs w:val="24"/>
        </w:rPr>
        <w:t>ed</w:t>
      </w:r>
      <w:r w:rsidR="008C6091" w:rsidRPr="008C6091">
        <w:rPr>
          <w:rFonts w:ascii="Times New Roman" w:hAnsi="Times New Roman" w:cs="Times New Roman"/>
          <w:sz w:val="24"/>
          <w:szCs w:val="24"/>
        </w:rPr>
        <w:t xml:space="preserve"> the third largest IPO in the history of NYSE behind Facebook and Alibaba, and other hot tech companies like Airbnb and Pinterest will not be far behind Uber in their own respective paths to IPOs. </w:t>
      </w:r>
    </w:p>
    <w:p w14:paraId="0B8AD052" w14:textId="63D98754" w:rsidR="008C6091" w:rsidRPr="008C6091" w:rsidRDefault="008C6091" w:rsidP="008C6091">
      <w:pPr>
        <w:rPr>
          <w:rFonts w:ascii="Times New Roman" w:hAnsi="Times New Roman" w:cs="Times New Roman"/>
          <w:sz w:val="24"/>
          <w:szCs w:val="24"/>
        </w:rPr>
      </w:pPr>
      <w:r w:rsidRPr="008C6091">
        <w:rPr>
          <w:rFonts w:ascii="Times New Roman" w:hAnsi="Times New Roman" w:cs="Times New Roman"/>
          <w:sz w:val="24"/>
          <w:szCs w:val="24"/>
        </w:rPr>
        <w:t xml:space="preserve">While these companies have acquired massive userbases through competitive strategies in monopolistic markets, what is most interesting about these companies is that of the dozen unicorns (valuation of at least $1 billion) that went public last year, they posted a combined $14 billion in losses. Ten years ago, only about 33% of companies pursuing IPOs had no recorded profits. Today that number is a staggering 84% of companies pursuing IPOs. </w:t>
      </w:r>
    </w:p>
    <w:p w14:paraId="676689D1" w14:textId="6800E050" w:rsidR="008C6091" w:rsidRPr="00AE0594" w:rsidRDefault="008C6091" w:rsidP="00AE0594">
      <w:pPr>
        <w:rPr>
          <w:rFonts w:ascii="Times New Roman" w:hAnsi="Times New Roman" w:cs="Times New Roman"/>
          <w:sz w:val="24"/>
          <w:szCs w:val="24"/>
        </w:rPr>
      </w:pPr>
      <w:r w:rsidRPr="00AE0594">
        <w:rPr>
          <w:rFonts w:ascii="Times New Roman" w:hAnsi="Times New Roman" w:cs="Times New Roman"/>
          <w:sz w:val="24"/>
          <w:szCs w:val="24"/>
        </w:rPr>
        <w:t xml:space="preserve">Naturally, many who suffered through the dot-com bubble see the current trend in revenue-neutral or revenue-negative IPOs as eerily familiar. </w:t>
      </w:r>
      <w:r w:rsidR="00AE0594">
        <w:rPr>
          <w:rFonts w:ascii="Times New Roman" w:hAnsi="Times New Roman" w:cs="Times New Roman"/>
          <w:sz w:val="24"/>
          <w:szCs w:val="24"/>
        </w:rPr>
        <w:t xml:space="preserve">Indeed, we already saw one crack in </w:t>
      </w:r>
      <w:r w:rsidRPr="00AE0594">
        <w:rPr>
          <w:rFonts w:ascii="Times New Roman" w:hAnsi="Times New Roman" w:cs="Times New Roman"/>
          <w:sz w:val="24"/>
          <w:szCs w:val="24"/>
        </w:rPr>
        <w:t xml:space="preserve">the great wall protecting revenue-negative firms like Uber </w:t>
      </w:r>
      <w:r w:rsidR="00AE0594" w:rsidRPr="00AE0594">
        <w:rPr>
          <w:rFonts w:ascii="Times New Roman" w:hAnsi="Times New Roman" w:cs="Times New Roman"/>
          <w:sz w:val="24"/>
          <w:szCs w:val="24"/>
        </w:rPr>
        <w:t>with the disastrous IPO of ephemeral messaging platform Snapchat in 2017</w:t>
      </w:r>
      <w:r w:rsidR="00AE0594">
        <w:rPr>
          <w:rFonts w:ascii="Times New Roman" w:hAnsi="Times New Roman" w:cs="Times New Roman"/>
          <w:sz w:val="24"/>
          <w:szCs w:val="24"/>
        </w:rPr>
        <w:t>.</w:t>
      </w:r>
    </w:p>
    <w:p w14:paraId="2FC61947" w14:textId="77777777" w:rsidR="00AE0594" w:rsidRDefault="008C6091" w:rsidP="00AE0594">
      <w:pPr>
        <w:rPr>
          <w:rFonts w:ascii="Times New Roman" w:hAnsi="Times New Roman" w:cs="Times New Roman"/>
          <w:sz w:val="24"/>
          <w:szCs w:val="24"/>
        </w:rPr>
      </w:pPr>
      <w:r w:rsidRPr="00AE0594">
        <w:rPr>
          <w:rFonts w:ascii="Times New Roman" w:hAnsi="Times New Roman" w:cs="Times New Roman"/>
          <w:sz w:val="24"/>
          <w:szCs w:val="24"/>
        </w:rPr>
        <w:t xml:space="preserve">The objective of my proposal therefore is to use financial statement data on hundreds of public companies to predict whether firms </w:t>
      </w:r>
      <w:r w:rsidR="00AE0594">
        <w:rPr>
          <w:rFonts w:ascii="Times New Roman" w:hAnsi="Times New Roman" w:cs="Times New Roman"/>
          <w:sz w:val="24"/>
          <w:szCs w:val="24"/>
        </w:rPr>
        <w:t>are</w:t>
      </w:r>
      <w:r w:rsidRPr="00AE0594">
        <w:rPr>
          <w:rFonts w:ascii="Times New Roman" w:hAnsi="Times New Roman" w:cs="Times New Roman"/>
          <w:sz w:val="24"/>
          <w:szCs w:val="24"/>
        </w:rPr>
        <w:t xml:space="preserve"> over or undervalued and identify which features on balance sheets, income statements, and cash flow statements have the greatest predictive power in determining overvaluation and undervaluation. </w:t>
      </w:r>
    </w:p>
    <w:p w14:paraId="59E0DB05" w14:textId="24311D23" w:rsidR="00AE0594" w:rsidRDefault="008C6091" w:rsidP="00AE0594">
      <w:pPr>
        <w:rPr>
          <w:rFonts w:ascii="Times New Roman" w:hAnsi="Times New Roman" w:cs="Times New Roman"/>
          <w:sz w:val="24"/>
          <w:szCs w:val="24"/>
        </w:rPr>
      </w:pPr>
      <w:r w:rsidRPr="00AE0594">
        <w:rPr>
          <w:rFonts w:ascii="Times New Roman" w:hAnsi="Times New Roman" w:cs="Times New Roman"/>
          <w:sz w:val="24"/>
          <w:szCs w:val="24"/>
        </w:rPr>
        <w:t xml:space="preserve">Armed with this knowledge, </w:t>
      </w:r>
      <w:r w:rsidR="00AE0594">
        <w:rPr>
          <w:rFonts w:ascii="Times New Roman" w:hAnsi="Times New Roman" w:cs="Times New Roman"/>
          <w:sz w:val="24"/>
          <w:szCs w:val="24"/>
        </w:rPr>
        <w:t xml:space="preserve">institutional and hobbyist </w:t>
      </w:r>
      <w:r w:rsidRPr="00AE0594">
        <w:rPr>
          <w:rFonts w:ascii="Times New Roman" w:hAnsi="Times New Roman" w:cs="Times New Roman"/>
          <w:sz w:val="24"/>
          <w:szCs w:val="24"/>
        </w:rPr>
        <w:t xml:space="preserve">investors </w:t>
      </w:r>
      <w:r w:rsidR="00AE0594">
        <w:rPr>
          <w:rFonts w:ascii="Times New Roman" w:hAnsi="Times New Roman" w:cs="Times New Roman"/>
          <w:sz w:val="24"/>
          <w:szCs w:val="24"/>
        </w:rPr>
        <w:t xml:space="preserve">alike </w:t>
      </w:r>
      <w:r w:rsidRPr="00AE0594">
        <w:rPr>
          <w:rFonts w:ascii="Times New Roman" w:hAnsi="Times New Roman" w:cs="Times New Roman"/>
          <w:sz w:val="24"/>
          <w:szCs w:val="24"/>
        </w:rPr>
        <w:t xml:space="preserve">can better protect themselves from looming bubbles arising from a critical mass of overvaluations. At the same time, by accessing financial metrics beyond the questionable daily active users (DAUs) indicators, investors can better identify value investment opportunities that can guarantee significant returns in the </w:t>
      </w:r>
      <w:proofErr w:type="gramStart"/>
      <w:r w:rsidRPr="00AE0594">
        <w:rPr>
          <w:rFonts w:ascii="Times New Roman" w:hAnsi="Times New Roman" w:cs="Times New Roman"/>
          <w:sz w:val="24"/>
          <w:szCs w:val="24"/>
        </w:rPr>
        <w:t>long-run</w:t>
      </w:r>
      <w:proofErr w:type="gramEnd"/>
      <w:r w:rsidRPr="00AE0594">
        <w:rPr>
          <w:rFonts w:ascii="Times New Roman" w:hAnsi="Times New Roman" w:cs="Times New Roman"/>
          <w:sz w:val="24"/>
          <w:szCs w:val="24"/>
        </w:rPr>
        <w:t xml:space="preserve">. </w:t>
      </w:r>
    </w:p>
    <w:p w14:paraId="2C11B27D" w14:textId="54A1FBB0" w:rsidR="00AE0594" w:rsidRPr="00AE0594" w:rsidRDefault="00336089" w:rsidP="00AE0594">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rPr>
        <w:t>Specifics of data set and size</w:t>
      </w:r>
    </w:p>
    <w:p w14:paraId="76EAE2F4" w14:textId="238DB6B5" w:rsidR="00AE0594" w:rsidRPr="00B22B0E" w:rsidRDefault="00AE0594" w:rsidP="00AE0594">
      <w:pPr>
        <w:rPr>
          <w:rFonts w:ascii="Times New Roman" w:hAnsi="Times New Roman" w:cs="Times New Roman"/>
          <w:sz w:val="24"/>
          <w:szCs w:val="24"/>
        </w:rPr>
      </w:pPr>
      <w:r w:rsidRPr="00AE0594">
        <w:rPr>
          <w:rFonts w:ascii="Times New Roman" w:hAnsi="Times New Roman" w:cs="Times New Roman"/>
          <w:sz w:val="24"/>
          <w:szCs w:val="24"/>
        </w:rPr>
        <w:lastRenderedPageBreak/>
        <w:t xml:space="preserve">To accomplish the above objective, I </w:t>
      </w:r>
      <w:r>
        <w:rPr>
          <w:rFonts w:ascii="Times New Roman" w:hAnsi="Times New Roman" w:cs="Times New Roman"/>
          <w:sz w:val="24"/>
          <w:szCs w:val="24"/>
        </w:rPr>
        <w:t xml:space="preserve">am </w:t>
      </w:r>
      <w:r w:rsidRPr="00AE0594">
        <w:rPr>
          <w:rFonts w:ascii="Times New Roman" w:hAnsi="Times New Roman" w:cs="Times New Roman"/>
          <w:sz w:val="24"/>
          <w:szCs w:val="24"/>
        </w:rPr>
        <w:t>us</w:t>
      </w:r>
      <w:r>
        <w:rPr>
          <w:rFonts w:ascii="Times New Roman" w:hAnsi="Times New Roman" w:cs="Times New Roman"/>
          <w:sz w:val="24"/>
          <w:szCs w:val="24"/>
        </w:rPr>
        <w:t>ing</w:t>
      </w:r>
      <w:r w:rsidRPr="00AE0594">
        <w:rPr>
          <w:rFonts w:ascii="Times New Roman" w:hAnsi="Times New Roman" w:cs="Times New Roman"/>
          <w:sz w:val="24"/>
          <w:szCs w:val="24"/>
        </w:rPr>
        <w:t xml:space="preserve"> the </w:t>
      </w:r>
      <w:proofErr w:type="spellStart"/>
      <w:r w:rsidRPr="00AE0594">
        <w:rPr>
          <w:rFonts w:ascii="Times New Roman" w:hAnsi="Times New Roman" w:cs="Times New Roman"/>
          <w:sz w:val="24"/>
          <w:szCs w:val="24"/>
        </w:rPr>
        <w:t>eXtensible</w:t>
      </w:r>
      <w:proofErr w:type="spellEnd"/>
      <w:r w:rsidRPr="00AE0594">
        <w:rPr>
          <w:rFonts w:ascii="Times New Roman" w:hAnsi="Times New Roman" w:cs="Times New Roman"/>
          <w:sz w:val="24"/>
          <w:szCs w:val="24"/>
        </w:rPr>
        <w:t xml:space="preserve"> Business Reporting Language (XBRL) dataset that scrapes line-item information from the financial statements publicly traded companies are required to publish annually under SEC regulations. The full dataset includes information on 122,815 financial statement items collected across 5,711 companies dating back to 1985 and up through 2018. </w:t>
      </w:r>
    </w:p>
    <w:p w14:paraId="15E3D5F9" w14:textId="107EEEFA" w:rsidR="00A3124C" w:rsidRPr="00A86808" w:rsidRDefault="00A3124C" w:rsidP="00A86808">
      <w:pPr>
        <w:pStyle w:val="ListParagraph"/>
        <w:numPr>
          <w:ilvl w:val="0"/>
          <w:numId w:val="7"/>
        </w:numPr>
        <w:rPr>
          <w:rFonts w:ascii="Times New Roman" w:hAnsi="Times New Roman" w:cs="Times New Roman"/>
          <w:b/>
          <w:sz w:val="24"/>
          <w:szCs w:val="24"/>
        </w:rPr>
      </w:pPr>
      <w:r w:rsidRPr="00A86808">
        <w:rPr>
          <w:rFonts w:ascii="Times New Roman" w:hAnsi="Times New Roman" w:cs="Times New Roman"/>
          <w:b/>
          <w:sz w:val="24"/>
          <w:szCs w:val="24"/>
        </w:rPr>
        <w:t>My current approach and progress on the overvaluation prediction project</w:t>
      </w:r>
    </w:p>
    <w:p w14:paraId="32B8464D" w14:textId="30F17517" w:rsidR="00A3124C" w:rsidRDefault="007A2CEB" w:rsidP="007A2CE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Load in the four financial datasets</w:t>
      </w:r>
    </w:p>
    <w:p w14:paraId="3A25B7C4" w14:textId="3B25946B" w:rsidR="0060310E" w:rsidRDefault="0060310E" w:rsidP="007A2CE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Subset to the appropriate predictor data</w:t>
      </w:r>
    </w:p>
    <w:p w14:paraId="3AED4499" w14:textId="4E4347DB" w:rsidR="007A2CEB" w:rsidRDefault="007A2CEB" w:rsidP="0060310E">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Subset to just the standard 10-K SEC reporting form</w:t>
      </w:r>
    </w:p>
    <w:p w14:paraId="06287A26" w14:textId="66F632F8" w:rsidR="007A2CEB" w:rsidRDefault="007A2CEB" w:rsidP="0060310E">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Subset to just US GAAP reporting (i.e. standard)</w:t>
      </w:r>
    </w:p>
    <w:p w14:paraId="0E0E5234" w14:textId="02C4A574" w:rsidR="007A2CEB" w:rsidRDefault="007A2CEB" w:rsidP="0060310E">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Subset to just annual data (i.e. not including quarterly reporting)</w:t>
      </w:r>
    </w:p>
    <w:p w14:paraId="4D0BFA8D" w14:textId="613D5D28" w:rsidR="007A2CEB" w:rsidRDefault="007A2CEB" w:rsidP="0060310E">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Subset to the three main financial statements -&gt; </w:t>
      </w:r>
      <w:r w:rsidR="004E33CF">
        <w:rPr>
          <w:rFonts w:ascii="Times New Roman" w:hAnsi="Times New Roman" w:cs="Times New Roman"/>
          <w:sz w:val="24"/>
          <w:szCs w:val="24"/>
        </w:rPr>
        <w:t>i</w:t>
      </w:r>
      <w:r>
        <w:rPr>
          <w:rFonts w:ascii="Times New Roman" w:hAnsi="Times New Roman" w:cs="Times New Roman"/>
          <w:sz w:val="24"/>
          <w:szCs w:val="24"/>
        </w:rPr>
        <w:t>ncome statement, cash flow statement, and balance sheet</w:t>
      </w:r>
    </w:p>
    <w:p w14:paraId="09A30CC5" w14:textId="77777777" w:rsidR="0047052E" w:rsidRDefault="004E33CF" w:rsidP="0060310E">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Subset to only include standard numeric indicators</w:t>
      </w:r>
    </w:p>
    <w:p w14:paraId="1103BA24" w14:textId="68E16144" w:rsidR="0047052E" w:rsidRDefault="0047052E" w:rsidP="0047052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Create the valuation variable that will be compared against the share price value to indicate whether a company is over, under, or appropriately values </w:t>
      </w:r>
    </w:p>
    <w:p w14:paraId="295D624B" w14:textId="654D81D2" w:rsidR="001E5573" w:rsidRDefault="001E5573" w:rsidP="001E5573">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Instead of choosing only those vars with greatest coverage to serve as key predictors, now we subset to those IS and BS variables used in the DCF</w:t>
      </w:r>
    </w:p>
    <w:p w14:paraId="70735318" w14:textId="77777777" w:rsidR="0047052E" w:rsidRDefault="0047052E" w:rsidP="0047052E">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Method 1: Discounted Cash Flow </w:t>
      </w:r>
    </w:p>
    <w:p w14:paraId="5FB22E8C" w14:textId="77777777" w:rsidR="0047052E" w:rsidRDefault="0047052E" w:rsidP="0047052E">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Requires projecting out five years into the future and discounting future cash flows by a weighted average cost of capital (WACC)</w:t>
      </w:r>
    </w:p>
    <w:p w14:paraId="0061D07E" w14:textId="45AD70E1" w:rsidR="0021336F" w:rsidRDefault="0047052E" w:rsidP="0047052E">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Once we add up the sum of the projected five years and the terminal value estimate (a company is not expected to just close in five years), we subtract debt and divide by the number of shares outstanding to get the valuation</w:t>
      </w:r>
    </w:p>
    <w:p w14:paraId="29D04D6B" w14:textId="07A11A07" w:rsidR="0086189C" w:rsidRDefault="0086189C" w:rsidP="0047052E">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 xml:space="preserve">I was unable to do this because of challenges getting the data needed to calculate the WACC, namely the corporate bond yields (I got the ratings), the Betas, and the Market Risk Premium </w:t>
      </w:r>
    </w:p>
    <w:p w14:paraId="4A703577" w14:textId="7014A183" w:rsidR="0086189C" w:rsidRDefault="0086189C" w:rsidP="0086189C">
      <w:pPr>
        <w:pStyle w:val="ListParagraph"/>
        <w:numPr>
          <w:ilvl w:val="3"/>
          <w:numId w:val="5"/>
        </w:numPr>
        <w:rPr>
          <w:rFonts w:ascii="Times New Roman" w:hAnsi="Times New Roman" w:cs="Times New Roman"/>
          <w:sz w:val="24"/>
          <w:szCs w:val="24"/>
        </w:rPr>
      </w:pPr>
      <w:r>
        <w:rPr>
          <w:rFonts w:ascii="Times New Roman" w:hAnsi="Times New Roman" w:cs="Times New Roman"/>
          <w:sz w:val="24"/>
          <w:szCs w:val="24"/>
        </w:rPr>
        <w:t>I have already identified the Wharton Research Data Service Bond Returns database as the best source for the bond yield data and I’ve reached out to my MBA friend to see if she can help get me access</w:t>
      </w:r>
    </w:p>
    <w:p w14:paraId="328A81E5" w14:textId="3D2EA6B8" w:rsidR="00EA448F" w:rsidRPr="00B22B0E" w:rsidRDefault="00EA448F" w:rsidP="00B22B0E">
      <w:pPr>
        <w:pStyle w:val="ListParagraph"/>
        <w:numPr>
          <w:ilvl w:val="3"/>
          <w:numId w:val="5"/>
        </w:numPr>
        <w:rPr>
          <w:rFonts w:ascii="Times New Roman" w:hAnsi="Times New Roman" w:cs="Times New Roman"/>
          <w:sz w:val="24"/>
          <w:szCs w:val="24"/>
        </w:rPr>
      </w:pPr>
      <w:r>
        <w:rPr>
          <w:rFonts w:ascii="Times New Roman" w:hAnsi="Times New Roman" w:cs="Times New Roman"/>
          <w:sz w:val="24"/>
          <w:szCs w:val="24"/>
        </w:rPr>
        <w:t>Beta can be manually calculated and would require I get the ratio of the moving average of the company’s stock and the S&amp;P 500 index</w:t>
      </w:r>
    </w:p>
    <w:p w14:paraId="184C39B4" w14:textId="77777777" w:rsidR="0021336F" w:rsidRPr="00B22B0E" w:rsidRDefault="0021336F" w:rsidP="0021336F">
      <w:pPr>
        <w:pStyle w:val="ListParagraph"/>
        <w:numPr>
          <w:ilvl w:val="1"/>
          <w:numId w:val="5"/>
        </w:numPr>
        <w:rPr>
          <w:rFonts w:ascii="Times New Roman" w:hAnsi="Times New Roman" w:cs="Times New Roman"/>
          <w:sz w:val="24"/>
          <w:szCs w:val="24"/>
          <w:highlight w:val="yellow"/>
        </w:rPr>
      </w:pPr>
      <w:r w:rsidRPr="00B22B0E">
        <w:rPr>
          <w:rFonts w:ascii="Times New Roman" w:hAnsi="Times New Roman" w:cs="Times New Roman"/>
          <w:sz w:val="24"/>
          <w:szCs w:val="24"/>
          <w:highlight w:val="yellow"/>
        </w:rPr>
        <w:t>Method 2: Multiples</w:t>
      </w:r>
    </w:p>
    <w:p w14:paraId="0A2BA51F" w14:textId="75C83CC8" w:rsidR="004E33CF" w:rsidRPr="00B22B0E" w:rsidRDefault="0021336F" w:rsidP="0021336F">
      <w:pPr>
        <w:pStyle w:val="ListParagraph"/>
        <w:numPr>
          <w:ilvl w:val="2"/>
          <w:numId w:val="5"/>
        </w:numPr>
        <w:rPr>
          <w:rFonts w:ascii="Times New Roman" w:hAnsi="Times New Roman" w:cs="Times New Roman"/>
          <w:sz w:val="24"/>
          <w:szCs w:val="24"/>
          <w:highlight w:val="yellow"/>
        </w:rPr>
      </w:pPr>
      <w:r w:rsidRPr="00B22B0E">
        <w:rPr>
          <w:rFonts w:ascii="Times New Roman" w:hAnsi="Times New Roman" w:cs="Times New Roman"/>
          <w:sz w:val="24"/>
          <w:szCs w:val="24"/>
          <w:highlight w:val="yellow"/>
        </w:rPr>
        <w:t xml:space="preserve">We calculate EV and divide by the EBIAT or EBITDA and then multiply that by the EPS to get the valuation </w:t>
      </w:r>
    </w:p>
    <w:p w14:paraId="4C43664C" w14:textId="1A7EDBEE" w:rsidR="00B22B0E" w:rsidRDefault="00B22B0E" w:rsidP="0060310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Where from there (Wing it)</w:t>
      </w:r>
    </w:p>
    <w:p w14:paraId="3AF433DE" w14:textId="77777777" w:rsidR="00B22B0E" w:rsidRDefault="00B22B0E" w:rsidP="00B22B0E">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Amelia: </w:t>
      </w:r>
      <w:r w:rsidRPr="008C6091">
        <w:rPr>
          <w:rFonts w:ascii="Times New Roman" w:hAnsi="Times New Roman" w:cs="Times New Roman"/>
          <w:sz w:val="24"/>
          <w:szCs w:val="24"/>
        </w:rPr>
        <w:t xml:space="preserve">In the first approach, I will organize the data into a panel consisting of a cross-section of </w:t>
      </w:r>
      <w:proofErr w:type="spellStart"/>
      <w:r w:rsidRPr="008C6091">
        <w:rPr>
          <w:rFonts w:ascii="Times New Roman" w:hAnsi="Times New Roman" w:cs="Times New Roman"/>
          <w:sz w:val="24"/>
          <w:szCs w:val="24"/>
        </w:rPr>
        <w:t>publically</w:t>
      </w:r>
      <w:proofErr w:type="spellEnd"/>
      <w:r w:rsidRPr="008C6091">
        <w:rPr>
          <w:rFonts w:ascii="Times New Roman" w:hAnsi="Times New Roman" w:cs="Times New Roman"/>
          <w:sz w:val="24"/>
          <w:szCs w:val="24"/>
        </w:rPr>
        <w:t xml:space="preserve"> traded companies and a time series of years dating back 20 years capturing 1998 to 2018. Because there is missingness across companies and years, I will attempt two approaches to address missingness. In the first approach, I can conduct multiple imputation for missing values using the </w:t>
      </w:r>
      <w:r w:rsidRPr="008C6091">
        <w:rPr>
          <w:rFonts w:ascii="Times New Roman" w:hAnsi="Times New Roman" w:cs="Times New Roman"/>
          <w:sz w:val="24"/>
          <w:szCs w:val="24"/>
        </w:rPr>
        <w:lastRenderedPageBreak/>
        <w:t xml:space="preserve">Amelia Package in R. This process uses bootstrapping and an Expectation-Maximization algorithm to impute the missing values in a data set. </w:t>
      </w:r>
      <w:r>
        <w:rPr>
          <w:rFonts w:ascii="Times New Roman" w:hAnsi="Times New Roman" w:cs="Times New Roman"/>
          <w:sz w:val="24"/>
          <w:szCs w:val="24"/>
        </w:rPr>
        <w:br/>
      </w:r>
    </w:p>
    <w:p w14:paraId="1F01EF36" w14:textId="131AE9EA" w:rsidR="00B22B0E" w:rsidRDefault="00B22B0E" w:rsidP="00B22B0E">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Feature selection and regularization (Going back to all the possible indicators)</w:t>
      </w:r>
      <w:r>
        <w:rPr>
          <w:rFonts w:ascii="Times New Roman" w:hAnsi="Times New Roman" w:cs="Times New Roman"/>
          <w:sz w:val="24"/>
          <w:szCs w:val="24"/>
        </w:rPr>
        <w:br/>
      </w:r>
    </w:p>
    <w:p w14:paraId="0FC80717" w14:textId="5060E8EF" w:rsidR="00B22B0E" w:rsidRPr="00125588" w:rsidRDefault="00B22B0E" w:rsidP="00125588">
      <w:pPr>
        <w:pStyle w:val="ListParagraph"/>
        <w:numPr>
          <w:ilvl w:val="1"/>
          <w:numId w:val="5"/>
        </w:numPr>
        <w:rPr>
          <w:rFonts w:ascii="Times New Roman" w:hAnsi="Times New Roman" w:cs="Times New Roman"/>
          <w:sz w:val="24"/>
          <w:szCs w:val="24"/>
        </w:rPr>
      </w:pPr>
      <w:r w:rsidRPr="00B22B0E">
        <w:rPr>
          <w:rFonts w:ascii="Times New Roman" w:hAnsi="Times New Roman" w:cs="Times New Roman"/>
          <w:sz w:val="24"/>
          <w:szCs w:val="24"/>
        </w:rPr>
        <w:t xml:space="preserve">Once I’ve addressed missingness, I will split the data into train and test sets where the test set comprises the last year of the data. At this point, I will employ Lasso regularization to evaluate which financial statement indicators to include in the middle to predict the common stock price or earnings per share. After dropping the variables that are kicked out in the lasso process, I will then develop a Panel Linear Regression model to predict the stock prices. To fine-tune the model, I will lag the dependent variable to consider the possibility that the previous year’s stock price could be the best predictor of this year’s stock price. To </w:t>
      </w:r>
      <w:proofErr w:type="spellStart"/>
      <w:r w:rsidRPr="00B22B0E">
        <w:rPr>
          <w:rFonts w:ascii="Times New Roman" w:hAnsi="Times New Roman" w:cs="Times New Roman"/>
          <w:sz w:val="24"/>
          <w:szCs w:val="24"/>
        </w:rPr>
        <w:t>asses</w:t>
      </w:r>
      <w:proofErr w:type="spellEnd"/>
      <w:r w:rsidRPr="00B22B0E">
        <w:rPr>
          <w:rFonts w:ascii="Times New Roman" w:hAnsi="Times New Roman" w:cs="Times New Roman"/>
          <w:sz w:val="24"/>
          <w:szCs w:val="24"/>
        </w:rPr>
        <w:t xml:space="preserve"> how well the model performs </w:t>
      </w:r>
      <w:proofErr w:type="gramStart"/>
      <w:r w:rsidRPr="00B22B0E">
        <w:rPr>
          <w:rFonts w:ascii="Times New Roman" w:hAnsi="Times New Roman" w:cs="Times New Roman"/>
          <w:sz w:val="24"/>
          <w:szCs w:val="24"/>
        </w:rPr>
        <w:t>over all</w:t>
      </w:r>
      <w:proofErr w:type="gramEnd"/>
      <w:r w:rsidRPr="00B22B0E">
        <w:rPr>
          <w:rFonts w:ascii="Times New Roman" w:hAnsi="Times New Roman" w:cs="Times New Roman"/>
          <w:sz w:val="24"/>
          <w:szCs w:val="24"/>
        </w:rPr>
        <w:t xml:space="preserve">, I will then calculate the Mean </w:t>
      </w:r>
      <w:proofErr w:type="spellStart"/>
      <w:r w:rsidRPr="00B22B0E">
        <w:rPr>
          <w:rFonts w:ascii="Times New Roman" w:hAnsi="Times New Roman" w:cs="Times New Roman"/>
          <w:sz w:val="24"/>
          <w:szCs w:val="24"/>
        </w:rPr>
        <w:t>Averege</w:t>
      </w:r>
      <w:proofErr w:type="spellEnd"/>
      <w:r w:rsidRPr="00B22B0E">
        <w:rPr>
          <w:rFonts w:ascii="Times New Roman" w:hAnsi="Times New Roman" w:cs="Times New Roman"/>
          <w:sz w:val="24"/>
          <w:szCs w:val="24"/>
        </w:rPr>
        <w:t xml:space="preserve"> Percent Error (MAPE) to see accurately the model uses training values to predict rental prices in the test set. </w:t>
      </w:r>
      <w:r w:rsidRPr="00B22B0E">
        <w:rPr>
          <w:rFonts w:ascii="Times New Roman" w:hAnsi="Times New Roman" w:cs="Times New Roman"/>
          <w:sz w:val="24"/>
          <w:szCs w:val="24"/>
        </w:rPr>
        <w:br/>
      </w:r>
    </w:p>
    <w:p w14:paraId="55626F0B" w14:textId="41BEB570" w:rsidR="0060310E" w:rsidRDefault="00ED76C8" w:rsidP="0060310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Identified challenges </w:t>
      </w:r>
    </w:p>
    <w:p w14:paraId="41F00AEC" w14:textId="1FB4A0AF" w:rsidR="00ED76C8" w:rsidRDefault="00ED76C8" w:rsidP="00ED76C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There is significant missingness that will require diving further into the </w:t>
      </w:r>
      <w:proofErr w:type="spellStart"/>
      <w:r>
        <w:rPr>
          <w:rFonts w:ascii="Times New Roman" w:hAnsi="Times New Roman" w:cs="Times New Roman"/>
          <w:sz w:val="24"/>
          <w:szCs w:val="24"/>
        </w:rPr>
        <w:t>xblr</w:t>
      </w:r>
      <w:proofErr w:type="spellEnd"/>
      <w:r>
        <w:rPr>
          <w:rFonts w:ascii="Times New Roman" w:hAnsi="Times New Roman" w:cs="Times New Roman"/>
          <w:sz w:val="24"/>
          <w:szCs w:val="24"/>
        </w:rPr>
        <w:t xml:space="preserve"> dataset and seeing why such discrepancies exist if every company is required to report </w:t>
      </w:r>
    </w:p>
    <w:p w14:paraId="6F852DB7" w14:textId="1232EA7D" w:rsidR="00867C4E" w:rsidRDefault="00867C4E" w:rsidP="00867C4E">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Alternative would be to manually create web scraping crawl to get information from 10-Ks manually</w:t>
      </w:r>
    </w:p>
    <w:p w14:paraId="31C8A6EB" w14:textId="7362E174" w:rsidR="00787241" w:rsidRPr="00787241" w:rsidRDefault="00A86808" w:rsidP="00787241">
      <w:pPr>
        <w:pStyle w:val="ListParagraph"/>
        <w:numPr>
          <w:ilvl w:val="0"/>
          <w:numId w:val="5"/>
        </w:numPr>
        <w:rPr>
          <w:rFonts w:ascii="Times New Roman" w:hAnsi="Times New Roman" w:cs="Times New Roman"/>
          <w:b/>
          <w:sz w:val="24"/>
          <w:szCs w:val="24"/>
        </w:rPr>
      </w:pPr>
      <w:r w:rsidRPr="00A86808">
        <w:rPr>
          <w:rFonts w:ascii="Times New Roman" w:hAnsi="Times New Roman" w:cs="Times New Roman"/>
          <w:b/>
          <w:sz w:val="24"/>
          <w:szCs w:val="24"/>
        </w:rPr>
        <w:t>Takeaway</w:t>
      </w:r>
      <w:r w:rsidR="00806252">
        <w:rPr>
          <w:rFonts w:ascii="Times New Roman" w:hAnsi="Times New Roman" w:cs="Times New Roman"/>
          <w:b/>
          <w:sz w:val="24"/>
          <w:szCs w:val="24"/>
        </w:rPr>
        <w:t xml:space="preserve">: </w:t>
      </w:r>
      <w:r w:rsidR="00806252" w:rsidRPr="00806252">
        <w:rPr>
          <w:rFonts w:ascii="Times New Roman" w:hAnsi="Times New Roman" w:cs="Times New Roman"/>
          <w:sz w:val="24"/>
          <w:szCs w:val="24"/>
        </w:rPr>
        <w:t>There are two types of takeaways: technical (e.g. improved accuracy by 20%) and fun facts (e.g. charitable giving as a percentage of income is highest for the poorest and wealthiest Americans)</w:t>
      </w:r>
      <w:r w:rsidR="00806252">
        <w:rPr>
          <w:rFonts w:ascii="Times New Roman" w:hAnsi="Times New Roman" w:cs="Times New Roman"/>
          <w:sz w:val="24"/>
          <w:szCs w:val="24"/>
        </w:rPr>
        <w:t xml:space="preserve"> </w:t>
      </w:r>
      <w:bookmarkStart w:id="0" w:name="_GoBack"/>
      <w:bookmarkEnd w:id="0"/>
    </w:p>
    <w:p w14:paraId="68C02F03" w14:textId="2CA0089F" w:rsidR="00787241" w:rsidRDefault="00787241" w:rsidP="00787241">
      <w:pPr>
        <w:rPr>
          <w:rFonts w:ascii="Times New Roman" w:hAnsi="Times New Roman" w:cs="Times New Roman"/>
          <w:sz w:val="24"/>
          <w:szCs w:val="24"/>
          <w:u w:val="single"/>
        </w:rPr>
      </w:pPr>
      <w:r>
        <w:rPr>
          <w:rFonts w:ascii="Times New Roman" w:hAnsi="Times New Roman" w:cs="Times New Roman"/>
          <w:sz w:val="24"/>
          <w:szCs w:val="24"/>
          <w:u w:val="single"/>
        </w:rPr>
        <w:t>Questions</w:t>
      </w:r>
    </w:p>
    <w:p w14:paraId="630C8A2D" w14:textId="5080BAFF" w:rsidR="00E66449" w:rsidRPr="00E66449" w:rsidRDefault="00E66449" w:rsidP="007C4D1A">
      <w:pPr>
        <w:pStyle w:val="ListParagraph"/>
        <w:numPr>
          <w:ilvl w:val="0"/>
          <w:numId w:val="8"/>
        </w:numPr>
        <w:rPr>
          <w:rFonts w:ascii="Times New Roman" w:hAnsi="Times New Roman" w:cs="Times New Roman"/>
          <w:sz w:val="24"/>
          <w:szCs w:val="24"/>
          <w:u w:val="single"/>
        </w:rPr>
      </w:pPr>
      <w:r>
        <w:rPr>
          <w:rFonts w:ascii="Times New Roman" w:hAnsi="Times New Roman" w:cs="Times New Roman"/>
          <w:sz w:val="24"/>
          <w:szCs w:val="24"/>
        </w:rPr>
        <w:t xml:space="preserve">General background </w:t>
      </w:r>
    </w:p>
    <w:p w14:paraId="7592A46C" w14:textId="4EEEF8AD" w:rsidR="00E66449" w:rsidRDefault="00E66449" w:rsidP="00E66449">
      <w:pPr>
        <w:pStyle w:val="ListParagraph"/>
        <w:numPr>
          <w:ilvl w:val="1"/>
          <w:numId w:val="8"/>
        </w:numPr>
        <w:rPr>
          <w:rFonts w:ascii="Times New Roman" w:hAnsi="Times New Roman" w:cs="Times New Roman"/>
          <w:sz w:val="24"/>
          <w:szCs w:val="24"/>
        </w:rPr>
      </w:pPr>
      <w:r w:rsidRPr="00E66449">
        <w:rPr>
          <w:rFonts w:ascii="Times New Roman" w:hAnsi="Times New Roman" w:cs="Times New Roman"/>
          <w:sz w:val="24"/>
          <w:szCs w:val="24"/>
        </w:rPr>
        <w:t xml:space="preserve">We expect Fellows to be in attendance for a standard 9 am - 5 pm </w:t>
      </w:r>
      <w:proofErr w:type="gramStart"/>
      <w:r w:rsidRPr="00E66449">
        <w:rPr>
          <w:rFonts w:ascii="Times New Roman" w:hAnsi="Times New Roman" w:cs="Times New Roman"/>
          <w:sz w:val="24"/>
          <w:szCs w:val="24"/>
        </w:rPr>
        <w:t>work day</w:t>
      </w:r>
      <w:proofErr w:type="gramEnd"/>
      <w:r w:rsidRPr="00E66449">
        <w:rPr>
          <w:rFonts w:ascii="Times New Roman" w:hAnsi="Times New Roman" w:cs="Times New Roman"/>
          <w:sz w:val="24"/>
          <w:szCs w:val="24"/>
        </w:rPr>
        <w:t>, including occasional evening events</w:t>
      </w:r>
    </w:p>
    <w:p w14:paraId="40C6D5D8" w14:textId="3DA9CB95" w:rsidR="00E66449" w:rsidRPr="00E66449" w:rsidRDefault="00E66449" w:rsidP="00E66449">
      <w:pPr>
        <w:pStyle w:val="ListParagraph"/>
        <w:numPr>
          <w:ilvl w:val="1"/>
          <w:numId w:val="8"/>
        </w:numPr>
        <w:rPr>
          <w:rFonts w:ascii="Times New Roman" w:hAnsi="Times New Roman" w:cs="Times New Roman"/>
          <w:sz w:val="24"/>
          <w:szCs w:val="24"/>
        </w:rPr>
      </w:pPr>
      <w:r w:rsidRPr="00E66449">
        <w:rPr>
          <w:rFonts w:ascii="Times New Roman" w:hAnsi="Times New Roman" w:cs="Times New Roman"/>
          <w:sz w:val="24"/>
          <w:szCs w:val="24"/>
        </w:rPr>
        <w:t>We ask that you interview with our hiring companies during and immediately after the program</w:t>
      </w:r>
    </w:p>
    <w:p w14:paraId="38219460" w14:textId="636EBC0E" w:rsidR="00852F98" w:rsidRPr="00852F98" w:rsidRDefault="00852F98" w:rsidP="007C4D1A">
      <w:pPr>
        <w:pStyle w:val="ListParagraph"/>
        <w:numPr>
          <w:ilvl w:val="0"/>
          <w:numId w:val="8"/>
        </w:numPr>
        <w:rPr>
          <w:rFonts w:ascii="Times New Roman" w:hAnsi="Times New Roman" w:cs="Times New Roman"/>
          <w:sz w:val="24"/>
          <w:szCs w:val="24"/>
          <w:u w:val="single"/>
        </w:rPr>
      </w:pPr>
      <w:r>
        <w:rPr>
          <w:rFonts w:ascii="Times New Roman" w:hAnsi="Times New Roman" w:cs="Times New Roman"/>
          <w:sz w:val="24"/>
          <w:szCs w:val="24"/>
        </w:rPr>
        <w:t>How does the recruitment and hiring process take place</w:t>
      </w:r>
      <w:r w:rsidR="00E66449">
        <w:rPr>
          <w:rFonts w:ascii="Times New Roman" w:hAnsi="Times New Roman" w:cs="Times New Roman"/>
          <w:sz w:val="24"/>
          <w:szCs w:val="24"/>
        </w:rPr>
        <w:t>?</w:t>
      </w:r>
    </w:p>
    <w:p w14:paraId="5406B822" w14:textId="60C8FB74" w:rsidR="00852F98" w:rsidRPr="00852F98" w:rsidRDefault="00852F98" w:rsidP="00852F98">
      <w:pPr>
        <w:pStyle w:val="ListParagraph"/>
        <w:numPr>
          <w:ilvl w:val="1"/>
          <w:numId w:val="8"/>
        </w:numPr>
        <w:rPr>
          <w:rFonts w:ascii="Times New Roman" w:hAnsi="Times New Roman" w:cs="Times New Roman"/>
          <w:sz w:val="24"/>
          <w:szCs w:val="24"/>
          <w:u w:val="single"/>
        </w:rPr>
      </w:pPr>
      <w:r>
        <w:rPr>
          <w:rFonts w:ascii="Times New Roman" w:hAnsi="Times New Roman" w:cs="Times New Roman"/>
          <w:sz w:val="24"/>
          <w:szCs w:val="24"/>
        </w:rPr>
        <w:t>Important to me as the pipeline is my top reason for taking the course</w:t>
      </w:r>
    </w:p>
    <w:p w14:paraId="19636C2E" w14:textId="2F62A4A7" w:rsidR="00852F98" w:rsidRPr="00852F98" w:rsidRDefault="00852F98" w:rsidP="00852F98">
      <w:pPr>
        <w:pStyle w:val="ListParagraph"/>
        <w:numPr>
          <w:ilvl w:val="1"/>
          <w:numId w:val="8"/>
        </w:numPr>
        <w:rPr>
          <w:rFonts w:ascii="Times New Roman" w:hAnsi="Times New Roman" w:cs="Times New Roman"/>
          <w:sz w:val="24"/>
          <w:szCs w:val="24"/>
          <w:u w:val="single"/>
        </w:rPr>
      </w:pPr>
      <w:r>
        <w:rPr>
          <w:rFonts w:ascii="Times New Roman" w:hAnsi="Times New Roman" w:cs="Times New Roman"/>
          <w:sz w:val="24"/>
          <w:szCs w:val="24"/>
        </w:rPr>
        <w:t>My second reason is three primary skills:</w:t>
      </w:r>
    </w:p>
    <w:p w14:paraId="76535C87" w14:textId="16AFECDB" w:rsidR="00852F98" w:rsidRPr="00852F98" w:rsidRDefault="00852F98" w:rsidP="00852F98">
      <w:pPr>
        <w:pStyle w:val="ListParagraph"/>
        <w:numPr>
          <w:ilvl w:val="2"/>
          <w:numId w:val="8"/>
        </w:numPr>
        <w:rPr>
          <w:rFonts w:ascii="Times New Roman" w:hAnsi="Times New Roman" w:cs="Times New Roman"/>
          <w:sz w:val="24"/>
          <w:szCs w:val="24"/>
          <w:u w:val="single"/>
        </w:rPr>
      </w:pPr>
      <w:r>
        <w:rPr>
          <w:rFonts w:ascii="Times New Roman" w:hAnsi="Times New Roman" w:cs="Times New Roman"/>
          <w:sz w:val="24"/>
          <w:szCs w:val="24"/>
        </w:rPr>
        <w:t xml:space="preserve">Python </w:t>
      </w:r>
    </w:p>
    <w:p w14:paraId="761E5B68" w14:textId="7EB17D82" w:rsidR="00852F98" w:rsidRPr="00852F98" w:rsidRDefault="00852F98" w:rsidP="00852F98">
      <w:pPr>
        <w:pStyle w:val="ListParagraph"/>
        <w:numPr>
          <w:ilvl w:val="2"/>
          <w:numId w:val="8"/>
        </w:numPr>
        <w:rPr>
          <w:rFonts w:ascii="Times New Roman" w:hAnsi="Times New Roman" w:cs="Times New Roman"/>
          <w:sz w:val="24"/>
          <w:szCs w:val="24"/>
          <w:u w:val="single"/>
        </w:rPr>
      </w:pPr>
      <w:r>
        <w:rPr>
          <w:rFonts w:ascii="Times New Roman" w:hAnsi="Times New Roman" w:cs="Times New Roman"/>
          <w:sz w:val="24"/>
          <w:szCs w:val="24"/>
        </w:rPr>
        <w:t xml:space="preserve">Big Data and Parallel Processing </w:t>
      </w:r>
    </w:p>
    <w:p w14:paraId="7A28F270" w14:textId="2A315495" w:rsidR="00852F98" w:rsidRPr="00E66449" w:rsidRDefault="00852F98" w:rsidP="00852F98">
      <w:pPr>
        <w:pStyle w:val="ListParagraph"/>
        <w:numPr>
          <w:ilvl w:val="2"/>
          <w:numId w:val="8"/>
        </w:numPr>
        <w:rPr>
          <w:rFonts w:ascii="Times New Roman" w:hAnsi="Times New Roman" w:cs="Times New Roman"/>
          <w:sz w:val="24"/>
          <w:szCs w:val="24"/>
          <w:u w:val="single"/>
        </w:rPr>
      </w:pPr>
      <w:r>
        <w:rPr>
          <w:rFonts w:ascii="Times New Roman" w:hAnsi="Times New Roman" w:cs="Times New Roman"/>
          <w:sz w:val="24"/>
          <w:szCs w:val="24"/>
        </w:rPr>
        <w:t>Data Engineering (This is where most of my challenges are)</w:t>
      </w:r>
    </w:p>
    <w:p w14:paraId="41869665" w14:textId="6E9C6055" w:rsidR="00E66449" w:rsidRPr="00E66449" w:rsidRDefault="00E66449" w:rsidP="00E66449">
      <w:pPr>
        <w:pStyle w:val="ListParagraph"/>
        <w:numPr>
          <w:ilvl w:val="0"/>
          <w:numId w:val="8"/>
        </w:numPr>
        <w:rPr>
          <w:rFonts w:ascii="Times New Roman" w:hAnsi="Times New Roman" w:cs="Times New Roman"/>
          <w:sz w:val="24"/>
          <w:szCs w:val="24"/>
          <w:u w:val="single"/>
        </w:rPr>
      </w:pPr>
      <w:r>
        <w:rPr>
          <w:rFonts w:ascii="Times New Roman" w:hAnsi="Times New Roman" w:cs="Times New Roman"/>
          <w:sz w:val="24"/>
          <w:szCs w:val="24"/>
        </w:rPr>
        <w:t xml:space="preserve">We are required to work at hiring companies, correct? </w:t>
      </w:r>
    </w:p>
    <w:p w14:paraId="00289957" w14:textId="1251B6BB" w:rsidR="00E66449" w:rsidRPr="00E66449" w:rsidRDefault="00E66449" w:rsidP="00E66449">
      <w:pPr>
        <w:pStyle w:val="ListParagraph"/>
        <w:numPr>
          <w:ilvl w:val="1"/>
          <w:numId w:val="8"/>
        </w:numPr>
        <w:rPr>
          <w:rFonts w:ascii="Times New Roman" w:hAnsi="Times New Roman" w:cs="Times New Roman"/>
          <w:sz w:val="24"/>
          <w:szCs w:val="24"/>
          <w:u w:val="single"/>
        </w:rPr>
      </w:pPr>
      <w:r>
        <w:rPr>
          <w:rFonts w:ascii="Times New Roman" w:hAnsi="Times New Roman" w:cs="Times New Roman"/>
          <w:sz w:val="24"/>
          <w:szCs w:val="24"/>
        </w:rPr>
        <w:t xml:space="preserve">If we find an opportunity outside of those companies, what is that process like? </w:t>
      </w:r>
    </w:p>
    <w:p w14:paraId="63DBE319" w14:textId="0F63CA94" w:rsidR="00E66449" w:rsidRPr="00972BE8" w:rsidRDefault="00E66449" w:rsidP="00E66449">
      <w:pPr>
        <w:pStyle w:val="ListParagraph"/>
        <w:numPr>
          <w:ilvl w:val="2"/>
          <w:numId w:val="8"/>
        </w:numPr>
        <w:rPr>
          <w:rFonts w:ascii="Times New Roman" w:hAnsi="Times New Roman" w:cs="Times New Roman"/>
          <w:sz w:val="24"/>
          <w:szCs w:val="24"/>
          <w:u w:val="single"/>
        </w:rPr>
      </w:pPr>
      <w:r>
        <w:rPr>
          <w:rFonts w:ascii="Times New Roman" w:hAnsi="Times New Roman" w:cs="Times New Roman"/>
          <w:sz w:val="24"/>
          <w:szCs w:val="24"/>
        </w:rPr>
        <w:t>Website says that we decline to do anything with companies not associated with the program</w:t>
      </w:r>
    </w:p>
    <w:p w14:paraId="641A4C88" w14:textId="77777777" w:rsidR="00972BE8" w:rsidRPr="00972BE8" w:rsidRDefault="00972BE8" w:rsidP="00972BE8">
      <w:pPr>
        <w:pStyle w:val="ListParagraph"/>
        <w:numPr>
          <w:ilvl w:val="1"/>
          <w:numId w:val="8"/>
        </w:numPr>
        <w:rPr>
          <w:rFonts w:ascii="Times New Roman" w:hAnsi="Times New Roman" w:cs="Times New Roman"/>
          <w:sz w:val="24"/>
          <w:szCs w:val="24"/>
          <w:u w:val="single"/>
        </w:rPr>
      </w:pPr>
      <w:r>
        <w:rPr>
          <w:rFonts w:ascii="Times New Roman" w:hAnsi="Times New Roman" w:cs="Times New Roman"/>
          <w:sz w:val="24"/>
          <w:szCs w:val="24"/>
        </w:rPr>
        <w:lastRenderedPageBreak/>
        <w:t xml:space="preserve">Is there a list of hiring partners? 250+ evidently </w:t>
      </w:r>
    </w:p>
    <w:p w14:paraId="45A2E622" w14:textId="543AD560" w:rsidR="00972BE8" w:rsidRPr="00972BE8" w:rsidRDefault="00972BE8" w:rsidP="00972BE8">
      <w:pPr>
        <w:pStyle w:val="ListParagraph"/>
        <w:numPr>
          <w:ilvl w:val="2"/>
          <w:numId w:val="8"/>
        </w:numPr>
        <w:rPr>
          <w:rFonts w:ascii="Times New Roman" w:hAnsi="Times New Roman" w:cs="Times New Roman"/>
          <w:sz w:val="24"/>
          <w:szCs w:val="24"/>
          <w:u w:val="single"/>
        </w:rPr>
      </w:pPr>
      <w:r>
        <w:rPr>
          <w:rFonts w:ascii="Times New Roman" w:hAnsi="Times New Roman" w:cs="Times New Roman"/>
          <w:sz w:val="24"/>
          <w:szCs w:val="24"/>
        </w:rPr>
        <w:t xml:space="preserve">What is the geographic spread? How global? </w:t>
      </w:r>
      <w:proofErr w:type="gramStart"/>
      <w:r>
        <w:rPr>
          <w:rFonts w:ascii="Times New Roman" w:hAnsi="Times New Roman" w:cs="Times New Roman"/>
          <w:sz w:val="24"/>
          <w:szCs w:val="24"/>
        </w:rPr>
        <w:t>How</w:t>
      </w:r>
      <w:proofErr w:type="gramEnd"/>
      <w:r>
        <w:rPr>
          <w:rFonts w:ascii="Times New Roman" w:hAnsi="Times New Roman" w:cs="Times New Roman"/>
          <w:sz w:val="24"/>
          <w:szCs w:val="24"/>
        </w:rPr>
        <w:t xml:space="preserve"> about government vs private?</w:t>
      </w:r>
    </w:p>
    <w:p w14:paraId="025F4D36" w14:textId="71783BE2" w:rsidR="00972BE8" w:rsidRPr="00982DF5" w:rsidRDefault="00972BE8" w:rsidP="00972BE8">
      <w:pPr>
        <w:pStyle w:val="ListParagraph"/>
        <w:numPr>
          <w:ilvl w:val="1"/>
          <w:numId w:val="8"/>
        </w:numPr>
        <w:rPr>
          <w:rFonts w:ascii="Times New Roman" w:hAnsi="Times New Roman" w:cs="Times New Roman"/>
          <w:sz w:val="24"/>
          <w:szCs w:val="24"/>
          <w:u w:val="single"/>
        </w:rPr>
      </w:pPr>
      <w:r>
        <w:rPr>
          <w:rFonts w:ascii="Times New Roman" w:hAnsi="Times New Roman" w:cs="Times New Roman"/>
          <w:sz w:val="24"/>
          <w:szCs w:val="24"/>
        </w:rPr>
        <w:t>Does the fellow only have access to those partners in the city where he or she does the program or globally?</w:t>
      </w:r>
      <w:r>
        <w:rPr>
          <w:rFonts w:ascii="Times New Roman" w:hAnsi="Times New Roman" w:cs="Times New Roman"/>
          <w:sz w:val="24"/>
          <w:szCs w:val="24"/>
        </w:rPr>
        <w:tab/>
      </w:r>
    </w:p>
    <w:p w14:paraId="06095CBD" w14:textId="6BBABD10" w:rsidR="00982DF5" w:rsidRPr="00E66449" w:rsidRDefault="00982DF5" w:rsidP="00982DF5">
      <w:pPr>
        <w:pStyle w:val="ListParagraph"/>
        <w:numPr>
          <w:ilvl w:val="0"/>
          <w:numId w:val="8"/>
        </w:numPr>
        <w:rPr>
          <w:rFonts w:ascii="Times New Roman" w:hAnsi="Times New Roman" w:cs="Times New Roman"/>
          <w:sz w:val="24"/>
          <w:szCs w:val="24"/>
          <w:u w:val="single"/>
        </w:rPr>
      </w:pPr>
      <w:r>
        <w:rPr>
          <w:rFonts w:ascii="Times New Roman" w:hAnsi="Times New Roman" w:cs="Times New Roman"/>
          <w:sz w:val="24"/>
          <w:szCs w:val="24"/>
        </w:rPr>
        <w:t xml:space="preserve">How long has the placement process occurred on average? </w:t>
      </w:r>
    </w:p>
    <w:p w14:paraId="75F8B37C" w14:textId="7430E1C2" w:rsidR="00E66449" w:rsidRPr="00982DF5" w:rsidRDefault="00E66449" w:rsidP="00E66449">
      <w:pPr>
        <w:pStyle w:val="ListParagraph"/>
        <w:numPr>
          <w:ilvl w:val="1"/>
          <w:numId w:val="8"/>
        </w:numPr>
        <w:rPr>
          <w:rFonts w:ascii="Times New Roman" w:hAnsi="Times New Roman" w:cs="Times New Roman"/>
          <w:sz w:val="24"/>
          <w:szCs w:val="24"/>
          <w:u w:val="single"/>
        </w:rPr>
      </w:pPr>
      <w:r>
        <w:rPr>
          <w:rFonts w:ascii="Times New Roman" w:hAnsi="Times New Roman" w:cs="Times New Roman"/>
          <w:sz w:val="24"/>
          <w:szCs w:val="24"/>
        </w:rPr>
        <w:t xml:space="preserve">1-2 months after the program on the website </w:t>
      </w:r>
    </w:p>
    <w:p w14:paraId="32A40063" w14:textId="15BAB0A2" w:rsidR="00982DF5" w:rsidRPr="00E66449" w:rsidRDefault="00982DF5" w:rsidP="00982DF5">
      <w:pPr>
        <w:pStyle w:val="ListParagraph"/>
        <w:numPr>
          <w:ilvl w:val="1"/>
          <w:numId w:val="8"/>
        </w:numPr>
        <w:rPr>
          <w:rFonts w:ascii="Times New Roman" w:hAnsi="Times New Roman" w:cs="Times New Roman"/>
          <w:sz w:val="24"/>
          <w:szCs w:val="24"/>
          <w:u w:val="single"/>
        </w:rPr>
      </w:pPr>
      <w:r>
        <w:rPr>
          <w:rFonts w:ascii="Times New Roman" w:hAnsi="Times New Roman" w:cs="Times New Roman"/>
          <w:sz w:val="24"/>
          <w:szCs w:val="24"/>
        </w:rPr>
        <w:t>This is an unpaid opportunity, so the timeline is obviously very important to me</w:t>
      </w:r>
    </w:p>
    <w:p w14:paraId="3616F1D2" w14:textId="2818233C" w:rsidR="00E66449" w:rsidRPr="00E66449" w:rsidRDefault="00E66449" w:rsidP="00982DF5">
      <w:pPr>
        <w:pStyle w:val="ListParagraph"/>
        <w:numPr>
          <w:ilvl w:val="1"/>
          <w:numId w:val="8"/>
        </w:numPr>
        <w:rPr>
          <w:rFonts w:ascii="Times New Roman" w:hAnsi="Times New Roman" w:cs="Times New Roman"/>
          <w:sz w:val="24"/>
          <w:szCs w:val="24"/>
          <w:u w:val="single"/>
        </w:rPr>
      </w:pPr>
      <w:r>
        <w:rPr>
          <w:rFonts w:ascii="Times New Roman" w:hAnsi="Times New Roman" w:cs="Times New Roman"/>
          <w:sz w:val="24"/>
          <w:szCs w:val="24"/>
        </w:rPr>
        <w:t xml:space="preserve">I am applying for data science jobs now and feel I have the skillset to get in the door, so the big question is beyond the training, how will this make this process better for me? </w:t>
      </w:r>
    </w:p>
    <w:p w14:paraId="410C79CE" w14:textId="578A88C2" w:rsidR="00E66449" w:rsidRPr="00E66449" w:rsidRDefault="00E66449" w:rsidP="00E66449">
      <w:pPr>
        <w:pStyle w:val="ListParagraph"/>
        <w:numPr>
          <w:ilvl w:val="2"/>
          <w:numId w:val="8"/>
        </w:numPr>
        <w:rPr>
          <w:rFonts w:ascii="Times New Roman" w:hAnsi="Times New Roman" w:cs="Times New Roman"/>
          <w:sz w:val="24"/>
          <w:szCs w:val="24"/>
          <w:u w:val="single"/>
        </w:rPr>
      </w:pPr>
      <w:r>
        <w:rPr>
          <w:rFonts w:ascii="Times New Roman" w:hAnsi="Times New Roman" w:cs="Times New Roman"/>
          <w:sz w:val="24"/>
          <w:szCs w:val="24"/>
        </w:rPr>
        <w:t>Resume prep, interview prep, and identifying employers is something career advisers do at Georgetown</w:t>
      </w:r>
    </w:p>
    <w:p w14:paraId="78AD6E9D" w14:textId="02D2FB34" w:rsidR="00E66449" w:rsidRPr="00982DF5" w:rsidRDefault="00E66449" w:rsidP="00E66449">
      <w:pPr>
        <w:pStyle w:val="ListParagraph"/>
        <w:numPr>
          <w:ilvl w:val="2"/>
          <w:numId w:val="8"/>
        </w:numPr>
        <w:rPr>
          <w:rFonts w:ascii="Times New Roman" w:hAnsi="Times New Roman" w:cs="Times New Roman"/>
          <w:sz w:val="24"/>
          <w:szCs w:val="24"/>
          <w:u w:val="single"/>
        </w:rPr>
      </w:pPr>
      <w:r>
        <w:rPr>
          <w:rFonts w:ascii="Times New Roman" w:hAnsi="Times New Roman" w:cs="Times New Roman"/>
          <w:sz w:val="24"/>
          <w:szCs w:val="24"/>
        </w:rPr>
        <w:t xml:space="preserve">Do the employers that help fund the program guarantee spots for program graduates? </w:t>
      </w:r>
    </w:p>
    <w:p w14:paraId="12777A8E" w14:textId="68FFCB27" w:rsidR="007C4D1A" w:rsidRPr="007C4D1A" w:rsidRDefault="00852F98" w:rsidP="007C4D1A">
      <w:pPr>
        <w:pStyle w:val="ListParagraph"/>
        <w:numPr>
          <w:ilvl w:val="0"/>
          <w:numId w:val="8"/>
        </w:numPr>
        <w:rPr>
          <w:rFonts w:ascii="Times New Roman" w:hAnsi="Times New Roman" w:cs="Times New Roman"/>
          <w:sz w:val="24"/>
          <w:szCs w:val="24"/>
          <w:u w:val="single"/>
        </w:rPr>
      </w:pPr>
      <w:r>
        <w:rPr>
          <w:rFonts w:ascii="Times New Roman" w:hAnsi="Times New Roman" w:cs="Times New Roman"/>
          <w:sz w:val="24"/>
          <w:szCs w:val="24"/>
        </w:rPr>
        <w:t>Is there any relationship with Amazon ahead of their entrance into the DC metro area market?</w:t>
      </w:r>
    </w:p>
    <w:p w14:paraId="0E5B89BF" w14:textId="77777777" w:rsidR="00787241" w:rsidRPr="00787241" w:rsidRDefault="00787241" w:rsidP="00787241">
      <w:pPr>
        <w:rPr>
          <w:rFonts w:ascii="Times New Roman" w:hAnsi="Times New Roman" w:cs="Times New Roman"/>
          <w:b/>
          <w:sz w:val="24"/>
          <w:szCs w:val="24"/>
        </w:rPr>
      </w:pPr>
    </w:p>
    <w:p w14:paraId="4B953EF7" w14:textId="77777777" w:rsidR="0035205E" w:rsidRPr="0035205E" w:rsidRDefault="0035205E" w:rsidP="00751080">
      <w:pPr>
        <w:rPr>
          <w:rFonts w:ascii="Times New Roman" w:hAnsi="Times New Roman" w:cs="Times New Roman"/>
          <w:sz w:val="24"/>
          <w:szCs w:val="24"/>
        </w:rPr>
      </w:pPr>
    </w:p>
    <w:sectPr w:rsidR="0035205E" w:rsidRPr="00352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53DC5"/>
    <w:multiLevelType w:val="hybridMultilevel"/>
    <w:tmpl w:val="FD66D1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646066"/>
    <w:multiLevelType w:val="hybridMultilevel"/>
    <w:tmpl w:val="936E46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CE7AEA"/>
    <w:multiLevelType w:val="multilevel"/>
    <w:tmpl w:val="57560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AF2EB5"/>
    <w:multiLevelType w:val="hybridMultilevel"/>
    <w:tmpl w:val="24AA03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543166E"/>
    <w:multiLevelType w:val="multilevel"/>
    <w:tmpl w:val="3BBAC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187FCC"/>
    <w:multiLevelType w:val="hybridMultilevel"/>
    <w:tmpl w:val="03DC6B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3480C2A"/>
    <w:multiLevelType w:val="hybridMultilevel"/>
    <w:tmpl w:val="936E46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AA00FEA"/>
    <w:multiLevelType w:val="hybridMultilevel"/>
    <w:tmpl w:val="4A18F8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7"/>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2CC"/>
    <w:rsid w:val="00003EB0"/>
    <w:rsid w:val="00005D91"/>
    <w:rsid w:val="00026A04"/>
    <w:rsid w:val="00085637"/>
    <w:rsid w:val="000C370C"/>
    <w:rsid w:val="000C6897"/>
    <w:rsid w:val="00125588"/>
    <w:rsid w:val="00145870"/>
    <w:rsid w:val="0018623A"/>
    <w:rsid w:val="001B6791"/>
    <w:rsid w:val="001E5573"/>
    <w:rsid w:val="001F6950"/>
    <w:rsid w:val="0021336F"/>
    <w:rsid w:val="002202C5"/>
    <w:rsid w:val="00231619"/>
    <w:rsid w:val="00253575"/>
    <w:rsid w:val="002620BB"/>
    <w:rsid w:val="00285611"/>
    <w:rsid w:val="002D5570"/>
    <w:rsid w:val="0031071D"/>
    <w:rsid w:val="003229DD"/>
    <w:rsid w:val="00336089"/>
    <w:rsid w:val="0035205E"/>
    <w:rsid w:val="00364F34"/>
    <w:rsid w:val="003655C9"/>
    <w:rsid w:val="003B07FA"/>
    <w:rsid w:val="003F5ADB"/>
    <w:rsid w:val="00407826"/>
    <w:rsid w:val="00411307"/>
    <w:rsid w:val="00434642"/>
    <w:rsid w:val="00466D19"/>
    <w:rsid w:val="0047052E"/>
    <w:rsid w:val="004A0839"/>
    <w:rsid w:val="004B4BEF"/>
    <w:rsid w:val="004C08E8"/>
    <w:rsid w:val="004C0EE6"/>
    <w:rsid w:val="004C5574"/>
    <w:rsid w:val="004E134D"/>
    <w:rsid w:val="004E33CF"/>
    <w:rsid w:val="004E66C8"/>
    <w:rsid w:val="00512673"/>
    <w:rsid w:val="0051710E"/>
    <w:rsid w:val="0052134A"/>
    <w:rsid w:val="00583310"/>
    <w:rsid w:val="00593392"/>
    <w:rsid w:val="005A03BF"/>
    <w:rsid w:val="005C6BE5"/>
    <w:rsid w:val="0060310E"/>
    <w:rsid w:val="00610606"/>
    <w:rsid w:val="006B5543"/>
    <w:rsid w:val="006C257B"/>
    <w:rsid w:val="006F007B"/>
    <w:rsid w:val="00714076"/>
    <w:rsid w:val="00751080"/>
    <w:rsid w:val="00774D76"/>
    <w:rsid w:val="00787241"/>
    <w:rsid w:val="007A2CEB"/>
    <w:rsid w:val="007C4D1A"/>
    <w:rsid w:val="00806252"/>
    <w:rsid w:val="00852F98"/>
    <w:rsid w:val="00857CB8"/>
    <w:rsid w:val="00860B1A"/>
    <w:rsid w:val="0086189C"/>
    <w:rsid w:val="00861AA2"/>
    <w:rsid w:val="00867C4E"/>
    <w:rsid w:val="00881F79"/>
    <w:rsid w:val="008C6091"/>
    <w:rsid w:val="008D366F"/>
    <w:rsid w:val="00911A6D"/>
    <w:rsid w:val="009221B7"/>
    <w:rsid w:val="00927FC0"/>
    <w:rsid w:val="00955487"/>
    <w:rsid w:val="00972BE8"/>
    <w:rsid w:val="00982DF5"/>
    <w:rsid w:val="0099212A"/>
    <w:rsid w:val="009D4AED"/>
    <w:rsid w:val="009E1487"/>
    <w:rsid w:val="00A2216D"/>
    <w:rsid w:val="00A3124C"/>
    <w:rsid w:val="00A4086D"/>
    <w:rsid w:val="00A86808"/>
    <w:rsid w:val="00AC0618"/>
    <w:rsid w:val="00AD037F"/>
    <w:rsid w:val="00AE0594"/>
    <w:rsid w:val="00AF7627"/>
    <w:rsid w:val="00B14639"/>
    <w:rsid w:val="00B22B0E"/>
    <w:rsid w:val="00B87AE1"/>
    <w:rsid w:val="00BD307F"/>
    <w:rsid w:val="00BE7B26"/>
    <w:rsid w:val="00C23B50"/>
    <w:rsid w:val="00C96EA2"/>
    <w:rsid w:val="00CF79B2"/>
    <w:rsid w:val="00D22A16"/>
    <w:rsid w:val="00DA06D5"/>
    <w:rsid w:val="00DA22CC"/>
    <w:rsid w:val="00E13493"/>
    <w:rsid w:val="00E2474E"/>
    <w:rsid w:val="00E33A26"/>
    <w:rsid w:val="00E604AC"/>
    <w:rsid w:val="00E66449"/>
    <w:rsid w:val="00E730EE"/>
    <w:rsid w:val="00EA448F"/>
    <w:rsid w:val="00ED69F0"/>
    <w:rsid w:val="00ED76C8"/>
    <w:rsid w:val="00F113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6B103"/>
  <w15:chartTrackingRefBased/>
  <w15:docId w15:val="{CDB39E84-6DA0-4854-837B-9FE5F55CE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2CC"/>
    <w:pPr>
      <w:ind w:left="720"/>
      <w:contextualSpacing/>
    </w:pPr>
  </w:style>
  <w:style w:type="character" w:styleId="Hyperlink">
    <w:name w:val="Hyperlink"/>
    <w:basedOn w:val="DefaultParagraphFont"/>
    <w:uiPriority w:val="99"/>
    <w:semiHidden/>
    <w:unhideWhenUsed/>
    <w:rsid w:val="00C96EA2"/>
    <w:rPr>
      <w:color w:val="0000FF"/>
      <w:u w:val="single"/>
    </w:rPr>
  </w:style>
  <w:style w:type="character" w:styleId="Strong">
    <w:name w:val="Strong"/>
    <w:basedOn w:val="DefaultParagraphFont"/>
    <w:uiPriority w:val="22"/>
    <w:qFormat/>
    <w:rsid w:val="00ED69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516384">
      <w:bodyDiv w:val="1"/>
      <w:marLeft w:val="0"/>
      <w:marRight w:val="0"/>
      <w:marTop w:val="0"/>
      <w:marBottom w:val="0"/>
      <w:divBdr>
        <w:top w:val="none" w:sz="0" w:space="0" w:color="auto"/>
        <w:left w:val="none" w:sz="0" w:space="0" w:color="auto"/>
        <w:bottom w:val="none" w:sz="0" w:space="0" w:color="auto"/>
        <w:right w:val="none" w:sz="0" w:space="0" w:color="auto"/>
      </w:divBdr>
    </w:div>
    <w:div w:id="905528181">
      <w:bodyDiv w:val="1"/>
      <w:marLeft w:val="0"/>
      <w:marRight w:val="0"/>
      <w:marTop w:val="0"/>
      <w:marBottom w:val="0"/>
      <w:divBdr>
        <w:top w:val="none" w:sz="0" w:space="0" w:color="auto"/>
        <w:left w:val="none" w:sz="0" w:space="0" w:color="auto"/>
        <w:bottom w:val="none" w:sz="0" w:space="0" w:color="auto"/>
        <w:right w:val="none" w:sz="0" w:space="0" w:color="auto"/>
      </w:divBdr>
    </w:div>
    <w:div w:id="144495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usiecambria" TargetMode="External"/><Relationship Id="rId13" Type="http://schemas.openxmlformats.org/officeDocument/2006/relationships/hyperlink" Target="https://tinyletter.com/data-is-plural/letters/data-is-plural-2016-07-27-edition" TargetMode="External"/><Relationship Id="rId18" Type="http://schemas.openxmlformats.org/officeDocument/2006/relationships/hyperlink" Target="https://www.sec.gov/dera/data/financial-statement-data-sets.html" TargetMode="External"/><Relationship Id="rId26" Type="http://schemas.openxmlformats.org/officeDocument/2006/relationships/hyperlink" Target="http://people.ischool.berkeley.edu/~nikhitakoul/capstone/index.html" TargetMode="External"/><Relationship Id="rId3" Type="http://schemas.openxmlformats.org/officeDocument/2006/relationships/settings" Target="settings.xml"/><Relationship Id="rId21" Type="http://schemas.openxmlformats.org/officeDocument/2006/relationships/hyperlink" Target="https://finance.yahoo.com/" TargetMode="External"/><Relationship Id="rId34" Type="http://schemas.openxmlformats.org/officeDocument/2006/relationships/hyperlink" Target="https://www.sec.gov/files/aqfsn_1.pdf" TargetMode="External"/><Relationship Id="rId7" Type="http://schemas.openxmlformats.org/officeDocument/2006/relationships/hyperlink" Target="https://tinyletter.com/data-is-plural/letters/data-is-plural-2016-06-22-edition" TargetMode="External"/><Relationship Id="rId12" Type="http://schemas.openxmlformats.org/officeDocument/2006/relationships/hyperlink" Target="http://transportnetworks.cs.aalto.fi/" TargetMode="External"/><Relationship Id="rId17" Type="http://schemas.openxmlformats.org/officeDocument/2006/relationships/hyperlink" Target="https://www.sec.gov/structureddata" TargetMode="External"/><Relationship Id="rId25" Type="http://schemas.openxmlformats.org/officeDocument/2006/relationships/hyperlink" Target="https://pudding.cool/2018/05/similarity/?fbclid=IwAR3C5-M4kGPNZUJUIP4xg0HpKi1iANaH3nktjfqAC1vpuSLUeCY0heT3De4" TargetMode="External"/><Relationship Id="rId33" Type="http://schemas.openxmlformats.org/officeDocument/2006/relationships/hyperlink" Target="https://bipartisanpolicy.org/wp-content/uploads/2018/07/Employer-Data-Matching-Workgroup-White-Paper.pdf" TargetMode="External"/><Relationship Id="rId2" Type="http://schemas.openxmlformats.org/officeDocument/2006/relationships/styles" Target="styles.xml"/><Relationship Id="rId16" Type="http://schemas.openxmlformats.org/officeDocument/2006/relationships/hyperlink" Target="https://kaggle.us1.list-manage.com/track/click?u=e4c8fb8b43860678deab268e5&amp;id=0c46c799e4&amp;e=5f49d31401" TargetMode="External"/><Relationship Id="rId20" Type="http://schemas.openxmlformats.org/officeDocument/2006/relationships/hyperlink" Target="http://localhost:9000/project/www.google.com/finance" TargetMode="External"/><Relationship Id="rId29" Type="http://schemas.openxmlformats.org/officeDocument/2006/relationships/hyperlink" Target="https://www.sec.gov/dera/data/financial-statement-and-notes-data-set.html" TargetMode="External"/><Relationship Id="rId1" Type="http://schemas.openxmlformats.org/officeDocument/2006/relationships/numbering" Target="numbering.xml"/><Relationship Id="rId6" Type="http://schemas.openxmlformats.org/officeDocument/2006/relationships/hyperlink" Target="https://www.census.gov/construction/bps/how_the_data_are_collected/" TargetMode="External"/><Relationship Id="rId11" Type="http://schemas.openxmlformats.org/officeDocument/2006/relationships/hyperlink" Target="https://www.nature.com/articles/sdata201889" TargetMode="External"/><Relationship Id="rId24" Type="http://schemas.openxmlformats.org/officeDocument/2006/relationships/hyperlink" Target="https://labrosa.ee.columbia.edu/millionsong/challenge" TargetMode="External"/><Relationship Id="rId32" Type="http://schemas.openxmlformats.org/officeDocument/2006/relationships/hyperlink" Target="https://www.sec.gov/info/edgar/edgartaxonomies.shtml" TargetMode="External"/><Relationship Id="rId5" Type="http://schemas.openxmlformats.org/officeDocument/2006/relationships/hyperlink" Target="https://www.census.gov/construction/bps/definitions/" TargetMode="External"/><Relationship Id="rId15" Type="http://schemas.openxmlformats.org/officeDocument/2006/relationships/hyperlink" Target="https://kaggle.us1.list-manage.com/track/click?u=e4c8fb8b43860678deab268e5&amp;id=51a6a4065f&amp;e=5f49d31401" TargetMode="External"/><Relationship Id="rId23" Type="http://schemas.openxmlformats.org/officeDocument/2006/relationships/hyperlink" Target="https://labrosa.ee.columbia.edu/millionsong/tasteprofile?fbclid=IwAR3Kc7qsteW61KcAYa9AI7gFjqndxtc2SmZaLAKc_CPBeyapc2hr6tEyTaU" TargetMode="External"/><Relationship Id="rId28" Type="http://schemas.openxmlformats.org/officeDocument/2006/relationships/hyperlink" Target="https://www.sec.gov/dera/data/financial-statement-data-sets.html" TargetMode="External"/><Relationship Id="rId36" Type="http://schemas.openxmlformats.org/officeDocument/2006/relationships/theme" Target="theme/theme1.xml"/><Relationship Id="rId10" Type="http://schemas.openxmlformats.org/officeDocument/2006/relationships/hyperlink" Target="https://opendata.dc.gov/datasets/affordable-housing/data" TargetMode="External"/><Relationship Id="rId19" Type="http://schemas.openxmlformats.org/officeDocument/2006/relationships/hyperlink" Target="https://www.sec.gov/dera/data/financial-statement-and-notes-data-set.html" TargetMode="External"/><Relationship Id="rId31" Type="http://schemas.openxmlformats.org/officeDocument/2006/relationships/hyperlink" Target="https://www.sec.gov/files/aqfs.pdf" TargetMode="External"/><Relationship Id="rId4" Type="http://schemas.openxmlformats.org/officeDocument/2006/relationships/webSettings" Target="webSettings.xml"/><Relationship Id="rId9" Type="http://schemas.openxmlformats.org/officeDocument/2006/relationships/hyperlink" Target="https://inclusionaryhousing.org/map/" TargetMode="External"/><Relationship Id="rId14" Type="http://schemas.openxmlformats.org/officeDocument/2006/relationships/hyperlink" Target="https://cds.nyu.edu/newsletter/" TargetMode="External"/><Relationship Id="rId22" Type="http://schemas.openxmlformats.org/officeDocument/2006/relationships/hyperlink" Target="http://www.sec.gov/edgar.shtml" TargetMode="External"/><Relationship Id="rId27" Type="http://schemas.openxmlformats.org/officeDocument/2006/relationships/hyperlink" Target="https://qz.com/797313/how-to-invest-according-to-rappers/" TargetMode="External"/><Relationship Id="rId30" Type="http://schemas.openxmlformats.org/officeDocument/2006/relationships/hyperlink" Target="https://www.sec.gov/dera/data/financial-statement-data-sets.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2770</TotalTime>
  <Pages>10</Pages>
  <Words>4091</Words>
  <Characters>23322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Conroy</dc:creator>
  <cp:keywords/>
  <dc:description/>
  <cp:lastModifiedBy>Christian Conroy</cp:lastModifiedBy>
  <cp:revision>60</cp:revision>
  <dcterms:created xsi:type="dcterms:W3CDTF">2019-05-04T13:22:00Z</dcterms:created>
  <dcterms:modified xsi:type="dcterms:W3CDTF">2019-05-22T17:54:00Z</dcterms:modified>
</cp:coreProperties>
</file>