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tlassian-ai-assistant"/>
    <w:p>
      <w:pPr>
        <w:pStyle w:val="Heading1"/>
      </w:pPr>
      <w:r>
        <w:t xml:space="preserve">Atlassian AI Assistant</w:t>
      </w:r>
    </w:p>
    <w:p>
      <w:pPr>
        <w:pStyle w:val="FirstParagraph"/>
      </w:pPr>
      <w:r>
        <w:t xml:space="preserve">🤖</w:t>
      </w:r>
      <w:r>
        <w:t xml:space="preserve"> </w:t>
      </w:r>
      <w:r>
        <w:rPr>
          <w:b/>
          <w:bCs/>
        </w:rPr>
        <w:t xml:space="preserve">AI-powered code generation using Jira stories and Confluence documentation</w:t>
      </w:r>
    </w:p>
    <w:p>
      <w:pPr>
        <w:pStyle w:val="BodyText"/>
      </w:pPr>
      <w:r>
        <w:t xml:space="preserve">Transform your development workflow by connecting Jira requirements with Confluence team standards to generate intelligent, context-aware code.</w:t>
      </w:r>
    </w:p>
    <w:bookmarkStart w:id="23" w:name="features"/>
    <w:p>
      <w:pPr>
        <w:pStyle w:val="Heading2"/>
      </w:pPr>
      <w:r>
        <w:t xml:space="preserve">✨ Features</w:t>
      </w:r>
    </w:p>
    <w:bookmarkStart w:id="20" w:name="ai-code-generation-from-jira-stories"/>
    <w:p>
      <w:pPr>
        <w:pStyle w:val="Heading3"/>
      </w:pPr>
      <w:r>
        <w:t xml:space="preserve">🚀</w:t>
      </w:r>
      <w:r>
        <w:t xml:space="preserve"> </w:t>
      </w:r>
      <w:r>
        <w:rPr>
          <w:b/>
          <w:bCs/>
        </w:rPr>
        <w:t xml:space="preserve">AI Code Generation from Jira Stories</w:t>
      </w:r>
    </w:p>
    <w:p>
      <w:pPr>
        <w:pStyle w:val="Compact"/>
        <w:numPr>
          <w:ilvl w:val="0"/>
          <w:numId w:val="1001"/>
        </w:numPr>
      </w:pPr>
      <w:r>
        <w:t xml:space="preserve">Connect to your Jira instance and pull story details</w:t>
      </w:r>
    </w:p>
    <w:p>
      <w:pPr>
        <w:pStyle w:val="Compact"/>
        <w:numPr>
          <w:ilvl w:val="0"/>
          <w:numId w:val="1001"/>
        </w:numPr>
      </w:pPr>
      <w:r>
        <w:t xml:space="preserve">Generate TypeScript code based on story requirements</w:t>
      </w:r>
    </w:p>
    <w:p>
      <w:pPr>
        <w:pStyle w:val="Compact"/>
        <w:numPr>
          <w:ilvl w:val="0"/>
          <w:numId w:val="1001"/>
        </w:numPr>
      </w:pPr>
      <w:r>
        <w:t xml:space="preserve">Context-aware generation that follows your team’s coding standards</w:t>
      </w:r>
    </w:p>
    <w:bookmarkEnd w:id="20"/>
    <w:bookmarkStart w:id="21" w:name="confluence-integration"/>
    <w:p>
      <w:pPr>
        <w:pStyle w:val="Heading3"/>
      </w:pPr>
      <w:r>
        <w:t xml:space="preserve">📚</w:t>
      </w:r>
      <w:r>
        <w:t xml:space="preserve"> </w:t>
      </w:r>
      <w:r>
        <w:rPr>
          <w:b/>
          <w:bCs/>
        </w:rPr>
        <w:t xml:space="preserve">Confluence Integration</w:t>
      </w:r>
    </w:p>
    <w:p>
      <w:pPr>
        <w:pStyle w:val="Compact"/>
        <w:numPr>
          <w:ilvl w:val="0"/>
          <w:numId w:val="1002"/>
        </w:numPr>
      </w:pPr>
      <w:r>
        <w:t xml:space="preserve">Automatically retrieves team coding standards from Confluence</w:t>
      </w:r>
    </w:p>
    <w:p>
      <w:pPr>
        <w:pStyle w:val="Compact"/>
        <w:numPr>
          <w:ilvl w:val="0"/>
          <w:numId w:val="1002"/>
        </w:numPr>
      </w:pPr>
      <w:r>
        <w:t xml:space="preserve">Incorporates API guidelines and architecture patterns</w:t>
      </w:r>
    </w:p>
    <w:p>
      <w:pPr>
        <w:pStyle w:val="Compact"/>
        <w:numPr>
          <w:ilvl w:val="0"/>
          <w:numId w:val="1002"/>
        </w:numPr>
      </w:pPr>
      <w:r>
        <w:t xml:space="preserve">Ensures generated code follows established team practices</w:t>
      </w:r>
    </w:p>
    <w:bookmarkEnd w:id="21"/>
    <w:bookmarkStart w:id="22" w:name="smart-context-combination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Smart Context Combination</w:t>
      </w:r>
    </w:p>
    <w:p>
      <w:pPr>
        <w:pStyle w:val="Compact"/>
        <w:numPr>
          <w:ilvl w:val="0"/>
          <w:numId w:val="1003"/>
        </w:numPr>
      </w:pPr>
      <w:r>
        <w:t xml:space="preserve">Combines Jira story requirements with Confluence documentation</w:t>
      </w:r>
    </w:p>
    <w:p>
      <w:pPr>
        <w:pStyle w:val="Compact"/>
        <w:numPr>
          <w:ilvl w:val="0"/>
          <w:numId w:val="1003"/>
        </w:numPr>
      </w:pPr>
      <w:r>
        <w:t xml:space="preserve">Produces code that is both functionally correct and style-compliant</w:t>
      </w:r>
    </w:p>
    <w:p>
      <w:pPr>
        <w:pStyle w:val="Compact"/>
        <w:numPr>
          <w:ilvl w:val="0"/>
          <w:numId w:val="1003"/>
        </w:numPr>
      </w:pPr>
      <w:r>
        <w:t xml:space="preserve">Includes TODO comments for human review points</w:t>
      </w:r>
    </w:p>
    <w:bookmarkEnd w:id="22"/>
    <w:bookmarkEnd w:id="23"/>
    <w:bookmarkStart w:id="24" w:name="commands"/>
    <w:p>
      <w:pPr>
        <w:pStyle w:val="Heading2"/>
      </w:pPr>
      <w:r>
        <w:t xml:space="preserve">🛠️ Commands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40"/>
        <w:gridCol w:w="4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Atlassian AI: Generate Code from Jira Story</w:t>
            </w:r>
          </w:p>
        </w:tc>
        <w:tc>
          <w:tcPr/>
          <w:p>
            <w:pPr>
              <w:pStyle w:val="Compact"/>
            </w:pPr>
            <w:r>
              <w:t xml:space="preserve">Generate code based on a Jira issue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Atlassian AI: Show Demo</w:t>
            </w:r>
          </w:p>
        </w:tc>
        <w:tc>
          <w:tcPr/>
          <w:p>
            <w:pPr>
              <w:pStyle w:val="Compact"/>
            </w:pPr>
            <w:r>
              <w:t xml:space="preserve">Display demo information and quick links</w:t>
            </w:r>
          </w:p>
        </w:tc>
      </w:tr>
    </w:tbl>
    <w:bookmarkEnd w:id="24"/>
    <w:bookmarkStart w:id="25" w:name="requirements"/>
    <w:p>
      <w:pPr>
        <w:pStyle w:val="Heading2"/>
      </w:pPr>
      <w:r>
        <w:t xml:space="preserve">📋 Requirements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VS Code</w:t>
      </w:r>
      <w:r>
        <w:t xml:space="preserve"> </w:t>
      </w:r>
      <w:r>
        <w:t xml:space="preserve">1.101.0 or higher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Internet connection</w:t>
      </w:r>
      <w:r>
        <w:t xml:space="preserve"> </w:t>
      </w:r>
      <w:r>
        <w:t xml:space="preserve">for Atlassian API access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Atlassian Cloud account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5"/>
        </w:numPr>
      </w:pPr>
      <w:r>
        <w:t xml:space="preserve">Jira project access</w:t>
      </w:r>
    </w:p>
    <w:p>
      <w:pPr>
        <w:pStyle w:val="Compact"/>
        <w:numPr>
          <w:ilvl w:val="1"/>
          <w:numId w:val="1005"/>
        </w:numPr>
      </w:pPr>
      <w:r>
        <w:t xml:space="preserve">Confluence space access</w:t>
      </w:r>
    </w:p>
    <w:p>
      <w:pPr>
        <w:pStyle w:val="Compact"/>
        <w:numPr>
          <w:ilvl w:val="1"/>
          <w:numId w:val="1005"/>
        </w:numPr>
      </w:pPr>
      <w:r>
        <w:t xml:space="preserve">Valid API token</w:t>
      </w:r>
    </w:p>
    <w:bookmarkEnd w:id="25"/>
    <w:bookmarkStart w:id="26" w:name="setup"/>
    <w:p>
      <w:pPr>
        <w:pStyle w:val="Heading2"/>
      </w:pPr>
      <w:r>
        <w:t xml:space="preserve">⚙️ Setup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Install the extension</w:t>
      </w:r>
      <w:r>
        <w:t xml:space="preserve"> </w:t>
      </w:r>
      <w:r>
        <w:t xml:space="preserve">(see Installation section below)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Configure your Atlassian credentials</w:t>
      </w:r>
      <w:r>
        <w:t xml:space="preserve"> </w:t>
      </w:r>
      <w:r>
        <w:t xml:space="preserve">in the extension source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Ensure you have demo content</w:t>
      </w:r>
      <w:r>
        <w:t xml:space="preserve"> </w:t>
      </w:r>
      <w:r>
        <w:t xml:space="preserve">in your Jira/Confluence instance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commands</w:t>
      </w:r>
      <w:r>
        <w:t xml:space="preserve"> </w:t>
      </w:r>
      <w:r>
        <w:t xml:space="preserve">via Command Palette (Ctrl+Shift+P)</w:t>
      </w:r>
    </w:p>
    <w:bookmarkEnd w:id="26"/>
    <w:bookmarkStart w:id="27" w:name="usage"/>
    <w:p>
      <w:pPr>
        <w:pStyle w:val="Heading2"/>
      </w:pPr>
      <w:r>
        <w:t xml:space="preserve">🚀 Usage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Open Command Palette</w:t>
      </w:r>
      <w:r>
        <w:t xml:space="preserve"> </w:t>
      </w:r>
      <w:r>
        <w:t xml:space="preserve">(Ctrl+Shift+P)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</w:t>
      </w:r>
      <w:r>
        <w:rPr>
          <w:b/>
          <w:bCs/>
        </w:rPr>
        <w:t xml:space="preserve"> </w:t>
      </w:r>
      <w:r>
        <w:rPr>
          <w:b/>
          <w:bCs/>
        </w:rPr>
        <w:t xml:space="preserve">“Atlassian”</w:t>
      </w:r>
      <w:r>
        <w:t xml:space="preserve"> </w:t>
      </w:r>
      <w:r>
        <w:t xml:space="preserve">to see available commands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Select</w:t>
      </w:r>
      <w:r>
        <w:rPr>
          <w:b/>
          <w:bCs/>
        </w:rPr>
        <w:t xml:space="preserve"> </w:t>
      </w:r>
      <w:r>
        <w:rPr>
          <w:b/>
          <w:bCs/>
        </w:rPr>
        <w:t xml:space="preserve">“Generate Code from Jira Story”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Enter a Jira issue key</w:t>
      </w:r>
      <w:r>
        <w:t xml:space="preserve"> </w:t>
      </w:r>
      <w:r>
        <w:t xml:space="preserve">(e.g.,</w:t>
      </w:r>
      <w:r>
        <w:t xml:space="preserve"> </w:t>
      </w:r>
      <w:r>
        <w:t xml:space="preserve">“SCRUM-1”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Watch the AI generate contextual code</w:t>
      </w:r>
      <w:r>
        <w:t xml:space="preserve"> </w:t>
      </w:r>
      <w:r>
        <w:t xml:space="preserve">based on your story and team standards</w:t>
      </w:r>
    </w:p>
    <w:bookmarkEnd w:id="27"/>
    <w:bookmarkStart w:id="30" w:name="installation"/>
    <w:p>
      <w:pPr>
        <w:pStyle w:val="Heading2"/>
      </w:pPr>
      <w:r>
        <w:t xml:space="preserve">📦 Installation</w:t>
      </w:r>
    </w:p>
    <w:bookmarkStart w:id="28" w:name="for-testingdemo"/>
    <w:p>
      <w:pPr>
        <w:pStyle w:val="Heading3"/>
      </w:pPr>
      <w:r>
        <w:t xml:space="preserve">For Testing/Demo:</w:t>
      </w:r>
    </w:p>
    <w:p>
      <w:pPr>
        <w:pStyle w:val="SourceCode"/>
      </w:pPr>
      <w:r>
        <w:rPr>
          <w:rStyle w:val="CommentTok"/>
        </w:rPr>
        <w:t xml:space="preserve"># Install from .vsix file</w:t>
      </w:r>
      <w:r>
        <w:br/>
      </w:r>
      <w:r>
        <w:rPr>
          <w:rStyle w:val="ExtensionTok"/>
        </w:rPr>
        <w:t xml:space="preserve">code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--install-extension</w:t>
      </w:r>
      <w:r>
        <w:rPr>
          <w:rStyle w:val="NormalTok"/>
        </w:rPr>
        <w:t xml:space="preserve"> atlassian-ai-assistant-0.0.1.vsix</w:t>
      </w:r>
    </w:p>
    <w:bookmarkEnd w:id="28"/>
    <w:bookmarkStart w:id="29" w:name="for-development"/>
    <w:p>
      <w:pPr>
        <w:pStyle w:val="Heading3"/>
      </w:pPr>
      <w:r>
        <w:t xml:space="preserve">For Development:</w:t>
      </w:r>
    </w:p>
    <w:p>
      <w:pPr>
        <w:pStyle w:val="SourceCode"/>
      </w:pPr>
      <w:r>
        <w:rPr>
          <w:rStyle w:val="CommentTok"/>
        </w:rPr>
        <w:t xml:space="preserve"># Clone and run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repository</w:t>
      </w:r>
      <w:r>
        <w:rPr>
          <w:rStyle w:val="PreprocessorTok"/>
        </w:rPr>
        <w:t xml:space="preserve">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atlassian-ai-assistant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compile</w:t>
      </w:r>
      <w:r>
        <w:br/>
      </w:r>
      <w:r>
        <w:rPr>
          <w:rStyle w:val="CommentTok"/>
        </w:rPr>
        <w:t xml:space="preserve"># Press F5 in VS Code to launch Extension Development Host</w:t>
      </w:r>
    </w:p>
    <w:bookmarkEnd w:id="29"/>
    <w:bookmarkEnd w:id="30"/>
    <w:bookmarkStart w:id="31" w:name="demo-scenario"/>
    <w:p>
      <w:pPr>
        <w:pStyle w:val="Heading2"/>
      </w:pPr>
      <w:r>
        <w:t xml:space="preserve">🎬 Demo Scenario</w:t>
      </w:r>
    </w:p>
    <w:p>
      <w:pPr>
        <w:pStyle w:val="FirstParagraph"/>
      </w:pPr>
      <w:r>
        <w:t xml:space="preserve">This extension demonstrates a complete</w:t>
      </w:r>
      <w:r>
        <w:t xml:space="preserve"> </w:t>
      </w:r>
      <w:r>
        <w:rPr>
          <w:b/>
          <w:bCs/>
        </w:rPr>
        <w:t xml:space="preserve">Jira → Confluence → AI → Code</w:t>
      </w:r>
      <w:r>
        <w:t xml:space="preserve"> </w:t>
      </w:r>
      <w:r>
        <w:t xml:space="preserve">workflow: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Jira Story</w:t>
      </w:r>
      <w:r>
        <w:t xml:space="preserve">:</w:t>
      </w:r>
      <w:r>
        <w:t xml:space="preserve"> </w:t>
      </w:r>
      <w:r>
        <w:t xml:space="preserve">“Implement OAuth authentication”</w:t>
      </w:r>
      <w:r>
        <w:t xml:space="preserve"> </w:t>
      </w:r>
      <w:r>
        <w:t xml:space="preserve">(SCRUM-1)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Confluence Standards</w:t>
      </w:r>
      <w:r>
        <w:t xml:space="preserve">: Team coding patterns and API guidelines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AI Generation</w:t>
      </w:r>
      <w:r>
        <w:t xml:space="preserve">: TypeScript authentication service following team standards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Result</w:t>
      </w:r>
      <w:r>
        <w:t xml:space="preserve">: Production-ready code with proper error handling and documentation</w:t>
      </w:r>
    </w:p>
    <w:bookmarkEnd w:id="31"/>
    <w:bookmarkStart w:id="32" w:name="architecture"/>
    <w:p>
      <w:pPr>
        <w:pStyle w:val="Heading2"/>
      </w:pPr>
      <w:r>
        <w:t xml:space="preserve">🏗️ Architecture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Atlassian API Integration</w:t>
      </w:r>
      <w:r>
        <w:t xml:space="preserve">: Direct REST API calls to Jira and Confluence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AI Context Building</w:t>
      </w:r>
      <w:r>
        <w:t xml:space="preserve">: Combines multiple data sources for intelligent generation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VS Code Extension Framework</w:t>
      </w:r>
      <w:r>
        <w:t xml:space="preserve">: Professional extension development patterns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TypeScript Implementation</w:t>
      </w:r>
      <w:r>
        <w:t xml:space="preserve">: Type-safe development with modern patterns</w:t>
      </w:r>
    </w:p>
    <w:bookmarkEnd w:id="32"/>
    <w:bookmarkStart w:id="33" w:name="security-notes"/>
    <w:p>
      <w:pPr>
        <w:pStyle w:val="Heading2"/>
      </w:pPr>
      <w:r>
        <w:t xml:space="preserve">🔒 Security Notes</w:t>
      </w:r>
    </w:p>
    <w:p>
      <w:pPr>
        <w:pStyle w:val="Compact"/>
        <w:numPr>
          <w:ilvl w:val="0"/>
          <w:numId w:val="1010"/>
        </w:numPr>
      </w:pPr>
      <w:r>
        <w:t xml:space="preserve">API tokens are currently stored in source code for demo purposes</w:t>
      </w:r>
    </w:p>
    <w:p>
      <w:pPr>
        <w:pStyle w:val="Compact"/>
        <w:numPr>
          <w:ilvl w:val="0"/>
          <w:numId w:val="1010"/>
        </w:numPr>
      </w:pPr>
      <w:r>
        <w:t xml:space="preserve">Production implementation would use secure credential storage</w:t>
      </w:r>
    </w:p>
    <w:p>
      <w:pPr>
        <w:pStyle w:val="Compact"/>
        <w:numPr>
          <w:ilvl w:val="0"/>
          <w:numId w:val="1010"/>
        </w:numPr>
      </w:pPr>
      <w:r>
        <w:t xml:space="preserve">All API calls use HTTPS and proper authentication</w:t>
      </w:r>
    </w:p>
    <w:bookmarkEnd w:id="33"/>
    <w:bookmarkStart w:id="34" w:name="use-cases"/>
    <w:p>
      <w:pPr>
        <w:pStyle w:val="Heading2"/>
      </w:pPr>
      <w:r>
        <w:t xml:space="preserve">🎯 Use Cases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Rapid Prototyping</w:t>
      </w:r>
      <w:r>
        <w:t xml:space="preserve">: Generate code scaffolding from requirements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Standards Compliance</w:t>
      </w:r>
      <w:r>
        <w:t xml:space="preserve">: Ensure new code follows team patterns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Knowledge Integration</w:t>
      </w:r>
      <w:r>
        <w:t xml:space="preserve">: Combine scattered documentation into actionable code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Developer Productivity</w:t>
      </w:r>
      <w:r>
        <w:t xml:space="preserve">: Reduce time from story to implementation</w:t>
      </w:r>
    </w:p>
    <w:bookmarkEnd w:id="34"/>
    <w:bookmarkStart w:id="35" w:name="future-enhancements"/>
    <w:p>
      <w:pPr>
        <w:pStyle w:val="Heading2"/>
      </w:pPr>
      <w:r>
        <w:t xml:space="preserve">🔮 Future Enhancements</w:t>
      </w:r>
    </w:p>
    <w:p>
      <w:pPr>
        <w:pStyle w:val="Compact"/>
        <w:numPr>
          <w:ilvl w:val="0"/>
          <w:numId w:val="1012"/>
        </w:numPr>
      </w:pPr>
      <w:r>
        <w:t xml:space="preserve">OpenAI integration for production-grade AI generation</w:t>
      </w:r>
    </w:p>
    <w:p>
      <w:pPr>
        <w:pStyle w:val="Compact"/>
        <w:numPr>
          <w:ilvl w:val="0"/>
          <w:numId w:val="1012"/>
        </w:numPr>
      </w:pPr>
      <w:r>
        <w:t xml:space="preserve">Secure credential management</w:t>
      </w:r>
    </w:p>
    <w:p>
      <w:pPr>
        <w:pStyle w:val="Compact"/>
        <w:numPr>
          <w:ilvl w:val="0"/>
          <w:numId w:val="1012"/>
        </w:numPr>
      </w:pPr>
      <w:r>
        <w:t xml:space="preserve">Multiple programming language support</w:t>
      </w:r>
    </w:p>
    <w:p>
      <w:pPr>
        <w:pStyle w:val="Compact"/>
        <w:numPr>
          <w:ilvl w:val="0"/>
          <w:numId w:val="1012"/>
        </w:numPr>
      </w:pPr>
      <w:r>
        <w:t xml:space="preserve">Custom team template integration</w:t>
      </w:r>
    </w:p>
    <w:p>
      <w:pPr>
        <w:pStyle w:val="Compact"/>
        <w:numPr>
          <w:ilvl w:val="0"/>
          <w:numId w:val="1012"/>
        </w:numPr>
      </w:pPr>
      <w:r>
        <w:t xml:space="preserve">Automated code review suggestions</w:t>
      </w:r>
    </w:p>
    <w:bookmarkEnd w:id="35"/>
    <w:bookmarkStart w:id="36" w:name="strategic-value"/>
    <w:p>
      <w:pPr>
        <w:pStyle w:val="Heading2"/>
      </w:pPr>
      <w:r>
        <w:t xml:space="preserve">📈 Strategic Value</w:t>
      </w:r>
    </w:p>
    <w:p>
      <w:pPr>
        <w:pStyle w:val="FirstParagraph"/>
      </w:pPr>
      <w:r>
        <w:t xml:space="preserve">This extension demonstrates how</w:t>
      </w:r>
      <w:r>
        <w:t xml:space="preserve"> </w:t>
      </w:r>
      <w:r>
        <w:rPr>
          <w:b/>
          <w:bCs/>
        </w:rPr>
        <w:t xml:space="preserve">organized knowledge architecture</w:t>
      </w:r>
      <w:r>
        <w:t xml:space="preserve"> </w:t>
      </w:r>
      <w:r>
        <w:t xml:space="preserve">enables superior AI experiences: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Atlassian’s integrated ecosystem</w:t>
      </w:r>
      <w:r>
        <w:t xml:space="preserve"> </w:t>
      </w:r>
      <w:r>
        <w:t xml:space="preserve">provides context that scattered tools cannot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Confluence documentation</w:t>
      </w:r>
      <w:r>
        <w:t xml:space="preserve"> </w:t>
      </w:r>
      <w:r>
        <w:t xml:space="preserve">becomes immediately actionable through AI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Jira requirements</w:t>
      </w:r>
      <w:r>
        <w:t xml:space="preserve"> </w:t>
      </w:r>
      <w:r>
        <w:t xml:space="preserve">are automatically translated into compliant code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Team productivity</w:t>
      </w:r>
      <w:r>
        <w:t xml:space="preserve"> </w:t>
      </w:r>
      <w:r>
        <w:t xml:space="preserve">increases through intelligent automation</w:t>
      </w:r>
    </w:p>
    <w:bookmarkEnd w:id="36"/>
    <w:bookmarkStart w:id="38" w:name="release-notes"/>
    <w:p>
      <w:pPr>
        <w:pStyle w:val="Heading2"/>
      </w:pPr>
      <w:r>
        <w:t xml:space="preserve">📝 Release Notes</w:t>
      </w:r>
    </w:p>
    <w:bookmarkStart w:id="37" w:name="demo-release"/>
    <w:p>
      <w:pPr>
        <w:pStyle w:val="Heading3"/>
      </w:pPr>
      <w:r>
        <w:t xml:space="preserve">0.0.1 - Demo Release</w:t>
      </w:r>
    </w:p>
    <w:p>
      <w:pPr>
        <w:pStyle w:val="Compact"/>
        <w:numPr>
          <w:ilvl w:val="0"/>
          <w:numId w:val="1014"/>
        </w:numPr>
      </w:pPr>
      <w:r>
        <w:t xml:space="preserve">Initial implementation with Jira and Confluence integration</w:t>
      </w:r>
    </w:p>
    <w:p>
      <w:pPr>
        <w:pStyle w:val="Compact"/>
        <w:numPr>
          <w:ilvl w:val="0"/>
          <w:numId w:val="1014"/>
        </w:numPr>
      </w:pPr>
      <w:r>
        <w:t xml:space="preserve">AI-powered TypeScript code generation</w:t>
      </w:r>
    </w:p>
    <w:p>
      <w:pPr>
        <w:pStyle w:val="Compact"/>
        <w:numPr>
          <w:ilvl w:val="0"/>
          <w:numId w:val="1014"/>
        </w:numPr>
      </w:pPr>
      <w:r>
        <w:t xml:space="preserve">Demo scenario with authentication service generation</w:t>
      </w:r>
    </w:p>
    <w:p>
      <w:pPr>
        <w:pStyle w:val="Compact"/>
        <w:numPr>
          <w:ilvl w:val="0"/>
          <w:numId w:val="1014"/>
        </w:numPr>
      </w:pPr>
      <w:r>
        <w:t xml:space="preserve">Professional VS Code extension architecture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Built for demonstrating the power of integrated knowledge platforms in AI-driven development workflows.</w:t>
      </w:r>
    </w:p>
    <w:bookmarkEnd w:id="37"/>
    <w:bookmarkEnd w:id="38"/>
    <w:bookmarkStart w:id="40" w:name="following-extension-guidelines"/>
    <w:p>
      <w:pPr>
        <w:pStyle w:val="Heading2"/>
      </w:pPr>
      <w:r>
        <w:t xml:space="preserve">Following extension guidelines</w:t>
      </w:r>
    </w:p>
    <w:p>
      <w:pPr>
        <w:pStyle w:val="FirstParagraph"/>
      </w:pPr>
      <w:r>
        <w:t xml:space="preserve">Ensure that you’ve read through the extensions guidelines and follow the best practices for creating your extension.</w:t>
      </w:r>
    </w:p>
    <w:p>
      <w:pPr>
        <w:pStyle w:val="Compact"/>
        <w:numPr>
          <w:ilvl w:val="0"/>
          <w:numId w:val="1015"/>
        </w:numPr>
      </w:pPr>
      <w:hyperlink r:id="rId39">
        <w:r>
          <w:rPr>
            <w:rStyle w:val="Hyperlink"/>
          </w:rPr>
          <w:t xml:space="preserve">Extension Guidelines</w:t>
        </w:r>
      </w:hyperlink>
    </w:p>
    <w:bookmarkEnd w:id="40"/>
    <w:bookmarkStart w:id="41" w:name="working-with-markdown"/>
    <w:p>
      <w:pPr>
        <w:pStyle w:val="Heading2"/>
      </w:pPr>
      <w:r>
        <w:t xml:space="preserve">Working with Markdown</w:t>
      </w:r>
    </w:p>
    <w:p>
      <w:pPr>
        <w:pStyle w:val="FirstParagraph"/>
      </w:pPr>
      <w:r>
        <w:t xml:space="preserve">You can author your README using Visual Studio Code. Here are some useful editor keyboard shortcuts:</w:t>
      </w:r>
    </w:p>
    <w:p>
      <w:pPr>
        <w:pStyle w:val="Compact"/>
        <w:numPr>
          <w:ilvl w:val="0"/>
          <w:numId w:val="1016"/>
        </w:numPr>
      </w:pPr>
      <w:r>
        <w:t xml:space="preserve">Split the editor (</w:t>
      </w:r>
      <w:r>
        <w:rPr>
          <w:rStyle w:val="VerbatimChar"/>
        </w:rPr>
        <w:t xml:space="preserve">Cmd+\</w:t>
      </w:r>
      <w:r>
        <w:t xml:space="preserve"> </w:t>
      </w:r>
      <w:r>
        <w:t xml:space="preserve">on macOS or</w:t>
      </w:r>
      <w:r>
        <w:t xml:space="preserve"> </w:t>
      </w:r>
      <w:r>
        <w:rPr>
          <w:rStyle w:val="VerbatimChar"/>
        </w:rPr>
        <w:t xml:space="preserve">Ctrl+\</w:t>
      </w:r>
      <w:r>
        <w:t xml:space="preserve"> </w:t>
      </w:r>
      <w:r>
        <w:t xml:space="preserve">on Windows and Linux).</w:t>
      </w:r>
    </w:p>
    <w:p>
      <w:pPr>
        <w:pStyle w:val="Compact"/>
        <w:numPr>
          <w:ilvl w:val="0"/>
          <w:numId w:val="1016"/>
        </w:numPr>
      </w:pPr>
      <w:r>
        <w:t xml:space="preserve">Toggle preview (</w:t>
      </w:r>
      <w:r>
        <w:rPr>
          <w:rStyle w:val="VerbatimChar"/>
        </w:rPr>
        <w:t xml:space="preserve">Shift+Cmd+V</w:t>
      </w:r>
      <w:r>
        <w:t xml:space="preserve"> </w:t>
      </w:r>
      <w:r>
        <w:t xml:space="preserve">on macOS or</w:t>
      </w:r>
      <w:r>
        <w:t xml:space="preserve"> </w:t>
      </w:r>
      <w:r>
        <w:rPr>
          <w:rStyle w:val="VerbatimChar"/>
        </w:rPr>
        <w:t xml:space="preserve">Shift+Ctrl+V</w:t>
      </w:r>
      <w:r>
        <w:t xml:space="preserve"> </w:t>
      </w:r>
      <w:r>
        <w:t xml:space="preserve">on Windows and Linux).</w:t>
      </w:r>
    </w:p>
    <w:p>
      <w:pPr>
        <w:pStyle w:val="Compact"/>
        <w:numPr>
          <w:ilvl w:val="0"/>
          <w:numId w:val="1016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Ctrl+Space</w:t>
      </w:r>
      <w:r>
        <w:t xml:space="preserve"> </w:t>
      </w:r>
      <w:r>
        <w:t xml:space="preserve">(Windows, Linux, macOS) to see a list of Markdown snippets.</w:t>
      </w:r>
    </w:p>
    <w:bookmarkEnd w:id="41"/>
    <w:bookmarkStart w:id="44" w:name="for-more-information"/>
    <w:p>
      <w:pPr>
        <w:pStyle w:val="Heading2"/>
      </w:pPr>
      <w:r>
        <w:t xml:space="preserve">For more information</w:t>
      </w:r>
    </w:p>
    <w:p>
      <w:pPr>
        <w:pStyle w:val="Compact"/>
        <w:numPr>
          <w:ilvl w:val="0"/>
          <w:numId w:val="1017"/>
        </w:numPr>
      </w:pPr>
      <w:hyperlink r:id="rId42">
        <w:r>
          <w:rPr>
            <w:rStyle w:val="Hyperlink"/>
          </w:rPr>
          <w:t xml:space="preserve">Visual Studio Code’s Markdown Support</w:t>
        </w:r>
      </w:hyperlink>
    </w:p>
    <w:p>
      <w:pPr>
        <w:pStyle w:val="Compact"/>
        <w:numPr>
          <w:ilvl w:val="0"/>
          <w:numId w:val="1017"/>
        </w:numPr>
      </w:pPr>
      <w:hyperlink r:id="rId43">
        <w:r>
          <w:rPr>
            <w:rStyle w:val="Hyperlink"/>
          </w:rPr>
          <w:t xml:space="preserve">Markdown Syntax Reference</w:t>
        </w:r>
      </w:hyperlink>
    </w:p>
    <w:p>
      <w:pPr>
        <w:pStyle w:val="FirstParagraph"/>
      </w:pPr>
      <w:r>
        <w:rPr>
          <w:b/>
          <w:bCs/>
        </w:rPr>
        <w:t xml:space="preserve">Enjoy!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code.visualstudio.com/docs/languages/markdown" TargetMode="External" /><Relationship Type="http://schemas.openxmlformats.org/officeDocument/2006/relationships/hyperlink" Id="rId39" Target="https://code.visualstudio.com/api/references/extension-guidelines" TargetMode="External" /><Relationship Type="http://schemas.openxmlformats.org/officeDocument/2006/relationships/hyperlink" Id="rId43" Target="https://help.github.com/articles/markdown-bas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code.visualstudio.com/docs/languages/markdown" TargetMode="External" /><Relationship Type="http://schemas.openxmlformats.org/officeDocument/2006/relationships/hyperlink" Id="rId39" Target="https://code.visualstudio.com/api/references/extension-guidelines" TargetMode="External" /><Relationship Type="http://schemas.openxmlformats.org/officeDocument/2006/relationships/hyperlink" Id="rId43" Target="https://help.github.com/articles/markdown-bas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2025-07-01T22:05:03Z</dcterms:created>
  <dcterms:modified xsi:type="dcterms:W3CDTF">2025-07-01T22:05:03Z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