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88"/>
        <w:gridCol w:w="4692"/>
        <w:gridCol w:w="2870"/>
      </w:tblGrid>
      <w:tr w:rsidR="000273B8" w:rsidTr="41491328" w14:paraId="0177ACAF" w14:textId="77777777">
        <w:trPr>
          <w:trHeight w:val="180"/>
        </w:trPr>
        <w:tc>
          <w:tcPr>
            <w:tcW w:w="1788" w:type="dxa"/>
            <w:vMerge w:val="restart"/>
            <w:vAlign w:val="center"/>
          </w:tcPr>
          <w:p w:rsidRPr="000273B8" w:rsidR="000273B8" w:rsidP="00273B38" w:rsidRDefault="000273B8" w14:paraId="3F1120B8" w14:textId="7EDE2E79">
            <w:pPr>
              <w:jc w:val="center"/>
              <w:rPr>
                <w:noProof/>
                <w:color w:val="4472C4" w:themeColor="accent1"/>
                <w:sz w:val="12"/>
              </w:rPr>
            </w:pPr>
            <w:r>
              <w:rPr>
                <w:noProof/>
                <w:color w:val="4472C4" w:themeColor="accent1"/>
              </w:rPr>
              <w:drawing>
                <wp:inline distT="0" distB="0" distL="0" distR="0" wp14:anchorId="2CA9C6C7" wp14:editId="083B8CA6">
                  <wp:extent cx="998390" cy="473394"/>
                  <wp:effectExtent l="0" t="0" r="0" b="3175"/>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DX_logo_col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0535" cy="507602"/>
                          </a:xfrm>
                          <a:prstGeom prst="rect">
                            <a:avLst/>
                          </a:prstGeom>
                        </pic:spPr>
                      </pic:pic>
                    </a:graphicData>
                  </a:graphic>
                </wp:inline>
              </w:drawing>
            </w:r>
          </w:p>
        </w:tc>
        <w:tc>
          <w:tcPr>
            <w:tcW w:w="7562" w:type="dxa"/>
            <w:gridSpan w:val="2"/>
            <w:vAlign w:val="center"/>
          </w:tcPr>
          <w:p w:rsidRPr="000273B8" w:rsidR="000273B8" w:rsidP="00A34B83" w:rsidRDefault="000273B8" w14:paraId="0F21098A" w14:textId="77777777">
            <w:pPr>
              <w:pStyle w:val="Title"/>
              <w:jc w:val="center"/>
              <w:rPr>
                <w:color w:val="4472C4" w:themeColor="accent1"/>
                <w:sz w:val="12"/>
              </w:rPr>
            </w:pPr>
          </w:p>
        </w:tc>
      </w:tr>
      <w:tr w:rsidR="000273B8" w:rsidTr="41491328" w14:paraId="60A3CB3C" w14:textId="77777777">
        <w:trPr>
          <w:trHeight w:val="938"/>
        </w:trPr>
        <w:tc>
          <w:tcPr>
            <w:tcW w:w="1788" w:type="dxa"/>
            <w:vMerge/>
            <w:vAlign w:val="center"/>
          </w:tcPr>
          <w:p w:rsidR="000273B8" w:rsidP="00273B38" w:rsidRDefault="000273B8" w14:paraId="7472797D" w14:textId="17AA3594">
            <w:pPr>
              <w:jc w:val="center"/>
            </w:pPr>
          </w:p>
        </w:tc>
        <w:tc>
          <w:tcPr>
            <w:tcW w:w="7562" w:type="dxa"/>
            <w:gridSpan w:val="2"/>
            <w:vAlign w:val="center"/>
          </w:tcPr>
          <w:p w:rsidRPr="000273B8" w:rsidR="000273B8" w:rsidP="0091348D" w:rsidRDefault="00B70C39" w14:paraId="66AB9C9B" w14:textId="2148AABC">
            <w:pPr>
              <w:pStyle w:val="Title"/>
              <w:jc w:val="right"/>
              <w:rPr>
                <w:color w:val="4472C4" w:themeColor="accent1"/>
              </w:rPr>
            </w:pPr>
            <w:r w:rsidRPr="00B70C39">
              <w:rPr>
                <w:color w:val="4472C4" w:themeColor="accent1"/>
              </w:rPr>
              <w:t>Improve accuracy and usability of Legacy MRO platform page</w:t>
            </w:r>
          </w:p>
        </w:tc>
      </w:tr>
      <w:tr w:rsidR="000273B8" w:rsidTr="41491328" w14:paraId="6D557525" w14:textId="77777777">
        <w:tc>
          <w:tcPr>
            <w:tcW w:w="1788" w:type="dxa"/>
            <w:vMerge/>
          </w:tcPr>
          <w:p w:rsidR="000273B8" w:rsidP="007C4D1F" w:rsidRDefault="000273B8" w14:paraId="7A1013E7" w14:textId="77777777"/>
        </w:tc>
        <w:tc>
          <w:tcPr>
            <w:tcW w:w="4692" w:type="dxa"/>
          </w:tcPr>
          <w:p w:rsidR="000273B8" w:rsidP="007C4D1F" w:rsidRDefault="000273B8" w14:paraId="4DF788EE" w14:textId="77777777"/>
        </w:tc>
        <w:tc>
          <w:tcPr>
            <w:tcW w:w="2870" w:type="dxa"/>
          </w:tcPr>
          <w:p w:rsidR="00C50CC0" w:rsidP="0091348D" w:rsidRDefault="00C50CC0" w14:paraId="52F9D9AD" w14:textId="77777777">
            <w:pPr>
              <w:jc w:val="right"/>
            </w:pPr>
          </w:p>
          <w:p w:rsidR="000273B8" w:rsidP="0091348D" w:rsidRDefault="41491328" w14:paraId="55D87D8D" w14:textId="78FAA1B3">
            <w:pPr>
              <w:jc w:val="right"/>
            </w:pPr>
            <w:r>
              <w:t xml:space="preserve">PM: </w:t>
            </w:r>
            <w:r w:rsidR="00E02413">
              <w:t>Tim Davenport</w:t>
            </w:r>
          </w:p>
        </w:tc>
      </w:tr>
    </w:tbl>
    <w:p w:rsidR="007C4D1F" w:rsidP="007C4D1F" w:rsidRDefault="007C4D1F" w14:paraId="30262B3E" w14:textId="4A67A49F"/>
    <w:p w:rsidR="00C00162" w:rsidP="007A1421" w:rsidRDefault="388B4FA1" w14:paraId="38A812F5" w14:textId="3B1F5946">
      <w:pPr>
        <w:pStyle w:val="Heading2"/>
        <w:numPr>
          <w:ilvl w:val="1"/>
          <w:numId w:val="0"/>
        </w:numPr>
      </w:pPr>
      <w:r>
        <w:t>Feature/Functionality Overview</w:t>
      </w:r>
    </w:p>
    <w:p w:rsidR="001815A3" w:rsidP="0091348D" w:rsidRDefault="009D3FD1" w14:paraId="6B137A2E" w14:textId="4D05BF0B">
      <w:r>
        <w:t xml:space="preserve">The Win32 Legacy platform page in MRO was implemented in </w:t>
      </w:r>
      <w:r w:rsidR="00062ACB">
        <w:t>February, 2018</w:t>
      </w:r>
      <w:r w:rsidR="00BB1740">
        <w:t>:</w:t>
      </w:r>
    </w:p>
    <w:p w:rsidR="009D3FD1" w:rsidP="0091348D" w:rsidRDefault="002374E2" w14:paraId="384C14FB" w14:textId="1C09D47B">
      <w:hyperlink w:history="1" r:id="rId12">
        <w:r w:rsidRPr="00F92DA6" w:rsidR="00BB1740">
          <w:rPr>
            <w:rStyle w:val="Hyperlink"/>
          </w:rPr>
          <w:t>https://mroui.azurewebsites.net/Win32MSI</w:t>
        </w:r>
      </w:hyperlink>
      <w:r w:rsidR="009D3FD1">
        <w:t xml:space="preserve"> </w:t>
      </w:r>
    </w:p>
    <w:p w:rsidR="009D3FD1" w:rsidP="0091348D" w:rsidRDefault="00BB1740" w14:paraId="59CBAE22" w14:textId="7733DF48">
      <w:r>
        <w:t xml:space="preserve">New React version: </w:t>
      </w:r>
      <w:hyperlink w:history="1" r:id="rId13">
        <w:r w:rsidRPr="00F92DA6">
          <w:rPr>
            <w:rStyle w:val="Hyperlink"/>
          </w:rPr>
          <w:t>https://mroui.trafficmanager.net/Shiproom/Win32MSI</w:t>
        </w:r>
      </w:hyperlink>
    </w:p>
    <w:p w:rsidRPr="0091348D" w:rsidR="009D3FD1" w:rsidP="0091348D" w:rsidRDefault="00BB1740" w14:paraId="5EAB4DA0" w14:textId="402927F5">
      <w:r>
        <w:t>The page has proven useful as a place to send teams to see information about the legacy releases. However, there are some things that can be done to make the information displayed there more accessible and accurate.</w:t>
      </w:r>
    </w:p>
    <w:p w:rsidRPr="006102D3" w:rsidR="00C00162" w:rsidP="007A1421" w:rsidRDefault="388B4FA1" w14:paraId="193A8F2F" w14:textId="7BF64973">
      <w:pPr>
        <w:pStyle w:val="Heading2"/>
        <w:numPr>
          <w:ilvl w:val="1"/>
          <w:numId w:val="0"/>
        </w:numPr>
      </w:pPr>
      <w:r>
        <w:t>Business Justification</w:t>
      </w:r>
    </w:p>
    <w:p w:rsidRPr="00BF696D" w:rsidR="004A6AD0" w:rsidP="00BF696D" w:rsidRDefault="00FA1DEE" w14:paraId="73B078B5" w14:textId="34A5743C">
      <w:pPr>
        <w:rPr>
          <w:iCs/>
        </w:rPr>
      </w:pPr>
      <w:r>
        <w:rPr>
          <w:iCs/>
        </w:rPr>
        <w:t>MRO has become the one-stop-shop for all Office release information</w:t>
      </w:r>
      <w:r w:rsidR="006F0218">
        <w:rPr>
          <w:iCs/>
        </w:rPr>
        <w:t>.</w:t>
      </w:r>
      <w:r>
        <w:rPr>
          <w:iCs/>
        </w:rPr>
        <w:t xml:space="preserve"> It’s important for teams to be able to find clear and accurate readiness and </w:t>
      </w:r>
      <w:r w:rsidR="001B1381">
        <w:rPr>
          <w:iCs/>
        </w:rPr>
        <w:t xml:space="preserve">release </w:t>
      </w:r>
      <w:r>
        <w:rPr>
          <w:iCs/>
        </w:rPr>
        <w:t xml:space="preserve">status information there. </w:t>
      </w:r>
      <w:r w:rsidR="001B1381">
        <w:rPr>
          <w:iCs/>
        </w:rPr>
        <w:t>As with the other platform pages, t</w:t>
      </w:r>
      <w:r>
        <w:rPr>
          <w:iCs/>
        </w:rPr>
        <w:t xml:space="preserve">he </w:t>
      </w:r>
      <w:r w:rsidR="001B1381">
        <w:rPr>
          <w:iCs/>
        </w:rPr>
        <w:t>Win32 Legacy page must accurately represent this information, or teams won’t come back and may revert to sending mail to RDX with questions.</w:t>
      </w:r>
    </w:p>
    <w:p w:rsidR="00C00162" w:rsidP="007A1421" w:rsidRDefault="388B4FA1" w14:paraId="7551D237" w14:textId="63990478">
      <w:pPr>
        <w:pStyle w:val="Heading2"/>
        <w:numPr>
          <w:ilvl w:val="1"/>
          <w:numId w:val="0"/>
        </w:numPr>
      </w:pPr>
      <w:r>
        <w:t>Scenarios</w:t>
      </w:r>
    </w:p>
    <w:p w:rsidRPr="00E73E12" w:rsidR="00E73E12" w:rsidP="00E73E12" w:rsidRDefault="00E73E12" w14:paraId="2ADEFC8E" w14:textId="50B4CC5E">
      <w:pPr>
        <w:rPr>
          <w:iCs/>
        </w:rPr>
      </w:pPr>
      <w:r w:rsidRPr="00E73E12">
        <w:rPr>
          <w:iCs/>
        </w:rPr>
        <w:t>Teams can see the:</w:t>
      </w:r>
    </w:p>
    <w:p w:rsidR="009D3FD1" w:rsidP="00E73E12" w:rsidRDefault="00E73E12" w14:paraId="1427CF8A" w14:textId="02D404DB">
      <w:pPr>
        <w:pStyle w:val="ListParagraph"/>
        <w:numPr>
          <w:ilvl w:val="0"/>
          <w:numId w:val="4"/>
        </w:numPr>
        <w:rPr>
          <w:iCs/>
        </w:rPr>
      </w:pPr>
      <w:r>
        <w:rPr>
          <w:iCs/>
        </w:rPr>
        <w:t xml:space="preserve">Pre-release status for each </w:t>
      </w:r>
      <w:r w:rsidR="007E7D96">
        <w:rPr>
          <w:iCs/>
        </w:rPr>
        <w:t>update</w:t>
      </w:r>
      <w:r>
        <w:rPr>
          <w:iCs/>
        </w:rPr>
        <w:t xml:space="preserve"> we’re shipping, including those that are being rebuilt</w:t>
      </w:r>
      <w:r w:rsidR="009D3FD1">
        <w:rPr>
          <w:iCs/>
        </w:rPr>
        <w:t>.</w:t>
      </w:r>
    </w:p>
    <w:p w:rsidR="00E73E12" w:rsidP="00E73E12" w:rsidRDefault="00E73E12" w14:paraId="7943184C" w14:textId="367F59AE">
      <w:pPr>
        <w:pStyle w:val="ListParagraph"/>
        <w:numPr>
          <w:ilvl w:val="0"/>
          <w:numId w:val="4"/>
        </w:numPr>
        <w:rPr>
          <w:iCs/>
        </w:rPr>
      </w:pPr>
      <w:r>
        <w:rPr>
          <w:iCs/>
        </w:rPr>
        <w:t xml:space="preserve">Build that will ship for each MSI </w:t>
      </w:r>
      <w:r w:rsidR="007E7D96">
        <w:rPr>
          <w:iCs/>
        </w:rPr>
        <w:t>update</w:t>
      </w:r>
      <w:r>
        <w:rPr>
          <w:iCs/>
        </w:rPr>
        <w:t xml:space="preserve"> and C2R.</w:t>
      </w:r>
    </w:p>
    <w:p w:rsidR="00E73E12" w:rsidP="00E73E12" w:rsidRDefault="00E73E12" w14:paraId="323A6956" w14:textId="478B134A">
      <w:pPr>
        <w:pStyle w:val="ListParagraph"/>
        <w:numPr>
          <w:ilvl w:val="0"/>
          <w:numId w:val="4"/>
        </w:numPr>
        <w:rPr>
          <w:iCs/>
        </w:rPr>
      </w:pPr>
      <w:r>
        <w:rPr>
          <w:iCs/>
        </w:rPr>
        <w:t>Throttling percentage on Microsoft Update.</w:t>
      </w:r>
    </w:p>
    <w:p w:rsidRPr="00E73E12" w:rsidR="00E73E12" w:rsidP="00E73E12" w:rsidRDefault="007E7D96" w14:paraId="154A94CF" w14:textId="12B46EB9">
      <w:pPr>
        <w:pStyle w:val="ListParagraph"/>
        <w:numPr>
          <w:ilvl w:val="0"/>
          <w:numId w:val="4"/>
        </w:numPr>
        <w:rPr>
          <w:iCs/>
        </w:rPr>
      </w:pPr>
      <w:r>
        <w:rPr>
          <w:iCs/>
        </w:rPr>
        <w:t>Updates</w:t>
      </w:r>
      <w:r w:rsidR="00E73E12">
        <w:rPr>
          <w:iCs/>
        </w:rPr>
        <w:t xml:space="preserve"> that have been recalled.</w:t>
      </w:r>
    </w:p>
    <w:p w:rsidRPr="006102D3" w:rsidR="00C00162" w:rsidP="007A1421" w:rsidRDefault="388B4FA1" w14:paraId="191C40ED" w14:textId="12B4BB5C">
      <w:pPr>
        <w:pStyle w:val="Heading2"/>
        <w:numPr>
          <w:ilvl w:val="1"/>
          <w:numId w:val="0"/>
        </w:numPr>
      </w:pPr>
      <w:r>
        <w:t>Goals</w:t>
      </w:r>
    </w:p>
    <w:p w:rsidR="007E7D96" w:rsidP="00014193" w:rsidRDefault="007E7D96" w14:paraId="2884E862" w14:textId="16708182">
      <w:pPr>
        <w:pStyle w:val="ListParagraph"/>
        <w:numPr>
          <w:ilvl w:val="0"/>
          <w:numId w:val="4"/>
        </w:numPr>
        <w:rPr>
          <w:iCs/>
        </w:rPr>
      </w:pPr>
      <w:r>
        <w:rPr>
          <w:iCs/>
        </w:rPr>
        <w:t xml:space="preserve">Win32 Legacy page is easy to understand at a glance. </w:t>
      </w:r>
    </w:p>
    <w:p w:rsidR="007E7D96" w:rsidP="00014193" w:rsidRDefault="007E7D96" w14:paraId="12502B24" w14:textId="5286604A">
      <w:pPr>
        <w:pStyle w:val="ListParagraph"/>
        <w:numPr>
          <w:ilvl w:val="0"/>
          <w:numId w:val="4"/>
        </w:numPr>
        <w:rPr>
          <w:iCs/>
        </w:rPr>
      </w:pPr>
      <w:r>
        <w:rPr>
          <w:iCs/>
        </w:rPr>
        <w:t>Status of each MSI update is readily available.</w:t>
      </w:r>
    </w:p>
    <w:p w:rsidR="007E7D96" w:rsidP="00014193" w:rsidRDefault="007E7D96" w14:paraId="0828EACD" w14:textId="79CFB6F6">
      <w:pPr>
        <w:pStyle w:val="ListParagraph"/>
        <w:numPr>
          <w:ilvl w:val="0"/>
          <w:numId w:val="4"/>
        </w:numPr>
        <w:rPr>
          <w:iCs/>
        </w:rPr>
      </w:pPr>
      <w:r>
        <w:rPr>
          <w:iCs/>
        </w:rPr>
        <w:t>There is no inaccurate or misleading information.</w:t>
      </w:r>
    </w:p>
    <w:p w:rsidRPr="007E7D96" w:rsidR="007E7D96" w:rsidP="007E7D96" w:rsidRDefault="007E7D96" w14:paraId="03D11B98" w14:textId="0D8E6BDE">
      <w:pPr>
        <w:rPr>
          <w:iCs/>
        </w:rPr>
      </w:pPr>
      <w:r>
        <w:rPr>
          <w:iCs/>
        </w:rPr>
        <w:t xml:space="preserve">Note: The addition of telemetry for legacy Office versions is not a goal of this feature but is covered in: </w:t>
      </w:r>
      <w:hyperlink w:history="1" r:id="rId14">
        <w:r w:rsidRPr="007E7D96">
          <w:rPr>
            <w:rStyle w:val="Hyperlink"/>
            <w:iCs/>
          </w:rPr>
          <w:t>Show SUVP and Production telemetry in MRO UI for 2019 and legacy</w:t>
        </w:r>
      </w:hyperlink>
      <w:r>
        <w:rPr>
          <w:iCs/>
        </w:rPr>
        <w:t xml:space="preserve"> </w:t>
      </w:r>
    </w:p>
    <w:p w:rsidR="00C00162" w:rsidP="007A1421" w:rsidRDefault="388B4FA1" w14:paraId="0E1D5D37" w14:textId="77777777">
      <w:pPr>
        <w:pStyle w:val="Heading2"/>
        <w:numPr>
          <w:ilvl w:val="1"/>
          <w:numId w:val="0"/>
        </w:numPr>
      </w:pPr>
      <w:r>
        <w:lastRenderedPageBreak/>
        <w:t>Partners and Dependencies</w:t>
      </w:r>
    </w:p>
    <w:p w:rsidR="009D3FD1" w:rsidP="009D3FD1" w:rsidRDefault="007E7D96" w14:paraId="024F9852" w14:textId="57C845A1">
      <w:pPr>
        <w:pStyle w:val="ListParagraph"/>
        <w:numPr>
          <w:ilvl w:val="0"/>
          <w:numId w:val="4"/>
        </w:numPr>
      </w:pPr>
      <w:r>
        <w:t>n/a</w:t>
      </w:r>
      <w:r w:rsidR="00C46787">
        <w:t>.</w:t>
      </w:r>
    </w:p>
    <w:p w:rsidR="009D3FD1" w:rsidP="009D3FD1" w:rsidRDefault="009D3FD1" w14:paraId="4C9B6B00" w14:textId="44BF4C8E">
      <w:pPr>
        <w:pStyle w:val="Heading2"/>
        <w:numPr>
          <w:ilvl w:val="1"/>
          <w:numId w:val="0"/>
        </w:numPr>
      </w:pPr>
      <w:r>
        <w:t>Design</w:t>
      </w:r>
    </w:p>
    <w:p w:rsidRPr="00EC5CAB" w:rsidR="00EC5CAB" w:rsidP="00EC5CAB" w:rsidRDefault="00EC5CAB" w14:paraId="79E8C01F" w14:textId="77777777"/>
    <w:p w:rsidR="00792E51" w:rsidP="00792E51" w:rsidRDefault="009D3FD1" w14:paraId="4ACB6564" w14:textId="711F4B9C">
      <w:pPr>
        <w:rPr>
          <w:rStyle w:val="Strong"/>
        </w:rPr>
      </w:pPr>
      <w:r w:rsidRPr="00EC5CAB">
        <w:rPr>
          <w:rStyle w:val="Strong"/>
        </w:rPr>
        <w:t>Publish groups expanded by default</w:t>
      </w:r>
    </w:p>
    <w:p w:rsidR="00EC5CAB" w:rsidP="00EC5CAB" w:rsidRDefault="00EC5CAB" w14:paraId="58A4A4AB" w14:textId="53432418">
      <w:r w:rsidRPr="00EC5CAB">
        <w:t>Current behavior:</w:t>
      </w:r>
      <w:r>
        <w:t xml:space="preserve"> The user must know to click on “All” in PG Status to the list of publish groups (updates) we’re going to ship, along with their build/version, KB#, etc. </w:t>
      </w:r>
    </w:p>
    <w:p w:rsidRPr="00EC5CAB" w:rsidR="00EC5CAB" w:rsidP="00EC5CAB" w:rsidRDefault="00EC5CAB" w14:paraId="3C5E25DB" w14:textId="150B6E7F">
      <w:r>
        <w:t xml:space="preserve">New behavior: The list of </w:t>
      </w:r>
      <w:r w:rsidR="00E232B4">
        <w:t xml:space="preserve">all </w:t>
      </w:r>
      <w:r>
        <w:t xml:space="preserve">publish groups will be expanded by default when the page/tab is loaded or refreshed. Up to 10 rows will display, with the remainder accessible by clicking the right arrow in the upper </w:t>
      </w:r>
      <w:r w:rsidR="00E232B4">
        <w:t>right corner</w:t>
      </w:r>
      <w:r>
        <w:t xml:space="preserve"> of the list (UI already implemented in React).</w:t>
      </w:r>
    </w:p>
    <w:p w:rsidR="00EC5CAB" w:rsidP="00EC5CAB" w:rsidRDefault="00EC5CAB" w14:paraId="45065E94" w14:textId="44D6962D">
      <w:pPr>
        <w:rPr>
          <w:iCs/>
        </w:rPr>
      </w:pPr>
      <w:r>
        <w:rPr>
          <w:iCs/>
          <w:noProof/>
        </w:rPr>
        <w:drawing>
          <wp:inline distT="0" distB="0" distL="0" distR="0" wp14:anchorId="4EF663C5" wp14:editId="4A735026">
            <wp:extent cx="29337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3438525"/>
                    </a:xfrm>
                    <a:prstGeom prst="rect">
                      <a:avLst/>
                    </a:prstGeom>
                    <a:noFill/>
                    <a:ln>
                      <a:noFill/>
                    </a:ln>
                  </pic:spPr>
                </pic:pic>
              </a:graphicData>
            </a:graphic>
          </wp:inline>
        </w:drawing>
      </w:r>
    </w:p>
    <w:p w:rsidR="00792E51" w:rsidP="00792E51" w:rsidRDefault="00792E51" w14:paraId="487180A8" w14:textId="77777777">
      <w:pPr>
        <w:ind w:left="360"/>
        <w:rPr>
          <w:iCs/>
        </w:rPr>
      </w:pPr>
    </w:p>
    <w:p w:rsidR="00DC6993" w:rsidP="00DC6993" w:rsidRDefault="00DC6993" w14:paraId="46CC93D8" w14:textId="31972A2D">
      <w:pPr>
        <w:rPr>
          <w:rStyle w:val="Strong"/>
        </w:rPr>
      </w:pPr>
      <w:r>
        <w:rPr>
          <w:rStyle w:val="Strong"/>
        </w:rPr>
        <w:t>MU throttling percentage is continuously updated</w:t>
      </w:r>
    </w:p>
    <w:p w:rsidR="00792E51" w:rsidP="00DC6993" w:rsidRDefault="00DC6993" w14:paraId="49CAA752" w14:textId="5B8FE45B">
      <w:pPr>
        <w:rPr>
          <w:iCs/>
        </w:rPr>
      </w:pPr>
      <w:r w:rsidRPr="00EC5CAB">
        <w:t>Current behavior:</w:t>
      </w:r>
      <w:r>
        <w:t xml:space="preserve"> The MU throttling percentage (shown as “% Throttle”) stops updating at 10:00am on 2</w:t>
      </w:r>
      <w:r w:rsidRPr="00DC6993">
        <w:rPr>
          <w:vertAlign w:val="superscript"/>
        </w:rPr>
        <w:t>nd</w:t>
      </w:r>
      <w:r>
        <w:t xml:space="preserve"> Tuesday. We continue to bump up the throttle</w:t>
      </w:r>
      <w:r w:rsidR="002374E2">
        <w:t xml:space="preserve"> on Critical Client updates</w:t>
      </w:r>
      <w:bookmarkStart w:name="_GoBack" w:id="0"/>
      <w:bookmarkEnd w:id="0"/>
      <w:r>
        <w:t xml:space="preserve"> throughout the day, until we get to 100% at 5:00pm. At 10:00am, the MU throttle is at 20%, and it’s never updated on the MRO dashboard again. Also, we sometimes drop the throttle to 0% to mitigate a post- release issue, and it’s important to indicate that in the dashboard when it happens.</w:t>
      </w:r>
    </w:p>
    <w:p w:rsidRPr="00792E51" w:rsidR="009D3FD1" w:rsidP="00DC6993" w:rsidRDefault="00DC6993" w14:paraId="5D484610" w14:textId="5F819EDF">
      <w:pPr>
        <w:rPr>
          <w:iCs/>
        </w:rPr>
      </w:pPr>
      <w:r>
        <w:t>New</w:t>
      </w:r>
      <w:r w:rsidRPr="00EC5CAB">
        <w:t xml:space="preserve"> behavior:</w:t>
      </w:r>
      <w:r>
        <w:t xml:space="preserve"> All MU throttling changes that are done</w:t>
      </w:r>
      <w:r w:rsidR="00B10C52">
        <w:t>,</w:t>
      </w:r>
      <w:r>
        <w:t xml:space="preserve"> either before 10:00am 2</w:t>
      </w:r>
      <w:r w:rsidRPr="00DC6993">
        <w:rPr>
          <w:vertAlign w:val="superscript"/>
        </w:rPr>
        <w:t>nd</w:t>
      </w:r>
      <w:r>
        <w:t xml:space="preserve"> Tuesday or afterward</w:t>
      </w:r>
      <w:r w:rsidR="00B10C52">
        <w:t>,</w:t>
      </w:r>
      <w:r>
        <w:t xml:space="preserve"> will be reflected for each publish event that is displayed on the page.</w:t>
      </w:r>
    </w:p>
    <w:p w:rsidR="00F926BB" w:rsidP="00F926BB" w:rsidRDefault="00F926BB" w14:paraId="20264B9C" w14:textId="4A055051">
      <w:pPr>
        <w:rPr>
          <w:rStyle w:val="Strong"/>
        </w:rPr>
      </w:pPr>
      <w:r>
        <w:rPr>
          <w:rStyle w:val="Strong"/>
        </w:rPr>
        <w:lastRenderedPageBreak/>
        <w:t>Content changes for better accuracy and clarity</w:t>
      </w:r>
    </w:p>
    <w:p w:rsidR="009D3FD1" w:rsidP="00F926BB" w:rsidRDefault="00F926BB" w14:paraId="08EF14E4" w14:textId="0252D8B3">
      <w:pPr>
        <w:pStyle w:val="ListParagraph"/>
        <w:numPr>
          <w:ilvl w:val="0"/>
          <w:numId w:val="4"/>
        </w:numPr>
        <w:rPr/>
      </w:pPr>
      <w:r w:rsidR="00F926BB">
        <w:rPr/>
        <w:t xml:space="preserve">The Dogfood column will be removed from the </w:t>
      </w:r>
      <w:r w:rsidRPr="26F784AB" w:rsidR="00F926BB">
        <w:rPr>
          <w:strike w:val="1"/>
        </w:rPr>
        <w:t>O14,</w:t>
      </w:r>
      <w:r w:rsidR="00F926BB">
        <w:rPr/>
        <w:t xml:space="preserve"> O15, and O16 tabs. There is no Dogfood program for any of these versions</w:t>
      </w:r>
      <w:r w:rsidR="009D3FD1">
        <w:rPr/>
        <w:t>.</w:t>
      </w:r>
    </w:p>
    <w:p w:rsidR="00F926BB" w:rsidP="00F926BB" w:rsidRDefault="00F926BB" w14:paraId="3F500D7D" w14:textId="5FC4F525">
      <w:pPr>
        <w:pStyle w:val="ListParagraph"/>
        <w:numPr>
          <w:ilvl w:val="0"/>
          <w:numId w:val="4"/>
        </w:numPr>
        <w:rPr/>
      </w:pPr>
      <w:r w:rsidR="00F926BB">
        <w:rPr/>
        <w:t>The “SUVP, Microsoft” column will be renamed to just “SUVP”</w:t>
      </w:r>
      <w:r w:rsidR="00C662B8">
        <w:rPr/>
        <w:t xml:space="preserve"> on the </w:t>
      </w:r>
      <w:r w:rsidRPr="26F784AB" w:rsidR="00C662B8">
        <w:rPr>
          <w:strike w:val="1"/>
        </w:rPr>
        <w:t>O14,</w:t>
      </w:r>
      <w:r w:rsidR="00C662B8">
        <w:rPr/>
        <w:t xml:space="preserve"> O15, and O16 tabs</w:t>
      </w:r>
      <w:r w:rsidR="00F926BB">
        <w:rPr/>
        <w:t>, since our prerelease updates are no longer deployed to Microsoft.</w:t>
      </w:r>
    </w:p>
    <w:p w:rsidR="00C662B8" w:rsidP="00F926BB" w:rsidRDefault="00C662B8" w14:paraId="21FD6D8D" w14:textId="7A4F7523">
      <w:pPr>
        <w:pStyle w:val="ListParagraph"/>
        <w:numPr>
          <w:ilvl w:val="0"/>
          <w:numId w:val="4"/>
        </w:numPr>
        <w:rPr/>
      </w:pPr>
      <w:r w:rsidR="00C662B8">
        <w:rPr/>
        <w:t>The note that says “</w:t>
      </w:r>
      <w:r w:rsidR="00C662B8">
        <w:rPr/>
        <w:t>Most MSIs ship at .1000. MSIs from .100x are due to exceptions</w:t>
      </w:r>
      <w:r w:rsidR="00C662B8">
        <w:rPr/>
        <w:t xml:space="preserve">” will be removed from the </w:t>
      </w:r>
      <w:r w:rsidRPr="26F784AB" w:rsidR="00C662B8">
        <w:rPr>
          <w:strike w:val="1"/>
        </w:rPr>
        <w:t>O14,</w:t>
      </w:r>
      <w:r w:rsidR="00C662B8">
        <w:rPr/>
        <w:t xml:space="preserve"> O15, and O16 tabs. It’s unnecessary and – for </w:t>
      </w:r>
      <w:r w:rsidRPr="26F784AB" w:rsidR="00C662B8">
        <w:rPr>
          <w:strike w:val="1"/>
        </w:rPr>
        <w:t>O14 and</w:t>
      </w:r>
      <w:r w:rsidR="00C662B8">
        <w:rPr/>
        <w:t xml:space="preserve"> LTSB – inaccurate.</w:t>
      </w:r>
    </w:p>
    <w:p w:rsidRPr="00C662B8" w:rsidR="00C662B8" w:rsidP="00C662B8" w:rsidRDefault="00C662B8" w14:paraId="318F91C0" w14:textId="4229369B">
      <w:pPr>
        <w:pStyle w:val="ListParagraph"/>
        <w:numPr>
          <w:ilvl w:val="0"/>
          <w:numId w:val="5"/>
        </w:numPr>
        <w:rPr>
          <w:iCs/>
        </w:rPr>
      </w:pPr>
      <w:r>
        <w:rPr>
          <w:iCs/>
        </w:rPr>
        <w:t>The column in the publish group list labeled “% Throttle” will be changed to “% MU Throttle” to more accurately reflect what it applies to.</w:t>
      </w:r>
    </w:p>
    <w:p w:rsidR="00E9128B" w:rsidP="00E9128B" w:rsidRDefault="00E9128B" w14:paraId="6B0FF574" w14:textId="5CAA000A">
      <w:pPr>
        <w:rPr>
          <w:rStyle w:val="Strong"/>
        </w:rPr>
      </w:pPr>
      <w:r>
        <w:rPr>
          <w:rStyle w:val="Strong"/>
        </w:rPr>
        <w:t>Bug fixes/investigations</w:t>
      </w:r>
    </w:p>
    <w:p w:rsidRPr="00E9128B" w:rsidR="00E9128B" w:rsidP="00E9128B" w:rsidRDefault="00E9128B" w14:paraId="24E6D725" w14:textId="3659DD5D">
      <w:r w:rsidRPr="00E9128B">
        <w:t>There</w:t>
      </w:r>
      <w:r>
        <w:t xml:space="preserve"> are a few behaviors that need investigation to see what the original intention was and potentially fix (discuss with Tim):</w:t>
      </w:r>
    </w:p>
    <w:p w:rsidRPr="00E9128B" w:rsidR="001F7CD7" w:rsidP="26F784AB" w:rsidRDefault="00E9128B" w14:paraId="74203834" w14:textId="0C7E152F">
      <w:pPr>
        <w:pStyle w:val="ListParagraph"/>
        <w:numPr>
          <w:ilvl w:val="0"/>
          <w:numId w:val="5"/>
        </w:numPr>
        <w:rPr>
          <w:strike w:val="1"/>
        </w:rPr>
      </w:pPr>
      <w:r w:rsidRPr="26F784AB" w:rsidR="00E9128B">
        <w:rPr>
          <w:strike w:val="1"/>
        </w:rPr>
        <w:t xml:space="preserve">In the </w:t>
      </w:r>
      <w:r w:rsidRPr="26F784AB" w:rsidR="001F7CD7">
        <w:rPr>
          <w:strike w:val="1"/>
        </w:rPr>
        <w:t>MU</w:t>
      </w:r>
      <w:r w:rsidRPr="26F784AB" w:rsidR="00E9128B">
        <w:rPr>
          <w:strike w:val="1"/>
        </w:rPr>
        <w:t xml:space="preserve"> row in the list of builds/releases often shows “Deployed” in the “SUVP, Microsoft” column. This doesn’t make sense, since we don’t publish MU updates to SUVP (or Microsoft). Need to understand what the intention was here and how this is determined. It would make more sense to show “Deployed” next to DLC</w:t>
      </w:r>
      <w:r w:rsidRPr="26F784AB" w:rsidR="001B2042">
        <w:rPr>
          <w:strike w:val="1"/>
        </w:rPr>
        <w:t xml:space="preserve"> instead of MU</w:t>
      </w:r>
      <w:r w:rsidRPr="26F784AB" w:rsidR="00E9128B">
        <w:rPr>
          <w:strike w:val="1"/>
        </w:rPr>
        <w:t xml:space="preserve">, since we </w:t>
      </w:r>
      <w:r w:rsidRPr="26F784AB" w:rsidR="001E063A">
        <w:rPr>
          <w:strike w:val="1"/>
        </w:rPr>
        <w:t>publish the DLC EXEs to SUVP.</w:t>
      </w:r>
    </w:p>
    <w:p w:rsidRPr="00170953" w:rsidR="00112392" w:rsidP="26F784AB" w:rsidRDefault="00112392" w14:paraId="4DD6B16E" w14:textId="2B5AA58B">
      <w:pPr>
        <w:pStyle w:val="ListParagraph"/>
        <w:numPr>
          <w:ilvl w:val="0"/>
          <w:numId w:val="5"/>
        </w:numPr>
        <w:rPr>
          <w:strike w:val="1"/>
        </w:rPr>
      </w:pPr>
      <w:r w:rsidRPr="26F784AB" w:rsidR="00112392">
        <w:rPr>
          <w:strike w:val="1"/>
        </w:rPr>
        <w:t>What does “Deployed – Some Held” mean for C2R</w:t>
      </w:r>
      <w:r w:rsidRPr="26F784AB" w:rsidR="0057265D">
        <w:rPr>
          <w:strike w:val="1"/>
        </w:rPr>
        <w:t xml:space="preserve"> in the </w:t>
      </w:r>
      <w:r w:rsidRPr="26F784AB" w:rsidR="00F8221F">
        <w:rPr>
          <w:strike w:val="1"/>
        </w:rPr>
        <w:t xml:space="preserve">O14 </w:t>
      </w:r>
      <w:r w:rsidRPr="26F784AB" w:rsidR="00C87B56">
        <w:rPr>
          <w:strike w:val="1"/>
        </w:rPr>
        <w:t>Production (Security 2</w:t>
      </w:r>
      <w:r w:rsidRPr="26F784AB" w:rsidR="00C87B56">
        <w:rPr>
          <w:strike w:val="1"/>
          <w:vertAlign w:val="superscript"/>
        </w:rPr>
        <w:t>nd</w:t>
      </w:r>
      <w:r w:rsidRPr="26F784AB" w:rsidR="00C87B56">
        <w:rPr>
          <w:strike w:val="1"/>
        </w:rPr>
        <w:t xml:space="preserve"> Tues) </w:t>
      </w:r>
      <w:r w:rsidRPr="26F784AB" w:rsidR="00F8221F">
        <w:rPr>
          <w:strike w:val="1"/>
        </w:rPr>
        <w:t xml:space="preserve">column and the </w:t>
      </w:r>
      <w:r w:rsidRPr="26F784AB" w:rsidR="00DA7B37">
        <w:rPr>
          <w:strike w:val="1"/>
        </w:rPr>
        <w:t xml:space="preserve">O15 </w:t>
      </w:r>
      <w:r w:rsidRPr="26F784AB" w:rsidR="0057265D">
        <w:rPr>
          <w:strike w:val="1"/>
        </w:rPr>
        <w:t xml:space="preserve">SUVP and Production </w:t>
      </w:r>
      <w:r w:rsidRPr="26F784AB" w:rsidR="00C87B56">
        <w:rPr>
          <w:strike w:val="1"/>
        </w:rPr>
        <w:t>(Security 2</w:t>
      </w:r>
      <w:r w:rsidRPr="26F784AB" w:rsidR="00C87B56">
        <w:rPr>
          <w:strike w:val="1"/>
          <w:vertAlign w:val="superscript"/>
        </w:rPr>
        <w:t>nd</w:t>
      </w:r>
      <w:r w:rsidRPr="26F784AB" w:rsidR="00C87B56">
        <w:rPr>
          <w:strike w:val="1"/>
        </w:rPr>
        <w:t xml:space="preserve"> Tues) </w:t>
      </w:r>
      <w:r w:rsidRPr="26F784AB" w:rsidR="0057265D">
        <w:rPr>
          <w:strike w:val="1"/>
        </w:rPr>
        <w:t>columns</w:t>
      </w:r>
      <w:r w:rsidRPr="26F784AB" w:rsidR="00112392">
        <w:rPr>
          <w:strike w:val="1"/>
        </w:rPr>
        <w:t>?</w:t>
      </w:r>
    </w:p>
    <w:p w:rsidRPr="00A27F8A" w:rsidR="00DA7B37" w:rsidP="26F784AB" w:rsidRDefault="00A27F8A" w14:paraId="1A1467DB" w14:textId="4CB86BCC">
      <w:pPr>
        <w:pStyle w:val="ListParagraph"/>
        <w:numPr>
          <w:ilvl w:val="0"/>
          <w:numId w:val="5"/>
        </w:numPr>
        <w:rPr>
          <w:strike w:val="1"/>
        </w:rPr>
      </w:pPr>
      <w:commentRangeStart w:id="141799068"/>
      <w:r w:rsidRPr="26F784AB" w:rsidR="00A27F8A">
        <w:rPr>
          <w:strike w:val="1"/>
        </w:rPr>
        <w:t xml:space="preserve">When there is a rebuild that affects </w:t>
      </w:r>
      <w:r w:rsidRPr="26F784AB" w:rsidR="00DA7B37">
        <w:rPr>
          <w:strike w:val="1"/>
        </w:rPr>
        <w:t>O15 C2R</w:t>
      </w:r>
      <w:r w:rsidRPr="26F784AB" w:rsidR="00A27F8A">
        <w:rPr>
          <w:strike w:val="1"/>
        </w:rPr>
        <w:t>, the C2R row</w:t>
      </w:r>
      <w:r w:rsidRPr="26F784AB" w:rsidR="00DA7B37">
        <w:rPr>
          <w:strike w:val="1"/>
        </w:rPr>
        <w:t xml:space="preserve"> should move to </w:t>
      </w:r>
      <w:r w:rsidRPr="26F784AB" w:rsidR="00A27F8A">
        <w:rPr>
          <w:strike w:val="1"/>
        </w:rPr>
        <w:t>appear next to the new .1001 build. However, it stays next to the .1000 build. See O15 – PU.2019.06.11 for example.</w:t>
      </w:r>
    </w:p>
    <w:p w:rsidRPr="004F5C23" w:rsidR="009D3FD1" w:rsidP="26F784AB" w:rsidRDefault="00F34723" w14:paraId="73FEA510" w14:textId="27E0024A">
      <w:pPr>
        <w:pStyle w:val="ListParagraph"/>
        <w:numPr>
          <w:ilvl w:val="0"/>
          <w:numId w:val="5"/>
        </w:numPr>
        <w:rPr>
          <w:strike w:val="1"/>
        </w:rPr>
      </w:pPr>
      <w:r w:rsidRPr="26F784AB" w:rsidR="00F34723">
        <w:rPr>
          <w:strike w:val="1"/>
        </w:rPr>
        <w:t>O15 C2R should say “Pending” in the 2</w:t>
      </w:r>
      <w:r w:rsidRPr="26F784AB" w:rsidR="00F34723">
        <w:rPr>
          <w:strike w:val="1"/>
          <w:vertAlign w:val="superscript"/>
        </w:rPr>
        <w:t>nd</w:t>
      </w:r>
      <w:r w:rsidRPr="26F784AB" w:rsidR="00F34723">
        <w:rPr>
          <w:strike w:val="1"/>
        </w:rPr>
        <w:t xml:space="preserve"> Tues Production column, not “Not Planned”.</w:t>
      </w:r>
      <w:commentRangeEnd w:id="141799068"/>
      <w:r>
        <w:rPr>
          <w:rStyle w:val="CommentReference"/>
        </w:rPr>
        <w:commentReference w:id="141799068"/>
      </w:r>
    </w:p>
    <w:sectPr w:rsidRPr="004F5C23" w:rsidR="009D3FD1" w:rsidSect="00B10C52">
      <w:headerReference w:type="even" r:id="rId16"/>
      <w:headerReference w:type="default" r:id="rId17"/>
      <w:footerReference w:type="even" r:id="rId18"/>
      <w:footerReference w:type="default" r:id="rId19"/>
      <w:headerReference w:type="first" r:id="rId20"/>
      <w:footerReference w:type="first" r:id="rId21"/>
      <w:pgSz w:w="12240" w:h="15840" w:orient="portrait"/>
      <w:pgMar w:top="1440" w:right="1440" w:bottom="1440" w:left="1440" w:header="720" w:footer="720" w:gutter="0"/>
      <w:lnNumType w:countBy="1" w:restart="continuous"/>
      <w:cols w:space="720"/>
      <w:docGrid w:linePitch="360"/>
    </w:sectPr>
  </w:body>
</w:document>
</file>

<file path=word/comments.xml><?xml version="1.0" encoding="utf-8"?>
<w:comments xmlns:w14="http://schemas.microsoft.com/office/word/2010/wordml" xmlns:w="http://schemas.openxmlformats.org/wordprocessingml/2006/main">
  <w:comment w:initials="PG" w:author="Poorva Gupta" w:date="2022-10-11T14:35:27" w:id="141799068">
    <w:p w:rsidR="26F784AB" w:rsidRDefault="26F784AB" w14:paraId="3209D800" w14:textId="3A29329A">
      <w:pPr>
        <w:pStyle w:val="CommentText"/>
      </w:pPr>
      <w:r w:rsidR="26F784AB">
        <w:rPr/>
        <w:t>O15 going out of support in Apr 2023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209D80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239D41" w16cex:dateUtc="2022-10-11T21:35:27.657Z"/>
</w16cex:commentsExtensible>
</file>

<file path=word/commentsIds.xml><?xml version="1.0" encoding="utf-8"?>
<w16cid:commentsIds xmlns:mc="http://schemas.openxmlformats.org/markup-compatibility/2006" xmlns:w16cid="http://schemas.microsoft.com/office/word/2016/wordml/cid" mc:Ignorable="w16cid">
  <w16cid:commentId w16cid:paraId="3209D800" w16cid:durableId="5F239D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28B" w:rsidP="003B6C33" w:rsidRDefault="00E9128B" w14:paraId="5218AFE9" w14:textId="77777777">
      <w:pPr>
        <w:spacing w:after="0" w:line="240" w:lineRule="auto"/>
      </w:pPr>
      <w:r>
        <w:separator/>
      </w:r>
    </w:p>
  </w:endnote>
  <w:endnote w:type="continuationSeparator" w:id="0">
    <w:p w:rsidR="00E9128B" w:rsidP="003B6C33" w:rsidRDefault="00E9128B" w14:paraId="508AF4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8B" w:rsidRDefault="00E9128B" w14:paraId="42493C9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8B" w:rsidRDefault="00E9128B" w14:paraId="0AE8E08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8B" w:rsidRDefault="00E9128B" w14:paraId="1AB4199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28B" w:rsidP="003B6C33" w:rsidRDefault="00E9128B" w14:paraId="500FF6FF" w14:textId="77777777">
      <w:pPr>
        <w:spacing w:after="0" w:line="240" w:lineRule="auto"/>
      </w:pPr>
      <w:r>
        <w:separator/>
      </w:r>
    </w:p>
  </w:footnote>
  <w:footnote w:type="continuationSeparator" w:id="0">
    <w:p w:rsidR="00E9128B" w:rsidP="003B6C33" w:rsidRDefault="00E9128B" w14:paraId="3F157CC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8B" w:rsidRDefault="00E9128B" w14:paraId="0130095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8B" w:rsidRDefault="00E9128B" w14:paraId="2ADEAA7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8B" w:rsidRDefault="00E9128B" w14:paraId="1F5D0C7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444.75pt;height:210.75pt;visibility:visible" alt="A close up of a logo&#10;&#10;Description generated with very high confidence" o:bullet="t" type="#_x0000_t75">
        <v:imagedata o:title="A close up of a logo&#10;&#10;Description generated with very high confidence" r:id="rId1"/>
      </v:shape>
    </w:pict>
  </w:numPicBullet>
  <w:abstractNum w:abstractNumId="0" w15:restartNumberingAfterBreak="0">
    <w:nsid w:val="00294E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E53CE1"/>
    <w:multiLevelType w:val="hybridMultilevel"/>
    <w:tmpl w:val="772AF3C8"/>
    <w:lvl w:ilvl="0" w:tplc="F69A0838">
      <w:start w:val="1"/>
      <w:numFmt w:val="bullet"/>
      <w:lvlText w:val=""/>
      <w:lvlPicBulletId w:val="0"/>
      <w:lvlJc w:val="left"/>
      <w:pPr>
        <w:tabs>
          <w:tab w:val="num" w:pos="720"/>
        </w:tabs>
        <w:ind w:left="720" w:hanging="360"/>
      </w:pPr>
      <w:rPr>
        <w:rFonts w:hint="default" w:ascii="Symbol" w:hAnsi="Symbol"/>
      </w:rPr>
    </w:lvl>
    <w:lvl w:ilvl="1" w:tplc="B8E23030" w:tentative="1">
      <w:start w:val="1"/>
      <w:numFmt w:val="bullet"/>
      <w:lvlText w:val=""/>
      <w:lvlJc w:val="left"/>
      <w:pPr>
        <w:tabs>
          <w:tab w:val="num" w:pos="1440"/>
        </w:tabs>
        <w:ind w:left="1440" w:hanging="360"/>
      </w:pPr>
      <w:rPr>
        <w:rFonts w:hint="default" w:ascii="Symbol" w:hAnsi="Symbol"/>
      </w:rPr>
    </w:lvl>
    <w:lvl w:ilvl="2" w:tplc="F23EB952" w:tentative="1">
      <w:start w:val="1"/>
      <w:numFmt w:val="bullet"/>
      <w:lvlText w:val=""/>
      <w:lvlJc w:val="left"/>
      <w:pPr>
        <w:tabs>
          <w:tab w:val="num" w:pos="2160"/>
        </w:tabs>
        <w:ind w:left="2160" w:hanging="360"/>
      </w:pPr>
      <w:rPr>
        <w:rFonts w:hint="default" w:ascii="Symbol" w:hAnsi="Symbol"/>
      </w:rPr>
    </w:lvl>
    <w:lvl w:ilvl="3" w:tplc="0C6493B2" w:tentative="1">
      <w:start w:val="1"/>
      <w:numFmt w:val="bullet"/>
      <w:lvlText w:val=""/>
      <w:lvlJc w:val="left"/>
      <w:pPr>
        <w:tabs>
          <w:tab w:val="num" w:pos="2880"/>
        </w:tabs>
        <w:ind w:left="2880" w:hanging="360"/>
      </w:pPr>
      <w:rPr>
        <w:rFonts w:hint="default" w:ascii="Symbol" w:hAnsi="Symbol"/>
      </w:rPr>
    </w:lvl>
    <w:lvl w:ilvl="4" w:tplc="8ABA80FC" w:tentative="1">
      <w:start w:val="1"/>
      <w:numFmt w:val="bullet"/>
      <w:lvlText w:val=""/>
      <w:lvlJc w:val="left"/>
      <w:pPr>
        <w:tabs>
          <w:tab w:val="num" w:pos="3600"/>
        </w:tabs>
        <w:ind w:left="3600" w:hanging="360"/>
      </w:pPr>
      <w:rPr>
        <w:rFonts w:hint="default" w:ascii="Symbol" w:hAnsi="Symbol"/>
      </w:rPr>
    </w:lvl>
    <w:lvl w:ilvl="5" w:tplc="A4CEE488" w:tentative="1">
      <w:start w:val="1"/>
      <w:numFmt w:val="bullet"/>
      <w:lvlText w:val=""/>
      <w:lvlJc w:val="left"/>
      <w:pPr>
        <w:tabs>
          <w:tab w:val="num" w:pos="4320"/>
        </w:tabs>
        <w:ind w:left="4320" w:hanging="360"/>
      </w:pPr>
      <w:rPr>
        <w:rFonts w:hint="default" w:ascii="Symbol" w:hAnsi="Symbol"/>
      </w:rPr>
    </w:lvl>
    <w:lvl w:ilvl="6" w:tplc="FB4637CC" w:tentative="1">
      <w:start w:val="1"/>
      <w:numFmt w:val="bullet"/>
      <w:lvlText w:val=""/>
      <w:lvlJc w:val="left"/>
      <w:pPr>
        <w:tabs>
          <w:tab w:val="num" w:pos="5040"/>
        </w:tabs>
        <w:ind w:left="5040" w:hanging="360"/>
      </w:pPr>
      <w:rPr>
        <w:rFonts w:hint="default" w:ascii="Symbol" w:hAnsi="Symbol"/>
      </w:rPr>
    </w:lvl>
    <w:lvl w:ilvl="7" w:tplc="F750488C" w:tentative="1">
      <w:start w:val="1"/>
      <w:numFmt w:val="bullet"/>
      <w:lvlText w:val=""/>
      <w:lvlJc w:val="left"/>
      <w:pPr>
        <w:tabs>
          <w:tab w:val="num" w:pos="5760"/>
        </w:tabs>
        <w:ind w:left="5760" w:hanging="360"/>
      </w:pPr>
      <w:rPr>
        <w:rFonts w:hint="default" w:ascii="Symbol" w:hAnsi="Symbol"/>
      </w:rPr>
    </w:lvl>
    <w:lvl w:ilvl="8" w:tplc="8C1ECE28" w:tentative="1">
      <w:start w:val="1"/>
      <w:numFmt w:val="bullet"/>
      <w:lvlText w:val=""/>
      <w:lvlJc w:val="left"/>
      <w:pPr>
        <w:tabs>
          <w:tab w:val="num" w:pos="6480"/>
        </w:tabs>
        <w:ind w:left="6480" w:hanging="360"/>
      </w:pPr>
      <w:rPr>
        <w:rFonts w:hint="default" w:ascii="Symbol" w:hAnsi="Symbol"/>
      </w:rPr>
    </w:lvl>
  </w:abstractNum>
  <w:abstractNum w:abstractNumId="2" w15:restartNumberingAfterBreak="0">
    <w:nsid w:val="29C825A4"/>
    <w:multiLevelType w:val="hybridMultilevel"/>
    <w:tmpl w:val="8AAEBB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D252478"/>
    <w:multiLevelType w:val="hybridMultilevel"/>
    <w:tmpl w:val="BBF889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8D81CF6"/>
    <w:multiLevelType w:val="hybridMultilevel"/>
    <w:tmpl w:val="9DE252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mc="http://schemas.openxmlformats.org/markup-compatibility/2006" xmlns:w15="http://schemas.microsoft.com/office/word/2012/wordml" mc:Ignorable="w15">
  <w15:person w15:author="Poorva Gupta">
    <w15:presenceInfo w15:providerId="AD" w15:userId="S::pogup@microsoft.com::9a4f8881-f103-4f23-b294-277cc67f86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33"/>
    <w:rsid w:val="00014193"/>
    <w:rsid w:val="00022F3C"/>
    <w:rsid w:val="000273B8"/>
    <w:rsid w:val="00062ACB"/>
    <w:rsid w:val="000A4E73"/>
    <w:rsid w:val="000A67EE"/>
    <w:rsid w:val="000B27D5"/>
    <w:rsid w:val="000B7DF3"/>
    <w:rsid w:val="000C6797"/>
    <w:rsid w:val="00112392"/>
    <w:rsid w:val="0013076C"/>
    <w:rsid w:val="00130FAA"/>
    <w:rsid w:val="0015151B"/>
    <w:rsid w:val="001624C9"/>
    <w:rsid w:val="00170953"/>
    <w:rsid w:val="001815A3"/>
    <w:rsid w:val="001842AA"/>
    <w:rsid w:val="001A4F97"/>
    <w:rsid w:val="001B1381"/>
    <w:rsid w:val="001B2042"/>
    <w:rsid w:val="001E063A"/>
    <w:rsid w:val="001F7CD7"/>
    <w:rsid w:val="0022257B"/>
    <w:rsid w:val="0022708E"/>
    <w:rsid w:val="002374E2"/>
    <w:rsid w:val="00237549"/>
    <w:rsid w:val="0026123D"/>
    <w:rsid w:val="00273B38"/>
    <w:rsid w:val="002A5715"/>
    <w:rsid w:val="002B0CE6"/>
    <w:rsid w:val="002C3327"/>
    <w:rsid w:val="002E07BB"/>
    <w:rsid w:val="0030393B"/>
    <w:rsid w:val="00316AFB"/>
    <w:rsid w:val="00321D94"/>
    <w:rsid w:val="00340892"/>
    <w:rsid w:val="00347F99"/>
    <w:rsid w:val="00355F05"/>
    <w:rsid w:val="00391209"/>
    <w:rsid w:val="003A014B"/>
    <w:rsid w:val="003A46FD"/>
    <w:rsid w:val="003B6C33"/>
    <w:rsid w:val="003B7567"/>
    <w:rsid w:val="003C4466"/>
    <w:rsid w:val="003D2E64"/>
    <w:rsid w:val="003E056C"/>
    <w:rsid w:val="003E363A"/>
    <w:rsid w:val="003E76F4"/>
    <w:rsid w:val="00404FD0"/>
    <w:rsid w:val="004324AF"/>
    <w:rsid w:val="0045276C"/>
    <w:rsid w:val="0048402A"/>
    <w:rsid w:val="004A6AD0"/>
    <w:rsid w:val="004C7D50"/>
    <w:rsid w:val="004E2BA6"/>
    <w:rsid w:val="004E3529"/>
    <w:rsid w:val="004F5C23"/>
    <w:rsid w:val="00504C6F"/>
    <w:rsid w:val="0050674A"/>
    <w:rsid w:val="00516F16"/>
    <w:rsid w:val="0054141F"/>
    <w:rsid w:val="00552E33"/>
    <w:rsid w:val="00556F06"/>
    <w:rsid w:val="0057265D"/>
    <w:rsid w:val="005A7F85"/>
    <w:rsid w:val="005D595C"/>
    <w:rsid w:val="005F04DF"/>
    <w:rsid w:val="00605CA3"/>
    <w:rsid w:val="006069AB"/>
    <w:rsid w:val="00631050"/>
    <w:rsid w:val="006D7BE4"/>
    <w:rsid w:val="006E07BA"/>
    <w:rsid w:val="006F0218"/>
    <w:rsid w:val="006F3ECF"/>
    <w:rsid w:val="00711638"/>
    <w:rsid w:val="0071295D"/>
    <w:rsid w:val="00716343"/>
    <w:rsid w:val="00777770"/>
    <w:rsid w:val="00792E51"/>
    <w:rsid w:val="007A1421"/>
    <w:rsid w:val="007A5E87"/>
    <w:rsid w:val="007C4D1F"/>
    <w:rsid w:val="007E7D96"/>
    <w:rsid w:val="008A7589"/>
    <w:rsid w:val="008D5D59"/>
    <w:rsid w:val="008E3E50"/>
    <w:rsid w:val="009008B9"/>
    <w:rsid w:val="00906617"/>
    <w:rsid w:val="0091348D"/>
    <w:rsid w:val="00924518"/>
    <w:rsid w:val="00956E61"/>
    <w:rsid w:val="009641BA"/>
    <w:rsid w:val="009A480A"/>
    <w:rsid w:val="009D3FD1"/>
    <w:rsid w:val="00A00CA4"/>
    <w:rsid w:val="00A220A5"/>
    <w:rsid w:val="00A27F8A"/>
    <w:rsid w:val="00A3475F"/>
    <w:rsid w:val="00A34B83"/>
    <w:rsid w:val="00A6352A"/>
    <w:rsid w:val="00A8466D"/>
    <w:rsid w:val="00AB0B54"/>
    <w:rsid w:val="00AC38A4"/>
    <w:rsid w:val="00B10C52"/>
    <w:rsid w:val="00B70C39"/>
    <w:rsid w:val="00B825D7"/>
    <w:rsid w:val="00B85274"/>
    <w:rsid w:val="00B87274"/>
    <w:rsid w:val="00B91322"/>
    <w:rsid w:val="00BA57BF"/>
    <w:rsid w:val="00BB1740"/>
    <w:rsid w:val="00BC62B9"/>
    <w:rsid w:val="00BE0C9C"/>
    <w:rsid w:val="00BF1643"/>
    <w:rsid w:val="00BF5F6B"/>
    <w:rsid w:val="00BF696D"/>
    <w:rsid w:val="00C00162"/>
    <w:rsid w:val="00C079A3"/>
    <w:rsid w:val="00C11F6D"/>
    <w:rsid w:val="00C30DFE"/>
    <w:rsid w:val="00C45C34"/>
    <w:rsid w:val="00C46787"/>
    <w:rsid w:val="00C50CC0"/>
    <w:rsid w:val="00C662B8"/>
    <w:rsid w:val="00C87B56"/>
    <w:rsid w:val="00CE4BF4"/>
    <w:rsid w:val="00D547C1"/>
    <w:rsid w:val="00D65673"/>
    <w:rsid w:val="00D663F1"/>
    <w:rsid w:val="00D96DAB"/>
    <w:rsid w:val="00DA7B37"/>
    <w:rsid w:val="00DB0834"/>
    <w:rsid w:val="00DB1038"/>
    <w:rsid w:val="00DB4EAC"/>
    <w:rsid w:val="00DC6993"/>
    <w:rsid w:val="00DD2B00"/>
    <w:rsid w:val="00DD5EA5"/>
    <w:rsid w:val="00E02413"/>
    <w:rsid w:val="00E065A7"/>
    <w:rsid w:val="00E232B4"/>
    <w:rsid w:val="00E4016F"/>
    <w:rsid w:val="00E4767A"/>
    <w:rsid w:val="00E56AEF"/>
    <w:rsid w:val="00E5712D"/>
    <w:rsid w:val="00E57F29"/>
    <w:rsid w:val="00E6315E"/>
    <w:rsid w:val="00E73E12"/>
    <w:rsid w:val="00E9128B"/>
    <w:rsid w:val="00EC5CAB"/>
    <w:rsid w:val="00F01154"/>
    <w:rsid w:val="00F34723"/>
    <w:rsid w:val="00F47D36"/>
    <w:rsid w:val="00F73AC8"/>
    <w:rsid w:val="00F81E0F"/>
    <w:rsid w:val="00F8221F"/>
    <w:rsid w:val="00F8546D"/>
    <w:rsid w:val="00F926BB"/>
    <w:rsid w:val="00FA1DEE"/>
    <w:rsid w:val="00FB383E"/>
    <w:rsid w:val="00FD2B56"/>
    <w:rsid w:val="26F784AB"/>
    <w:rsid w:val="388B4FA1"/>
    <w:rsid w:val="41491328"/>
    <w:rsid w:val="50A04B51"/>
    <w:rsid w:val="5CD6C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DC252"/>
  <w15:chartTrackingRefBased/>
  <w15:docId w15:val="{3A168F3A-0B49-4F28-A1C0-AE6124EF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00162"/>
    <w:pPr>
      <w:keepNext/>
      <w:keepLines/>
      <w:numPr>
        <w:numId w:val="2"/>
      </w:numPr>
      <w:pBdr>
        <w:bottom w:val="single" w:color="70AD47" w:themeColor="accent6" w:sz="8" w:space="1"/>
      </w:pBdr>
      <w:spacing w:before="360" w:after="120" w:line="276" w:lineRule="auto"/>
      <w:outlineLvl w:val="0"/>
    </w:pPr>
    <w:rPr>
      <w:rFonts w:asciiTheme="majorHAnsi" w:hAnsiTheme="majorHAnsi" w:eastAsiaTheme="majorEastAsia" w:cstheme="majorBidi"/>
      <w:b/>
      <w:bCs/>
      <w:smallCaps/>
      <w:color w:val="000000" w:themeColor="text1"/>
      <w:sz w:val="36"/>
      <w:szCs w:val="28"/>
    </w:rPr>
  </w:style>
  <w:style w:type="paragraph" w:styleId="Heading2">
    <w:name w:val="heading 2"/>
    <w:basedOn w:val="Normal"/>
    <w:next w:val="Normal"/>
    <w:link w:val="Heading2Char"/>
    <w:uiPriority w:val="9"/>
    <w:qFormat/>
    <w:rsid w:val="00C00162"/>
    <w:pPr>
      <w:keepNext/>
      <w:keepLines/>
      <w:numPr>
        <w:ilvl w:val="1"/>
        <w:numId w:val="2"/>
      </w:numPr>
      <w:spacing w:before="360" w:after="0" w:line="276" w:lineRule="auto"/>
      <w:outlineLvl w:val="1"/>
    </w:pPr>
    <w:rPr>
      <w:rFonts w:asciiTheme="majorHAnsi" w:hAnsiTheme="majorHAnsi" w:eastAsiaTheme="majorEastAsia" w:cstheme="majorBidi"/>
      <w:b/>
      <w:bCs/>
      <w:smallCaps/>
      <w:color w:val="000000" w:themeColor="text1"/>
      <w:sz w:val="28"/>
      <w:szCs w:val="26"/>
    </w:rPr>
  </w:style>
  <w:style w:type="paragraph" w:styleId="Heading3">
    <w:name w:val="heading 3"/>
    <w:basedOn w:val="Normal"/>
    <w:next w:val="Normal"/>
    <w:link w:val="Heading3Char"/>
    <w:uiPriority w:val="9"/>
    <w:qFormat/>
    <w:rsid w:val="00C00162"/>
    <w:pPr>
      <w:keepNext/>
      <w:keepLines/>
      <w:numPr>
        <w:ilvl w:val="2"/>
        <w:numId w:val="2"/>
      </w:numPr>
      <w:spacing w:before="200" w:after="0" w:line="276" w:lineRule="auto"/>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00162"/>
    <w:pPr>
      <w:keepNext/>
      <w:keepLines/>
      <w:numPr>
        <w:ilvl w:val="3"/>
        <w:numId w:val="2"/>
      </w:numPr>
      <w:spacing w:before="200" w:after="0" w:line="276" w:lineRule="auto"/>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C00162"/>
    <w:pPr>
      <w:keepNext/>
      <w:keepLines/>
      <w:numPr>
        <w:ilvl w:val="4"/>
        <w:numId w:val="2"/>
      </w:numPr>
      <w:spacing w:before="200" w:after="0" w:line="276" w:lineRule="auto"/>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C00162"/>
    <w:pPr>
      <w:keepNext/>
      <w:keepLines/>
      <w:numPr>
        <w:ilvl w:val="5"/>
        <w:numId w:val="2"/>
      </w:numPr>
      <w:spacing w:before="200" w:after="0" w:line="276" w:lineRule="auto"/>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C00162"/>
    <w:pPr>
      <w:keepNext/>
      <w:keepLines/>
      <w:numPr>
        <w:ilvl w:val="6"/>
        <w:numId w:val="2"/>
      </w:numPr>
      <w:spacing w:before="200" w:after="0" w:line="276" w:lineRule="auto"/>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00162"/>
    <w:pPr>
      <w:keepNext/>
      <w:keepLines/>
      <w:numPr>
        <w:ilvl w:val="7"/>
        <w:numId w:val="2"/>
      </w:numPr>
      <w:spacing w:before="200" w:after="0" w:line="276" w:lineRule="auto"/>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0162"/>
    <w:pPr>
      <w:keepNext/>
      <w:keepLines/>
      <w:numPr>
        <w:ilvl w:val="8"/>
        <w:numId w:val="2"/>
      </w:numPr>
      <w:spacing w:before="200" w:after="0" w:line="276" w:lineRule="auto"/>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B6C3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B6C33"/>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3C44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4466"/>
  </w:style>
  <w:style w:type="paragraph" w:styleId="Footer">
    <w:name w:val="footer"/>
    <w:basedOn w:val="Normal"/>
    <w:link w:val="FooterChar"/>
    <w:uiPriority w:val="99"/>
    <w:unhideWhenUsed/>
    <w:rsid w:val="003C44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4466"/>
  </w:style>
  <w:style w:type="table" w:styleId="TableGrid">
    <w:name w:val="Table Grid"/>
    <w:basedOn w:val="TableNormal"/>
    <w:uiPriority w:val="39"/>
    <w:rsid w:val="00DD2B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C00162"/>
    <w:rPr>
      <w:rFonts w:asciiTheme="majorHAnsi" w:hAnsiTheme="majorHAnsi" w:eastAsiaTheme="majorEastAsia" w:cstheme="majorBidi"/>
      <w:b/>
      <w:bCs/>
      <w:smallCaps/>
      <w:color w:val="000000" w:themeColor="text1"/>
      <w:sz w:val="36"/>
      <w:szCs w:val="28"/>
    </w:rPr>
  </w:style>
  <w:style w:type="character" w:styleId="Heading2Char" w:customStyle="1">
    <w:name w:val="Heading 2 Char"/>
    <w:basedOn w:val="DefaultParagraphFont"/>
    <w:link w:val="Heading2"/>
    <w:uiPriority w:val="9"/>
    <w:rsid w:val="00C00162"/>
    <w:rPr>
      <w:rFonts w:asciiTheme="majorHAnsi" w:hAnsiTheme="majorHAnsi" w:eastAsiaTheme="majorEastAsia" w:cstheme="majorBidi"/>
      <w:b/>
      <w:bCs/>
      <w:smallCaps/>
      <w:color w:val="000000" w:themeColor="text1"/>
      <w:sz w:val="28"/>
      <w:szCs w:val="26"/>
    </w:rPr>
  </w:style>
  <w:style w:type="character" w:styleId="Heading3Char" w:customStyle="1">
    <w:name w:val="Heading 3 Char"/>
    <w:basedOn w:val="DefaultParagraphFont"/>
    <w:link w:val="Heading3"/>
    <w:uiPriority w:val="9"/>
    <w:rsid w:val="00C00162"/>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C00162"/>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C00162"/>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C00162"/>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C0016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C0016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C00162"/>
    <w:rPr>
      <w:rFonts w:asciiTheme="majorHAnsi" w:hAnsiTheme="majorHAnsi" w:eastAsiaTheme="majorEastAsia" w:cstheme="majorBidi"/>
      <w:i/>
      <w:iCs/>
      <w:color w:val="404040" w:themeColor="text1" w:themeTint="BF"/>
      <w:sz w:val="20"/>
      <w:szCs w:val="20"/>
    </w:rPr>
  </w:style>
  <w:style w:type="character" w:styleId="PlaceholderText">
    <w:name w:val="Placeholder Text"/>
    <w:basedOn w:val="DefaultParagraphFont"/>
    <w:uiPriority w:val="99"/>
    <w:qFormat/>
    <w:rsid w:val="00C00162"/>
    <w:rPr>
      <w:color w:val="808080"/>
    </w:rPr>
  </w:style>
  <w:style w:type="paragraph" w:styleId="ListParagraph">
    <w:name w:val="List Paragraph"/>
    <w:basedOn w:val="Normal"/>
    <w:uiPriority w:val="34"/>
    <w:rsid w:val="00C00162"/>
    <w:pPr>
      <w:spacing w:after="120" w:line="276" w:lineRule="auto"/>
      <w:ind w:left="720"/>
      <w:contextualSpacing/>
    </w:pPr>
  </w:style>
  <w:style w:type="character" w:styleId="Hyperlink">
    <w:name w:val="Hyperlink"/>
    <w:basedOn w:val="DefaultParagraphFont"/>
    <w:uiPriority w:val="99"/>
    <w:unhideWhenUsed/>
    <w:rsid w:val="00B87274"/>
    <w:rPr>
      <w:color w:val="0563C1" w:themeColor="hyperlink"/>
      <w:u w:val="single"/>
    </w:rPr>
  </w:style>
  <w:style w:type="character" w:styleId="UnresolvedMention">
    <w:name w:val="Unresolved Mention"/>
    <w:basedOn w:val="DefaultParagraphFont"/>
    <w:uiPriority w:val="99"/>
    <w:semiHidden/>
    <w:unhideWhenUsed/>
    <w:rsid w:val="00B87274"/>
    <w:rPr>
      <w:color w:val="605E5C"/>
      <w:shd w:val="clear" w:color="auto" w:fill="E1DFDD"/>
    </w:rPr>
  </w:style>
  <w:style w:type="character" w:styleId="FollowedHyperlink">
    <w:name w:val="FollowedHyperlink"/>
    <w:basedOn w:val="DefaultParagraphFont"/>
    <w:uiPriority w:val="99"/>
    <w:semiHidden/>
    <w:unhideWhenUsed/>
    <w:rsid w:val="00B87274"/>
    <w:rPr>
      <w:color w:val="954F72" w:themeColor="followedHyperlink"/>
      <w:u w:val="single"/>
    </w:rPr>
  </w:style>
  <w:style w:type="character" w:styleId="Strong">
    <w:name w:val="Strong"/>
    <w:basedOn w:val="DefaultParagraphFont"/>
    <w:uiPriority w:val="22"/>
    <w:qFormat/>
    <w:rsid w:val="00EC5CAB"/>
    <w:rPr>
      <w:b/>
      <w:bCs/>
    </w:rPr>
  </w:style>
  <w:style w:type="character" w:styleId="LineNumber">
    <w:name w:val="line number"/>
    <w:basedOn w:val="DefaultParagraphFont"/>
    <w:uiPriority w:val="99"/>
    <w:semiHidden/>
    <w:unhideWhenUsed/>
    <w:rsid w:val="00B10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7622">
      <w:bodyDiv w:val="1"/>
      <w:marLeft w:val="0"/>
      <w:marRight w:val="0"/>
      <w:marTop w:val="0"/>
      <w:marBottom w:val="0"/>
      <w:divBdr>
        <w:top w:val="none" w:sz="0" w:space="0" w:color="auto"/>
        <w:left w:val="none" w:sz="0" w:space="0" w:color="auto"/>
        <w:bottom w:val="none" w:sz="0" w:space="0" w:color="auto"/>
        <w:right w:val="none" w:sz="0" w:space="0" w:color="auto"/>
      </w:divBdr>
    </w:div>
    <w:div w:id="766193224">
      <w:bodyDiv w:val="1"/>
      <w:marLeft w:val="0"/>
      <w:marRight w:val="0"/>
      <w:marTop w:val="0"/>
      <w:marBottom w:val="0"/>
      <w:divBdr>
        <w:top w:val="none" w:sz="0" w:space="0" w:color="auto"/>
        <w:left w:val="none" w:sz="0" w:space="0" w:color="auto"/>
        <w:bottom w:val="none" w:sz="0" w:space="0" w:color="auto"/>
        <w:right w:val="none" w:sz="0" w:space="0" w:color="auto"/>
      </w:divBdr>
    </w:div>
    <w:div w:id="908346325">
      <w:bodyDiv w:val="1"/>
      <w:marLeft w:val="0"/>
      <w:marRight w:val="0"/>
      <w:marTop w:val="0"/>
      <w:marBottom w:val="0"/>
      <w:divBdr>
        <w:top w:val="none" w:sz="0" w:space="0" w:color="auto"/>
        <w:left w:val="none" w:sz="0" w:space="0" w:color="auto"/>
        <w:bottom w:val="none" w:sz="0" w:space="0" w:color="auto"/>
        <w:right w:val="none" w:sz="0" w:space="0" w:color="auto"/>
      </w:divBdr>
    </w:div>
    <w:div w:id="954873078">
      <w:bodyDiv w:val="1"/>
      <w:marLeft w:val="0"/>
      <w:marRight w:val="0"/>
      <w:marTop w:val="0"/>
      <w:marBottom w:val="0"/>
      <w:divBdr>
        <w:top w:val="none" w:sz="0" w:space="0" w:color="auto"/>
        <w:left w:val="none" w:sz="0" w:space="0" w:color="auto"/>
        <w:bottom w:val="none" w:sz="0" w:space="0" w:color="auto"/>
        <w:right w:val="none" w:sz="0" w:space="0" w:color="auto"/>
      </w:divBdr>
    </w:div>
    <w:div w:id="1078406550">
      <w:bodyDiv w:val="1"/>
      <w:marLeft w:val="0"/>
      <w:marRight w:val="0"/>
      <w:marTop w:val="0"/>
      <w:marBottom w:val="0"/>
      <w:divBdr>
        <w:top w:val="none" w:sz="0" w:space="0" w:color="auto"/>
        <w:left w:val="none" w:sz="0" w:space="0" w:color="auto"/>
        <w:bottom w:val="none" w:sz="0" w:space="0" w:color="auto"/>
        <w:right w:val="none" w:sz="0" w:space="0" w:color="auto"/>
      </w:divBdr>
    </w:div>
    <w:div w:id="1268389299">
      <w:bodyDiv w:val="1"/>
      <w:marLeft w:val="0"/>
      <w:marRight w:val="0"/>
      <w:marTop w:val="0"/>
      <w:marBottom w:val="0"/>
      <w:divBdr>
        <w:top w:val="none" w:sz="0" w:space="0" w:color="auto"/>
        <w:left w:val="none" w:sz="0" w:space="0" w:color="auto"/>
        <w:bottom w:val="none" w:sz="0" w:space="0" w:color="auto"/>
        <w:right w:val="none" w:sz="0" w:space="0" w:color="auto"/>
      </w:divBdr>
    </w:div>
    <w:div w:id="1423912673">
      <w:bodyDiv w:val="1"/>
      <w:marLeft w:val="0"/>
      <w:marRight w:val="0"/>
      <w:marTop w:val="0"/>
      <w:marBottom w:val="0"/>
      <w:divBdr>
        <w:top w:val="none" w:sz="0" w:space="0" w:color="auto"/>
        <w:left w:val="none" w:sz="0" w:space="0" w:color="auto"/>
        <w:bottom w:val="none" w:sz="0" w:space="0" w:color="auto"/>
        <w:right w:val="none" w:sz="0" w:space="0" w:color="auto"/>
      </w:divBdr>
    </w:div>
    <w:div w:id="213917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roui.trafficmanager.net/Shiproom/Win32MSI"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hyperlink" Target="https://mroui.azurewebsites.net/Win32MSI"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icrosoft.sharepoint.com/:w:/t/officerdx/ETLGYWNL1f1KktAiCXjZOaoBsU0u0gwYWHOoy-yQpp8Dzw?e=6GXHx7" TargetMode="External" Id="rId14" /><Relationship Type="http://schemas.openxmlformats.org/officeDocument/2006/relationships/fontTable" Target="fontTable.xml" Id="rId22" /><Relationship Type="http://schemas.openxmlformats.org/officeDocument/2006/relationships/comments" Target="comments.xml" Id="R76ac0ce7158a428f" /><Relationship Type="http://schemas.microsoft.com/office/2011/relationships/people" Target="people.xml" Id="Rf1a45c2d5c83460d" /><Relationship Type="http://schemas.microsoft.com/office/2011/relationships/commentsExtended" Target="commentsExtended.xml" Id="R1b5ea1826a6d4509" /><Relationship Type="http://schemas.microsoft.com/office/2016/09/relationships/commentsIds" Target="commentsIds.xml" Id="R23da34bf713f4f72" /><Relationship Type="http://schemas.microsoft.com/office/2018/08/relationships/commentsExtensible" Target="commentsExtensible.xml" Id="Ra5d7d8cd77f848b2"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pec_x0020_Owner xmlns="13021d71-9155-4cdf-8205-74d030c355f7">
      <UserInfo>
        <DisplayName/>
        <AccountId xsi:nil="true"/>
        <AccountType/>
      </UserInfo>
    </Spec_x0020_Owner>
    <MediaServiceKeyPoints xmlns="13021d71-9155-4cdf-8205-74d030c355f7" xsi:nil="true"/>
    <_ip_UnifiedCompliancePolicyUIAction xmlns="http://schemas.microsoft.com/sharepoint/v3" xsi:nil="true"/>
    <_ip_UnifiedCompliancePolicyProperties xmlns="http://schemas.microsoft.com/sharepoint/v3" xsi:nil="true"/>
    <lcf76f155ced4ddcb4097134ff3c332f xmlns="13021d71-9155-4cdf-8205-74d030c355f7">
      <Terms xmlns="http://schemas.microsoft.com/office/infopath/2007/PartnerControls"/>
    </lcf76f155ced4ddcb4097134ff3c332f>
    <TaxCatchAll xmlns="230e9df3-be65-4c73-a93b-d1236ebd67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4318C023544C4CA3D54A605D835720" ma:contentTypeVersion="25" ma:contentTypeDescription="Create a new document." ma:contentTypeScope="" ma:versionID="c1c24631f43cb6f818fa5820630030e5">
  <xsd:schema xmlns:xsd="http://www.w3.org/2001/XMLSchema" xmlns:xs="http://www.w3.org/2001/XMLSchema" xmlns:p="http://schemas.microsoft.com/office/2006/metadata/properties" xmlns:ns1="http://schemas.microsoft.com/sharepoint/v3" xmlns:ns2="13021d71-9155-4cdf-8205-74d030c355f7" xmlns:ns3="533534a1-ced3-4523-9d0b-70e68e64341d" xmlns:ns4="230e9df3-be65-4c73-a93b-d1236ebd677e" targetNamespace="http://schemas.microsoft.com/office/2006/metadata/properties" ma:root="true" ma:fieldsID="43320524b73196a7e55831133e88eb7c" ns1:_="" ns2:_="" ns3:_="" ns4:_="">
    <xsd:import namespace="http://schemas.microsoft.com/sharepoint/v3"/>
    <xsd:import namespace="13021d71-9155-4cdf-8205-74d030c355f7"/>
    <xsd:import namespace="533534a1-ced3-4523-9d0b-70e68e64341d"/>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OCR" minOccurs="0"/>
                <xsd:element ref="ns2:Spec_x0020_Owner" minOccurs="0"/>
                <xsd:element ref="ns2:MediaServiceAutoKeyPoints" minOccurs="0"/>
                <xsd:element ref="ns2:MediaServiceKeyPoints"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021d71-9155-4cdf-8205-74d030c355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pec_x0020_Owner" ma:index="17" nillable="true" ma:displayName="Spec Owner" ma:format="Dropdown" ma:list="UserInfo" ma:SharePointGroup="0" ma:internalName="Spec_x0020_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DocTags" ma:index="29" nillable="true" ma:displayName="MediaServiceDocTags" ma:hidden="true" ma:internalName="MediaServiceDocTag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3534a1-ced3-4523-9d0b-70e68e64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14e341dc-fe68-4b14-935d-6d659e62de93}" ma:internalName="TaxCatchAll" ma:showField="CatchAllData" ma:web="533534a1-ced3-4523-9d0b-70e68e643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6ADA-696C-4FB2-90E6-3B91D0FBDCC4}">
  <ds:schemaRef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13021d71-9155-4cdf-8205-74d030c355f7"/>
    <ds:schemaRef ds:uri="http://purl.org/dc/elements/1.1/"/>
    <ds:schemaRef ds:uri="533534a1-ced3-4523-9d0b-70e68e64341d"/>
    <ds:schemaRef ds:uri="http://www.w3.org/XML/1998/namespace"/>
  </ds:schemaRefs>
</ds:datastoreItem>
</file>

<file path=customXml/itemProps2.xml><?xml version="1.0" encoding="utf-8"?>
<ds:datastoreItem xmlns:ds="http://schemas.openxmlformats.org/officeDocument/2006/customXml" ds:itemID="{0FFB0900-A6B3-4298-9C87-44F059BACD5B}"/>
</file>

<file path=customXml/itemProps3.xml><?xml version="1.0" encoding="utf-8"?>
<ds:datastoreItem xmlns:ds="http://schemas.openxmlformats.org/officeDocument/2006/customXml" ds:itemID="{91B088B2-CBD8-4580-9EA9-D9DD5CE205B1}">
  <ds:schemaRefs>
    <ds:schemaRef ds:uri="http://schemas.microsoft.com/sharepoint/v3/contenttype/forms"/>
  </ds:schemaRefs>
</ds:datastoreItem>
</file>

<file path=customXml/itemProps4.xml><?xml version="1.0" encoding="utf-8"?>
<ds:datastoreItem xmlns:ds="http://schemas.openxmlformats.org/officeDocument/2006/customXml" ds:itemID="{F14E6FB3-0AAC-4A1F-A081-17A60534F0C5}">
  <ds:schemaRefs>
    <ds:schemaRef ds:uri="http://schemas.openxmlformats.org/officeDocument/2006/bibliography"/>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Maury</dc:creator>
  <cp:keywords/>
  <dc:description/>
  <cp:lastModifiedBy>Poorva Gupta</cp:lastModifiedBy>
  <cp:revision>49</cp:revision>
  <dcterms:created xsi:type="dcterms:W3CDTF">2019-03-01T00:45:00Z</dcterms:created>
  <dcterms:modified xsi:type="dcterms:W3CDTF">2022-10-11T21:37:00Z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isabem@microsoft.com</vt:lpwstr>
  </property>
  <property fmtid="{D5CDD505-2E9C-101B-9397-08002B2CF9AE}" pid="5" name="MSIP_Label_f42aa342-8706-4288-bd11-ebb85995028c_SetDate">
    <vt:lpwstr>2018-02-05T23:25:35.7210717Z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0x0101002A4318C023544C4CA3D54A605D835720</vt:lpwstr>
  </property>
  <property fmtid="{D5CDD505-2E9C-101B-9397-08002B2CF9AE}" pid="11" name="MediaServiceImageTags">
    <vt:lpwstr/>
  </property>
</Properties>
</file>