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arizona-observatory---executive-summary"/>
    <w:p>
      <w:pPr>
        <w:pStyle w:val="Heading1"/>
      </w:pPr>
      <w:r>
        <w:t xml:space="preserve">Arizona Observatory - Executive Summary</w:t>
      </w:r>
    </w:p>
    <w:p>
      <w:pPr>
        <w:pStyle w:val="FirstParagraph"/>
      </w:pPr>
      <w:r>
        <w:rPr>
          <w:b/>
          <w:bCs/>
        </w:rPr>
        <w:t xml:space="preserve">Mission:</w:t>
      </w:r>
      <w:r>
        <w:t xml:space="preserve"> </w:t>
      </w:r>
      <w:r>
        <w:t xml:space="preserve">Create a fully automated ASIAir-controlled observatory in Phoenix, Arizona, capable of unattended operation from sunset to sunrise.</w:t>
      </w:r>
    </w:p>
    <w:p>
      <w:pPr>
        <w:pStyle w:val="BodyText"/>
      </w:pPr>
      <w:r>
        <w:rPr>
          <w:b/>
          <w:bCs/>
        </w:rPr>
        <w:t xml:space="preserve">Approach:</w:t>
      </w:r>
      <w:r>
        <w:t xml:space="preserve"> </w:t>
      </w:r>
      <w:r>
        <w:t xml:space="preserve">Plan A (ASIAir ecosystem) with dual telescope setup plus wide-field DSLR capability.</w:t>
      </w:r>
    </w:p>
    <w:p>
      <w:r>
        <w:pict>
          <v:rect style="width:0;height:1.5pt" o:hralign="center" o:hrstd="t" o:hr="t"/>
        </w:pict>
      </w:r>
    </w:p>
    <w:bookmarkStart w:id="12" w:name="current-status-assessment"/>
    <w:p>
      <w:pPr>
        <w:pStyle w:val="Heading2"/>
      </w:pPr>
      <w:r>
        <w:t xml:space="preserve">Current Status Assessment</w:t>
      </w:r>
    </w:p>
    <w:bookmarkStart w:id="9" w:name="equipment-ready-for-automation"/>
    <w:p>
      <w:pPr>
        <w:pStyle w:val="Heading3"/>
      </w:pPr>
      <w:r>
        <w:t xml:space="preserve">Equipment Ready for Automation ✓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ASIAir Plus Controller</w:t>
      </w:r>
      <w:r>
        <w:t xml:space="preserve"> </w:t>
      </w:r>
      <w:r>
        <w:t xml:space="preserve">- Perfect foundation for Plan 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2x ZWO EAF Focusers</w:t>
      </w:r>
      <w:r>
        <w:t xml:space="preserve"> </w:t>
      </w:r>
      <w:r>
        <w:t xml:space="preserve">- Native integration, temperature compensation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Telescopes</w:t>
      </w:r>
      <w:r>
        <w:t xml:space="preserve"> </w:t>
      </w:r>
      <w:r>
        <w:t xml:space="preserve">- Meade 8” SCT + William Optics Zenithstar 81 (excellent pair)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Cameras</w:t>
      </w:r>
      <w:r>
        <w:t xml:space="preserve"> </w:t>
      </w:r>
      <w:r>
        <w:t xml:space="preserve">- ASI533MC, ASI676MC, ASI462MC (all ASIAir native)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Nikon D5300</w:t>
      </w:r>
      <w:r>
        <w:t xml:space="preserve"> </w:t>
      </w:r>
      <w:r>
        <w:t xml:space="preserve">- Wide-field capability, ASIAir DSLR support confirmed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Wide-Field Lenses</w:t>
      </w:r>
      <w:r>
        <w:t xml:space="preserve"> </w:t>
      </w:r>
      <w:r>
        <w:t xml:space="preserve">- Rokinon 14mm, Samyang 85mm/135mm (piggyback setup)</w:t>
      </w:r>
    </w:p>
    <w:bookmarkEnd w:id="9"/>
    <w:bookmarkStart w:id="10" w:name="critical-upgrade-required"/>
    <w:p>
      <w:pPr>
        <w:pStyle w:val="Heading3"/>
      </w:pPr>
      <w:r>
        <w:t xml:space="preserve">Critical Upgrade Required</w:t>
      </w:r>
    </w:p>
    <w:p>
      <w:pPr>
        <w:pStyle w:val="FirstParagraph"/>
      </w:pPr>
      <w:r>
        <w:rPr>
          <w:b/>
          <w:bCs/>
        </w:rPr>
        <w:t xml:space="preserve">Mount:</w:t>
      </w:r>
      <w:r>
        <w:t xml:space="preserve"> </w:t>
      </w:r>
      <w:r>
        <w:t xml:space="preserve">Meade LX75 →</w:t>
      </w:r>
      <w:r>
        <w:t xml:space="preserve"> </w:t>
      </w:r>
      <w:r>
        <w:rPr>
          <w:b/>
          <w:bCs/>
        </w:rPr>
        <w:t xml:space="preserve">ZWO AM5N</w:t>
      </w:r>
      <w:r>
        <w:t xml:space="preserve"> </w:t>
      </w:r>
      <w:r>
        <w:t xml:space="preserve">($2,500)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Why Essential:</w:t>
      </w:r>
      <w:r>
        <w:t xml:space="preserve"> </w:t>
      </w:r>
      <w:r>
        <w:t xml:space="preserve">LX75 cannot achieve unattended operation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AM5N Benefits:</w:t>
      </w:r>
      <w:r>
        <w:t xml:space="preserve"> </w:t>
      </w:r>
      <w:r>
        <w:t xml:space="preserve">No manual alignment, 20kg capacity, native ASIAir integration</w:t>
      </w:r>
    </w:p>
    <w:bookmarkEnd w:id="10"/>
    <w:bookmarkStart w:id="11" w:name="observatory-infrastructure-needed"/>
    <w:p>
      <w:pPr>
        <w:pStyle w:val="Heading3"/>
      </w:pPr>
      <w:r>
        <w:t xml:space="preserve">Observatory Infrastructure Needed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Dome System:</w:t>
      </w:r>
      <w:r>
        <w:t xml:space="preserve"> </w:t>
      </w:r>
      <w:r>
        <w:t xml:space="preserve">$5,000-15,000 (NexDome → ScopeDome options)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Automation Software:</w:t>
      </w:r>
      <w:r>
        <w:t xml:space="preserve"> </w:t>
      </w:r>
      <w:r>
        <w:t xml:space="preserve">Integrated with dome choice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Phoenix Considerations:</w:t>
      </w:r>
      <w:r>
        <w:t xml:space="preserve"> </w:t>
      </w:r>
      <w:r>
        <w:t xml:space="preserve">Monsoon protection critical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7" w:name="complete-budget-overview"/>
    <w:p>
      <w:pPr>
        <w:pStyle w:val="Heading2"/>
      </w:pPr>
      <w:r>
        <w:t xml:space="preserve">Complete Budget Overview</w:t>
      </w:r>
    </w:p>
    <w:bookmarkStart w:id="13" w:name="Xb88a29d02c2b2710b24c3d0f7b652c6202b7501"/>
    <w:p>
      <w:pPr>
        <w:pStyle w:val="Heading3"/>
      </w:pPr>
      <w:r>
        <w:t xml:space="preserve">Phase 1: Essential Automation &amp; Camera Upgrade</w:t>
      </w:r>
    </w:p>
    <w:p>
      <w:pPr>
        <w:pStyle w:val="FirstParagraph"/>
      </w:pPr>
      <w:r>
        <w:rPr>
          <w:b/>
          <w:bCs/>
        </w:rPr>
        <w:t xml:space="preserve">Total: $5,548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60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</w:t>
            </w:r>
          </w:p>
        </w:tc>
        <w:tc>
          <w:tcPr/>
          <w:p>
            <w:pPr>
              <w:pStyle w:val="Compact"/>
            </w:pPr>
            <w:r>
              <w:t xml:space="preserve">Item &amp; Vendor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Mount</w:t>
            </w:r>
          </w:p>
        </w:tc>
        <w:tc>
          <w:tcPr/>
          <w:p>
            <w:pPr>
              <w:pStyle w:val="Compact"/>
            </w:pPr>
            <w:r>
              <w:t xml:space="preserve">ZWO AM5N Mount (</w:t>
            </w:r>
            <w:r>
              <w:rPr>
                <w:i/>
                <w:iCs/>
              </w:rPr>
              <w:t xml:space="preserve">High Point Scientific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$2,499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Mount Accessories</w:t>
            </w:r>
          </w:p>
        </w:tc>
        <w:tc>
          <w:tcPr/>
          <w:p>
            <w:pPr>
              <w:pStyle w:val="Compact"/>
            </w:pPr>
            <w:r>
              <w:t xml:space="preserve">Dual Telescope Platform (</w:t>
            </w:r>
            <w:r>
              <w:rPr>
                <w:i/>
                <w:iCs/>
              </w:rPr>
              <w:t xml:space="preserve">ADM Accessories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$299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Camera Upgrade</w:t>
            </w:r>
          </w:p>
        </w:tc>
        <w:tc>
          <w:tcPr/>
          <w:p>
            <w:pPr>
              <w:pStyle w:val="Compact"/>
            </w:pPr>
            <w:r>
              <w:t xml:space="preserve">ASI2600MC Pro (</w:t>
            </w:r>
            <w:r>
              <w:rPr>
                <w:i/>
                <w:iCs/>
              </w:rPr>
              <w:t xml:space="preserve">High Point Scientific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$1,800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Dew Control</w:t>
            </w:r>
          </w:p>
        </w:tc>
        <w:tc>
          <w:tcPr/>
          <w:p>
            <w:pPr>
              <w:pStyle w:val="Compact"/>
            </w:pPr>
            <w:r>
              <w:t xml:space="preserve">ZWO Dew Controller + Straps (</w:t>
            </w:r>
            <w:r>
              <w:rPr>
                <w:i/>
                <w:iCs/>
              </w:rPr>
              <w:t xml:space="preserve">ZWO USA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$250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D5300 Integration</w:t>
            </w:r>
          </w:p>
        </w:tc>
        <w:tc>
          <w:tcPr/>
          <w:p>
            <w:pPr>
              <w:pStyle w:val="Compact"/>
            </w:pPr>
            <w:r>
              <w:t xml:space="preserve">Piggyback Mount + Cables (</w:t>
            </w:r>
            <w:r>
              <w:rPr>
                <w:i/>
                <w:iCs/>
              </w:rPr>
              <w:t xml:space="preserve">William Optics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$200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Networking</w:t>
            </w:r>
          </w:p>
        </w:tc>
        <w:tc>
          <w:tcPr/>
          <w:p>
            <w:pPr>
              <w:pStyle w:val="Compact"/>
            </w:pPr>
            <w:r>
              <w:t xml:space="preserve">Ethernet + WiFi Setup (</w:t>
            </w:r>
            <w:r>
              <w:rPr>
                <w:i/>
                <w:iCs/>
              </w:rPr>
              <w:t xml:space="preserve">Ubiquiti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$400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Cable Management</w:t>
            </w:r>
          </w:p>
        </w:tc>
        <w:tc>
          <w:tcPr/>
          <w:p>
            <w:pPr>
              <w:pStyle w:val="Compact"/>
            </w:pPr>
            <w:r>
              <w:t xml:space="preserve">USB Hub + Organization (</w:t>
            </w:r>
            <w:r>
              <w:rPr>
                <w:i/>
                <w:iCs/>
              </w:rPr>
              <w:t xml:space="preserve">Amazon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$100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Software</w:t>
            </w:r>
          </w:p>
        </w:tc>
        <w:tc>
          <w:tcPr/>
          <w:p>
            <w:pPr>
              <w:pStyle w:val="Compact"/>
            </w:pPr>
            <w:r>
              <w:t xml:space="preserve">PixInsight + ASIAir (</w:t>
            </w:r>
            <w:r>
              <w:rPr>
                <w:i/>
                <w:iCs/>
              </w:rPr>
              <w:t xml:space="preserve">Owned + Included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</w:tr>
    </w:tbl>
    <w:bookmarkEnd w:id="13"/>
    <w:bookmarkStart w:id="14" w:name="X17766310da9cb27b05f7a9bcddab48bb6c1a5ff"/>
    <w:p>
      <w:pPr>
        <w:pStyle w:val="Heading3"/>
      </w:pPr>
      <w:r>
        <w:t xml:space="preserve">Phase 2: Observatory Structure (ACE SmartDome)</w:t>
      </w:r>
    </w:p>
    <w:p>
      <w:pPr>
        <w:pStyle w:val="FirstParagraph"/>
      </w:pPr>
      <w:r>
        <w:rPr>
          <w:b/>
          <w:bCs/>
        </w:rPr>
        <w:t xml:space="preserve">Total: $8,600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60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</w:t>
            </w:r>
          </w:p>
        </w:tc>
        <w:tc>
          <w:tcPr/>
          <w:p>
            <w:pPr>
              <w:pStyle w:val="Compact"/>
            </w:pPr>
            <w:r>
              <w:t xml:space="preserve">Item &amp; Vendor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Dome Structure</w:t>
            </w:r>
          </w:p>
        </w:tc>
        <w:tc>
          <w:tcPr/>
          <w:p>
            <w:pPr>
              <w:pStyle w:val="Compact"/>
            </w:pPr>
            <w:r>
              <w:t xml:space="preserve">Observa-Dome 8ft (</w:t>
            </w:r>
            <w:r>
              <w:rPr>
                <w:i/>
                <w:iCs/>
              </w:rPr>
              <w:t xml:space="preserve">Observa-Dome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Automation</w:t>
            </w:r>
          </w:p>
        </w:tc>
        <w:tc>
          <w:tcPr/>
          <w:p>
            <w:pPr>
              <w:pStyle w:val="Compact"/>
            </w:pPr>
            <w:r>
              <w:t xml:space="preserve">ACE SmartDome Controller (</w:t>
            </w:r>
            <w:r>
              <w:rPr>
                <w:i/>
                <w:iCs/>
              </w:rPr>
              <w:t xml:space="preserve">ACE Controllers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$1,500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Installation</w:t>
            </w:r>
          </w:p>
        </w:tc>
        <w:tc>
          <w:tcPr/>
          <w:p>
            <w:pPr>
              <w:pStyle w:val="Compact"/>
            </w:pPr>
            <w:r>
              <w:t xml:space="preserve">Professional Setup (</w:t>
            </w:r>
            <w:r>
              <w:rPr>
                <w:i/>
                <w:iCs/>
              </w:rPr>
              <w:t xml:space="preserve">Local Contractor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$1,500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Power Solutions</w:t>
            </w:r>
          </w:p>
        </w:tc>
        <w:tc>
          <w:tcPr/>
          <w:p>
            <w:pPr>
              <w:pStyle w:val="Compact"/>
            </w:pPr>
            <w:r>
              <w:t xml:space="preserve">12V System + Distribution (</w:t>
            </w:r>
            <w:r>
              <w:rPr>
                <w:i/>
                <w:iCs/>
              </w:rPr>
              <w:t xml:space="preserve">Pegasus Astro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$300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Weather Station</w:t>
            </w:r>
          </w:p>
        </w:tc>
        <w:tc>
          <w:tcPr/>
          <w:p>
            <w:pPr>
              <w:pStyle w:val="Compact"/>
            </w:pPr>
            <w:r>
              <w:t xml:space="preserve">Davis Vantage Vue (</w:t>
            </w:r>
            <w:r>
              <w:rPr>
                <w:i/>
                <w:iCs/>
              </w:rPr>
              <w:t xml:space="preserve">Davis Instruments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$300</w:t>
            </w:r>
          </w:p>
        </w:tc>
      </w:tr>
    </w:tbl>
    <w:bookmarkEnd w:id="14"/>
    <w:bookmarkStart w:id="15" w:name="phase-3-optional-enhancements"/>
    <w:p>
      <w:pPr>
        <w:pStyle w:val="Heading3"/>
      </w:pPr>
      <w:r>
        <w:t xml:space="preserve">Phase 3: Optional Enhancements</w:t>
      </w:r>
    </w:p>
    <w:p>
      <w:pPr>
        <w:pStyle w:val="FirstParagraph"/>
      </w:pPr>
      <w:r>
        <w:rPr>
          <w:b/>
          <w:bCs/>
        </w:rPr>
        <w:t xml:space="preserve">Total: $1,750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60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</w:t>
            </w:r>
          </w:p>
        </w:tc>
        <w:tc>
          <w:tcPr/>
          <w:p>
            <w:pPr>
              <w:pStyle w:val="Compact"/>
            </w:pPr>
            <w:r>
              <w:t xml:space="preserve">Item &amp; Vendor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Filter Wheel</w:t>
            </w:r>
          </w:p>
        </w:tc>
        <w:tc>
          <w:tcPr/>
          <w:p>
            <w:pPr>
              <w:pStyle w:val="Compact"/>
            </w:pPr>
            <w:r>
              <w:t xml:space="preserve">ZWO EFW 8-Position (</w:t>
            </w:r>
            <w:r>
              <w:rPr>
                <w:i/>
                <w:iCs/>
              </w:rPr>
              <w:t xml:space="preserve">High Point Scientific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$450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Additional Filters</w:t>
            </w:r>
          </w:p>
        </w:tc>
        <w:tc>
          <w:tcPr/>
          <w:p>
            <w:pPr>
              <w:pStyle w:val="Compact"/>
            </w:pPr>
            <w:r>
              <w:t xml:space="preserve">LRGB Filter Set (</w:t>
            </w:r>
            <w:r>
              <w:rPr>
                <w:i/>
                <w:iCs/>
              </w:rPr>
              <w:t xml:space="preserve">Optolong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$300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UPS Backup</w:t>
            </w:r>
          </w:p>
        </w:tc>
        <w:tc>
          <w:tcPr/>
          <w:p>
            <w:pPr>
              <w:pStyle w:val="Compact"/>
            </w:pPr>
            <w:r>
              <w:t xml:space="preserve">LiFePO4 Battery System (</w:t>
            </w:r>
            <w:r>
              <w:rPr>
                <w:i/>
                <w:iCs/>
              </w:rPr>
              <w:t xml:space="preserve">BattleBorn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$400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Software Upgrades</w:t>
            </w:r>
          </w:p>
        </w:tc>
        <w:tc>
          <w:tcPr/>
          <w:p>
            <w:pPr>
              <w:pStyle w:val="Compact"/>
            </w:pPr>
            <w:r>
              <w:t xml:space="preserve">TheSkyX + TeamViewer (</w:t>
            </w:r>
            <w:r>
              <w:rPr>
                <w:i/>
                <w:iCs/>
              </w:rPr>
              <w:t xml:space="preserve">Various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$600</w:t>
            </w:r>
          </w:p>
        </w:tc>
      </w:tr>
    </w:tbl>
    <w:bookmarkEnd w:id="15"/>
    <w:bookmarkStart w:id="16" w:name="grand-total-15898"/>
    <w:p>
      <w:pPr>
        <w:pStyle w:val="Heading3"/>
      </w:pPr>
      <w:r>
        <w:rPr>
          <w:b/>
          <w:bCs/>
        </w:rPr>
        <w:t xml:space="preserve">Grand Total: $15,898</w:t>
      </w:r>
    </w:p>
    <w:p>
      <w:pPr>
        <w:pStyle w:val="FirstParagraph"/>
      </w:pPr>
      <w:r>
        <w:rPr>
          <w:i/>
          <w:iCs/>
        </w:rPr>
        <w:t xml:space="preserve">Complete professional-grade automated observatory with dual-band Hubble Palette capability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simplified-approach-benefits"/>
    <w:p>
      <w:pPr>
        <w:pStyle w:val="Heading2"/>
      </w:pPr>
      <w:r>
        <w:t xml:space="preserve">Simplified Approach Benefits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ASI2600MC</w:t>
      </w:r>
      <w:r>
        <w:t xml:space="preserve"> </w:t>
      </w:r>
      <w:r>
        <w:t xml:space="preserve">- Keep all color cameras, no monochrome complexity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Single Filter</w:t>
      </w:r>
      <w:r>
        <w:t xml:space="preserve"> </w:t>
      </w:r>
      <w:r>
        <w:t xml:space="preserve">- L-Ultimate dual-band, no filter wheel needed initially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ASI462MC</w:t>
      </w:r>
      <w:r>
        <w:t xml:space="preserve"> </w:t>
      </w:r>
      <w:r>
        <w:t xml:space="preserve">- Keep current planetary camera, proven performer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Dual-Band Processing</w:t>
      </w:r>
      <w:r>
        <w:t xml:space="preserve"> </w:t>
      </w:r>
      <w:r>
        <w:t xml:space="preserve">- Near-Hubble palette without traditional narrowband setup</w:t>
      </w:r>
    </w:p>
    <w:p>
      <w:r>
        <w:pict>
          <v:rect style="width:0;height:1.5pt" o:hralign="center" o:hrstd="t" o:hr="t"/>
        </w:pict>
      </w:r>
    </w:p>
    <w:bookmarkEnd w:id="18"/>
    <w:bookmarkStart w:id="21" w:name="processing-capabilities"/>
    <w:p>
      <w:pPr>
        <w:pStyle w:val="Heading2"/>
      </w:pPr>
      <w:r>
        <w:t xml:space="preserve">Processing Capabilities</w:t>
      </w:r>
    </w:p>
    <w:bookmarkStart w:id="19" w:name="current-strengths-with-pixinsight"/>
    <w:p>
      <w:pPr>
        <w:pStyle w:val="Heading3"/>
      </w:pPr>
      <w:r>
        <w:t xml:space="preserve">Current Strengths with PixInsight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RGB Channel Separation</w:t>
      </w:r>
      <w:r>
        <w:t xml:space="preserve"> </w:t>
      </w:r>
      <w:r>
        <w:t xml:space="preserve">- Extract R/G/B from ASI2600MC for individual processing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Dual-Band Processing</w:t>
      </w:r>
      <w:r>
        <w:t xml:space="preserve"> </w:t>
      </w:r>
      <w:r>
        <w:t xml:space="preserve">- Use Optolong L-Ultimate for pseudo-Hubble palette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Wide-Field Excellence</w:t>
      </w:r>
      <w:r>
        <w:t xml:space="preserve"> </w:t>
      </w:r>
      <w:r>
        <w:t xml:space="preserve">- D5300 + lens collection for constellation work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Professional Workflows</w:t>
      </w:r>
      <w:r>
        <w:t xml:space="preserve"> </w:t>
      </w:r>
      <w:r>
        <w:t xml:space="preserve">- Advanced color grading and noise reduction</w:t>
      </w:r>
    </w:p>
    <w:bookmarkEnd w:id="19"/>
    <w:bookmarkStart w:id="20" w:name="hubble-palette-options"/>
    <w:p>
      <w:pPr>
        <w:pStyle w:val="Heading3"/>
      </w:pPr>
      <w:r>
        <w:t xml:space="preserve">Hubble Palette Options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Current Setup</w:t>
      </w:r>
      <w:r>
        <w:t xml:space="preserve"> </w:t>
      </w:r>
      <w:r>
        <w:t xml:space="preserve">- Pseudo-Hubble using dual-band filter + channel extraction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Future Upgrade</w:t>
      </w:r>
      <w:r>
        <w:t xml:space="preserve"> </w:t>
      </w:r>
      <w:r>
        <w:t xml:space="preserve">- True Hubble with ASI294MM Pro + narrowband filters ($2,150-2,700)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observatory-configuration"/>
    <w:p>
      <w:pPr>
        <w:pStyle w:val="Heading2"/>
      </w:pPr>
      <w:r>
        <w:t xml:space="preserve">Observatory Configuration</w:t>
      </w:r>
    </w:p>
    <w:bookmarkStart w:id="22" w:name="final-automated-setup"/>
    <w:p>
      <w:pPr>
        <w:pStyle w:val="Heading3"/>
      </w:pPr>
      <w:r>
        <w:t xml:space="preserve">Final Automated Setup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Mount</w:t>
      </w:r>
      <w:r>
        <w:t xml:space="preserve"> </w:t>
      </w:r>
      <w:r>
        <w:t xml:space="preserve">- ZWO AM5N (dual telescope platform)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Primary Telescope</w:t>
      </w:r>
      <w:r>
        <w:t xml:space="preserve"> </w:t>
      </w:r>
      <w:r>
        <w:t xml:space="preserve">- Zenithstar 81 + ASI533MC (wide-field deep sky)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Secondary Telescope</w:t>
      </w:r>
      <w:r>
        <w:t xml:space="preserve"> </w:t>
      </w:r>
      <w:r>
        <w:t xml:space="preserve">- 8” SCT + ASI676MC (narrow-field deep sky)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Guide System</w:t>
      </w:r>
      <w:r>
        <w:t xml:space="preserve"> </w:t>
      </w:r>
      <w:r>
        <w:t xml:space="preserve">- 50mm scope + ASI462MC (proven combination)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Wide-Field System</w:t>
      </w:r>
      <w:r>
        <w:t xml:space="preserve"> </w:t>
      </w:r>
      <w:r>
        <w:t xml:space="preserve">- Nikon D5300 piggyback on Zenithstar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Control</w:t>
      </w:r>
      <w:r>
        <w:t xml:space="preserve"> </w:t>
      </w:r>
      <w:r>
        <w:t xml:space="preserve">- Single ASIAir Plus controlling all systems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Dome</w:t>
      </w:r>
      <w:r>
        <w:t xml:space="preserve"> </w:t>
      </w:r>
      <w:r>
        <w:t xml:space="preserve">- Automated with weather integration</w:t>
      </w:r>
    </w:p>
    <w:bookmarkEnd w:id="22"/>
    <w:bookmarkStart w:id="23" w:name="operational-workflow"/>
    <w:p>
      <w:pPr>
        <w:pStyle w:val="Heading3"/>
      </w:pPr>
      <w:r>
        <w:t xml:space="preserve">Operational Workflow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Sunset</w:t>
      </w:r>
      <w:r>
        <w:t xml:space="preserve"> </w:t>
      </w:r>
      <w:r>
        <w:t xml:space="preserve">- Dome opens automatically, systems power up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Evening</w:t>
      </w:r>
      <w:r>
        <w:t xml:space="preserve"> </w:t>
      </w:r>
      <w:r>
        <w:t xml:space="preserve">- ASIAir Plan Mode executes imaging sequences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Night</w:t>
      </w:r>
      <w:r>
        <w:t xml:space="preserve"> </w:t>
      </w:r>
      <w:r>
        <w:t xml:space="preserve">- Unattended operation across multiple targets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Dawn</w:t>
      </w:r>
      <w:r>
        <w:t xml:space="preserve"> </w:t>
      </w:r>
      <w:r>
        <w:t xml:space="preserve">- Automatic park and dome closure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Processing</w:t>
      </w:r>
      <w:r>
        <w:t xml:space="preserve"> </w:t>
      </w:r>
      <w:r>
        <w:t xml:space="preserve">- PixInsight workflows for professional results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phoenix-specific-advantages"/>
    <w:p>
      <w:pPr>
        <w:pStyle w:val="Heading2"/>
      </w:pPr>
      <w:r>
        <w:t xml:space="preserve">Phoenix-Specific Advantages</w:t>
      </w:r>
    </w:p>
    <w:bookmarkStart w:id="25" w:name="climate-benefits"/>
    <w:p>
      <w:pPr>
        <w:pStyle w:val="Heading3"/>
      </w:pPr>
      <w:r>
        <w:t xml:space="preserve">Climate Benefits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Excellent Seeing</w:t>
      </w:r>
      <w:r>
        <w:t xml:space="preserve"> </w:t>
      </w:r>
      <w:r>
        <w:t xml:space="preserve">- 250+ clear nights per year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Stable Conditions</w:t>
      </w:r>
      <w:r>
        <w:t xml:space="preserve"> </w:t>
      </w:r>
      <w:r>
        <w:t xml:space="preserve">- Minimal atmospheric turbulence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Winter Imaging</w:t>
      </w:r>
      <w:r>
        <w:t xml:space="preserve"> </w:t>
      </w:r>
      <w:r>
        <w:t xml:space="preserve">- Perfect conditions October-April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Low Humidity</w:t>
      </w:r>
      <w:r>
        <w:t xml:space="preserve"> </w:t>
      </w:r>
      <w:r>
        <w:t xml:space="preserve">- Reduced dew issues (but still need dew control)</w:t>
      </w:r>
    </w:p>
    <w:bookmarkEnd w:id="25"/>
    <w:bookmarkStart w:id="26" w:name="challenges-addressed"/>
    <w:p>
      <w:pPr>
        <w:pStyle w:val="Heading3"/>
      </w:pPr>
      <w:r>
        <w:t xml:space="preserve">Challenges Addressed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Monsoon Season</w:t>
      </w:r>
      <w:r>
        <w:t xml:space="preserve"> </w:t>
      </w:r>
      <w:r>
        <w:t xml:space="preserve">- Dome protection July-September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Summer Heat</w:t>
      </w:r>
      <w:r>
        <w:t xml:space="preserve"> </w:t>
      </w:r>
      <w:r>
        <w:t xml:space="preserve">- Equipment shutdown protocols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Light Pollution</w:t>
      </w:r>
      <w:r>
        <w:t xml:space="preserve"> </w:t>
      </w:r>
      <w:r>
        <w:t xml:space="preserve">- Narrowband filter strategies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implementation-timeline"/>
    <w:p>
      <w:pPr>
        <w:pStyle w:val="Heading2"/>
      </w:pPr>
      <w:r>
        <w:t xml:space="preserve">Implementation Timeline</w:t>
      </w:r>
    </w:p>
    <w:bookmarkStart w:id="28" w:name="week-1-2-planning"/>
    <w:p>
      <w:pPr>
        <w:pStyle w:val="Heading3"/>
      </w:pPr>
      <w:r>
        <w:t xml:space="preserve">Week 1-2: Planning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Site Survey</w:t>
      </w:r>
      <w:r>
        <w:t xml:space="preserve"> </w:t>
      </w:r>
      <w:r>
        <w:t xml:space="preserve">- Optimal dome placement in yard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Budget Finalization</w:t>
      </w:r>
      <w:r>
        <w:t xml:space="preserve"> </w:t>
      </w:r>
      <w:r>
        <w:t xml:space="preserve">- Confirm Phase 1 funding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Vendor Research</w:t>
      </w:r>
      <w:r>
        <w:t xml:space="preserve"> </w:t>
      </w:r>
      <w:r>
        <w:t xml:space="preserve">- Get dome installation quotes</w:t>
      </w:r>
    </w:p>
    <w:bookmarkEnd w:id="28"/>
    <w:bookmarkStart w:id="29" w:name="month-1-essential-upgrades"/>
    <w:p>
      <w:pPr>
        <w:pStyle w:val="Heading3"/>
      </w:pPr>
      <w:r>
        <w:t xml:space="preserve">Month 1: Essential Upgrades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Order ZWO AM5N Mount</w:t>
      </w:r>
      <w:r>
        <w:t xml:space="preserve"> </w:t>
      </w:r>
      <w:r>
        <w:t xml:space="preserve">+ mounting accessories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Upgrade Dew Control</w:t>
      </w:r>
      <w:r>
        <w:t xml:space="preserve"> </w:t>
      </w:r>
      <w:r>
        <w:t xml:space="preserve">to ASIAir-compatible system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Integrate Nikon D5300</w:t>
      </w:r>
      <w:r>
        <w:t xml:space="preserve"> </w:t>
      </w:r>
      <w:r>
        <w:t xml:space="preserve">with piggyback mounting</w:t>
      </w:r>
    </w:p>
    <w:bookmarkEnd w:id="29"/>
    <w:bookmarkStart w:id="30" w:name="month-2-3-observatory-structure"/>
    <w:p>
      <w:pPr>
        <w:pStyle w:val="Heading3"/>
      </w:pPr>
      <w:r>
        <w:t xml:space="preserve">Month 2-3: Observatory Structure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Dome Selection &amp; Order</w:t>
      </w:r>
      <w:r>
        <w:t xml:space="preserve"> </w:t>
      </w:r>
      <w:r>
        <w:t xml:space="preserve">(3-6 month lead time typical)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Site Preparation</w:t>
      </w:r>
      <w:r>
        <w:t xml:space="preserve"> </w:t>
      </w:r>
      <w:r>
        <w:t xml:space="preserve">(concrete pad, electrical)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Automation Integration</w:t>
      </w:r>
      <w:r>
        <w:t xml:space="preserve"> </w:t>
      </w:r>
      <w:r>
        <w:t xml:space="preserve">setup and testing</w:t>
      </w:r>
    </w:p>
    <w:bookmarkEnd w:id="30"/>
    <w:bookmarkStart w:id="31" w:name="month-4-advanced-features"/>
    <w:p>
      <w:pPr>
        <w:pStyle w:val="Heading3"/>
      </w:pPr>
      <w:r>
        <w:t xml:space="preserve">Month 4+: Advanced Features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Filter Wheel Addition</w:t>
      </w:r>
      <w:r>
        <w:t xml:space="preserve"> </w:t>
      </w:r>
      <w:r>
        <w:t xml:space="preserve">for automated sequences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Camera Upgrades</w:t>
      </w:r>
      <w:r>
        <w:t xml:space="preserve"> </w:t>
      </w:r>
      <w:r>
        <w:t xml:space="preserve">based on experience and budget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Advanced Processing</w:t>
      </w:r>
      <w:r>
        <w:t xml:space="preserve"> </w:t>
      </w:r>
      <w:r>
        <w:t xml:space="preserve">workflow development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success-metrics"/>
    <w:p>
      <w:pPr>
        <w:pStyle w:val="Heading2"/>
      </w:pPr>
      <w:r>
        <w:t xml:space="preserve">Success Metrics</w:t>
      </w:r>
    </w:p>
    <w:bookmarkStart w:id="33" w:name="phase-1-success-basic-automation"/>
    <w:p>
      <w:pPr>
        <w:pStyle w:val="Heading3"/>
      </w:pPr>
      <w:r>
        <w:t xml:space="preserve">Phase 1 Success: Basic Automation</w:t>
      </w:r>
    </w:p>
    <w:p>
      <w:pPr>
        <w:pStyle w:val="Compact"/>
        <w:numPr>
          <w:ilvl w:val="0"/>
          <w:numId w:val="1015"/>
        </w:numPr>
      </w:pPr>
      <w:r>
        <w:t xml:space="preserve">Unattended imaging sessions (sunset to sunrise)</w:t>
      </w:r>
    </w:p>
    <w:p>
      <w:pPr>
        <w:pStyle w:val="Compact"/>
        <w:numPr>
          <w:ilvl w:val="0"/>
          <w:numId w:val="1016"/>
        </w:numPr>
      </w:pPr>
      <w:r>
        <w:t xml:space="preserve">Dual telescope operation</w:t>
      </w:r>
    </w:p>
    <w:p>
      <w:pPr>
        <w:pStyle w:val="Compact"/>
        <w:numPr>
          <w:ilvl w:val="0"/>
          <w:numId w:val="1017"/>
        </w:numPr>
      </w:pPr>
      <w:r>
        <w:t xml:space="preserve">Wide-field DSLR integration</w:t>
      </w:r>
    </w:p>
    <w:p>
      <w:pPr>
        <w:pStyle w:val="Compact"/>
        <w:numPr>
          <w:ilvl w:val="0"/>
          <w:numId w:val="1018"/>
        </w:numPr>
      </w:pPr>
      <w:r>
        <w:t xml:space="preserve">Reliable focusing and guiding</w:t>
      </w:r>
    </w:p>
    <w:bookmarkEnd w:id="33"/>
    <w:bookmarkStart w:id="34" w:name="phase-2-success-observatory-automation"/>
    <w:p>
      <w:pPr>
        <w:pStyle w:val="Heading3"/>
      </w:pPr>
      <w:r>
        <w:t xml:space="preserve">Phase 2 Success: Observatory Automation</w:t>
      </w:r>
    </w:p>
    <w:p>
      <w:pPr>
        <w:pStyle w:val="Compact"/>
        <w:numPr>
          <w:ilvl w:val="0"/>
          <w:numId w:val="1019"/>
        </w:numPr>
      </w:pPr>
      <w:r>
        <w:t xml:space="preserve">Weather-responsive dome operation</w:t>
      </w:r>
    </w:p>
    <w:p>
      <w:pPr>
        <w:pStyle w:val="Compact"/>
        <w:numPr>
          <w:ilvl w:val="0"/>
          <w:numId w:val="1020"/>
        </w:numPr>
      </w:pPr>
      <w:r>
        <w:t xml:space="preserve">Remote monitoring and control</w:t>
      </w:r>
    </w:p>
    <w:p>
      <w:pPr>
        <w:pStyle w:val="Compact"/>
        <w:numPr>
          <w:ilvl w:val="0"/>
          <w:numId w:val="1021"/>
        </w:numPr>
      </w:pPr>
      <w:r>
        <w:t xml:space="preserve">Seasonal imaging scheduling</w:t>
      </w:r>
    </w:p>
    <w:p>
      <w:pPr>
        <w:pStyle w:val="Compact"/>
        <w:numPr>
          <w:ilvl w:val="0"/>
          <w:numId w:val="1022"/>
        </w:numPr>
      </w:pPr>
      <w:r>
        <w:t xml:space="preserve">Equipment protection during monsoons</w:t>
      </w:r>
    </w:p>
    <w:bookmarkEnd w:id="34"/>
    <w:bookmarkStart w:id="35" w:name="phase-3-success-advanced-imaging"/>
    <w:p>
      <w:pPr>
        <w:pStyle w:val="Heading3"/>
      </w:pPr>
      <w:r>
        <w:t xml:space="preserve">Phase 3 Success: Advanced Imaging</w:t>
      </w:r>
    </w:p>
    <w:p>
      <w:pPr>
        <w:pStyle w:val="Compact"/>
        <w:numPr>
          <w:ilvl w:val="0"/>
          <w:numId w:val="1023"/>
        </w:numPr>
      </w:pPr>
      <w:r>
        <w:t xml:space="preserve">True Hubble Palette capability</w:t>
      </w:r>
    </w:p>
    <w:p>
      <w:pPr>
        <w:pStyle w:val="Compact"/>
        <w:numPr>
          <w:ilvl w:val="0"/>
          <w:numId w:val="1024"/>
        </w:numPr>
      </w:pPr>
      <w:r>
        <w:t xml:space="preserve">High-resolution deep sky imaging</w:t>
      </w:r>
    </w:p>
    <w:p>
      <w:pPr>
        <w:pStyle w:val="Compact"/>
        <w:numPr>
          <w:ilvl w:val="0"/>
          <w:numId w:val="1025"/>
        </w:numPr>
      </w:pPr>
      <w:r>
        <w:t xml:space="preserve">Professional-grade processing workflows</w:t>
      </w:r>
    </w:p>
    <w:p>
      <w:pPr>
        <w:pStyle w:val="Compact"/>
        <w:numPr>
          <w:ilvl w:val="0"/>
          <w:numId w:val="1026"/>
        </w:numPr>
      </w:pPr>
      <w:r>
        <w:t xml:space="preserve">Consistent image quality and output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prepared: August 3, 2025</w:t>
      </w:r>
      <w:r>
        <w:br/>
      </w:r>
      <w:r>
        <w:rPr>
          <w:i/>
          <w:iCs/>
        </w:rPr>
        <w:t xml:space="preserve">Observatory Status: Planning Phase - Ready for Phase 1 Implementation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2025-08-04T03:45:53Z</dcterms:created>
  <dcterms:modified xsi:type="dcterms:W3CDTF">2025-08-04T03:45:53Z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