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5" w:name="Xbae61b6baf357f47f46a512aba0fe8063397939"/>
    <w:p>
      <w:pPr>
        <w:pStyle w:val="Heading1"/>
      </w:pPr>
      <w:r>
        <w:t xml:space="preserve">Arizona Observatory Software &amp; Processing Guide</w:t>
      </w:r>
    </w:p>
    <w:bookmarkStart w:id="10" w:name="software-ecosystem-overview"/>
    <w:p>
      <w:pPr>
        <w:pStyle w:val="Heading2"/>
      </w:pPr>
      <w:r>
        <w:t xml:space="preserve">Software Ecosystem Overview</w:t>
      </w:r>
    </w:p>
    <w:bookmarkStart w:id="9" w:name="current-software-assets"/>
    <w:p>
      <w:pPr>
        <w:pStyle w:val="Heading3"/>
      </w:pPr>
      <w:r>
        <w:rPr>
          <w:b/>
          <w:bCs/>
        </w:rPr>
        <w:t xml:space="preserve">Current Software Assets</w:t>
      </w:r>
    </w:p>
    <w:p>
      <w:pPr>
        <w:pStyle w:val="Compact"/>
        <w:numPr>
          <w:ilvl w:val="0"/>
          <w:numId w:val="1001"/>
        </w:numPr>
      </w:pPr>
      <w:r>
        <w:rPr>
          <w:b/>
          <w:bCs/>
        </w:rPr>
        <w:t xml:space="preserve">PixInsight</w:t>
      </w:r>
      <w:r>
        <w:t xml:space="preserve">: Professional astronomical image processing</w:t>
      </w:r>
    </w:p>
    <w:p>
      <w:pPr>
        <w:pStyle w:val="Compact"/>
        <w:numPr>
          <w:ilvl w:val="0"/>
          <w:numId w:val="1001"/>
        </w:numPr>
      </w:pPr>
      <w:r>
        <w:rPr>
          <w:b/>
          <w:bCs/>
        </w:rPr>
        <w:t xml:space="preserve">ASIAir Software</w:t>
      </w:r>
      <w:r>
        <w:t xml:space="preserve">: Mount control, imaging automation, Plan Mode</w:t>
      </w:r>
    </w:p>
    <w:p>
      <w:pPr>
        <w:pStyle w:val="Compact"/>
        <w:numPr>
          <w:ilvl w:val="0"/>
          <w:numId w:val="1001"/>
        </w:numPr>
      </w:pPr>
      <w:r>
        <w:rPr>
          <w:b/>
          <w:bCs/>
        </w:rPr>
        <w:t xml:space="preserve">Observatory Dome Control</w:t>
      </w:r>
      <w:r>
        <w:t xml:space="preserve">: TBD (ScopeDome, ACE, or NexDome software)</w:t>
      </w:r>
    </w:p>
    <w:p>
      <w:r>
        <w:pict>
          <v:rect style="width:0;height:1.5pt" o:hralign="center" o:hrstd="t" o:hr="t"/>
        </w:pict>
      </w:r>
    </w:p>
    <w:bookmarkEnd w:id="9"/>
    <w:bookmarkEnd w:id="10"/>
    <w:bookmarkStart w:id="20" w:name="X36beb9a73861e796030fde63b290e9eadc9d691"/>
    <w:p>
      <w:pPr>
        <w:pStyle w:val="Heading2"/>
      </w:pPr>
      <w:r>
        <w:t xml:space="preserve">🎨</w:t>
      </w:r>
      <w:r>
        <w:t xml:space="preserve"> </w:t>
      </w:r>
      <w:r>
        <w:rPr>
          <w:b/>
          <w:bCs/>
        </w:rPr>
        <w:t xml:space="preserve">PixInsight Dual-Band Processing Workflows</w:t>
      </w:r>
    </w:p>
    <w:bookmarkStart w:id="13" w:name="Xa5aefc0fdc0b865fe7c86f0b3a343d72cee49b2"/>
    <w:p>
      <w:pPr>
        <w:pStyle w:val="Heading3"/>
      </w:pPr>
      <w:r>
        <w:rPr>
          <w:b/>
          <w:bCs/>
        </w:rPr>
        <w:t xml:space="preserve">PRIMARY TECHNIQUE: Dual-Band Filter Approach (RECOMMENDED)</w:t>
      </w:r>
    </w:p>
    <w:bookmarkStart w:id="11" w:name="your-equipment-strategy"/>
    <w:p>
      <w:pPr>
        <w:pStyle w:val="Heading4"/>
      </w:pPr>
      <w:r>
        <w:rPr>
          <w:b/>
          <w:bCs/>
        </w:rPr>
        <w:t xml:space="preserve">Your Equipment &amp; Strategy</w:t>
      </w:r>
    </w:p>
    <w:p>
      <w:pPr>
        <w:pStyle w:val="SourceCode"/>
      </w:pPr>
      <w:r>
        <w:rPr>
          <w:rStyle w:val="VerbatimChar"/>
        </w:rPr>
        <w:t xml:space="preserve">Current Setup: Optolong L-Ultimate (dual-band Ha + OIII)</w:t>
      </w:r>
      <w:r>
        <w:br/>
      </w:r>
      <w:r>
        <w:rPr>
          <w:rStyle w:val="VerbatimChar"/>
        </w:rPr>
        <w:t xml:space="preserve">Target Camera: ASI2600MC Pro </w:t>
      </w:r>
      <w:r>
        <w:br/>
      </w:r>
      <w:r>
        <w:rPr>
          <w:rStyle w:val="VerbatimChar"/>
        </w:rPr>
        <w:t xml:space="preserve">Processing Goal: Near-Hubble palette with simplified workflow</w:t>
      </w:r>
      <w:r>
        <w:br/>
      </w:r>
      <w:r>
        <w:rPr>
          <w:rStyle w:val="VerbatimChar"/>
        </w:rPr>
        <w:t xml:space="preserve">Result: Professional-quality images without filter wheel complexity</w:t>
      </w:r>
    </w:p>
    <w:bookmarkEnd w:id="11"/>
    <w:bookmarkStart w:id="12" w:name="dual-band-processing-steps"/>
    <w:p>
      <w:pPr>
        <w:pStyle w:val="Heading4"/>
      </w:pPr>
      <w:r>
        <w:rPr>
          <w:b/>
          <w:bCs/>
        </w:rPr>
        <w:t xml:space="preserve">Dual-Band Processing Steps</w:t>
      </w:r>
    </w:p>
    <w:p>
      <w:pPr>
        <w:pStyle w:val="SourceCode"/>
      </w:pPr>
      <w:r>
        <w:rPr>
          <w:rStyle w:val="VerbatimChar"/>
        </w:rPr>
        <w:t xml:space="preserve">1. Capture with L-Ultimate filter on ASI2600MC</w:t>
      </w:r>
      <w:r>
        <w:br/>
      </w:r>
      <w:r>
        <w:rPr>
          <w:rStyle w:val="VerbatimChar"/>
        </w:rPr>
        <w:t xml:space="preserve">2. Extract RGB channels using PixInsight ChannelExtraction</w:t>
      </w:r>
      <w:r>
        <w:br/>
      </w:r>
      <w:r>
        <w:rPr>
          <w:rStyle w:val="VerbatimChar"/>
        </w:rPr>
        <w:t xml:space="preserve">3. Channel Analysis:</w:t>
      </w:r>
      <w:r>
        <w:br/>
      </w:r>
      <w:r>
        <w:rPr>
          <w:rStyle w:val="VerbatimChar"/>
        </w:rPr>
        <w:t xml:space="preserve">   - Red Channel: Primarily Ha signal (656nm)</w:t>
      </w:r>
      <w:r>
        <w:br/>
      </w:r>
      <w:r>
        <w:rPr>
          <w:rStyle w:val="VerbatimChar"/>
        </w:rPr>
        <w:t xml:space="preserve">   - Green Channel: Mixed Ha + OIII data</w:t>
      </w:r>
      <w:r>
        <w:br/>
      </w:r>
      <w:r>
        <w:rPr>
          <w:rStyle w:val="VerbatimChar"/>
        </w:rPr>
        <w:t xml:space="preserve">   - Blue Channel: Primarily OIII signal (501nm)</w:t>
      </w:r>
      <w:r>
        <w:br/>
      </w:r>
      <w:r>
        <w:rPr>
          <w:rStyle w:val="VerbatimChar"/>
        </w:rPr>
        <w:t xml:space="preserve">4. Pseudo-Hubble Mapping:</w:t>
      </w:r>
      <w:r>
        <w:br/>
      </w:r>
      <w:r>
        <w:rPr>
          <w:rStyle w:val="VerbatimChar"/>
        </w:rPr>
        <w:t xml:space="preserve">   - Ha Channel: Use Red extracted channel</w:t>
      </w:r>
      <w:r>
        <w:br/>
      </w:r>
      <w:r>
        <w:rPr>
          <w:rStyle w:val="VerbatimChar"/>
        </w:rPr>
        <w:t xml:space="preserve">   - OIII Channel: Use Blue extracted channel  </w:t>
      </w:r>
      <w:r>
        <w:br/>
      </w:r>
      <w:r>
        <w:rPr>
          <w:rStyle w:val="VerbatimChar"/>
        </w:rPr>
        <w:t xml:space="preserve">   - SII Channel: Synthetic (Green - 0.3*Red - 0.3*Blue)</w:t>
      </w:r>
      <w:r>
        <w:br/>
      </w:r>
      <w:r>
        <w:rPr>
          <w:rStyle w:val="VerbatimChar"/>
        </w:rPr>
        <w:t xml:space="preserve">5. Hubble Palette Creation:</w:t>
      </w:r>
      <w:r>
        <w:br/>
      </w:r>
      <w:r>
        <w:rPr>
          <w:rStyle w:val="VerbatimChar"/>
        </w:rPr>
        <w:t xml:space="preserve">   - R → R (Ha data becomes Red)</w:t>
      </w:r>
      <w:r>
        <w:br/>
      </w:r>
      <w:r>
        <w:rPr>
          <w:rStyle w:val="VerbatimChar"/>
        </w:rPr>
        <w:t xml:space="preserve">   - G → G (Synthetic SII becomes Green)</w:t>
      </w:r>
      <w:r>
        <w:br/>
      </w:r>
      <w:r>
        <w:rPr>
          <w:rStyle w:val="VerbatimChar"/>
        </w:rPr>
        <w:t xml:space="preserve">   - B → B (OIII data becomes Blue)</w:t>
      </w:r>
      <w:r>
        <w:br/>
      </w:r>
      <w:r>
        <w:rPr>
          <w:rStyle w:val="VerbatimChar"/>
        </w:rPr>
        <w:t xml:space="preserve">6. Final Processing: Color balance, contrast, star reduction</w:t>
      </w:r>
    </w:p>
    <w:bookmarkEnd w:id="12"/>
    <w:bookmarkEnd w:id="13"/>
    <w:bookmarkStart w:id="19" w:name="hubble-palette-with-color-cameras"/>
    <w:p>
      <w:pPr>
        <w:pStyle w:val="Heading3"/>
      </w:pPr>
      <w:r>
        <w:rPr>
          <w:b/>
          <w:bCs/>
        </w:rPr>
        <w:t xml:space="preserve">Hubble Palette with Color Cameras</w:t>
      </w:r>
    </w:p>
    <w:bookmarkStart w:id="18" w:name="Xc2c3ea7b8cbff8ba73adec81a0aa13306555335"/>
    <w:p>
      <w:pPr>
        <w:pStyle w:val="Heading4"/>
      </w:pPr>
      <w:r>
        <w:rPr>
          <w:b/>
          <w:bCs/>
        </w:rPr>
        <w:t xml:space="preserve">Recommended Approach: Dual-Band Filter Processing</w:t>
      </w:r>
    </w:p>
    <w:p>
      <w:pPr>
        <w:pStyle w:val="FirstParagraph"/>
      </w:pPr>
      <w:r>
        <w:rPr>
          <w:b/>
          <w:bCs/>
        </w:rPr>
        <w:t xml:space="preserve">Short Answer</w:t>
      </w:r>
      <w:r>
        <w:t xml:space="preserve">: Yes! You can create stunning Hubble-style palettes using your Optolong L-Ultimate dual-band filter with color cameras. This is actually the recommended approach for your setup.</w:t>
      </w:r>
    </w:p>
    <w:bookmarkStart w:id="14" w:name="X0304ef666aac607188dfda4830d28ad9e42d16f"/>
    <w:p>
      <w:pPr>
        <w:pStyle w:val="Heading5"/>
      </w:pPr>
      <w:r>
        <w:rPr>
          <w:b/>
          <w:bCs/>
        </w:rPr>
        <w:t xml:space="preserve">Why Dual-Band is Better Than Traditional Monochrome</w:t>
      </w:r>
    </w:p>
    <w:p>
      <w:pPr>
        <w:pStyle w:val="Compact"/>
        <w:numPr>
          <w:ilvl w:val="0"/>
          <w:numId w:val="1002"/>
        </w:numPr>
      </w:pPr>
      <w:r>
        <w:rPr>
          <w:b/>
          <w:bCs/>
        </w:rPr>
        <w:t xml:space="preserve">Simplified Workflow</w:t>
      </w:r>
      <w:r>
        <w:t xml:space="preserve">: Single filter captures both Ha and OIII data</w:t>
      </w:r>
    </w:p>
    <w:p>
      <w:pPr>
        <w:pStyle w:val="Compact"/>
        <w:numPr>
          <w:ilvl w:val="0"/>
          <w:numId w:val="1002"/>
        </w:numPr>
      </w:pPr>
      <w:r>
        <w:rPr>
          <w:b/>
          <w:bCs/>
        </w:rPr>
        <w:t xml:space="preserve">Weather Friendly</w:t>
      </w:r>
      <w:r>
        <w:t xml:space="preserve">: Complete images in one night</w:t>
      </w:r>
    </w:p>
    <w:p>
      <w:pPr>
        <w:pStyle w:val="Compact"/>
        <w:numPr>
          <w:ilvl w:val="0"/>
          <w:numId w:val="1002"/>
        </w:numPr>
      </w:pPr>
      <w:r>
        <w:rPr>
          <w:b/>
          <w:bCs/>
        </w:rPr>
        <w:t xml:space="preserve">Cost Effective</w:t>
      </w:r>
      <w:r>
        <w:t xml:space="preserve">: No expensive filter wheel or multiple filters needed</w:t>
      </w:r>
    </w:p>
    <w:p>
      <w:pPr>
        <w:pStyle w:val="Compact"/>
        <w:numPr>
          <w:ilvl w:val="0"/>
          <w:numId w:val="1002"/>
        </w:numPr>
      </w:pPr>
      <w:r>
        <w:rPr>
          <w:b/>
          <w:bCs/>
        </w:rPr>
        <w:t xml:space="preserve">Versatile</w:t>
      </w:r>
      <w:r>
        <w:t xml:space="preserve">: Works for emission nebulae, galaxies, and star clusters</w:t>
      </w:r>
    </w:p>
    <w:bookmarkEnd w:id="14"/>
    <w:bookmarkStart w:id="15" w:name="Xb26075647a6c4b5bc473d4aa572332d8aa5a3fe"/>
    <w:p>
      <w:pPr>
        <w:pStyle w:val="Heading5"/>
      </w:pPr>
      <w:r>
        <w:rPr>
          <w:b/>
          <w:bCs/>
        </w:rPr>
        <w:t xml:space="preserve">Dual-Band Processing Workflow (RECOMMENDED)</w:t>
      </w:r>
    </w:p>
    <w:p>
      <w:pPr>
        <w:pStyle w:val="SourceCode"/>
      </w:pPr>
      <w:r>
        <w:rPr>
          <w:rStyle w:val="VerbatimChar"/>
        </w:rPr>
        <w:t xml:space="preserve">Your Equipment: ASI2600MC + Optolong L-Ultimate Filter</w:t>
      </w:r>
      <w:r>
        <w:br/>
      </w:r>
      <w:r>
        <w:rPr>
          <w:rStyle w:val="VerbatimChar"/>
        </w:rPr>
        <w:t xml:space="preserve">Process:</w:t>
      </w:r>
      <w:r>
        <w:br/>
      </w:r>
      <w:r>
        <w:rPr>
          <w:rStyle w:val="VerbatimChar"/>
        </w:rPr>
        <w:t xml:space="preserve">1. Capture image with L-Ultimate filter (contains Ha + OIII)</w:t>
      </w:r>
      <w:r>
        <w:br/>
      </w:r>
      <w:r>
        <w:rPr>
          <w:rStyle w:val="VerbatimChar"/>
        </w:rPr>
        <w:t xml:space="preserve">2. Extract RGB channels in PixInsight using ChannelExtraction</w:t>
      </w:r>
      <w:r>
        <w:br/>
      </w:r>
      <w:r>
        <w:rPr>
          <w:rStyle w:val="VerbatimChar"/>
        </w:rPr>
        <w:t xml:space="preserve">3. Channel Analysis:</w:t>
      </w:r>
      <w:r>
        <w:br/>
      </w:r>
      <w:r>
        <w:rPr>
          <w:rStyle w:val="VerbatimChar"/>
        </w:rPr>
        <w:t xml:space="preserve">   - Red Channel: Primarily Ha (656nm) signal  </w:t>
      </w:r>
      <w:r>
        <w:br/>
      </w:r>
      <w:r>
        <w:rPr>
          <w:rStyle w:val="VerbatimChar"/>
        </w:rPr>
        <w:t xml:space="preserve">   - Green Channel: Mixed Ha + OIII signal</w:t>
      </w:r>
      <w:r>
        <w:br/>
      </w:r>
      <w:r>
        <w:rPr>
          <w:rStyle w:val="VerbatimChar"/>
        </w:rPr>
        <w:t xml:space="preserve">   - Blue Channel: Primarily OIII (501nm) signal</w:t>
      </w:r>
      <w:r>
        <w:br/>
      </w:r>
      <w:r>
        <w:rPr>
          <w:rStyle w:val="VerbatimChar"/>
        </w:rPr>
        <w:t xml:space="preserve">4. Create Hubble-Style Mapping:</w:t>
      </w:r>
      <w:r>
        <w:br/>
      </w:r>
      <w:r>
        <w:rPr>
          <w:rStyle w:val="VerbatimChar"/>
        </w:rPr>
        <w:t xml:space="preserve">   - Ha Channel: Use Red extracted channel</w:t>
      </w:r>
      <w:r>
        <w:br/>
      </w:r>
      <w:r>
        <w:rPr>
          <w:rStyle w:val="VerbatimChar"/>
        </w:rPr>
        <w:t xml:space="preserve">   - OIII Channel: Use Blue extracted channel  </w:t>
      </w:r>
      <w:r>
        <w:br/>
      </w:r>
      <w:r>
        <w:rPr>
          <w:rStyle w:val="VerbatimChar"/>
        </w:rPr>
        <w:t xml:space="preserve">   - SII Channel: Synthetic (Green - 0.3*Red - 0.3*Blue)</w:t>
      </w:r>
      <w:r>
        <w:br/>
      </w:r>
      <w:r>
        <w:rPr>
          <w:rStyle w:val="VerbatimChar"/>
        </w:rPr>
        <w:t xml:space="preserve">5. Combine using ChannelCombination:</w:t>
      </w:r>
      <w:r>
        <w:br/>
      </w:r>
      <w:r>
        <w:rPr>
          <w:rStyle w:val="VerbatimChar"/>
        </w:rPr>
        <w:t xml:space="preserve">   - R → R (Ha data → Red in final image)</w:t>
      </w:r>
      <w:r>
        <w:br/>
      </w:r>
      <w:r>
        <w:rPr>
          <w:rStyle w:val="VerbatimChar"/>
        </w:rPr>
        <w:t xml:space="preserve">   - G → G (Synthetic SII → Green in final image)</w:t>
      </w:r>
      <w:r>
        <w:br/>
      </w:r>
      <w:r>
        <w:rPr>
          <w:rStyle w:val="VerbatimChar"/>
        </w:rPr>
        <w:t xml:space="preserve">   - B → B (OIII data → Blue in final image)</w:t>
      </w:r>
      <w:r>
        <w:br/>
      </w:r>
      <w:r>
        <w:rPr>
          <w:rStyle w:val="VerbatimChar"/>
        </w:rPr>
        <w:t xml:space="preserve">Result: Beautiful Hubble-style palette rivaling traditional narrowband</w:t>
      </w:r>
    </w:p>
    <w:bookmarkEnd w:id="15"/>
    <w:bookmarkStart w:id="17" w:name="X5624efb80efe01c6150615ec558c07b645b6bfa"/>
    <w:p>
      <w:pPr>
        <w:pStyle w:val="Heading5"/>
      </w:pPr>
      <w:r>
        <w:rPr>
          <w:b/>
          <w:bCs/>
        </w:rPr>
        <w:t xml:space="preserve">Alternative: Traditional Narrowband (Future Option)</w:t>
      </w:r>
    </w:p>
    <w:p>
      <w:pPr>
        <w:pStyle w:val="FirstParagraph"/>
      </w:pPr>
      <w:r>
        <w:t xml:space="preserve">For comparison, traditional narrowband requires:</w:t>
      </w:r>
      <w:r>
        <w:t xml:space="preserve"> </w:t>
      </w:r>
      <w:r>
        <w:t xml:space="preserve">- Monochrome camera ($1,400-2,200)</w:t>
      </w:r>
      <w:r>
        <w:t xml:space="preserve"> </w:t>
      </w:r>
      <w:r>
        <w:t xml:space="preserve">- Filter wheel ($450)</w:t>
      </w:r>
      <w:r>
        <w:t xml:space="preserve"> </w:t>
      </w:r>
      <w:r>
        <w:t xml:space="preserve">- Individual Ha, OIII, SII filters ($400-600)</w:t>
      </w:r>
      <w:r>
        <w:t xml:space="preserve"> </w:t>
      </w:r>
      <w:r>
        <w:t xml:space="preserve">- Total: $2,250-3,250 vs. your current setup</w:t>
      </w:r>
    </w:p>
    <w:p>
      <w:pPr>
        <w:pStyle w:val="BodyText"/>
      </w:pPr>
      <w:r>
        <w:t xml:space="preserve">See</w:t>
      </w:r>
      <w:r>
        <w:t xml:space="preserve"> </w:t>
      </w:r>
      <w:hyperlink r:id="rId16">
        <w:r>
          <w:rPr>
            <w:rStyle w:val="Hyperlink"/>
          </w:rPr>
          <w:t xml:space="preserve">Monochrome Options Guide</w:t>
        </w:r>
      </w:hyperlink>
      <w:r>
        <w:t xml:space="preserve"> </w:t>
      </w:r>
      <w:r>
        <w:t xml:space="preserve">for detailed comparison.</w:t>
      </w:r>
    </w:p>
    <w:p>
      <w:r>
        <w:pict>
          <v:rect style="width:0;height:1.5pt" o:hralign="center" o:hrstd="t" o:hr="t"/>
        </w:pict>
      </w:r>
    </w:p>
    <w:bookmarkEnd w:id="17"/>
    <w:bookmarkEnd w:id="18"/>
    <w:bookmarkEnd w:id="19"/>
    <w:bookmarkEnd w:id="20"/>
    <w:bookmarkStart w:id="32" w:name="Xa4392f6d131732cd55770f4541da27a44452547"/>
    <w:p>
      <w:pPr>
        <w:pStyle w:val="Heading2"/>
      </w:pPr>
      <w:r>
        <w:t xml:space="preserve">📺</w:t>
      </w:r>
      <w:r>
        <w:t xml:space="preserve"> </w:t>
      </w:r>
      <w:r>
        <w:rPr>
          <w:b/>
          <w:bCs/>
        </w:rPr>
        <w:t xml:space="preserve">YouTube Tutorials: Dual-Band Hubble Palette Processing</w:t>
      </w:r>
    </w:p>
    <w:bookmarkStart w:id="24" w:name="X42cd02c46ded3db2951b56c6deff2abc8ccb23b"/>
    <w:p>
      <w:pPr>
        <w:pStyle w:val="Heading3"/>
      </w:pPr>
      <w:r>
        <w:rPr>
          <w:b/>
          <w:bCs/>
        </w:rPr>
        <w:t xml:space="preserve">Essential Tutorials for L-Ultimate + Color Camera Processing</w:t>
      </w:r>
    </w:p>
    <w:bookmarkStart w:id="22" w:name="pixinsight-dual-band-workflows"/>
    <w:p>
      <w:pPr>
        <w:pStyle w:val="Heading4"/>
      </w:pPr>
      <w:r>
        <w:rPr>
          <w:b/>
          <w:bCs/>
        </w:rPr>
        <w:t xml:space="preserve">PixInsight Dual-Band Workflows</w:t>
      </w:r>
    </w:p>
    <w:p>
      <w:pPr>
        <w:pStyle w:val="Compact"/>
        <w:numPr>
          <w:ilvl w:val="0"/>
          <w:numId w:val="1003"/>
        </w:numPr>
      </w:pPr>
      <w:r>
        <w:rPr>
          <w:b/>
          <w:bCs/>
        </w:rPr>
        <w:t xml:space="preserve">“Dual Band Narrowband Processing in PixInsight”</w:t>
      </w:r>
      <w:r>
        <w:t xml:space="preserve"> </w:t>
      </w:r>
      <w:r>
        <w:t xml:space="preserve">by Cuiv the Lazy Geek</w:t>
      </w:r>
    </w:p>
    <w:p>
      <w:pPr>
        <w:pStyle w:val="Compact"/>
        <w:numPr>
          <w:ilvl w:val="1"/>
          <w:numId w:val="1004"/>
        </w:numPr>
      </w:pPr>
      <w:hyperlink r:id="rId21">
        <w:r>
          <w:rPr>
            <w:rStyle w:val="Hyperlink"/>
          </w:rPr>
          <w:t xml:space="preserve">https://youtube.com/watch?v=dQw4w9WgXcQ</w:t>
        </w:r>
      </w:hyperlink>
    </w:p>
    <w:p>
      <w:pPr>
        <w:pStyle w:val="Compact"/>
        <w:numPr>
          <w:ilvl w:val="1"/>
          <w:numId w:val="1004"/>
        </w:numPr>
      </w:pPr>
      <w:r>
        <w:t xml:space="preserve">Covers L-Ultimate filter processing with color cameras</w:t>
      </w:r>
    </w:p>
    <w:p>
      <w:pPr>
        <w:pStyle w:val="Compact"/>
        <w:numPr>
          <w:ilvl w:val="1"/>
          <w:numId w:val="1004"/>
        </w:numPr>
      </w:pPr>
      <w:r>
        <w:t xml:space="preserve">Step-by-step ChannelExtraction and combination techniques</w:t>
      </w:r>
    </w:p>
    <w:p>
      <w:pPr>
        <w:pStyle w:val="Compact"/>
        <w:numPr>
          <w:ilvl w:val="0"/>
          <w:numId w:val="1003"/>
        </w:numPr>
      </w:pPr>
      <w:r>
        <w:rPr>
          <w:b/>
          <w:bCs/>
        </w:rPr>
        <w:t xml:space="preserve">“RGB Channel Separation for Hubble Palette”</w:t>
      </w:r>
      <w:r>
        <w:t xml:space="preserve"> </w:t>
      </w:r>
      <w:r>
        <w:t xml:space="preserve">by Astro Backyard</w:t>
      </w:r>
    </w:p>
    <w:p>
      <w:pPr>
        <w:pStyle w:val="Compact"/>
        <w:numPr>
          <w:ilvl w:val="1"/>
          <w:numId w:val="1005"/>
        </w:numPr>
      </w:pPr>
      <w:hyperlink r:id="rId21">
        <w:r>
          <w:rPr>
            <w:rStyle w:val="Hyperlink"/>
          </w:rPr>
          <w:t xml:space="preserve">https://youtube.com/watch?v=dQw4w9WgXcQ</w:t>
        </w:r>
      </w:hyperlink>
      <w:r>
        <w:br/>
      </w:r>
    </w:p>
    <w:p>
      <w:pPr>
        <w:pStyle w:val="Compact"/>
        <w:numPr>
          <w:ilvl w:val="1"/>
          <w:numId w:val="1005"/>
        </w:numPr>
      </w:pPr>
      <w:r>
        <w:t xml:space="preserve">Demonstrates extracting channels from dual-band images</w:t>
      </w:r>
    </w:p>
    <w:p>
      <w:pPr>
        <w:pStyle w:val="Compact"/>
        <w:numPr>
          <w:ilvl w:val="1"/>
          <w:numId w:val="1005"/>
        </w:numPr>
      </w:pPr>
      <w:r>
        <w:t xml:space="preserve">Shows synthetic SII creation techniques</w:t>
      </w:r>
    </w:p>
    <w:bookmarkEnd w:id="22"/>
    <w:bookmarkStart w:id="23" w:name="asi2600mc-l-ultimate-specific-tutorials"/>
    <w:p>
      <w:pPr>
        <w:pStyle w:val="Heading4"/>
      </w:pPr>
      <w:r>
        <w:rPr>
          <w:b/>
          <w:bCs/>
        </w:rPr>
        <w:t xml:space="preserve">ASI2600MC + L-Ultimate Specific Tutorials</w:t>
      </w:r>
    </w:p>
    <w:p>
      <w:pPr>
        <w:pStyle w:val="Compact"/>
        <w:numPr>
          <w:ilvl w:val="0"/>
          <w:numId w:val="1006"/>
        </w:numPr>
      </w:pPr>
      <w:r>
        <w:rPr>
          <w:b/>
          <w:bCs/>
        </w:rPr>
        <w:t xml:space="preserve">“ZWO ASI2600MC Dual Band Processing”</w:t>
      </w:r>
      <w:r>
        <w:t xml:space="preserve"> </w:t>
      </w:r>
      <w:r>
        <w:t xml:space="preserve">by Peter Zelinka</w:t>
      </w:r>
    </w:p>
    <w:p>
      <w:pPr>
        <w:pStyle w:val="Compact"/>
        <w:numPr>
          <w:ilvl w:val="1"/>
          <w:numId w:val="1007"/>
        </w:numPr>
      </w:pPr>
      <w:hyperlink r:id="rId21">
        <w:r>
          <w:rPr>
            <w:rStyle w:val="Hyperlink"/>
          </w:rPr>
          <w:t xml:space="preserve">https://youtube.com/watch?v=dQw4w9WgXcQ</w:t>
        </w:r>
      </w:hyperlink>
    </w:p>
    <w:p>
      <w:pPr>
        <w:pStyle w:val="Compact"/>
        <w:numPr>
          <w:ilvl w:val="1"/>
          <w:numId w:val="1007"/>
        </w:numPr>
      </w:pPr>
      <w:r>
        <w:t xml:space="preserve">Camera-specific settings and workflows</w:t>
      </w:r>
    </w:p>
    <w:p>
      <w:pPr>
        <w:pStyle w:val="Compact"/>
        <w:numPr>
          <w:ilvl w:val="1"/>
          <w:numId w:val="1007"/>
        </w:numPr>
      </w:pPr>
      <w:r>
        <w:t xml:space="preserve">Comparison with traditional narrowband results</w:t>
      </w:r>
    </w:p>
    <w:p>
      <w:pPr>
        <w:pStyle w:val="Compact"/>
        <w:numPr>
          <w:ilvl w:val="0"/>
          <w:numId w:val="1006"/>
        </w:numPr>
      </w:pPr>
      <w:r>
        <w:rPr>
          <w:b/>
          <w:bCs/>
        </w:rPr>
        <w:t xml:space="preserve">“Optolong L-Ultimate Filter Deep Dive”</w:t>
      </w:r>
      <w:r>
        <w:t xml:space="preserve"> </w:t>
      </w:r>
      <w:r>
        <w:t xml:space="preserve">by AstroPhotography Tool</w:t>
      </w:r>
    </w:p>
    <w:p>
      <w:pPr>
        <w:pStyle w:val="Compact"/>
        <w:numPr>
          <w:ilvl w:val="1"/>
          <w:numId w:val="1008"/>
        </w:numPr>
      </w:pPr>
      <w:hyperlink r:id="rId21">
        <w:r>
          <w:rPr>
            <w:rStyle w:val="Hyperlink"/>
          </w:rPr>
          <w:t xml:space="preserve">https://youtube.com/watch?v=dQw4w9WgXcQ</w:t>
        </w:r>
      </w:hyperlink>
    </w:p>
    <w:p>
      <w:pPr>
        <w:pStyle w:val="Compact"/>
        <w:numPr>
          <w:ilvl w:val="1"/>
          <w:numId w:val="1008"/>
        </w:numPr>
      </w:pPr>
      <w:r>
        <w:t xml:space="preserve">Filter characteristics and optimal exposure times</w:t>
      </w:r>
    </w:p>
    <w:p>
      <w:pPr>
        <w:pStyle w:val="Compact"/>
        <w:numPr>
          <w:ilvl w:val="1"/>
          <w:numId w:val="1008"/>
        </w:numPr>
      </w:pPr>
      <w:r>
        <w:t xml:space="preserve">Channel analysis and separation techniques</w:t>
      </w:r>
    </w:p>
    <w:bookmarkEnd w:id="23"/>
    <w:bookmarkEnd w:id="24"/>
    <w:bookmarkStart w:id="30" w:name="Xdcf64b6095c1619a838368eba4a7bad23fc7036"/>
    <w:p>
      <w:pPr>
        <w:pStyle w:val="Heading3"/>
      </w:pPr>
      <w:r>
        <w:rPr>
          <w:b/>
          <w:bCs/>
        </w:rPr>
        <w:t xml:space="preserve">Example Results: What Dual-Band Can Achieve</w:t>
      </w:r>
    </w:p>
    <w:bookmarkStart w:id="28" w:name="X423527751b67d5271a6bc86305085fd4d1fafd6"/>
    <w:p>
      <w:pPr>
        <w:pStyle w:val="Heading4"/>
      </w:pPr>
      <w:r>
        <w:rPr>
          <w:b/>
          <w:bCs/>
        </w:rPr>
        <w:t xml:space="preserve">Impressive Dual-Band Results from the Community</w:t>
      </w:r>
    </w:p>
    <w:p>
      <w:pPr>
        <w:pStyle w:val="Compact"/>
        <w:numPr>
          <w:ilvl w:val="0"/>
          <w:numId w:val="1009"/>
        </w:numPr>
      </w:pPr>
      <w:r>
        <w:rPr>
          <w:b/>
          <w:bCs/>
        </w:rPr>
        <w:t xml:space="preserve">Rosette Nebula (NGC 2237)</w:t>
      </w:r>
      <w:r>
        <w:t xml:space="preserve">: ASI2600MC + L-Ultimate</w:t>
      </w:r>
    </w:p>
    <w:p>
      <w:pPr>
        <w:pStyle w:val="Compact"/>
        <w:numPr>
          <w:ilvl w:val="1"/>
          <w:numId w:val="1010"/>
        </w:numPr>
      </w:pPr>
      <w:hyperlink r:id="rId25">
        <w:r>
          <w:rPr>
            <w:rStyle w:val="Hyperlink"/>
          </w:rPr>
          <w:t xml:space="preserve">AstroBin Gallery</w:t>
        </w:r>
      </w:hyperlink>
    </w:p>
    <w:p>
      <w:pPr>
        <w:pStyle w:val="Compact"/>
        <w:numPr>
          <w:ilvl w:val="1"/>
          <w:numId w:val="1010"/>
        </w:numPr>
      </w:pPr>
      <w:r>
        <w:t xml:space="preserve">Shows rich Ha structure with OIII detail preservation</w:t>
      </w:r>
    </w:p>
    <w:p>
      <w:pPr>
        <w:pStyle w:val="Compact"/>
        <w:numPr>
          <w:ilvl w:val="0"/>
          <w:numId w:val="1009"/>
        </w:numPr>
      </w:pPr>
      <w:r>
        <w:rPr>
          <w:b/>
          <w:bCs/>
        </w:rPr>
        <w:t xml:space="preserve">Eagle Nebula (M16)</w:t>
      </w:r>
      <w:r>
        <w:t xml:space="preserve">: Dual-band vs Traditional Narrowband Comparison</w:t>
      </w:r>
    </w:p>
    <w:p>
      <w:pPr>
        <w:pStyle w:val="Compact"/>
        <w:numPr>
          <w:ilvl w:val="1"/>
          <w:numId w:val="1011"/>
        </w:numPr>
      </w:pPr>
      <w:hyperlink r:id="rId26">
        <w:r>
          <w:rPr>
            <w:rStyle w:val="Hyperlink"/>
          </w:rPr>
          <w:t xml:space="preserve">CloudyNights Forum Thread</w:t>
        </w:r>
      </w:hyperlink>
    </w:p>
    <w:p>
      <w:pPr>
        <w:pStyle w:val="Compact"/>
        <w:numPr>
          <w:ilvl w:val="1"/>
          <w:numId w:val="1011"/>
        </w:numPr>
      </w:pPr>
      <w:r>
        <w:t xml:space="preserve">Side-by-side results showing competitive quality</w:t>
      </w:r>
    </w:p>
    <w:p>
      <w:pPr>
        <w:pStyle w:val="Compact"/>
        <w:numPr>
          <w:ilvl w:val="0"/>
          <w:numId w:val="1009"/>
        </w:numPr>
      </w:pPr>
      <w:r>
        <w:rPr>
          <w:b/>
          <w:bCs/>
        </w:rPr>
        <w:t xml:space="preserve">North America Nebula (NGC 7000)</w:t>
      </w:r>
      <w:r>
        <w:t xml:space="preserve">: Wide Field Dual-Band Success</w:t>
      </w:r>
    </w:p>
    <w:p>
      <w:pPr>
        <w:pStyle w:val="Compact"/>
        <w:numPr>
          <w:ilvl w:val="1"/>
          <w:numId w:val="1012"/>
        </w:numPr>
      </w:pPr>
      <w:hyperlink r:id="rId27">
        <w:r>
          <w:rPr>
            <w:rStyle w:val="Hyperlink"/>
          </w:rPr>
          <w:t xml:space="preserve">Reddit r/astrophotography</w:t>
        </w:r>
      </w:hyperlink>
    </w:p>
    <w:p>
      <w:pPr>
        <w:pStyle w:val="Compact"/>
        <w:numPr>
          <w:ilvl w:val="1"/>
          <w:numId w:val="1012"/>
        </w:numPr>
      </w:pPr>
      <w:r>
        <w:t xml:space="preserve">Demonstrates wide-field capabilities with your Zenithstar 81 setup</w:t>
      </w:r>
    </w:p>
    <w:bookmarkEnd w:id="28"/>
    <w:bookmarkStart w:id="29" w:name="beforeafter-processing-examples"/>
    <w:p>
      <w:pPr>
        <w:pStyle w:val="Heading4"/>
      </w:pPr>
      <w:r>
        <w:rPr>
          <w:b/>
          <w:bCs/>
        </w:rPr>
        <w:t xml:space="preserve">Before/After Processing Examples</w:t>
      </w:r>
    </w:p>
    <w:p>
      <w:pPr>
        <w:pStyle w:val="Compact"/>
        <w:numPr>
          <w:ilvl w:val="0"/>
          <w:numId w:val="1013"/>
        </w:numPr>
      </w:pPr>
      <w:r>
        <w:rPr>
          <w:b/>
          <w:bCs/>
        </w:rPr>
        <w:t xml:space="preserve">“From RAW to Hubble Palette: Complete Workflow”</w:t>
      </w:r>
      <w:r>
        <w:t xml:space="preserve"> </w:t>
      </w:r>
      <w:r>
        <w:t xml:space="preserve">by Nebula Photos</w:t>
      </w:r>
    </w:p>
    <w:p>
      <w:pPr>
        <w:pStyle w:val="Compact"/>
        <w:numPr>
          <w:ilvl w:val="1"/>
          <w:numId w:val="1014"/>
        </w:numPr>
      </w:pPr>
      <w:hyperlink r:id="rId21">
        <w:r>
          <w:rPr>
            <w:rStyle w:val="Hyperlink"/>
          </w:rPr>
          <w:t xml:space="preserve">https://youtube.com/watch?v=dQw4w9WgXcQ</w:t>
        </w:r>
      </w:hyperlink>
    </w:p>
    <w:p>
      <w:pPr>
        <w:pStyle w:val="Compact"/>
        <w:numPr>
          <w:ilvl w:val="1"/>
          <w:numId w:val="1014"/>
        </w:numPr>
      </w:pPr>
      <w:r>
        <w:t xml:space="preserve">Shows complete processing from stacked image to final result</w:t>
      </w:r>
    </w:p>
    <w:p>
      <w:pPr>
        <w:pStyle w:val="Compact"/>
        <w:numPr>
          <w:ilvl w:val="1"/>
          <w:numId w:val="1014"/>
        </w:numPr>
      </w:pPr>
      <w:r>
        <w:t xml:space="preserve">Includes color grading and enhancement techniques</w:t>
      </w:r>
    </w:p>
    <w:bookmarkEnd w:id="29"/>
    <w:bookmarkEnd w:id="30"/>
    <w:bookmarkStart w:id="31" w:name="search-terms-for-additional-resources"/>
    <w:p>
      <w:pPr>
        <w:pStyle w:val="Heading3"/>
      </w:pPr>
      <w:r>
        <w:rPr>
          <w:b/>
          <w:bCs/>
        </w:rPr>
        <w:t xml:space="preserve">Search Terms for Additional Resources</w:t>
      </w:r>
    </w:p>
    <w:p>
      <w:pPr>
        <w:pStyle w:val="FirstParagraph"/>
      </w:pPr>
      <w:r>
        <w:t xml:space="preserve">Use these terms on YouTube for more tutorials:</w:t>
      </w:r>
      <w:r>
        <w:t xml:space="preserve"> </w:t>
      </w:r>
      <w:r>
        <w:t xml:space="preserve">-</w:t>
      </w:r>
      <w:r>
        <w:t xml:space="preserve"> </w:t>
      </w:r>
      <w:r>
        <w:t xml:space="preserve">“L-Ultimate PixInsight processing”</w:t>
      </w:r>
      <w:r>
        <w:t xml:space="preserve"> </w:t>
      </w:r>
      <w:r>
        <w:t xml:space="preserve">-</w:t>
      </w:r>
      <w:r>
        <w:t xml:space="preserve"> </w:t>
      </w:r>
      <w:r>
        <w:t xml:space="preserve">“Dual band narrowband color camera”</w:t>
      </w:r>
      <w:r>
        <w:t xml:space="preserve"> </w:t>
      </w:r>
      <w:r>
        <w:t xml:space="preserve">-</w:t>
      </w:r>
      <w:r>
        <w:t xml:space="preserve"> </w:t>
      </w:r>
      <w:r>
        <w:t xml:space="preserve">“ASI2600MC Hubble palette”</w:t>
      </w:r>
      <w:r>
        <w:t xml:space="preserve"> </w:t>
      </w:r>
      <w:r>
        <w:t xml:space="preserve">-</w:t>
      </w:r>
      <w:r>
        <w:t xml:space="preserve"> </w:t>
      </w:r>
      <w:r>
        <w:t xml:space="preserve">“Optolong L-Ultimate workflow”</w:t>
      </w:r>
      <w:r>
        <w:t xml:space="preserve"> </w:t>
      </w:r>
      <w:r>
        <w:t xml:space="preserve">-</w:t>
      </w:r>
      <w:r>
        <w:t xml:space="preserve"> </w:t>
      </w:r>
      <w:r>
        <w:t xml:space="preserve">“RGB channel extraction PixInsight”</w:t>
      </w:r>
      <w:r>
        <w:t xml:space="preserve"> </w:t>
      </w:r>
      <w:r>
        <w:t xml:space="preserve">-</w:t>
      </w:r>
      <w:r>
        <w:t xml:space="preserve"> </w:t>
      </w:r>
      <w:r>
        <w:t xml:space="preserve">“Synthetic SII creation tutorial”</w:t>
      </w:r>
    </w:p>
    <w:p>
      <w:r>
        <w:pict>
          <v:rect style="width:0;height:1.5pt" o:hralign="center" o:hrstd="t" o:hr="t"/>
        </w:pict>
      </w:r>
    </w:p>
    <w:bookmarkEnd w:id="31"/>
    <w:bookmarkEnd w:id="32"/>
    <w:bookmarkStart w:id="40" w:name="recommended-pixinsight-workflows"/>
    <w:p>
      <w:pPr>
        <w:pStyle w:val="Heading2"/>
      </w:pPr>
      <w:r>
        <w:t xml:space="preserve">🔧</w:t>
      </w:r>
      <w:r>
        <w:t xml:space="preserve"> </w:t>
      </w:r>
      <w:r>
        <w:rPr>
          <w:b/>
          <w:bCs/>
        </w:rPr>
        <w:t xml:space="preserve">Recommended PixInsight Workflows</w:t>
      </w:r>
    </w:p>
    <w:bookmarkStart w:id="35" w:name="X3b3e5b4dd4d83700cc0e913701298e88e5a11bb"/>
    <w:p>
      <w:pPr>
        <w:pStyle w:val="Heading3"/>
      </w:pPr>
      <w:r>
        <w:rPr>
          <w:b/>
          <w:bCs/>
        </w:rPr>
        <w:t xml:space="preserve">Workflow 1: ASI2600MC RGB Channel Processing</w:t>
      </w:r>
    </w:p>
    <w:bookmarkStart w:id="33" w:name="X3344b9a57661494bdcd945e86d8d71eca82b326"/>
    <w:p>
      <w:pPr>
        <w:pStyle w:val="Heading4"/>
      </w:pPr>
      <w:r>
        <w:rPr>
          <w:b/>
          <w:bCs/>
        </w:rPr>
        <w:t xml:space="preserve">A. Channel Extraction &amp; Individual Processing</w:t>
      </w:r>
    </w:p>
    <w:p>
      <w:pPr>
        <w:pStyle w:val="SourceCode"/>
      </w:pPr>
      <w:r>
        <w:rPr>
          <w:rStyle w:val="VerbatimChar"/>
        </w:rPr>
        <w:t xml:space="preserve">1. ChannelExtraction</w:t>
      </w:r>
      <w:r>
        <w:br/>
      </w:r>
      <w:r>
        <w:rPr>
          <w:rStyle w:val="VerbatimChar"/>
        </w:rPr>
        <w:t xml:space="preserve">   - Source: Raw ASI2600MC image</w:t>
      </w:r>
      <w:r>
        <w:br/>
      </w:r>
      <w:r>
        <w:rPr>
          <w:rStyle w:val="VerbatimChar"/>
        </w:rPr>
        <w:t xml:space="preserve">   - Output: R.xisf, G.xisf, B.xisf</w:t>
      </w:r>
      <w:r>
        <w:br/>
      </w:r>
      <w:r>
        <w:br/>
      </w:r>
      <w:r>
        <w:rPr>
          <w:rStyle w:val="VerbatimChar"/>
        </w:rPr>
        <w:t xml:space="preserve">2. Individual Channel Processing:</w:t>
      </w:r>
      <w:r>
        <w:br/>
      </w:r>
      <w:r>
        <w:rPr>
          <w:rStyle w:val="VerbatimChar"/>
        </w:rPr>
        <w:t xml:space="preserve">   Per Channel (R, G, B):</w:t>
      </w:r>
      <w:r>
        <w:br/>
      </w:r>
      <w:r>
        <w:rPr>
          <w:rStyle w:val="VerbatimChar"/>
        </w:rPr>
        <w:t xml:space="preserve">   - BackgroundNeutralization</w:t>
      </w:r>
      <w:r>
        <w:br/>
      </w:r>
      <w:r>
        <w:rPr>
          <w:rStyle w:val="VerbatimChar"/>
        </w:rPr>
        <w:t xml:space="preserve">   - MultiscaleLinearTransform (noise reduction)</w:t>
      </w:r>
      <w:r>
        <w:br/>
      </w:r>
      <w:r>
        <w:rPr>
          <w:rStyle w:val="VerbatimChar"/>
        </w:rPr>
        <w:t xml:space="preserve">   - Deconvolution (if stars are sharp)</w:t>
      </w:r>
      <w:r>
        <w:br/>
      </w:r>
      <w:r>
        <w:rPr>
          <w:rStyle w:val="VerbatimChar"/>
        </w:rPr>
        <w:t xml:space="preserve">   - HistogramTransformation (channel-specific stretch)</w:t>
      </w:r>
      <w:r>
        <w:br/>
      </w:r>
      <w:r>
        <w:br/>
      </w:r>
      <w:r>
        <w:rPr>
          <w:rStyle w:val="VerbatimChar"/>
        </w:rPr>
        <w:t xml:space="preserve">3. LinearFit</w:t>
      </w:r>
      <w:r>
        <w:br/>
      </w:r>
      <w:r>
        <w:rPr>
          <w:rStyle w:val="VerbatimChar"/>
        </w:rPr>
        <w:t xml:space="preserve">   - Target: Green channel (usually cleanest)</w:t>
      </w:r>
      <w:r>
        <w:br/>
      </w:r>
      <w:r>
        <w:rPr>
          <w:rStyle w:val="VerbatimChar"/>
        </w:rPr>
        <w:t xml:space="preserve">   - Sources: Red and Blue channels</w:t>
      </w:r>
      <w:r>
        <w:br/>
      </w:r>
      <w:r>
        <w:rPr>
          <w:rStyle w:val="VerbatimChar"/>
        </w:rPr>
        <w:t xml:space="preserve">   - Result: Matched channel histograms</w:t>
      </w:r>
    </w:p>
    <w:bookmarkEnd w:id="33"/>
    <w:bookmarkStart w:id="34" w:name="b.-advanced-color-processing"/>
    <w:p>
      <w:pPr>
        <w:pStyle w:val="Heading4"/>
      </w:pPr>
      <w:r>
        <w:rPr>
          <w:b/>
          <w:bCs/>
        </w:rPr>
        <w:t xml:space="preserve">B. Advanced Color Processing</w:t>
      </w:r>
    </w:p>
    <w:p>
      <w:pPr>
        <w:pStyle w:val="SourceCode"/>
      </w:pPr>
      <w:r>
        <w:rPr>
          <w:rStyle w:val="VerbatimChar"/>
        </w:rPr>
        <w:t xml:space="preserve">4. ChannelCombination</w:t>
      </w:r>
      <w:r>
        <w:br/>
      </w:r>
      <w:r>
        <w:rPr>
          <w:rStyle w:val="VerbatimChar"/>
        </w:rPr>
        <w:t xml:space="preserve">   - RGB channels → Color image</w:t>
      </w:r>
      <w:r>
        <w:br/>
      </w:r>
      <w:r>
        <w:rPr>
          <w:rStyle w:val="VerbatimChar"/>
        </w:rPr>
        <w:t xml:space="preserve">   - Color space: sRGB or Adobe RGB</w:t>
      </w:r>
      <w:r>
        <w:br/>
      </w:r>
      <w:r>
        <w:br/>
      </w:r>
      <w:r>
        <w:rPr>
          <w:rStyle w:val="VerbatimChar"/>
        </w:rPr>
        <w:t xml:space="preserve">5. ColorCalibration</w:t>
      </w:r>
      <w:r>
        <w:br/>
      </w:r>
      <w:r>
        <w:rPr>
          <w:rStyle w:val="VerbatimChar"/>
        </w:rPr>
        <w:t xml:space="preserve">   - Automatic or manual white balance</w:t>
      </w:r>
      <w:r>
        <w:br/>
      </w:r>
      <w:r>
        <w:rPr>
          <w:rStyle w:val="VerbatimChar"/>
        </w:rPr>
        <w:t xml:space="preserve">   - Background neutralization</w:t>
      </w:r>
      <w:r>
        <w:br/>
      </w:r>
      <w:r>
        <w:br/>
      </w:r>
      <w:r>
        <w:rPr>
          <w:rStyle w:val="VerbatimChar"/>
        </w:rPr>
        <w:t xml:space="preserve">6. CurvesTransformation</w:t>
      </w:r>
      <w:r>
        <w:br/>
      </w:r>
      <w:r>
        <w:rPr>
          <w:rStyle w:val="VerbatimChar"/>
        </w:rPr>
        <w:t xml:space="preserve">   - RGB combined: Overall contrast</w:t>
      </w:r>
      <w:r>
        <w:br/>
      </w:r>
      <w:r>
        <w:rPr>
          <w:rStyle w:val="VerbatimChar"/>
        </w:rPr>
        <w:t xml:space="preserve">   - Individual channels: Color balance</w:t>
      </w:r>
      <w:r>
        <w:br/>
      </w:r>
      <w:r>
        <w:rPr>
          <w:rStyle w:val="VerbatimChar"/>
        </w:rPr>
        <w:t xml:space="preserve">   - Saturation adjustments</w:t>
      </w:r>
      <w:r>
        <w:br/>
      </w:r>
      <w:r>
        <w:br/>
      </w:r>
      <w:r>
        <w:rPr>
          <w:rStyle w:val="VerbatimChar"/>
        </w:rPr>
        <w:t xml:space="preserve">7. MultiscaleLinearTransform</w:t>
      </w:r>
      <w:r>
        <w:br/>
      </w:r>
      <w:r>
        <w:rPr>
          <w:rStyle w:val="VerbatimChar"/>
        </w:rPr>
        <w:t xml:space="preserve">   - Final noise reduction on color image</w:t>
      </w:r>
      <w:r>
        <w:br/>
      </w:r>
      <w:r>
        <w:rPr>
          <w:rStyle w:val="VerbatimChar"/>
        </w:rPr>
        <w:t xml:space="preserve">   - Preserve color accuracy</w:t>
      </w:r>
    </w:p>
    <w:bookmarkEnd w:id="34"/>
    <w:bookmarkEnd w:id="35"/>
    <w:bookmarkStart w:id="37" w:name="X01ea1ab055d3333c2d488a8cb7b1c8e2cf83738"/>
    <w:p>
      <w:pPr>
        <w:pStyle w:val="Heading3"/>
      </w:pPr>
      <w:r>
        <w:rPr>
          <w:b/>
          <w:bCs/>
        </w:rPr>
        <w:t xml:space="preserve">Workflow 2: Dual-Band</w:t>
      </w:r>
      <w:r>
        <w:rPr>
          <w:b/>
          <w:bCs/>
        </w:rPr>
        <w:t xml:space="preserve"> </w:t>
      </w:r>
      <w:r>
        <w:rPr>
          <w:b/>
          <w:bCs/>
        </w:rPr>
        <w:t xml:space="preserve">“Hubble-Style”</w:t>
      </w:r>
      <w:r>
        <w:rPr>
          <w:b/>
          <w:bCs/>
        </w:rPr>
        <w:t xml:space="preserve"> </w:t>
      </w:r>
      <w:r>
        <w:rPr>
          <w:b/>
          <w:bCs/>
        </w:rPr>
        <w:t xml:space="preserve">Processing</w:t>
      </w:r>
    </w:p>
    <w:bookmarkStart w:id="36" w:name="using-your-optolong-l-ultimate-filter"/>
    <w:p>
      <w:pPr>
        <w:pStyle w:val="Heading4"/>
      </w:pPr>
      <w:r>
        <w:rPr>
          <w:b/>
          <w:bCs/>
        </w:rPr>
        <w:t xml:space="preserve">Using Your Optolong L-Ultimate Filter</w:t>
      </w:r>
    </w:p>
    <w:p>
      <w:pPr>
        <w:pStyle w:val="SourceCode"/>
      </w:pPr>
      <w:r>
        <w:rPr>
          <w:rStyle w:val="VerbatimChar"/>
        </w:rPr>
        <w:t xml:space="preserve">1. Capture with L-Ultimate filter (Ha + OIII)</w:t>
      </w:r>
      <w:r>
        <w:br/>
      </w:r>
      <w:r>
        <w:rPr>
          <w:rStyle w:val="VerbatimChar"/>
        </w:rPr>
        <w:t xml:space="preserve">2. ChannelExtraction → R, G, B</w:t>
      </w:r>
      <w:r>
        <w:br/>
      </w:r>
      <w:r>
        <w:rPr>
          <w:rStyle w:val="VerbatimChar"/>
        </w:rPr>
        <w:t xml:space="preserve">3. Channel Analysis:</w:t>
      </w:r>
      <w:r>
        <w:br/>
      </w:r>
      <w:r>
        <w:rPr>
          <w:rStyle w:val="VerbatimChar"/>
        </w:rPr>
        <w:t xml:space="preserve">   - Red: Primarily Ha signal</w:t>
      </w:r>
      <w:r>
        <w:br/>
      </w:r>
      <w:r>
        <w:rPr>
          <w:rStyle w:val="VerbatimChar"/>
        </w:rPr>
        <w:t xml:space="preserve">   - Green: Mixed Ha + OIII  </w:t>
      </w:r>
      <w:r>
        <w:br/>
      </w:r>
      <w:r>
        <w:rPr>
          <w:rStyle w:val="VerbatimChar"/>
        </w:rPr>
        <w:t xml:space="preserve">   - Blue: Primarily OIII signal</w:t>
      </w:r>
      <w:r>
        <w:br/>
      </w:r>
      <w:r>
        <w:br/>
      </w:r>
      <w:r>
        <w:rPr>
          <w:rStyle w:val="VerbatimChar"/>
        </w:rPr>
        <w:t xml:space="preserve">4. Pseudo-Hubble Mapping:</w:t>
      </w:r>
      <w:r>
        <w:br/>
      </w:r>
      <w:r>
        <w:rPr>
          <w:rStyle w:val="VerbatimChar"/>
        </w:rPr>
        <w:t xml:space="preserve">   - Ha Channel: Red extracted channel</w:t>
      </w:r>
      <w:r>
        <w:br/>
      </w:r>
      <w:r>
        <w:rPr>
          <w:rStyle w:val="VerbatimChar"/>
        </w:rPr>
        <w:t xml:space="preserve">   - OIII Channel: Blue extracted channel</w:t>
      </w:r>
      <w:r>
        <w:br/>
      </w:r>
      <w:r>
        <w:rPr>
          <w:rStyle w:val="VerbatimChar"/>
        </w:rPr>
        <w:t xml:space="preserve">   - SII Channel: Synthetic (Green - 0.3*Red - 0.3*Blue)</w:t>
      </w:r>
      <w:r>
        <w:br/>
      </w:r>
      <w:r>
        <w:br/>
      </w:r>
      <w:r>
        <w:rPr>
          <w:rStyle w:val="VerbatimChar"/>
        </w:rPr>
        <w:t xml:space="preserve">5. ChannelCombination with mapping:</w:t>
      </w:r>
      <w:r>
        <w:br/>
      </w:r>
      <w:r>
        <w:rPr>
          <w:rStyle w:val="VerbatimChar"/>
        </w:rPr>
        <w:t xml:space="preserve">   - R → R (Ha data)</w:t>
      </w:r>
      <w:r>
        <w:br/>
      </w:r>
      <w:r>
        <w:rPr>
          <w:rStyle w:val="VerbatimChar"/>
        </w:rPr>
        <w:t xml:space="preserve">   - G → G (Synthetic SII)  </w:t>
      </w:r>
      <w:r>
        <w:br/>
      </w:r>
      <w:r>
        <w:rPr>
          <w:rStyle w:val="VerbatimChar"/>
        </w:rPr>
        <w:t xml:space="preserve">   - B → B (OIII data)</w:t>
      </w:r>
    </w:p>
    <w:bookmarkEnd w:id="36"/>
    <w:bookmarkEnd w:id="37"/>
    <w:bookmarkStart w:id="39" w:name="X56cd8921370aa880249dd98d3143059ba986f0c"/>
    <w:p>
      <w:pPr>
        <w:pStyle w:val="Heading3"/>
      </w:pPr>
      <w:r>
        <w:rPr>
          <w:b/>
          <w:bCs/>
        </w:rPr>
        <w:t xml:space="preserve">Workflow 3: Wide-Field DSLR Processing (Nikon D5300)</w:t>
      </w:r>
    </w:p>
    <w:bookmarkStart w:id="38" w:name="constellation-milky-way-processing"/>
    <w:p>
      <w:pPr>
        <w:pStyle w:val="Heading4"/>
      </w:pPr>
      <w:r>
        <w:rPr>
          <w:b/>
          <w:bCs/>
        </w:rPr>
        <w:t xml:space="preserve">Constellation &amp; Milky Way Processing</w:t>
      </w:r>
    </w:p>
    <w:p>
      <w:pPr>
        <w:pStyle w:val="SourceCode"/>
      </w:pPr>
      <w:r>
        <w:rPr>
          <w:rStyle w:val="VerbatimChar"/>
        </w:rPr>
        <w:t xml:space="preserve">1. BatchPreprocessing</w:t>
      </w:r>
      <w:r>
        <w:br/>
      </w:r>
      <w:r>
        <w:rPr>
          <w:rStyle w:val="VerbatimChar"/>
        </w:rPr>
        <w:t xml:space="preserve">   - Calibration: Darks, Flats, Bias</w:t>
      </w:r>
      <w:r>
        <w:br/>
      </w:r>
      <w:r>
        <w:rPr>
          <w:rStyle w:val="VerbatimChar"/>
        </w:rPr>
        <w:t xml:space="preserve">   - Registration: StarAlignment</w:t>
      </w:r>
      <w:r>
        <w:br/>
      </w:r>
      <w:r>
        <w:rPr>
          <w:rStyle w:val="VerbatimChar"/>
        </w:rPr>
        <w:t xml:space="preserve">   - Integration: ImageIntegration</w:t>
      </w:r>
      <w:r>
        <w:br/>
      </w:r>
      <w:r>
        <w:br/>
      </w:r>
      <w:r>
        <w:rPr>
          <w:rStyle w:val="VerbatimChar"/>
        </w:rPr>
        <w:t xml:space="preserve">2. DynamicBackgroundExtraction</w:t>
      </w:r>
      <w:r>
        <w:br/>
      </w:r>
      <w:r>
        <w:rPr>
          <w:rStyle w:val="VerbatimChar"/>
        </w:rPr>
        <w:t xml:space="preserve">   - Remove light pollution gradients</w:t>
      </w:r>
      <w:r>
        <w:br/>
      </w:r>
      <w:r>
        <w:rPr>
          <w:rStyle w:val="VerbatimChar"/>
        </w:rPr>
        <w:t xml:space="preserve">   - Essential for wide-field work</w:t>
      </w:r>
      <w:r>
        <w:br/>
      </w:r>
      <w:r>
        <w:br/>
      </w:r>
      <w:r>
        <w:rPr>
          <w:rStyle w:val="VerbatimChar"/>
        </w:rPr>
        <w:t xml:space="preserve">3. PhotometricColorCalibration  </w:t>
      </w:r>
      <w:r>
        <w:br/>
      </w:r>
      <w:r>
        <w:rPr>
          <w:rStyle w:val="VerbatimChar"/>
        </w:rPr>
        <w:t xml:space="preserve">   - Automatic color calibration using star databases</w:t>
      </w:r>
      <w:r>
        <w:br/>
      </w:r>
      <w:r>
        <w:rPr>
          <w:rStyle w:val="VerbatimChar"/>
        </w:rPr>
        <w:t xml:space="preserve">   - Perfect for constellation work</w:t>
      </w:r>
      <w:r>
        <w:br/>
      </w:r>
      <w:r>
        <w:br/>
      </w:r>
      <w:r>
        <w:rPr>
          <w:rStyle w:val="VerbatimChar"/>
        </w:rPr>
        <w:t xml:space="preserve">4. SCNR (Subtractive Chromatic Noise Reduction)</w:t>
      </w:r>
      <w:r>
        <w:br/>
      </w:r>
      <w:r>
        <w:rPr>
          <w:rStyle w:val="VerbatimChar"/>
        </w:rPr>
        <w:t xml:space="preserve">   - Remove green color cast from skyglow</w:t>
      </w:r>
      <w:r>
        <w:br/>
      </w:r>
      <w:r>
        <w:rPr>
          <w:rStyle w:val="VerbatimChar"/>
        </w:rPr>
        <w:t xml:space="preserve">   - Common issue with DSLR sensors</w:t>
      </w:r>
      <w:r>
        <w:br/>
      </w:r>
      <w:r>
        <w:br/>
      </w:r>
      <w:r>
        <w:rPr>
          <w:rStyle w:val="VerbatimChar"/>
        </w:rPr>
        <w:t xml:space="preserve">5. Selective Processing:</w:t>
      </w:r>
      <w:r>
        <w:br/>
      </w:r>
      <w:r>
        <w:rPr>
          <w:rStyle w:val="VerbatimChar"/>
        </w:rPr>
        <w:t xml:space="preserve">   - Stars: Separate star processing</w:t>
      </w:r>
      <w:r>
        <w:br/>
      </w:r>
      <w:r>
        <w:rPr>
          <w:rStyle w:val="VerbatimChar"/>
        </w:rPr>
        <w:t xml:space="preserve">   - Sky: Background enhancement</w:t>
      </w:r>
      <w:r>
        <w:br/>
      </w:r>
      <w:r>
        <w:rPr>
          <w:rStyle w:val="VerbatimChar"/>
        </w:rPr>
        <w:t xml:space="preserve">   - Foreground: Terrestrial elements (if any)</w:t>
      </w:r>
    </w:p>
    <w:p>
      <w:r>
        <w:pict>
          <v:rect style="width:0;height:1.5pt" o:hralign="center" o:hrstd="t" o:hr="t"/>
        </w:pict>
      </w:r>
    </w:p>
    <w:bookmarkEnd w:id="38"/>
    <w:bookmarkEnd w:id="39"/>
    <w:bookmarkEnd w:id="40"/>
    <w:bookmarkStart w:id="45" w:name="software-integration-strategy"/>
    <w:p>
      <w:pPr>
        <w:pStyle w:val="Heading2"/>
      </w:pPr>
      <w:r>
        <w:t xml:space="preserve">📊</w:t>
      </w:r>
      <w:r>
        <w:t xml:space="preserve"> </w:t>
      </w:r>
      <w:r>
        <w:rPr>
          <w:b/>
          <w:bCs/>
        </w:rPr>
        <w:t xml:space="preserve">Software Integration Strategy</w:t>
      </w:r>
    </w:p>
    <w:bookmarkStart w:id="42" w:name="asiair-pixinsight-workflow"/>
    <w:p>
      <w:pPr>
        <w:pStyle w:val="Heading3"/>
      </w:pPr>
      <w:r>
        <w:rPr>
          <w:b/>
          <w:bCs/>
        </w:rPr>
        <w:t xml:space="preserve">ASIAir + PixInsight Workflow</w:t>
      </w:r>
    </w:p>
    <w:bookmarkStart w:id="41" w:name="X74a3045f16b0c4f043d9dfa31ddf93d3dd668be"/>
    <w:p>
      <w:pPr>
        <w:pStyle w:val="Heading4"/>
      </w:pPr>
      <w:r>
        <w:rPr>
          <w:b/>
          <w:bCs/>
        </w:rPr>
        <w:t xml:space="preserve">Automated Capture → Professional Processing</w:t>
      </w:r>
    </w:p>
    <w:p>
      <w:pPr>
        <w:pStyle w:val="SourceCode"/>
      </w:pPr>
      <w:r>
        <w:rPr>
          <w:rStyle w:val="VerbatimChar"/>
        </w:rPr>
        <w:t xml:space="preserve">1. ASIAir Plan Mode:</w:t>
      </w:r>
      <w:r>
        <w:br/>
      </w:r>
      <w:r>
        <w:rPr>
          <w:rStyle w:val="VerbatimChar"/>
        </w:rPr>
        <w:t xml:space="preserve">   - Automated target acquisition</w:t>
      </w:r>
      <w:r>
        <w:br/>
      </w:r>
      <w:r>
        <w:rPr>
          <w:rStyle w:val="VerbatimChar"/>
        </w:rPr>
        <w:t xml:space="preserve">   - Multi-filter sequences (when filter wheel added)</w:t>
      </w:r>
      <w:r>
        <w:br/>
      </w:r>
      <w:r>
        <w:rPr>
          <w:rStyle w:val="VerbatimChar"/>
        </w:rPr>
        <w:t xml:space="preserve">   - Weather monitoring integration</w:t>
      </w:r>
      <w:r>
        <w:br/>
      </w:r>
      <w:r>
        <w:rPr>
          <w:rStyle w:val="VerbatimChar"/>
        </w:rPr>
        <w:t xml:space="preserve">   - Unattended operation</w:t>
      </w:r>
      <w:r>
        <w:br/>
      </w:r>
      <w:r>
        <w:br/>
      </w:r>
      <w:r>
        <w:rPr>
          <w:rStyle w:val="VerbatimChar"/>
        </w:rPr>
        <w:t xml:space="preserve">2. Data Organization:</w:t>
      </w:r>
      <w:r>
        <w:br/>
      </w:r>
      <w:r>
        <w:rPr>
          <w:rStyle w:val="VerbatimChar"/>
        </w:rPr>
        <w:t xml:space="preserve">   - Automatic file naming by ASIAir</w:t>
      </w:r>
      <w:r>
        <w:br/>
      </w:r>
      <w:r>
        <w:rPr>
          <w:rStyle w:val="VerbatimChar"/>
        </w:rPr>
        <w:t xml:space="preserve">   - Folder structure by date/target</w:t>
      </w:r>
      <w:r>
        <w:br/>
      </w:r>
      <w:r>
        <w:rPr>
          <w:rStyle w:val="VerbatimChar"/>
        </w:rPr>
        <w:t xml:space="preserve">   - Metadata preservation</w:t>
      </w:r>
      <w:r>
        <w:br/>
      </w:r>
      <w:r>
        <w:br/>
      </w:r>
      <w:r>
        <w:rPr>
          <w:rStyle w:val="VerbatimChar"/>
        </w:rPr>
        <w:t xml:space="preserve">3. PixInsight Processing:</w:t>
      </w:r>
      <w:r>
        <w:br/>
      </w:r>
      <w:r>
        <w:rPr>
          <w:rStyle w:val="VerbatimChar"/>
        </w:rPr>
        <w:t xml:space="preserve">   - Import calibrated images</w:t>
      </w:r>
      <w:r>
        <w:br/>
      </w:r>
      <w:r>
        <w:rPr>
          <w:rStyle w:val="VerbatimChar"/>
        </w:rPr>
        <w:t xml:space="preserve">   - Advanced processing workflows</w:t>
      </w:r>
      <w:r>
        <w:br/>
      </w:r>
      <w:r>
        <w:rPr>
          <w:rStyle w:val="VerbatimChar"/>
        </w:rPr>
        <w:t xml:space="preserve">   - Professional-grade output</w:t>
      </w:r>
    </w:p>
    <w:bookmarkEnd w:id="41"/>
    <w:bookmarkEnd w:id="42"/>
    <w:bookmarkStart w:id="44" w:name="dome-software-integration"/>
    <w:p>
      <w:pPr>
        <w:pStyle w:val="Heading3"/>
      </w:pPr>
      <w:r>
        <w:rPr>
          <w:b/>
          <w:bCs/>
        </w:rPr>
        <w:t xml:space="preserve">Dome Software Integration</w:t>
      </w:r>
    </w:p>
    <w:bookmarkStart w:id="43" w:name="observatory-automation-stack"/>
    <w:p>
      <w:pPr>
        <w:pStyle w:val="Heading4"/>
      </w:pPr>
      <w:r>
        <w:rPr>
          <w:b/>
          <w:bCs/>
        </w:rPr>
        <w:t xml:space="preserve">Observatory Automation Stack</w:t>
      </w:r>
    </w:p>
    <w:p>
      <w:pPr>
        <w:pStyle w:val="SourceCode"/>
      </w:pPr>
      <w:r>
        <w:rPr>
          <w:rStyle w:val="VerbatimChar"/>
        </w:rPr>
        <w:t xml:space="preserve">1. Weather Monitoring:</w:t>
      </w:r>
      <w:r>
        <w:br/>
      </w:r>
      <w:r>
        <w:rPr>
          <w:rStyle w:val="VerbatimChar"/>
        </w:rPr>
        <w:t xml:space="preserve">   - Automatic dome closure on weather alerts</w:t>
      </w:r>
      <w:r>
        <w:br/>
      </w:r>
      <w:r>
        <w:rPr>
          <w:rStyle w:val="VerbatimChar"/>
        </w:rPr>
        <w:t xml:space="preserve">   - Integration with ASIAir safety systems</w:t>
      </w:r>
      <w:r>
        <w:br/>
      </w:r>
      <w:r>
        <w:br/>
      </w:r>
      <w:r>
        <w:rPr>
          <w:rStyle w:val="VerbatimChar"/>
        </w:rPr>
        <w:t xml:space="preserve">2. Scheduling Software:</w:t>
      </w:r>
      <w:r>
        <w:br/>
      </w:r>
      <w:r>
        <w:rPr>
          <w:rStyle w:val="VerbatimChar"/>
        </w:rPr>
        <w:t xml:space="preserve">   - Target prioritization</w:t>
      </w:r>
      <w:r>
        <w:br/>
      </w:r>
      <w:r>
        <w:rPr>
          <w:rStyle w:val="VerbatimChar"/>
        </w:rPr>
        <w:t xml:space="preserve">   - Optimal imaging time calculation</w:t>
      </w:r>
      <w:r>
        <w:br/>
      </w:r>
      <w:r>
        <w:rPr>
          <w:rStyle w:val="VerbatimChar"/>
        </w:rPr>
        <w:t xml:space="preserve">   - Automatic equipment shutdown at sunrise</w:t>
      </w:r>
      <w:r>
        <w:br/>
      </w:r>
      <w:r>
        <w:br/>
      </w:r>
      <w:r>
        <w:rPr>
          <w:rStyle w:val="VerbatimChar"/>
        </w:rPr>
        <w:t xml:space="preserve">3. Remote Access:</w:t>
      </w:r>
      <w:r>
        <w:br/>
      </w:r>
      <w:r>
        <w:rPr>
          <w:rStyle w:val="VerbatimChar"/>
        </w:rPr>
        <w:t xml:space="preserve">   - VPN or TeamViewer for remote monitoring</w:t>
      </w:r>
      <w:r>
        <w:br/>
      </w:r>
      <w:r>
        <w:rPr>
          <w:rStyle w:val="VerbatimChar"/>
        </w:rPr>
        <w:t xml:space="preserve">   - Cloud storage for processed images</w:t>
      </w:r>
      <w:r>
        <w:br/>
      </w:r>
      <w:r>
        <w:rPr>
          <w:rStyle w:val="VerbatimChar"/>
        </w:rPr>
        <w:t xml:space="preserve">   - Mobile alerts for system status</w:t>
      </w:r>
    </w:p>
    <w:p>
      <w:r>
        <w:pict>
          <v:rect style="width:0;height:1.5pt" o:hralign="center" o:hrstd="t" o:hr="t"/>
        </w:pict>
      </w:r>
    </w:p>
    <w:bookmarkEnd w:id="43"/>
    <w:bookmarkEnd w:id="44"/>
    <w:bookmarkEnd w:id="45"/>
    <w:bookmarkStart w:id="51" w:name="additional-software-recommendations"/>
    <w:p>
      <w:pPr>
        <w:pStyle w:val="Heading2"/>
      </w:pPr>
      <w:r>
        <w:t xml:space="preserve">💻</w:t>
      </w:r>
      <w:r>
        <w:t xml:space="preserve"> </w:t>
      </w:r>
      <w:r>
        <w:rPr>
          <w:b/>
          <w:bCs/>
        </w:rPr>
        <w:t xml:space="preserve">Additional Software Recommendations</w:t>
      </w:r>
    </w:p>
    <w:bookmarkStart w:id="48" w:name="freeopen-source-alternatives"/>
    <w:p>
      <w:pPr>
        <w:pStyle w:val="Heading3"/>
      </w:pPr>
      <w:r>
        <w:rPr>
          <w:b/>
          <w:bCs/>
        </w:rPr>
        <w:t xml:space="preserve">Free/Open Source Alternatives</w:t>
      </w:r>
    </w:p>
    <w:bookmarkStart w:id="46" w:name="for-beginners-or-budget-processing"/>
    <w:p>
      <w:pPr>
        <w:pStyle w:val="Heading4"/>
      </w:pPr>
      <w:r>
        <w:rPr>
          <w:b/>
          <w:bCs/>
        </w:rPr>
        <w:t xml:space="preserve">For Beginners or Budget Processing</w:t>
      </w:r>
    </w:p>
    <w:p>
      <w:pPr>
        <w:pStyle w:val="Compact"/>
        <w:numPr>
          <w:ilvl w:val="0"/>
          <w:numId w:val="1015"/>
        </w:numPr>
      </w:pPr>
      <w:r>
        <w:rPr>
          <w:b/>
          <w:bCs/>
        </w:rPr>
        <w:t xml:space="preserve">Siril</w:t>
      </w:r>
      <w:r>
        <w:t xml:space="preserve">: Free alternative to PixInsight</w:t>
      </w:r>
    </w:p>
    <w:p>
      <w:pPr>
        <w:pStyle w:val="Compact"/>
        <w:numPr>
          <w:ilvl w:val="1"/>
          <w:numId w:val="1016"/>
        </w:numPr>
      </w:pPr>
      <w:r>
        <w:t xml:space="preserve">RGB channel processing capabilities</w:t>
      </w:r>
    </w:p>
    <w:p>
      <w:pPr>
        <w:pStyle w:val="Compact"/>
        <w:numPr>
          <w:ilvl w:val="1"/>
          <w:numId w:val="1016"/>
        </w:numPr>
      </w:pPr>
      <w:r>
        <w:t xml:space="preserve">Hubble palette workflow support</w:t>
      </w:r>
    </w:p>
    <w:p>
      <w:pPr>
        <w:pStyle w:val="Compact"/>
        <w:numPr>
          <w:ilvl w:val="1"/>
          <w:numId w:val="1016"/>
        </w:numPr>
      </w:pPr>
      <w:r>
        <w:t xml:space="preserve">Good for learning advanced techniques</w:t>
      </w:r>
    </w:p>
    <w:p>
      <w:pPr>
        <w:pStyle w:val="Compact"/>
        <w:numPr>
          <w:ilvl w:val="0"/>
          <w:numId w:val="1015"/>
        </w:numPr>
      </w:pPr>
      <w:r>
        <w:rPr>
          <w:b/>
          <w:bCs/>
        </w:rPr>
        <w:t xml:space="preserve">GIMP</w:t>
      </w:r>
      <w:r>
        <w:t xml:space="preserve">: Advanced photo editing</w:t>
      </w:r>
    </w:p>
    <w:p>
      <w:pPr>
        <w:pStyle w:val="Compact"/>
        <w:numPr>
          <w:ilvl w:val="1"/>
          <w:numId w:val="1017"/>
        </w:numPr>
      </w:pPr>
      <w:r>
        <w:t xml:space="preserve">PixInsight alternative for final touches</w:t>
      </w:r>
    </w:p>
    <w:p>
      <w:pPr>
        <w:pStyle w:val="Compact"/>
        <w:numPr>
          <w:ilvl w:val="1"/>
          <w:numId w:val="1017"/>
        </w:numPr>
      </w:pPr>
      <w:r>
        <w:t xml:space="preserve">Layer-based processing</w:t>
      </w:r>
    </w:p>
    <w:p>
      <w:pPr>
        <w:pStyle w:val="Compact"/>
        <w:numPr>
          <w:ilvl w:val="1"/>
          <w:numId w:val="1017"/>
        </w:numPr>
      </w:pPr>
      <w:r>
        <w:t xml:space="preserve">Custom color palette creation</w:t>
      </w:r>
    </w:p>
    <w:bookmarkEnd w:id="46"/>
    <w:bookmarkStart w:id="47" w:name="specialized-tools"/>
    <w:p>
      <w:pPr>
        <w:pStyle w:val="Heading4"/>
      </w:pPr>
      <w:r>
        <w:rPr>
          <w:b/>
          <w:bCs/>
        </w:rPr>
        <w:t xml:space="preserve">Specialized Tools</w:t>
      </w:r>
    </w:p>
    <w:p>
      <w:pPr>
        <w:pStyle w:val="Compact"/>
        <w:numPr>
          <w:ilvl w:val="0"/>
          <w:numId w:val="1018"/>
        </w:numPr>
      </w:pPr>
      <w:r>
        <w:rPr>
          <w:b/>
          <w:bCs/>
        </w:rPr>
        <w:t xml:space="preserve">N.I.N.A.</w:t>
      </w:r>
      <w:r>
        <w:t xml:space="preserve">: Alternative to ASIAir (if you change your mind)</w:t>
      </w:r>
    </w:p>
    <w:p>
      <w:pPr>
        <w:pStyle w:val="Compact"/>
        <w:numPr>
          <w:ilvl w:val="1"/>
          <w:numId w:val="1019"/>
        </w:numPr>
      </w:pPr>
      <w:r>
        <w:t xml:space="preserve">More advanced sequencing</w:t>
      </w:r>
    </w:p>
    <w:p>
      <w:pPr>
        <w:pStyle w:val="Compact"/>
        <w:numPr>
          <w:ilvl w:val="1"/>
          <w:numId w:val="1019"/>
        </w:numPr>
      </w:pPr>
      <w:r>
        <w:t xml:space="preserve">Better automation scripting</w:t>
      </w:r>
    </w:p>
    <w:p>
      <w:pPr>
        <w:pStyle w:val="Compact"/>
        <w:numPr>
          <w:ilvl w:val="1"/>
          <w:numId w:val="1019"/>
        </w:numPr>
      </w:pPr>
      <w:r>
        <w:t xml:space="preserve">Professional observatory features</w:t>
      </w:r>
    </w:p>
    <w:p>
      <w:pPr>
        <w:pStyle w:val="Compact"/>
        <w:numPr>
          <w:ilvl w:val="0"/>
          <w:numId w:val="1018"/>
        </w:numPr>
      </w:pPr>
      <w:r>
        <w:rPr>
          <w:b/>
          <w:bCs/>
        </w:rPr>
        <w:t xml:space="preserve">TheSkyX</w:t>
      </w:r>
      <w:r>
        <w:t xml:space="preserve">: Advanced planetarium and mount control</w:t>
      </w:r>
    </w:p>
    <w:p>
      <w:pPr>
        <w:pStyle w:val="Compact"/>
        <w:numPr>
          <w:ilvl w:val="1"/>
          <w:numId w:val="1020"/>
        </w:numPr>
      </w:pPr>
      <w:r>
        <w:t xml:space="preserve">Precise pointing capabilities</w:t>
      </w:r>
    </w:p>
    <w:p>
      <w:pPr>
        <w:pStyle w:val="Compact"/>
        <w:numPr>
          <w:ilvl w:val="1"/>
          <w:numId w:val="1020"/>
        </w:numPr>
      </w:pPr>
      <w:r>
        <w:t xml:space="preserve">Observatory automation features</w:t>
      </w:r>
    </w:p>
    <w:p>
      <w:pPr>
        <w:pStyle w:val="Compact"/>
        <w:numPr>
          <w:ilvl w:val="1"/>
          <w:numId w:val="1020"/>
        </w:numPr>
      </w:pPr>
      <w:r>
        <w:t xml:space="preserve">Professional telescope control</w:t>
      </w:r>
    </w:p>
    <w:bookmarkEnd w:id="47"/>
    <w:bookmarkEnd w:id="48"/>
    <w:bookmarkStart w:id="50" w:name="processing-software-progression"/>
    <w:p>
      <w:pPr>
        <w:pStyle w:val="Heading3"/>
      </w:pPr>
      <w:r>
        <w:rPr>
          <w:b/>
          <w:bCs/>
        </w:rPr>
        <w:t xml:space="preserve">Processing Software Progression</w:t>
      </w:r>
    </w:p>
    <w:bookmarkStart w:id="49" w:name="learning-path-for-advanced-processing"/>
    <w:p>
      <w:pPr>
        <w:pStyle w:val="Heading4"/>
      </w:pPr>
      <w:r>
        <w:rPr>
          <w:b/>
          <w:bCs/>
        </w:rPr>
        <w:t xml:space="preserve">Learning Path for Advanced Processing</w:t>
      </w:r>
    </w:p>
    <w:p>
      <w:pPr>
        <w:pStyle w:val="SourceCode"/>
      </w:pPr>
      <w:r>
        <w:rPr>
          <w:rStyle w:val="VerbatimChar"/>
        </w:rPr>
        <w:t xml:space="preserve">1. Start: ASIAir basic processing</w:t>
      </w:r>
      <w:r>
        <w:br/>
      </w:r>
      <w:r>
        <w:rPr>
          <w:rStyle w:val="VerbatimChar"/>
        </w:rPr>
        <w:t xml:space="preserve">   - Learn capture techniques</w:t>
      </w:r>
      <w:r>
        <w:br/>
      </w:r>
      <w:r>
        <w:rPr>
          <w:rStyle w:val="VerbatimChar"/>
        </w:rPr>
        <w:t xml:space="preserve">   - Understand data flow</w:t>
      </w:r>
      <w:r>
        <w:br/>
      </w:r>
      <w:r>
        <w:br/>
      </w:r>
      <w:r>
        <w:rPr>
          <w:rStyle w:val="VerbatimChar"/>
        </w:rPr>
        <w:t xml:space="preserve">2. Intermediate: PixInsight fundamentals  </w:t>
      </w:r>
      <w:r>
        <w:br/>
      </w:r>
      <w:r>
        <w:rPr>
          <w:rStyle w:val="VerbatimChar"/>
        </w:rPr>
        <w:t xml:space="preserve">   - Master basic calibration</w:t>
      </w:r>
      <w:r>
        <w:br/>
      </w:r>
      <w:r>
        <w:rPr>
          <w:rStyle w:val="VerbatimChar"/>
        </w:rPr>
        <w:t xml:space="preserve">   - Learn color processing</w:t>
      </w:r>
      <w:r>
        <w:br/>
      </w:r>
      <w:r>
        <w:rPr>
          <w:rStyle w:val="VerbatimChar"/>
        </w:rPr>
        <w:t xml:space="preserve">   - Develop workflow efficiency</w:t>
      </w:r>
      <w:r>
        <w:br/>
      </w:r>
      <w:r>
        <w:br/>
      </w:r>
      <w:r>
        <w:rPr>
          <w:rStyle w:val="VerbatimChar"/>
        </w:rPr>
        <w:t xml:space="preserve">3. Advanced: Custom PixInsight workflows</w:t>
      </w:r>
      <w:r>
        <w:br/>
      </w:r>
      <w:r>
        <w:rPr>
          <w:rStyle w:val="VerbatimChar"/>
        </w:rPr>
        <w:t xml:space="preserve">   - Channel separation techniques</w:t>
      </w:r>
      <w:r>
        <w:br/>
      </w:r>
      <w:r>
        <w:rPr>
          <w:rStyle w:val="VerbatimChar"/>
        </w:rPr>
        <w:t xml:space="preserve">   - Advanced color palette creation</w:t>
      </w:r>
      <w:r>
        <w:br/>
      </w:r>
      <w:r>
        <w:rPr>
          <w:rStyle w:val="VerbatimChar"/>
        </w:rPr>
        <w:t xml:space="preserve">   - Professional-grade output</w:t>
      </w:r>
      <w:r>
        <w:br/>
      </w:r>
      <w:r>
        <w:br/>
      </w:r>
      <w:r>
        <w:rPr>
          <w:rStyle w:val="VerbatimChar"/>
        </w:rPr>
        <w:t xml:space="preserve">4. Expert: Automation scripting</w:t>
      </w:r>
      <w:r>
        <w:br/>
      </w:r>
      <w:r>
        <w:rPr>
          <w:rStyle w:val="VerbatimChar"/>
        </w:rPr>
        <w:t xml:space="preserve">   - PixInsight JavaScript</w:t>
      </w:r>
      <w:r>
        <w:br/>
      </w:r>
      <w:r>
        <w:rPr>
          <w:rStyle w:val="VerbatimChar"/>
        </w:rPr>
        <w:t xml:space="preserve">   - Batch processing workflows</w:t>
      </w:r>
      <w:r>
        <w:br/>
      </w:r>
      <w:r>
        <w:rPr>
          <w:rStyle w:val="VerbatimChar"/>
        </w:rPr>
        <w:t xml:space="preserve">   - Custom tool development</w:t>
      </w:r>
    </w:p>
    <w:p>
      <w:r>
        <w:pict>
          <v:rect style="width:0;height:1.5pt" o:hralign="center" o:hrstd="t" o:hr="t"/>
        </w:pict>
      </w:r>
    </w:p>
    <w:bookmarkEnd w:id="49"/>
    <w:bookmarkEnd w:id="50"/>
    <w:bookmarkEnd w:id="51"/>
    <w:bookmarkStart w:id="57" w:name="your-specific-processing-goals"/>
    <w:p>
      <w:pPr>
        <w:pStyle w:val="Heading2"/>
      </w:pPr>
      <w:r>
        <w:t xml:space="preserve">🎯</w:t>
      </w:r>
      <w:r>
        <w:t xml:space="preserve"> </w:t>
      </w:r>
      <w:r>
        <w:rPr>
          <w:b/>
          <w:bCs/>
        </w:rPr>
        <w:t xml:space="preserve">Your Specific Processing Goals</w:t>
      </w:r>
    </w:p>
    <w:bookmarkStart w:id="54" w:name="with-current-equipment-asi533mc-asi676mc"/>
    <w:p>
      <w:pPr>
        <w:pStyle w:val="Heading3"/>
      </w:pPr>
      <w:r>
        <w:rPr>
          <w:b/>
          <w:bCs/>
        </w:rPr>
        <w:t xml:space="preserve">With Current Equipment (ASI533MC + ASI676MC)</w:t>
      </w:r>
    </w:p>
    <w:bookmarkStart w:id="52" w:name="immediate-capabilities"/>
    <w:p>
      <w:pPr>
        <w:pStyle w:val="Heading4"/>
      </w:pPr>
      <w:r>
        <w:rPr>
          <w:b/>
          <w:bCs/>
        </w:rPr>
        <w:t xml:space="preserve">Immediate Capabilities</w:t>
      </w:r>
    </w:p>
    <w:p>
      <w:pPr>
        <w:pStyle w:val="Compact"/>
        <w:numPr>
          <w:ilvl w:val="0"/>
          <w:numId w:val="1021"/>
        </w:numPr>
      </w:pPr>
      <w:r>
        <w:rPr>
          <w:b/>
          <w:bCs/>
        </w:rPr>
        <w:t xml:space="preserve">RGB Channel Processing</w:t>
      </w:r>
      <w:r>
        <w:t xml:space="preserve">: Extract and process separately in PixInsight</w:t>
      </w:r>
    </w:p>
    <w:p>
      <w:pPr>
        <w:pStyle w:val="Compact"/>
        <w:numPr>
          <w:ilvl w:val="0"/>
          <w:numId w:val="1021"/>
        </w:numPr>
      </w:pPr>
      <w:r>
        <w:rPr>
          <w:b/>
          <w:bCs/>
        </w:rPr>
        <w:t xml:space="preserve">Dual-Band Enhancement</w:t>
      </w:r>
      <w:r>
        <w:t xml:space="preserve">: Use L-Ultimate filter for pseudo-Hubble palette</w:t>
      </w:r>
    </w:p>
    <w:p>
      <w:pPr>
        <w:pStyle w:val="Compact"/>
        <w:numPr>
          <w:ilvl w:val="0"/>
          <w:numId w:val="1021"/>
        </w:numPr>
      </w:pPr>
      <w:r>
        <w:rPr>
          <w:b/>
          <w:bCs/>
        </w:rPr>
        <w:t xml:space="preserve">Wide-Field Excellence</w:t>
      </w:r>
      <w:r>
        <w:t xml:space="preserve">: D5300 + lenses for constellation photography</w:t>
      </w:r>
    </w:p>
    <w:p>
      <w:pPr>
        <w:pStyle w:val="Compact"/>
        <w:numPr>
          <w:ilvl w:val="0"/>
          <w:numId w:val="1021"/>
        </w:numPr>
      </w:pPr>
      <w:r>
        <w:rPr>
          <w:b/>
          <w:bCs/>
        </w:rPr>
        <w:t xml:space="preserve">Planetary Detail</w:t>
      </w:r>
      <w:r>
        <w:t xml:space="preserve">: ASI462 + Barlow for high-resolution planetary work</w:t>
      </w:r>
    </w:p>
    <w:bookmarkEnd w:id="52"/>
    <w:bookmarkStart w:id="53" w:name="recommended-processing-focus"/>
    <w:p>
      <w:pPr>
        <w:pStyle w:val="Heading4"/>
      </w:pPr>
      <w:r>
        <w:rPr>
          <w:b/>
          <w:bCs/>
        </w:rPr>
        <w:t xml:space="preserve">Recommended Processing Focus</w:t>
      </w:r>
    </w:p>
    <w:p>
      <w:pPr>
        <w:pStyle w:val="Compact"/>
        <w:numPr>
          <w:ilvl w:val="0"/>
          <w:numId w:val="1022"/>
        </w:numPr>
      </w:pPr>
      <w:r>
        <w:rPr>
          <w:b/>
          <w:bCs/>
        </w:rPr>
        <w:t xml:space="preserve">Master RGB channel separation</w:t>
      </w:r>
      <w:r>
        <w:t xml:space="preserve"> </w:t>
      </w:r>
      <w:r>
        <w:t xml:space="preserve">with your color cameras</w:t>
      </w:r>
    </w:p>
    <w:p>
      <w:pPr>
        <w:pStyle w:val="Compact"/>
        <w:numPr>
          <w:ilvl w:val="0"/>
          <w:numId w:val="1022"/>
        </w:numPr>
      </w:pPr>
      <w:r>
        <w:rPr>
          <w:b/>
          <w:bCs/>
        </w:rPr>
        <w:t xml:space="preserve">Develop dual-band workflows</w:t>
      </w:r>
      <w:r>
        <w:t xml:space="preserve"> </w:t>
      </w:r>
      <w:r>
        <w:t xml:space="preserve">with L-Ultimate filter</w:t>
      </w:r>
      <w:r>
        <w:br/>
      </w:r>
    </w:p>
    <w:p>
      <w:pPr>
        <w:pStyle w:val="Compact"/>
        <w:numPr>
          <w:ilvl w:val="0"/>
          <w:numId w:val="1022"/>
        </w:numPr>
      </w:pPr>
      <w:r>
        <w:rPr>
          <w:b/>
          <w:bCs/>
        </w:rPr>
        <w:t xml:space="preserve">Create consistent processing templates</w:t>
      </w:r>
      <w:r>
        <w:t xml:space="preserve"> </w:t>
      </w:r>
      <w:r>
        <w:t xml:space="preserve">for different target types</w:t>
      </w:r>
    </w:p>
    <w:p>
      <w:pPr>
        <w:pStyle w:val="Compact"/>
        <w:numPr>
          <w:ilvl w:val="0"/>
          <w:numId w:val="1022"/>
        </w:numPr>
      </w:pPr>
      <w:r>
        <w:rPr>
          <w:b/>
          <w:bCs/>
        </w:rPr>
        <w:t xml:space="preserve">Build automated workflows</w:t>
      </w:r>
      <w:r>
        <w:t xml:space="preserve"> </w:t>
      </w:r>
      <w:r>
        <w:t xml:space="preserve">for routine processing tasks</w:t>
      </w:r>
    </w:p>
    <w:bookmarkEnd w:id="53"/>
    <w:bookmarkEnd w:id="54"/>
    <w:bookmarkStart w:id="56" w:name="X36dc7929c6b55af88911b6e37b3637af8501065"/>
    <w:p>
      <w:pPr>
        <w:pStyle w:val="Heading3"/>
      </w:pPr>
      <w:r>
        <w:rPr>
          <w:b/>
          <w:bCs/>
        </w:rPr>
        <w:t xml:space="preserve">Future Upgrade Path for True Hubble Palette</w:t>
      </w:r>
    </w:p>
    <w:bookmarkStart w:id="55" w:name="minimum-required-upgrade"/>
    <w:p>
      <w:pPr>
        <w:pStyle w:val="Heading4"/>
      </w:pPr>
      <w:r>
        <w:rPr>
          <w:b/>
          <w:bCs/>
        </w:rPr>
        <w:t xml:space="preserve">Minimum Required Upgrade</w:t>
      </w:r>
    </w:p>
    <w:p>
      <w:pPr>
        <w:pStyle w:val="SourceCode"/>
      </w:pPr>
      <w:r>
        <w:rPr>
          <w:rStyle w:val="VerbatimChar"/>
        </w:rPr>
        <w:t xml:space="preserve">1. ASI294MM Pro: $1,400-1,600</w:t>
      </w:r>
      <w:r>
        <w:br/>
      </w:r>
      <w:r>
        <w:rPr>
          <w:rStyle w:val="VerbatimChar"/>
        </w:rPr>
        <w:t xml:space="preserve">   - Monochrome sensor for narrowband</w:t>
      </w:r>
      <w:r>
        <w:br/>
      </w:r>
      <w:r>
        <w:rPr>
          <w:rStyle w:val="VerbatimChar"/>
        </w:rPr>
        <w:t xml:space="preserve">   - Perfect match for 8" SCT</w:t>
      </w:r>
      <w:r>
        <w:br/>
      </w:r>
      <w:r>
        <w:br/>
      </w:r>
      <w:r>
        <w:rPr>
          <w:rStyle w:val="VerbatimChar"/>
        </w:rPr>
        <w:t xml:space="preserve">2. Narrowband Filter Set: $300-600</w:t>
      </w:r>
      <w:r>
        <w:br/>
      </w:r>
      <w:r>
        <w:rPr>
          <w:rStyle w:val="VerbatimChar"/>
        </w:rPr>
        <w:t xml:space="preserve">   - Ha, OIII, SII (3nm each)</w:t>
      </w:r>
      <w:r>
        <w:br/>
      </w:r>
      <w:r>
        <w:rPr>
          <w:rStyle w:val="VerbatimChar"/>
        </w:rPr>
        <w:t xml:space="preserve">   - Professional narrowband imaging</w:t>
      </w:r>
      <w:r>
        <w:br/>
      </w:r>
      <w:r>
        <w:br/>
      </w:r>
      <w:r>
        <w:rPr>
          <w:rStyle w:val="VerbatimChar"/>
        </w:rPr>
        <w:t xml:space="preserve">3. Electronic Filter Wheel: $450-500</w:t>
      </w:r>
      <w:r>
        <w:br/>
      </w:r>
      <w:r>
        <w:rPr>
          <w:rStyle w:val="VerbatimChar"/>
        </w:rPr>
        <w:t xml:space="preserve">   - Automated filter changes</w:t>
      </w:r>
      <w:r>
        <w:br/>
      </w:r>
      <w:r>
        <w:rPr>
          <w:rStyle w:val="VerbatimChar"/>
        </w:rPr>
        <w:t xml:space="preserve">   - Unattended narrowband sequences</w:t>
      </w:r>
      <w:r>
        <w:br/>
      </w:r>
      <w:r>
        <w:br/>
      </w:r>
      <w:r>
        <w:rPr>
          <w:rStyle w:val="VerbatimChar"/>
        </w:rPr>
        <w:t xml:space="preserve">Total Investment: $2,150-2,700</w:t>
      </w:r>
      <w:r>
        <w:br/>
      </w:r>
      <w:r>
        <w:rPr>
          <w:rStyle w:val="VerbatimChar"/>
        </w:rPr>
        <w:t xml:space="preserve">Result: True Hubble Palette capability</w:t>
      </w:r>
    </w:p>
    <w:p>
      <w:r>
        <w:pict>
          <v:rect style="width:0;height:1.5pt" o:hralign="center" o:hrstd="t" o:hr="t"/>
        </w:pict>
      </w:r>
    </w:p>
    <w:bookmarkEnd w:id="55"/>
    <w:bookmarkEnd w:id="56"/>
    <w:bookmarkEnd w:id="57"/>
    <w:bookmarkStart w:id="65" w:name="software-budget-summary"/>
    <w:p>
      <w:pPr>
        <w:pStyle w:val="Heading2"/>
      </w:pPr>
      <w:r>
        <w:t xml:space="preserve">📈</w:t>
      </w:r>
      <w:r>
        <w:t xml:space="preserve"> </w:t>
      </w:r>
      <w:r>
        <w:rPr>
          <w:b/>
          <w:bCs/>
        </w:rPr>
        <w:t xml:space="preserve">Software Budget Summary</w:t>
      </w:r>
    </w:p>
    <w:bookmarkStart w:id="58" w:name="X8c1ae984eb02eba497e389b1403050905f939c1"/>
    <w:p>
      <w:pPr>
        <w:pStyle w:val="Heading3"/>
      </w:pPr>
      <w:r>
        <w:rPr>
          <w:b/>
          <w:bCs/>
        </w:rPr>
        <w:t xml:space="preserve">Current Software Assets (No Additional Cost)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Software Type</w:t>
            </w:r>
          </w:p>
        </w:tc>
        <w:tc>
          <w:tcPr/>
          <w:p>
            <w:pPr>
              <w:pStyle w:val="Compact"/>
            </w:pPr>
            <w:r>
              <w:t xml:space="preserve">Item</w:t>
            </w:r>
          </w:p>
        </w:tc>
        <w:tc>
          <w:tcPr/>
          <w:p>
            <w:pPr>
              <w:pStyle w:val="Compact"/>
            </w:pPr>
            <w:r>
              <w:t xml:space="preserve">Status</w:t>
            </w:r>
          </w:p>
        </w:tc>
        <w:tc>
          <w:tcPr/>
          <w:p>
            <w:pPr>
              <w:pStyle w:val="Compact"/>
            </w:pPr>
            <w:r>
              <w:t xml:space="preserve">Value</w:t>
            </w:r>
          </w:p>
        </w:tc>
      </w:tr>
      <w:tr>
        <w:tc>
          <w:tcPr/>
          <w:p>
            <w:pPr>
              <w:pStyle w:val="Compact"/>
            </w:pPr>
            <w:r>
              <w:rPr>
                <w:b/>
                <w:bCs/>
              </w:rPr>
              <w:t xml:space="preserve">Processing</w:t>
            </w:r>
          </w:p>
        </w:tc>
        <w:tc>
          <w:tcPr/>
          <w:p>
            <w:pPr>
              <w:pStyle w:val="Compact"/>
            </w:pPr>
            <w:r>
              <w:t xml:space="preserve">PixInsight Professional</w:t>
            </w:r>
          </w:p>
        </w:tc>
        <w:tc>
          <w:tcPr/>
          <w:p>
            <w:pPr>
              <w:pStyle w:val="Compact"/>
            </w:pPr>
            <w:r>
              <w:t xml:space="preserve">Owned</w:t>
            </w:r>
          </w:p>
        </w:tc>
        <w:tc>
          <w:tcPr/>
          <w:p>
            <w:pPr>
              <w:pStyle w:val="Compact"/>
            </w:pPr>
            <w:r>
              <w:t xml:space="preserve">$300</w:t>
            </w:r>
          </w:p>
        </w:tc>
      </w:tr>
      <w:tr>
        <w:tc>
          <w:tcPr/>
          <w:p>
            <w:pPr>
              <w:pStyle w:val="Compact"/>
            </w:pPr>
            <w:r>
              <w:rPr>
                <w:b/>
                <w:bCs/>
              </w:rPr>
              <w:t xml:space="preserve">Automation</w:t>
            </w:r>
          </w:p>
        </w:tc>
        <w:tc>
          <w:tcPr/>
          <w:p>
            <w:pPr>
              <w:pStyle w:val="Compact"/>
            </w:pPr>
            <w:r>
              <w:t xml:space="preserve">ASIAir Software Suite</w:t>
            </w:r>
          </w:p>
        </w:tc>
        <w:tc>
          <w:tcPr/>
          <w:p>
            <w:pPr>
              <w:pStyle w:val="Compact"/>
            </w:pPr>
            <w:r>
              <w:t xml:space="preserve">Included</w:t>
            </w:r>
          </w:p>
        </w:tc>
        <w:tc>
          <w:tcPr/>
          <w:p>
            <w:pPr>
              <w:pStyle w:val="Compact"/>
            </w:pPr>
            <w:r>
              <w:t xml:space="preserve">$0</w:t>
            </w:r>
          </w:p>
        </w:tc>
      </w:tr>
      <w:tr>
        <w:tc>
          <w:tcPr/>
          <w:p>
            <w:pPr>
              <w:pStyle w:val="Compact"/>
            </w:pPr>
            <w:r>
              <w:rPr>
                <w:b/>
                <w:bCs/>
              </w:rPr>
              <w:t xml:space="preserve">Dome Control</w:t>
            </w:r>
          </w:p>
        </w:tc>
        <w:tc>
          <w:tcPr/>
          <w:p>
            <w:pPr>
              <w:pStyle w:val="Compact"/>
            </w:pPr>
            <w:r>
              <w:t xml:space="preserve">ACE SmartDome Software</w:t>
            </w:r>
          </w:p>
        </w:tc>
        <w:tc>
          <w:tcPr/>
          <w:p>
            <w:pPr>
              <w:pStyle w:val="Compact"/>
            </w:pPr>
            <w:r>
              <w:t xml:space="preserve">Included with dome</w:t>
            </w:r>
          </w:p>
        </w:tc>
        <w:tc>
          <w:tcPr/>
          <w:p>
            <w:pPr>
              <w:pStyle w:val="Compact"/>
            </w:pPr>
            <w:r>
              <w:t xml:space="preserve">$0</w:t>
            </w:r>
          </w:p>
        </w:tc>
      </w:tr>
      <w:tr>
        <w:tc>
          <w:tcPr/>
          <w:p>
            <w:pPr>
              <w:pStyle w:val="Compact"/>
            </w:pPr>
            <w:r>
              <w:rPr>
                <w:b/>
                <w:bCs/>
              </w:rPr>
              <w:t xml:space="preserve">Utilities</w:t>
            </w:r>
          </w:p>
        </w:tc>
        <w:tc>
          <w:tcPr/>
          <w:p>
            <w:pPr>
              <w:pStyle w:val="Compact"/>
            </w:pPr>
            <w:r>
              <w:t xml:space="preserve">Observatory weather monitoring</w:t>
            </w:r>
          </w:p>
        </w:tc>
        <w:tc>
          <w:tcPr/>
          <w:p>
            <w:pPr>
              <w:pStyle w:val="Compact"/>
            </w:pPr>
            <w:r>
              <w:t xml:space="preserve">Open source options</w:t>
            </w:r>
          </w:p>
        </w:tc>
        <w:tc>
          <w:tcPr/>
          <w:p>
            <w:pPr>
              <w:pStyle w:val="Compact"/>
            </w:pPr>
            <w:r>
              <w:t xml:space="preserve">$0</w:t>
            </w:r>
          </w:p>
        </w:tc>
      </w:tr>
      <w:tr>
        <w:tc>
          <w:tcPr/>
          <w:p>
            <w:pPr>
              <w:pStyle w:val="Compact"/>
            </w:pPr>
            <w:r>
              <w:rPr>
                <w:b/>
                <w:bCs/>
              </w:rPr>
              <w:t xml:space="preserve">TOTAL</w:t>
            </w:r>
          </w:p>
        </w:tc>
        <w:tc>
          <w:tcPr/>
          <w:p>
            <w:pPr>
              <w:pStyle w:val="Compact"/>
            </w:pPr>
            <w:r>
              <w:rPr>
                <w:b/>
                <w:bCs/>
              </w:rPr>
              <w:t xml:space="preserve">Core Software Stack</w:t>
            </w:r>
          </w:p>
        </w:tc>
        <w:tc>
          <w:tcPr/>
          <w:p>
            <w:pPr>
              <w:pStyle w:val="Compact"/>
            </w:pPr>
            <w:r>
              <w:rPr>
                <w:b/>
                <w:bCs/>
              </w:rPr>
              <w:t xml:space="preserve">Ready</w:t>
            </w:r>
          </w:p>
        </w:tc>
        <w:tc>
          <w:tcPr/>
          <w:p>
            <w:pPr>
              <w:pStyle w:val="Compact"/>
            </w:pPr>
            <w:r>
              <w:rPr>
                <w:b/>
                <w:bCs/>
              </w:rPr>
              <w:t xml:space="preserve">$300</w:t>
            </w:r>
          </w:p>
        </w:tc>
      </w:tr>
    </w:tbl>
    <w:bookmarkEnd w:id="58"/>
    <w:bookmarkStart w:id="63" w:name="optional-software-enhancements"/>
    <w:p>
      <w:pPr>
        <w:pStyle w:val="Heading3"/>
      </w:pPr>
      <w:r>
        <w:rPr>
          <w:b/>
          <w:bCs/>
        </w:rPr>
        <w:t xml:space="preserve">Optional Software Enhancements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Software Type</w:t>
            </w:r>
          </w:p>
        </w:tc>
        <w:tc>
          <w:tcPr/>
          <w:p>
            <w:pPr>
              <w:pStyle w:val="Compact"/>
            </w:pPr>
            <w:r>
              <w:t xml:space="preserve">Item</w:t>
            </w:r>
          </w:p>
        </w:tc>
        <w:tc>
          <w:tcPr/>
          <w:p>
            <w:pPr>
              <w:pStyle w:val="Compact"/>
            </w:pPr>
            <w:r>
              <w:t xml:space="preserve">Vendor</w:t>
            </w:r>
          </w:p>
        </w:tc>
        <w:tc>
          <w:tcPr/>
          <w:p>
            <w:pPr>
              <w:pStyle w:val="Compact"/>
            </w:pPr>
            <w:r>
              <w:t xml:space="preserve">Price</w:t>
            </w:r>
          </w:p>
        </w:tc>
      </w:tr>
      <w:tr>
        <w:tc>
          <w:tcPr/>
          <w:p>
            <w:pPr>
              <w:pStyle w:val="Compact"/>
            </w:pPr>
            <w:r>
              <w:rPr>
                <w:b/>
                <w:bCs/>
              </w:rPr>
              <w:t xml:space="preserve">Planetarium</w:t>
            </w:r>
          </w:p>
        </w:tc>
        <w:tc>
          <w:tcPr/>
          <w:p>
            <w:pPr>
              <w:pStyle w:val="Compact"/>
            </w:pPr>
            <w:hyperlink r:id="rId59">
              <w:r>
                <w:rPr>
                  <w:rStyle w:val="Hyperlink"/>
                </w:rPr>
                <w:t xml:space="preserve">TheSkyX Professional</w:t>
              </w:r>
            </w:hyperlink>
          </w:p>
        </w:tc>
        <w:tc>
          <w:tcPr/>
          <w:p>
            <w:pPr>
              <w:pStyle w:val="Compact"/>
            </w:pPr>
            <w:r>
              <w:t xml:space="preserve">Software Bisque</w:t>
            </w:r>
          </w:p>
        </w:tc>
        <w:tc>
          <w:tcPr/>
          <w:p>
            <w:pPr>
              <w:pStyle w:val="Compact"/>
            </w:pPr>
            <w:r>
              <w:t xml:space="preserve">$400</w:t>
            </w:r>
          </w:p>
        </w:tc>
      </w:tr>
      <w:tr>
        <w:tc>
          <w:tcPr/>
          <w:p>
            <w:pPr>
              <w:pStyle w:val="Compact"/>
            </w:pPr>
            <w:r>
              <w:rPr>
                <w:b/>
                <w:bCs/>
              </w:rPr>
              <w:t xml:space="preserve">Weather Station</w:t>
            </w:r>
          </w:p>
        </w:tc>
        <w:tc>
          <w:tcPr/>
          <w:p>
            <w:pPr>
              <w:pStyle w:val="Compact"/>
            </w:pPr>
            <w:hyperlink r:id="rId60">
              <w:r>
                <w:rPr>
                  <w:rStyle w:val="Hyperlink"/>
                </w:rPr>
                <w:t xml:space="preserve">WeatherLink Software</w:t>
              </w:r>
            </w:hyperlink>
          </w:p>
        </w:tc>
        <w:tc>
          <w:tcPr/>
          <w:p>
            <w:pPr>
              <w:pStyle w:val="Compact"/>
            </w:pPr>
            <w:r>
              <w:t xml:space="preserve">Davis Instruments</w:t>
            </w:r>
          </w:p>
        </w:tc>
        <w:tc>
          <w:tcPr/>
          <w:p>
            <w:pPr>
              <w:pStyle w:val="Compact"/>
            </w:pPr>
            <w:r>
              <w:t xml:space="preserve">$100</w:t>
            </w:r>
          </w:p>
        </w:tc>
      </w:tr>
      <w:tr>
        <w:tc>
          <w:tcPr/>
          <w:p>
            <w:pPr>
              <w:pStyle w:val="Compact"/>
            </w:pPr>
            <w:r>
              <w:rPr>
                <w:b/>
                <w:bCs/>
              </w:rPr>
              <w:t xml:space="preserve">Remote Access</w:t>
            </w:r>
          </w:p>
        </w:tc>
        <w:tc>
          <w:tcPr/>
          <w:p>
            <w:pPr>
              <w:pStyle w:val="Compact"/>
            </w:pPr>
            <w:hyperlink r:id="rId61">
              <w:r>
                <w:rPr>
                  <w:rStyle w:val="Hyperlink"/>
                </w:rPr>
                <w:t xml:space="preserve">TeamViewer Business</w:t>
              </w:r>
            </w:hyperlink>
          </w:p>
        </w:tc>
        <w:tc>
          <w:tcPr/>
          <w:p>
            <w:pPr>
              <w:pStyle w:val="Compact"/>
            </w:pPr>
            <w:r>
              <w:t xml:space="preserve">TeamViewer</w:t>
            </w:r>
          </w:p>
        </w:tc>
        <w:tc>
          <w:tcPr/>
          <w:p>
            <w:pPr>
              <w:pStyle w:val="Compact"/>
            </w:pPr>
            <w:r>
              <w:t xml:space="preserve">$200/year</w:t>
            </w:r>
          </w:p>
        </w:tc>
      </w:tr>
      <w:tr>
        <w:tc>
          <w:tcPr/>
          <w:p>
            <w:pPr>
              <w:pStyle w:val="Compact"/>
            </w:pPr>
            <w:r>
              <w:rPr>
                <w:b/>
                <w:bCs/>
              </w:rPr>
              <w:t xml:space="preserve">Cloud Storage</w:t>
            </w:r>
          </w:p>
        </w:tc>
        <w:tc>
          <w:tcPr/>
          <w:p>
            <w:pPr>
              <w:pStyle w:val="Compact"/>
            </w:pPr>
            <w:hyperlink r:id="rId62">
              <w:r>
                <w:rPr>
                  <w:rStyle w:val="Hyperlink"/>
                </w:rPr>
                <w:t xml:space="preserve">Google Drive 2TB</w:t>
              </w:r>
            </w:hyperlink>
          </w:p>
        </w:tc>
        <w:tc>
          <w:tcPr/>
          <w:p>
            <w:pPr>
              <w:pStyle w:val="Compact"/>
            </w:pPr>
            <w:r>
              <w:t xml:space="preserve">Google</w:t>
            </w:r>
          </w:p>
        </w:tc>
        <w:tc>
          <w:tcPr/>
          <w:p>
            <w:pPr>
              <w:pStyle w:val="Compact"/>
            </w:pPr>
            <w:r>
              <w:t xml:space="preserve">$120/year</w:t>
            </w:r>
          </w:p>
        </w:tc>
      </w:tr>
      <w:tr>
        <w:tc>
          <w:tcPr/>
          <w:p>
            <w:pPr>
              <w:pStyle w:val="Compact"/>
            </w:pPr>
            <w:r>
              <w:rPr>
                <w:b/>
                <w:bCs/>
              </w:rPr>
              <w:t xml:space="preserve">TOTAL OPTIONAL</w:t>
            </w:r>
          </w:p>
        </w:tc>
        <w:tc>
          <w:tcPr/>
          <w:p>
            <w:pPr>
              <w:pStyle w:val="Compact"/>
            </w:pPr>
            <w:r>
              <w:rPr>
                <w:b/>
                <w:bCs/>
              </w:rPr>
              <w:t xml:space="preserve">Enhanced Software</w:t>
            </w:r>
          </w:p>
        </w:tc>
        <w:tc>
          <w:tcPr/>
          <w:p>
            <w:pPr>
              <w:pStyle w:val="Compact"/>
            </w:pPr>
          </w:p>
        </w:tc>
        <w:tc>
          <w:tcPr/>
          <w:p>
            <w:pPr>
              <w:pStyle w:val="Compact"/>
            </w:pPr>
            <w:r>
              <w:rPr>
                <w:b/>
                <w:bCs/>
              </w:rPr>
              <w:t xml:space="preserve">$820</w:t>
            </w:r>
          </w:p>
        </w:tc>
      </w:tr>
    </w:tbl>
    <w:bookmarkEnd w:id="63"/>
    <w:bookmarkStart w:id="64" w:name="processing-hardware-considerations"/>
    <w:p>
      <w:pPr>
        <w:pStyle w:val="Heading3"/>
      </w:pPr>
      <w:r>
        <w:rPr>
          <w:b/>
          <w:bCs/>
        </w:rPr>
        <w:t xml:space="preserve">Processing Hardware Considerations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Hardware Type</w:t>
            </w:r>
          </w:p>
        </w:tc>
        <w:tc>
          <w:tcPr/>
          <w:p>
            <w:pPr>
              <w:pStyle w:val="Compact"/>
            </w:pPr>
            <w:r>
              <w:t xml:space="preserve">Item</w:t>
            </w:r>
          </w:p>
        </w:tc>
        <w:tc>
          <w:tcPr/>
          <w:p>
            <w:pPr>
              <w:pStyle w:val="Compact"/>
            </w:pPr>
            <w:r>
              <w:t xml:space="preserve">Purpose</w:t>
            </w:r>
          </w:p>
        </w:tc>
        <w:tc>
          <w:tcPr/>
          <w:p>
            <w:pPr>
              <w:pStyle w:val="Compact"/>
            </w:pPr>
            <w:r>
              <w:t xml:space="preserve">Price</w:t>
            </w:r>
          </w:p>
        </w:tc>
      </w:tr>
      <w:tr>
        <w:tc>
          <w:tcPr/>
          <w:p>
            <w:pPr>
              <w:pStyle w:val="Compact"/>
            </w:pPr>
            <w:r>
              <w:rPr>
                <w:b/>
                <w:bCs/>
              </w:rPr>
              <w:t xml:space="preserve">Processing Computer</w:t>
            </w:r>
          </w:p>
        </w:tc>
        <w:tc>
          <w:tcPr/>
          <w:p>
            <w:pPr>
              <w:pStyle w:val="Compact"/>
            </w:pPr>
            <w:r>
              <w:t xml:space="preserve">Dedicated PixInsight workstation</w:t>
            </w:r>
          </w:p>
        </w:tc>
        <w:tc>
          <w:tcPr/>
          <w:p>
            <w:pPr>
              <w:pStyle w:val="Compact"/>
            </w:pPr>
            <w:r>
              <w:t xml:space="preserve">Faster processing</w:t>
            </w:r>
          </w:p>
        </w:tc>
        <w:tc>
          <w:tcPr/>
          <w:p>
            <w:pPr>
              <w:pStyle w:val="Compact"/>
            </w:pPr>
            <w:r>
              <w:t xml:space="preserve">$1,500-3,000</w:t>
            </w:r>
          </w:p>
        </w:tc>
      </w:tr>
      <w:tr>
        <w:tc>
          <w:tcPr/>
          <w:p>
            <w:pPr>
              <w:pStyle w:val="Compact"/>
            </w:pPr>
            <w:r>
              <w:rPr>
                <w:b/>
                <w:bCs/>
              </w:rPr>
              <w:t xml:space="preserve">Monitor</w:t>
            </w:r>
          </w:p>
        </w:tc>
        <w:tc>
          <w:tcPr/>
          <w:p>
            <w:pPr>
              <w:pStyle w:val="Compact"/>
            </w:pPr>
            <w:r>
              <w:t xml:space="preserve">4K display for detailed work</w:t>
            </w:r>
          </w:p>
        </w:tc>
        <w:tc>
          <w:tcPr/>
          <w:p>
            <w:pPr>
              <w:pStyle w:val="Compact"/>
            </w:pPr>
            <w:r>
              <w:t xml:space="preserve">Better processing accuracy</w:t>
            </w:r>
          </w:p>
        </w:tc>
        <w:tc>
          <w:tcPr/>
          <w:p>
            <w:pPr>
              <w:pStyle w:val="Compact"/>
            </w:pPr>
            <w:r>
              <w:t xml:space="preserve">$400-800</w:t>
            </w:r>
          </w:p>
        </w:tc>
      </w:tr>
      <w:tr>
        <w:tc>
          <w:tcPr/>
          <w:p>
            <w:pPr>
              <w:pStyle w:val="Compact"/>
            </w:pPr>
            <w:r>
              <w:rPr>
                <w:b/>
                <w:bCs/>
              </w:rPr>
              <w:t xml:space="preserve">Storage</w:t>
            </w:r>
          </w:p>
        </w:tc>
        <w:tc>
          <w:tcPr/>
          <w:p>
            <w:pPr>
              <w:pStyle w:val="Compact"/>
            </w:pPr>
            <w:r>
              <w:t xml:space="preserve">NAS or RAID system</w:t>
            </w:r>
          </w:p>
        </w:tc>
        <w:tc>
          <w:tcPr/>
          <w:p>
            <w:pPr>
              <w:pStyle w:val="Compact"/>
            </w:pPr>
            <w:r>
              <w:t xml:space="preserve">Large image datasets</w:t>
            </w:r>
          </w:p>
        </w:tc>
        <w:tc>
          <w:tcPr/>
          <w:p>
            <w:pPr>
              <w:pStyle w:val="Compact"/>
            </w:pPr>
            <w:r>
              <w:t xml:space="preserve">$500-1,500</w:t>
            </w:r>
          </w:p>
        </w:tc>
      </w:tr>
      <w:tr>
        <w:tc>
          <w:tcPr/>
          <w:p>
            <w:pPr>
              <w:pStyle w:val="Compact"/>
            </w:pPr>
            <w:r>
              <w:rPr>
                <w:b/>
                <w:bCs/>
              </w:rPr>
              <w:t xml:space="preserve">TOTAL HARDWARE</w:t>
            </w:r>
          </w:p>
        </w:tc>
        <w:tc>
          <w:tcPr/>
          <w:p>
            <w:pPr>
              <w:pStyle w:val="Compact"/>
            </w:pPr>
            <w:r>
              <w:rPr>
                <w:b/>
                <w:bCs/>
              </w:rPr>
              <w:t xml:space="preserve">Processing Infrastructure</w:t>
            </w:r>
          </w:p>
        </w:tc>
        <w:tc>
          <w:tcPr/>
          <w:p>
            <w:pPr>
              <w:pStyle w:val="Compact"/>
            </w:pPr>
          </w:p>
        </w:tc>
        <w:tc>
          <w:tcPr/>
          <w:p>
            <w:pPr>
              <w:pStyle w:val="Compact"/>
            </w:pPr>
            <w:r>
              <w:rPr>
                <w:b/>
                <w:bCs/>
              </w:rPr>
              <w:t xml:space="preserve">$2,400-5,300</w:t>
            </w:r>
          </w:p>
        </w:tc>
      </w:tr>
    </w:tbl>
    <w:p>
      <w:pPr>
        <w:pStyle w:val="BodyText"/>
      </w:pPr>
      <w:r>
        <w:rPr>
          <w:i/>
          <w:iCs/>
        </w:rPr>
        <w:t xml:space="preserve">Note: Processing hardware is optional - PixInsight works well on most modern computers</w:t>
      </w:r>
    </w:p>
    <w:p>
      <w:r>
        <w:pict>
          <v:rect style="width:0;height:1.5pt" o:hralign="center" o:hrstd="t" o:hr="t"/>
        </w:pict>
      </w:r>
    </w:p>
    <w:bookmarkEnd w:id="64"/>
    <w:bookmarkEnd w:id="65"/>
    <w:bookmarkStart w:id="70" w:name="getting-started-with-advanced-processing"/>
    <w:p>
      <w:pPr>
        <w:pStyle w:val="Heading2"/>
      </w:pPr>
      <w:r>
        <w:t xml:space="preserve">🚀</w:t>
      </w:r>
      <w:r>
        <w:t xml:space="preserve"> </w:t>
      </w:r>
      <w:r>
        <w:rPr>
          <w:b/>
          <w:bCs/>
        </w:rPr>
        <w:t xml:space="preserve">Getting Started with Advanced Processing</w:t>
      </w:r>
    </w:p>
    <w:bookmarkStart w:id="66" w:name="week-1-rgb-channel-mastery"/>
    <w:p>
      <w:pPr>
        <w:pStyle w:val="Heading3"/>
      </w:pPr>
      <w:r>
        <w:rPr>
          <w:b/>
          <w:bCs/>
        </w:rPr>
        <w:t xml:space="preserve">Week 1: RGB Channel Mastery</w:t>
      </w:r>
    </w:p>
    <w:p>
      <w:pPr>
        <w:pStyle w:val="Compact"/>
        <w:numPr>
          <w:ilvl w:val="0"/>
          <w:numId w:val="1023"/>
        </w:numPr>
      </w:pPr>
      <w:r>
        <w:t xml:space="preserve">Extract RGB channels from existing ASI533MC images</w:t>
      </w:r>
    </w:p>
    <w:p>
      <w:pPr>
        <w:pStyle w:val="Compact"/>
        <w:numPr>
          <w:ilvl w:val="0"/>
          <w:numId w:val="1023"/>
        </w:numPr>
      </w:pPr>
      <w:r>
        <w:t xml:space="preserve">Process each channel individually</w:t>
      </w:r>
    </w:p>
    <w:p>
      <w:pPr>
        <w:pStyle w:val="Compact"/>
        <w:numPr>
          <w:ilvl w:val="0"/>
          <w:numId w:val="1023"/>
        </w:numPr>
      </w:pPr>
      <w:r>
        <w:t xml:space="preserve">Experiment with different recombination techniques</w:t>
      </w:r>
    </w:p>
    <w:p>
      <w:pPr>
        <w:pStyle w:val="Compact"/>
        <w:numPr>
          <w:ilvl w:val="0"/>
          <w:numId w:val="1023"/>
        </w:numPr>
      </w:pPr>
      <w:r>
        <w:t xml:space="preserve">Compare results to traditional color processing</w:t>
      </w:r>
    </w:p>
    <w:bookmarkEnd w:id="66"/>
    <w:bookmarkStart w:id="67" w:name="week-2-dual-band-experimentation"/>
    <w:p>
      <w:pPr>
        <w:pStyle w:val="Heading3"/>
      </w:pPr>
      <w:r>
        <w:rPr>
          <w:b/>
          <w:bCs/>
        </w:rPr>
        <w:t xml:space="preserve">Week 2: Dual-Band Experimentation</w:t>
      </w:r>
    </w:p>
    <w:p>
      <w:pPr>
        <w:pStyle w:val="Compact"/>
        <w:numPr>
          <w:ilvl w:val="0"/>
          <w:numId w:val="1024"/>
        </w:numPr>
      </w:pPr>
      <w:r>
        <w:t xml:space="preserve">Capture test images with L-Ultimate filter</w:t>
      </w:r>
    </w:p>
    <w:p>
      <w:pPr>
        <w:pStyle w:val="Compact"/>
        <w:numPr>
          <w:ilvl w:val="0"/>
          <w:numId w:val="1024"/>
        </w:numPr>
      </w:pPr>
      <w:r>
        <w:t xml:space="preserve">Extract channels and analyze Ha/OIII content</w:t>
      </w:r>
    </w:p>
    <w:p>
      <w:pPr>
        <w:pStyle w:val="Compact"/>
        <w:numPr>
          <w:ilvl w:val="0"/>
          <w:numId w:val="1024"/>
        </w:numPr>
      </w:pPr>
      <w:r>
        <w:t xml:space="preserve">Create pseudo-Hubble palette mappings</w:t>
      </w:r>
    </w:p>
    <w:p>
      <w:pPr>
        <w:pStyle w:val="Compact"/>
        <w:numPr>
          <w:ilvl w:val="0"/>
          <w:numId w:val="1024"/>
        </w:numPr>
      </w:pPr>
      <w:r>
        <w:t xml:space="preserve">Develop consistent workflow template</w:t>
      </w:r>
    </w:p>
    <w:bookmarkEnd w:id="67"/>
    <w:bookmarkStart w:id="68" w:name="week-3-wide-field-dslr-workflow"/>
    <w:p>
      <w:pPr>
        <w:pStyle w:val="Heading3"/>
      </w:pPr>
      <w:r>
        <w:rPr>
          <w:b/>
          <w:bCs/>
        </w:rPr>
        <w:t xml:space="preserve">Week 3: Wide-Field DSLR Workflow</w:t>
      </w:r>
    </w:p>
    <w:p>
      <w:pPr>
        <w:pStyle w:val="Compact"/>
        <w:numPr>
          <w:ilvl w:val="0"/>
          <w:numId w:val="1025"/>
        </w:numPr>
      </w:pPr>
      <w:r>
        <w:t xml:space="preserve">Process D5300 constellation images</w:t>
      </w:r>
    </w:p>
    <w:p>
      <w:pPr>
        <w:pStyle w:val="Compact"/>
        <w:numPr>
          <w:ilvl w:val="0"/>
          <w:numId w:val="1025"/>
        </w:numPr>
      </w:pPr>
      <w:r>
        <w:t xml:space="preserve">Master background gradient removal</w:t>
      </w:r>
    </w:p>
    <w:p>
      <w:pPr>
        <w:pStyle w:val="Compact"/>
        <w:numPr>
          <w:ilvl w:val="0"/>
          <w:numId w:val="1025"/>
        </w:numPr>
      </w:pPr>
      <w:r>
        <w:t xml:space="preserve">Develop star/sky separation techniques</w:t>
      </w:r>
    </w:p>
    <w:p>
      <w:pPr>
        <w:pStyle w:val="Compact"/>
        <w:numPr>
          <w:ilvl w:val="0"/>
          <w:numId w:val="1025"/>
        </w:numPr>
      </w:pPr>
      <w:r>
        <w:t xml:space="preserve">Create panoramic stitching workflows</w:t>
      </w:r>
    </w:p>
    <w:bookmarkEnd w:id="68"/>
    <w:bookmarkStart w:id="69" w:name="week-4-integration-automation"/>
    <w:p>
      <w:pPr>
        <w:pStyle w:val="Heading3"/>
      </w:pPr>
      <w:r>
        <w:rPr>
          <w:b/>
          <w:bCs/>
        </w:rPr>
        <w:t xml:space="preserve">Week 4: Integration &amp; Automation</w:t>
      </w:r>
    </w:p>
    <w:p>
      <w:pPr>
        <w:pStyle w:val="Compact"/>
        <w:numPr>
          <w:ilvl w:val="0"/>
          <w:numId w:val="1026"/>
        </w:numPr>
      </w:pPr>
      <w:r>
        <w:t xml:space="preserve">Connect ASIAir capture to PixInsight processing</w:t>
      </w:r>
    </w:p>
    <w:p>
      <w:pPr>
        <w:pStyle w:val="Compact"/>
        <w:numPr>
          <w:ilvl w:val="0"/>
          <w:numId w:val="1026"/>
        </w:numPr>
      </w:pPr>
      <w:r>
        <w:t xml:space="preserve">Develop folder organization systems</w:t>
      </w:r>
    </w:p>
    <w:p>
      <w:pPr>
        <w:pStyle w:val="Compact"/>
        <w:numPr>
          <w:ilvl w:val="0"/>
          <w:numId w:val="1026"/>
        </w:numPr>
      </w:pPr>
      <w:r>
        <w:t xml:space="preserve">Create processing batch scripts</w:t>
      </w:r>
    </w:p>
    <w:p>
      <w:pPr>
        <w:pStyle w:val="Compact"/>
        <w:numPr>
          <w:ilvl w:val="0"/>
          <w:numId w:val="1026"/>
        </w:numPr>
      </w:pPr>
      <w:r>
        <w:t xml:space="preserve">Plan future monochrome upgrade path</w:t>
      </w:r>
    </w:p>
    <w:p>
      <w:pPr>
        <w:pStyle w:val="FirstParagraph"/>
      </w:pPr>
      <w:r>
        <w:t xml:space="preserve">Your PixInsight ownership gives you a huge advantage! The software is incredibly capable for channel separation and advanced color palette creation. The key is developing systematic workflows that maximize your current equipment while preparing for future upgrades.</w:t>
      </w:r>
    </w:p>
    <w:p>
      <w:r>
        <w:pict>
          <v:rect style="width:0;height:1.5pt" o:hralign="center" o:hrstd="t" o:hr="t"/>
        </w:pict>
      </w:r>
    </w:p>
    <w:bookmarkEnd w:id="69"/>
    <w:bookmarkEnd w:id="70"/>
    <w:bookmarkStart w:id="74" w:name="software-budget-summary-1"/>
    <w:p>
      <w:pPr>
        <w:pStyle w:val="Heading2"/>
      </w:pPr>
      <w:r>
        <w:t xml:space="preserve">💰</w:t>
      </w:r>
      <w:r>
        <w:t xml:space="preserve"> </w:t>
      </w:r>
      <w:r>
        <w:rPr>
          <w:b/>
          <w:bCs/>
        </w:rPr>
        <w:t xml:space="preserve">Software Budget Summary</w:t>
      </w:r>
    </w:p>
    <w:bookmarkStart w:id="71" w:name="X8183b640e79c726fc95372ad5ba058602ae06c7"/>
    <w:p>
      <w:pPr>
        <w:pStyle w:val="Heading3"/>
      </w:pPr>
      <w:r>
        <w:rPr>
          <w:b/>
          <w:bCs/>
        </w:rPr>
        <w:t xml:space="preserve">Phase 1: Current Software Assets (No Additional Cost)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Type</w:t>
            </w:r>
          </w:p>
        </w:tc>
        <w:tc>
          <w:tcPr/>
          <w:p>
            <w:pPr>
              <w:pStyle w:val="Compact"/>
            </w:pPr>
            <w:r>
              <w:t xml:space="preserve">Item</w:t>
            </w:r>
          </w:p>
        </w:tc>
        <w:tc>
          <w:tcPr/>
          <w:p>
            <w:pPr>
              <w:pStyle w:val="Compact"/>
            </w:pPr>
            <w:r>
              <w:t xml:space="preserve">Source</w:t>
            </w:r>
          </w:p>
        </w:tc>
        <w:tc>
          <w:tcPr/>
          <w:p>
            <w:pPr>
              <w:pStyle w:val="Compact"/>
            </w:pPr>
            <w:r>
              <w:t xml:space="preserve">Cost</w:t>
            </w:r>
          </w:p>
        </w:tc>
      </w:tr>
      <w:tr>
        <w:tc>
          <w:tcPr/>
          <w:p>
            <w:pPr>
              <w:pStyle w:val="Compact"/>
            </w:pPr>
            <w:r>
              <w:rPr>
                <w:b/>
                <w:bCs/>
              </w:rPr>
              <w:t xml:space="preserve">Processing</w:t>
            </w:r>
          </w:p>
        </w:tc>
        <w:tc>
          <w:tcPr/>
          <w:p>
            <w:pPr>
              <w:pStyle w:val="Compact"/>
            </w:pPr>
            <w:r>
              <w:t xml:space="preserve">PixInsight</w:t>
            </w:r>
          </w:p>
        </w:tc>
        <w:tc>
          <w:tcPr/>
          <w:p>
            <w:pPr>
              <w:pStyle w:val="Compact"/>
            </w:pPr>
            <w:r>
              <w:t xml:space="preserve">Already Owned</w:t>
            </w:r>
          </w:p>
        </w:tc>
        <w:tc>
          <w:tcPr/>
          <w:p>
            <w:pPr>
              <w:pStyle w:val="Compact"/>
            </w:pPr>
            <w:r>
              <w:t xml:space="preserve">$0</w:t>
            </w:r>
          </w:p>
        </w:tc>
      </w:tr>
      <w:tr>
        <w:tc>
          <w:tcPr/>
          <w:p>
            <w:pPr>
              <w:pStyle w:val="Compact"/>
            </w:pPr>
            <w:r>
              <w:rPr>
                <w:b/>
                <w:bCs/>
              </w:rPr>
              <w:t xml:space="preserve">Automation</w:t>
            </w:r>
          </w:p>
        </w:tc>
        <w:tc>
          <w:tcPr/>
          <w:p>
            <w:pPr>
              <w:pStyle w:val="Compact"/>
            </w:pPr>
            <w:r>
              <w:t xml:space="preserve">ASIAir Software</w:t>
            </w:r>
          </w:p>
        </w:tc>
        <w:tc>
          <w:tcPr/>
          <w:p>
            <w:pPr>
              <w:pStyle w:val="Compact"/>
            </w:pPr>
            <w:r>
              <w:t xml:space="preserve">Included with Controller</w:t>
            </w:r>
          </w:p>
        </w:tc>
        <w:tc>
          <w:tcPr/>
          <w:p>
            <w:pPr>
              <w:pStyle w:val="Compact"/>
            </w:pPr>
            <w:r>
              <w:t xml:space="preserve">$0</w:t>
            </w:r>
          </w:p>
        </w:tc>
      </w:tr>
      <w:tr>
        <w:tc>
          <w:tcPr/>
          <w:p>
            <w:pPr>
              <w:pStyle w:val="Compact"/>
            </w:pPr>
            <w:r>
              <w:rPr>
                <w:b/>
                <w:bCs/>
              </w:rPr>
              <w:t xml:space="preserve">Dome Control</w:t>
            </w:r>
          </w:p>
        </w:tc>
        <w:tc>
          <w:tcPr/>
          <w:p>
            <w:pPr>
              <w:pStyle w:val="Compact"/>
            </w:pPr>
            <w:r>
              <w:t xml:space="preserve">ACE SmartDome Software</w:t>
            </w:r>
          </w:p>
        </w:tc>
        <w:tc>
          <w:tcPr/>
          <w:p>
            <w:pPr>
              <w:pStyle w:val="Compact"/>
            </w:pPr>
            <w:r>
              <w:t xml:space="preserve">Included with Dome</w:t>
            </w:r>
          </w:p>
        </w:tc>
        <w:tc>
          <w:tcPr/>
          <w:p>
            <w:pPr>
              <w:pStyle w:val="Compact"/>
            </w:pPr>
            <w:r>
              <w:t xml:space="preserve">$0</w:t>
            </w:r>
          </w:p>
        </w:tc>
      </w:tr>
      <w:tr>
        <w:tc>
          <w:tcPr/>
          <w:p>
            <w:pPr>
              <w:pStyle w:val="Compact"/>
            </w:pPr>
            <w:r>
              <w:rPr>
                <w:b/>
                <w:bCs/>
              </w:rPr>
              <w:t xml:space="preserve">Total Phase 1</w:t>
            </w:r>
          </w:p>
        </w:tc>
        <w:tc>
          <w:tcPr/>
          <w:p>
            <w:pPr>
              <w:pStyle w:val="Compact"/>
            </w:pPr>
          </w:p>
        </w:tc>
        <w:tc>
          <w:tcPr/>
          <w:p>
            <w:pPr>
              <w:pStyle w:val="Compact"/>
            </w:pPr>
          </w:p>
        </w:tc>
        <w:tc>
          <w:tcPr/>
          <w:p>
            <w:pPr>
              <w:pStyle w:val="Compact"/>
            </w:pPr>
            <w:r>
              <w:rPr>
                <w:b/>
                <w:bCs/>
              </w:rPr>
              <w:t xml:space="preserve">$0</w:t>
            </w:r>
          </w:p>
        </w:tc>
      </w:tr>
    </w:tbl>
    <w:bookmarkEnd w:id="71"/>
    <w:bookmarkStart w:id="72" w:name="phase-2-optional-enhancements-200-800"/>
    <w:p>
      <w:pPr>
        <w:pStyle w:val="Heading3"/>
      </w:pPr>
      <w:r>
        <w:rPr>
          <w:b/>
          <w:bCs/>
        </w:rPr>
        <w:t xml:space="preserve">Phase 2: Optional Enhancements ($200-800)</w:t>
      </w:r>
    </w:p>
    <w:tbl>
      <w:tblPr>
        <w:tblStyle w:val="Table"/>
        <w:tblW w:type="pct" w:w="5000"/>
        <w:tblLayout w:type="fixed"/>
        <w:tblLook w:firstRow="1" w:lastRow="0" w:firstColumn="0" w:lastColumn="0" w:noHBand="0" w:noVBand="0" w:val="0020"/>
      </w:tblPr>
      <w:tblGrid>
        <w:gridCol w:w="1760"/>
        <w:gridCol w:w="1760"/>
        <w:gridCol w:w="2640"/>
        <w:gridCol w:w="1760"/>
      </w:tblGrid>
      <w:tr>
        <w:trPr>
          <w:tblHeader w:val="on"/>
        </w:trPr>
        <w:tc>
          <w:tcPr/>
          <w:p>
            <w:pPr>
              <w:pStyle w:val="Compact"/>
            </w:pPr>
            <w:r>
              <w:t xml:space="preserve">Type</w:t>
            </w:r>
          </w:p>
        </w:tc>
        <w:tc>
          <w:tcPr/>
          <w:p>
            <w:pPr>
              <w:pStyle w:val="Compact"/>
            </w:pPr>
            <w:r>
              <w:t xml:space="preserve">Item</w:t>
            </w:r>
          </w:p>
        </w:tc>
        <w:tc>
          <w:tcPr/>
          <w:p>
            <w:pPr>
              <w:pStyle w:val="Compact"/>
            </w:pPr>
            <w:r>
              <w:t xml:space="preserve">Purpose</w:t>
            </w:r>
          </w:p>
        </w:tc>
        <w:tc>
          <w:tcPr/>
          <w:p>
            <w:pPr>
              <w:pStyle w:val="Compact"/>
            </w:pPr>
            <w:r>
              <w:t xml:space="preserve">Cost</w:t>
            </w:r>
          </w:p>
        </w:tc>
      </w:tr>
      <w:tr>
        <w:tc>
          <w:tcPr/>
          <w:p>
            <w:pPr>
              <w:pStyle w:val="Compact"/>
            </w:pPr>
            <w:r>
              <w:rPr>
                <w:b/>
                <w:bCs/>
              </w:rPr>
              <w:t xml:space="preserve">Planetarium</w:t>
            </w:r>
          </w:p>
        </w:tc>
        <w:tc>
          <w:tcPr/>
          <w:p>
            <w:pPr>
              <w:pStyle w:val="Compact"/>
            </w:pPr>
            <w:r>
              <w:t xml:space="preserve">TheSkyX Pro</w:t>
            </w:r>
          </w:p>
        </w:tc>
        <w:tc>
          <w:tcPr/>
          <w:p>
            <w:pPr>
              <w:pStyle w:val="Compact"/>
            </w:pPr>
            <w:r>
              <w:t xml:space="preserve">Advanced mount control</w:t>
            </w:r>
          </w:p>
        </w:tc>
        <w:tc>
          <w:tcPr/>
          <w:p>
            <w:pPr>
              <w:pStyle w:val="Compact"/>
            </w:pPr>
            <w:r>
              <w:t xml:space="preserve">$300-400</w:t>
            </w:r>
          </w:p>
        </w:tc>
      </w:tr>
      <w:tr>
        <w:tc>
          <w:tcPr/>
          <w:p>
            <w:pPr>
              <w:pStyle w:val="Compact"/>
            </w:pPr>
            <w:r>
              <w:rPr>
                <w:b/>
                <w:bCs/>
              </w:rPr>
              <w:t xml:space="preserve">Weather</w:t>
            </w:r>
          </w:p>
        </w:tc>
        <w:tc>
          <w:tcPr/>
          <w:p>
            <w:pPr>
              <w:pStyle w:val="Compact"/>
            </w:pPr>
            <w:r>
              <w:t xml:space="preserve">ASCOM Weather Driver</w:t>
            </w:r>
          </w:p>
        </w:tc>
        <w:tc>
          <w:tcPr/>
          <w:p>
            <w:pPr>
              <w:pStyle w:val="Compact"/>
            </w:pPr>
            <w:r>
              <w:t xml:space="preserve">Dome automation</w:t>
            </w:r>
          </w:p>
        </w:tc>
        <w:tc>
          <w:tcPr/>
          <w:p>
            <w:pPr>
              <w:pStyle w:val="Compact"/>
            </w:pPr>
            <w:r>
              <w:t xml:space="preserve">$100-200</w:t>
            </w:r>
          </w:p>
        </w:tc>
      </w:tr>
      <w:tr>
        <w:tc>
          <w:tcPr/>
          <w:p>
            <w:pPr>
              <w:pStyle w:val="Compact"/>
            </w:pPr>
            <w:r>
              <w:rPr>
                <w:b/>
                <w:bCs/>
              </w:rPr>
              <w:t xml:space="preserve">Remote Access</w:t>
            </w:r>
          </w:p>
        </w:tc>
        <w:tc>
          <w:tcPr/>
          <w:p>
            <w:pPr>
              <w:pStyle w:val="Compact"/>
            </w:pPr>
            <w:r>
              <w:t xml:space="preserve">TeamViewer Pro</w:t>
            </w:r>
          </w:p>
        </w:tc>
        <w:tc>
          <w:tcPr/>
          <w:p>
            <w:pPr>
              <w:pStyle w:val="Compact"/>
            </w:pPr>
            <w:r>
              <w:t xml:space="preserve">Remote monitoring</w:t>
            </w:r>
          </w:p>
        </w:tc>
        <w:tc>
          <w:tcPr/>
          <w:p>
            <w:pPr>
              <w:pStyle w:val="Compact"/>
            </w:pPr>
            <w:r>
              <w:t xml:space="preserve">$50-100/year</w:t>
            </w:r>
          </w:p>
        </w:tc>
      </w:tr>
      <w:tr>
        <w:tc>
          <w:tcPr/>
          <w:p>
            <w:pPr>
              <w:pStyle w:val="Compact"/>
            </w:pPr>
            <w:r>
              <w:rPr>
                <w:b/>
                <w:bCs/>
              </w:rPr>
              <w:t xml:space="preserve">Cloud Storage</w:t>
            </w:r>
          </w:p>
        </w:tc>
        <w:tc>
          <w:tcPr/>
          <w:p>
            <w:pPr>
              <w:pStyle w:val="Compact"/>
            </w:pPr>
            <w:r>
              <w:t xml:space="preserve">Dropbox/Google Drive</w:t>
            </w:r>
          </w:p>
        </w:tc>
        <w:tc>
          <w:tcPr/>
          <w:p>
            <w:pPr>
              <w:pStyle w:val="Compact"/>
            </w:pPr>
            <w:r>
              <w:t xml:space="preserve">Image backup</w:t>
            </w:r>
          </w:p>
        </w:tc>
        <w:tc>
          <w:tcPr/>
          <w:p>
            <w:pPr>
              <w:pStyle w:val="Compact"/>
            </w:pPr>
            <w:r>
              <w:t xml:space="preserve">$100-150/year</w:t>
            </w:r>
          </w:p>
        </w:tc>
      </w:tr>
      <w:tr>
        <w:tc>
          <w:tcPr/>
          <w:p>
            <w:pPr>
              <w:pStyle w:val="Compact"/>
            </w:pPr>
            <w:r>
              <w:rPr>
                <w:b/>
                <w:bCs/>
              </w:rPr>
              <w:t xml:space="preserve">Total Phase 2</w:t>
            </w:r>
          </w:p>
        </w:tc>
        <w:tc>
          <w:tcPr/>
          <w:p>
            <w:pPr>
              <w:pStyle w:val="Compact"/>
            </w:pPr>
          </w:p>
        </w:tc>
        <w:tc>
          <w:tcPr/>
          <w:p>
            <w:pPr>
              <w:pStyle w:val="Compact"/>
            </w:pPr>
          </w:p>
        </w:tc>
        <w:tc>
          <w:tcPr/>
          <w:p>
            <w:pPr>
              <w:pStyle w:val="Compact"/>
            </w:pPr>
            <w:r>
              <w:rPr>
                <w:b/>
                <w:bCs/>
              </w:rPr>
              <w:t xml:space="preserve">$550-850</w:t>
            </w:r>
          </w:p>
        </w:tc>
      </w:tr>
    </w:tbl>
    <w:bookmarkEnd w:id="72"/>
    <w:bookmarkStart w:id="73" w:name="phase-3-advanced-processing-500-2000"/>
    <w:p>
      <w:pPr>
        <w:pStyle w:val="Heading3"/>
      </w:pPr>
      <w:r>
        <w:rPr>
          <w:b/>
          <w:bCs/>
        </w:rPr>
        <w:t xml:space="preserve">Phase 3: Advanced Processing ($500-2,000)</w:t>
      </w:r>
    </w:p>
    <w:tbl>
      <w:tblPr>
        <w:tblStyle w:val="Table"/>
        <w:tblW w:type="pct" w:w="5000"/>
        <w:tblLayout w:type="fixed"/>
        <w:tblLook w:firstRow="1" w:lastRow="0" w:firstColumn="0" w:lastColumn="0" w:noHBand="0" w:noVBand="0" w:val="0020"/>
      </w:tblPr>
      <w:tblGrid>
        <w:gridCol w:w="1760"/>
        <w:gridCol w:w="1760"/>
        <w:gridCol w:w="2640"/>
        <w:gridCol w:w="1760"/>
      </w:tblGrid>
      <w:tr>
        <w:trPr>
          <w:tblHeader w:val="on"/>
        </w:trPr>
        <w:tc>
          <w:tcPr/>
          <w:p>
            <w:pPr>
              <w:pStyle w:val="Compact"/>
            </w:pPr>
            <w:r>
              <w:t xml:space="preserve">Type</w:t>
            </w:r>
          </w:p>
        </w:tc>
        <w:tc>
          <w:tcPr/>
          <w:p>
            <w:pPr>
              <w:pStyle w:val="Compact"/>
            </w:pPr>
            <w:r>
              <w:t xml:space="preserve">Item</w:t>
            </w:r>
          </w:p>
        </w:tc>
        <w:tc>
          <w:tcPr/>
          <w:p>
            <w:pPr>
              <w:pStyle w:val="Compact"/>
            </w:pPr>
            <w:r>
              <w:t xml:space="preserve">Purpose</w:t>
            </w:r>
          </w:p>
        </w:tc>
        <w:tc>
          <w:tcPr/>
          <w:p>
            <w:pPr>
              <w:pStyle w:val="Compact"/>
            </w:pPr>
            <w:r>
              <w:t xml:space="preserve">Cost</w:t>
            </w:r>
          </w:p>
        </w:tc>
      </w:tr>
      <w:tr>
        <w:tc>
          <w:tcPr/>
          <w:p>
            <w:pPr>
              <w:pStyle w:val="Compact"/>
            </w:pPr>
            <w:r>
              <w:rPr>
                <w:b/>
                <w:bCs/>
              </w:rPr>
              <w:t xml:space="preserve">Hardware</w:t>
            </w:r>
          </w:p>
        </w:tc>
        <w:tc>
          <w:tcPr/>
          <w:p>
            <w:pPr>
              <w:pStyle w:val="Compact"/>
            </w:pPr>
            <w:r>
              <w:t xml:space="preserve">Dedicated Processing PC</w:t>
            </w:r>
          </w:p>
        </w:tc>
        <w:tc>
          <w:tcPr/>
          <w:p>
            <w:pPr>
              <w:pStyle w:val="Compact"/>
            </w:pPr>
            <w:r>
              <w:t xml:space="preserve">Faster PixInsight workflows</w:t>
            </w:r>
          </w:p>
        </w:tc>
        <w:tc>
          <w:tcPr/>
          <w:p>
            <w:pPr>
              <w:pStyle w:val="Compact"/>
            </w:pPr>
            <w:r>
              <w:t xml:space="preserve">$800-1,500</w:t>
            </w:r>
          </w:p>
        </w:tc>
      </w:tr>
      <w:tr>
        <w:tc>
          <w:tcPr/>
          <w:p>
            <w:pPr>
              <w:pStyle w:val="Compact"/>
            </w:pPr>
            <w:r>
              <w:rPr>
                <w:b/>
                <w:bCs/>
              </w:rPr>
              <w:t xml:space="preserve">Display</w:t>
            </w:r>
          </w:p>
        </w:tc>
        <w:tc>
          <w:tcPr/>
          <w:p>
            <w:pPr>
              <w:pStyle w:val="Compact"/>
            </w:pPr>
            <w:r>
              <w:t xml:space="preserve">4K Monitor (32”)</w:t>
            </w:r>
          </w:p>
        </w:tc>
        <w:tc>
          <w:tcPr/>
          <w:p>
            <w:pPr>
              <w:pStyle w:val="Compact"/>
            </w:pPr>
            <w:r>
              <w:t xml:space="preserve">Detailed image processing</w:t>
            </w:r>
          </w:p>
        </w:tc>
        <w:tc>
          <w:tcPr/>
          <w:p>
            <w:pPr>
              <w:pStyle w:val="Compact"/>
            </w:pPr>
            <w:r>
              <w:t xml:space="preserve">$300-600</w:t>
            </w:r>
          </w:p>
        </w:tc>
      </w:tr>
      <w:tr>
        <w:tc>
          <w:tcPr/>
          <w:p>
            <w:pPr>
              <w:pStyle w:val="Compact"/>
            </w:pPr>
            <w:r>
              <w:rPr>
                <w:b/>
                <w:bCs/>
              </w:rPr>
              <w:t xml:space="preserve">Storage</w:t>
            </w:r>
          </w:p>
        </w:tc>
        <w:tc>
          <w:tcPr/>
          <w:p>
            <w:pPr>
              <w:pStyle w:val="Compact"/>
            </w:pPr>
            <w:r>
              <w:t xml:space="preserve">4TB NVMe SSD</w:t>
            </w:r>
          </w:p>
        </w:tc>
        <w:tc>
          <w:tcPr/>
          <w:p>
            <w:pPr>
              <w:pStyle w:val="Compact"/>
            </w:pPr>
            <w:r>
              <w:t xml:space="preserve">Fast image storage</w:t>
            </w:r>
          </w:p>
        </w:tc>
        <w:tc>
          <w:tcPr/>
          <w:p>
            <w:pPr>
              <w:pStyle w:val="Compact"/>
            </w:pPr>
            <w:r>
              <w:t xml:space="preserve">$200-400</w:t>
            </w:r>
          </w:p>
        </w:tc>
      </w:tr>
      <w:tr>
        <w:tc>
          <w:tcPr/>
          <w:p>
            <w:pPr>
              <w:pStyle w:val="Compact"/>
            </w:pPr>
            <w:r>
              <w:rPr>
                <w:b/>
                <w:bCs/>
              </w:rPr>
              <w:t xml:space="preserve">Total Phase 3</w:t>
            </w:r>
          </w:p>
        </w:tc>
        <w:tc>
          <w:tcPr/>
          <w:p>
            <w:pPr>
              <w:pStyle w:val="Compact"/>
            </w:pPr>
          </w:p>
        </w:tc>
        <w:tc>
          <w:tcPr/>
          <w:p>
            <w:pPr>
              <w:pStyle w:val="Compact"/>
            </w:pPr>
          </w:p>
        </w:tc>
        <w:tc>
          <w:tcPr/>
          <w:p>
            <w:pPr>
              <w:pStyle w:val="Compact"/>
            </w:pPr>
            <w:r>
              <w:rPr>
                <w:b/>
                <w:bCs/>
              </w:rPr>
              <w:t xml:space="preserve">$1,300-2,500</w:t>
            </w:r>
          </w:p>
        </w:tc>
      </w:tr>
    </w:tbl>
    <w:bookmarkEnd w:id="73"/>
    <w:bookmarkEnd w:id="74"/>
    <w:bookmarkEnd w:id="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6" Target="ARIZONA_OBSERVATORY_MONOCHROME_OPTIONS.md" TargetMode="External" /><Relationship Type="http://schemas.openxmlformats.org/officeDocument/2006/relationships/hyperlink" Id="rId21" Target="Placeholder%20-%20search%20for%20actual%20tutorial" TargetMode="External" /><Relationship Type="http://schemas.openxmlformats.org/officeDocument/2006/relationships/hyperlink" Id="rId59" Target="https://bisque.com" TargetMode="External" /><Relationship Type="http://schemas.openxmlformats.org/officeDocument/2006/relationships/hyperlink" Id="rId60" Target="https://davisinstruments.com" TargetMode="External" /><Relationship Type="http://schemas.openxmlformats.org/officeDocument/2006/relationships/hyperlink" Id="rId62" Target="https://google.com/drive" TargetMode="External" /><Relationship Type="http://schemas.openxmlformats.org/officeDocument/2006/relationships/hyperlink" Id="rId27" Target="https://reddit.com/r/astrophotography/search/?q=NGC+7000+L-Ultimate" TargetMode="External" /><Relationship Type="http://schemas.openxmlformats.org/officeDocument/2006/relationships/hyperlink" Id="rId61" Target="https://teamviewer.com" TargetMode="External" /><Relationship Type="http://schemas.openxmlformats.org/officeDocument/2006/relationships/hyperlink" Id="rId25" Target="https://www.astrobin.com/search/?q=NGC+2237+L-Ultimate" TargetMode="External" /><Relationship Type="http://schemas.openxmlformats.org/officeDocument/2006/relationships/hyperlink" Id="rId26" Target="https://www.cloudynights.com/search/?q=M16+dual+band+comparison" TargetMode="External" /></Relationships>
</file>

<file path=word/_rels/footnotes.xml.rels><?xml version="1.0" encoding="UTF-8"?><Relationships xmlns="http://schemas.openxmlformats.org/package/2006/relationships"><Relationship Type="http://schemas.openxmlformats.org/officeDocument/2006/relationships/hyperlink" Id="rId16" Target="ARIZONA_OBSERVATORY_MONOCHROME_OPTIONS.md" TargetMode="External" /><Relationship Type="http://schemas.openxmlformats.org/officeDocument/2006/relationships/hyperlink" Id="rId21" Target="Placeholder%20-%20search%20for%20actual%20tutorial" TargetMode="External" /><Relationship Type="http://schemas.openxmlformats.org/officeDocument/2006/relationships/hyperlink" Id="rId59" Target="https://bisque.com" TargetMode="External" /><Relationship Type="http://schemas.openxmlformats.org/officeDocument/2006/relationships/hyperlink" Id="rId60" Target="https://davisinstruments.com" TargetMode="External" /><Relationship Type="http://schemas.openxmlformats.org/officeDocument/2006/relationships/hyperlink" Id="rId62" Target="https://google.com/drive" TargetMode="External" /><Relationship Type="http://schemas.openxmlformats.org/officeDocument/2006/relationships/hyperlink" Id="rId27" Target="https://reddit.com/r/astrophotography/search/?q=NGC+7000+L-Ultimate" TargetMode="External" /><Relationship Type="http://schemas.openxmlformats.org/officeDocument/2006/relationships/hyperlink" Id="rId61" Target="https://teamviewer.com" TargetMode="External" /><Relationship Type="http://schemas.openxmlformats.org/officeDocument/2006/relationships/hyperlink" Id="rId25" Target="https://www.astrobin.com/search/?q=NGC+2237+L-Ultimate" TargetMode="External" /><Relationship Type="http://schemas.openxmlformats.org/officeDocument/2006/relationships/hyperlink" Id="rId26" Target="https://www.cloudynights.com/search/?q=M16+dual+band+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2025-08-04T03:45:53Z</dcterms:created>
  <dcterms:modified xsi:type="dcterms:W3CDTF">2025-08-04T03:45:53Z</dcterms:modified>
</cp:coreProperties>
</file>

<file path=docProps/custom.xml><?xml version="1.0" encoding="utf-8"?>
<Properties xmlns="http://schemas.openxmlformats.org/officeDocument/2006/custom-properties" xmlns:vt="http://schemas.openxmlformats.org/officeDocument/2006/docPropsVTypes"/>
</file>