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8B" w:rsidRDefault="000E006A" w:rsidP="000E006A">
      <w:pPr>
        <w:pStyle w:val="Titel"/>
        <w:jc w:val="center"/>
        <w:rPr>
          <w:lang w:val="en-US"/>
        </w:rPr>
      </w:pPr>
      <w:r>
        <w:rPr>
          <w:lang w:val="en-US"/>
        </w:rPr>
        <w:t>Surveillance of phone traffic</w:t>
      </w:r>
    </w:p>
    <w:p w:rsidR="00C6097F" w:rsidRDefault="00E3037C" w:rsidP="000E006A">
      <w:pPr>
        <w:rPr>
          <w:lang w:val="en-US"/>
        </w:rPr>
      </w:pPr>
      <w:r>
        <w:rPr>
          <w:lang w:val="en-US"/>
        </w:rPr>
        <w:t xml:space="preserve">Within the last few years, it has become more common to monitor cellphones </w:t>
      </w:r>
      <w:r w:rsidR="00C6097F">
        <w:rPr>
          <w:lang w:val="en-US"/>
        </w:rPr>
        <w:t xml:space="preserve">in search of terrorists, drug dealers, mafia bosses, etc. That’s a good idea but what happens when governments intelligence agencies start monitoring </w:t>
      </w:r>
      <w:r w:rsidR="00566AF0">
        <w:rPr>
          <w:lang w:val="en-US"/>
        </w:rPr>
        <w:t>regular people</w:t>
      </w:r>
      <w:r w:rsidR="00C6097F">
        <w:rPr>
          <w:lang w:val="en-US"/>
        </w:rPr>
        <w:t>?</w:t>
      </w:r>
    </w:p>
    <w:p w:rsidR="00C6097F" w:rsidRDefault="00C6097F" w:rsidP="000E006A">
      <w:pPr>
        <w:rPr>
          <w:lang w:val="en-US"/>
        </w:rPr>
      </w:pPr>
      <w:r>
        <w:rPr>
          <w:lang w:val="en-US"/>
        </w:rPr>
        <w:t>It’s become a fact that the intelligence agencies can monitor yours and my cellphones</w:t>
      </w:r>
      <w:r>
        <w:rPr>
          <w:rStyle w:val="Fodnotehenvisning"/>
          <w:lang w:val="en-US"/>
        </w:rPr>
        <w:footnoteReference w:id="2"/>
      </w:r>
      <w:r>
        <w:rPr>
          <w:lang w:val="en-US"/>
        </w:rPr>
        <w:t xml:space="preserve"> and the problem is that it’s </w:t>
      </w:r>
      <w:r w:rsidR="00FB55CD">
        <w:rPr>
          <w:lang w:val="en-US"/>
        </w:rPr>
        <w:t xml:space="preserve">actually </w:t>
      </w:r>
      <w:r>
        <w:rPr>
          <w:lang w:val="en-US"/>
        </w:rPr>
        <w:t xml:space="preserve">a violation of privacy rights. The article </w:t>
      </w:r>
      <w:r w:rsidR="00986ABC">
        <w:rPr>
          <w:lang w:val="en-US"/>
        </w:rPr>
        <w:t>says that the FBI can use your cellphone to monitor everything you say to people, even when it’s powered off. The only solution to solve this problem is to take the battery out of your cellphone</w:t>
      </w:r>
      <w:r w:rsidR="003226DA">
        <w:rPr>
          <w:rStyle w:val="Fodnotehenvisning"/>
          <w:lang w:val="en-US"/>
        </w:rPr>
        <w:footnoteReference w:id="3"/>
      </w:r>
      <w:r w:rsidR="00986ABC">
        <w:rPr>
          <w:lang w:val="en-US"/>
        </w:rPr>
        <w:t>.</w:t>
      </w:r>
    </w:p>
    <w:p w:rsidR="00FB55CD" w:rsidRDefault="0043084D" w:rsidP="000E006A">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w:t>
      </w:r>
      <w:r w:rsidR="00845309">
        <w:rPr>
          <w:lang w:val="en-US"/>
        </w:rPr>
        <w:t xml:space="preserve"> are</w:t>
      </w:r>
      <w:r w:rsidR="00C80CF3">
        <w:rPr>
          <w:lang w:val="en-US"/>
        </w:rPr>
        <w:t>watch</w:t>
      </w:r>
      <w:r w:rsidR="00845309">
        <w:rPr>
          <w:lang w:val="en-US"/>
        </w:rPr>
        <w:t>ing</w:t>
      </w:r>
      <w:r>
        <w:rPr>
          <w:lang w:val="en-US"/>
        </w:rPr>
        <w:t xml:space="preserve"> us?</w:t>
      </w:r>
      <w:r w:rsidR="00845309">
        <w:rPr>
          <w:lang w:val="en-US"/>
        </w:rPr>
        <w:t xml:space="preserve"> We don’t really know what the intelligence agencie</w:t>
      </w:r>
      <w:r w:rsidR="00566AF0">
        <w:rPr>
          <w:lang w:val="en-US"/>
        </w:rPr>
        <w:t>s are using the mined data for</w:t>
      </w:r>
      <w:r w:rsidR="00266565">
        <w:rPr>
          <w:lang w:val="en-US"/>
        </w:rPr>
        <w:t>.</w:t>
      </w:r>
    </w:p>
    <w:p w:rsidR="00760D32" w:rsidRDefault="00760D32" w:rsidP="000E006A">
      <w:pPr>
        <w:rPr>
          <w:lang w:val="en-US"/>
        </w:rPr>
      </w:pPr>
      <w:r>
        <w:rPr>
          <w:lang w:val="en-US"/>
        </w:rPr>
        <w:t>In Denmark, we are being monitored a</w:t>
      </w:r>
      <w:bookmarkStart w:id="0" w:name="_GoBack"/>
      <w:bookmarkEnd w:id="0"/>
      <w:r>
        <w:rPr>
          <w:lang w:val="en-US"/>
        </w:rPr>
        <w:t>s well by the Danish intelligence agency, PET. After the second “terror law” got adopted by the Danish government, PET was now allowed to monitor people</w:t>
      </w:r>
      <w:r w:rsidR="00C87D41">
        <w:rPr>
          <w:lang w:val="en-US"/>
        </w:rPr>
        <w:t xml:space="preserve"> via their e-mails, phone calls, text messages, and where they go</w:t>
      </w:r>
      <w:r>
        <w:rPr>
          <w:lang w:val="en-US"/>
        </w:rPr>
        <w:t xml:space="preserve"> without a court order</w:t>
      </w:r>
      <w:r>
        <w:rPr>
          <w:rStyle w:val="Fodnotehenvisning"/>
          <w:lang w:val="en-US"/>
        </w:rPr>
        <w:footnoteReference w:id="4"/>
      </w:r>
      <w:r>
        <w:rPr>
          <w:lang w:val="en-US"/>
        </w:rPr>
        <w:t xml:space="preserve"> but it was only allowed if it could be proofed that it had a connection to terrorism. We aren’t really known for such monitoring in Denmark as they are in Great Britain. </w:t>
      </w:r>
      <w:r w:rsidR="006140F7">
        <w:rPr>
          <w:lang w:val="en-US"/>
        </w:rPr>
        <w:t>In</w:t>
      </w:r>
      <w:r w:rsidR="009573C1">
        <w:rPr>
          <w:lang w:val="en-US"/>
        </w:rPr>
        <w:t xml:space="preserve"> the G</w:t>
      </w:r>
      <w:r w:rsidR="00C87D41">
        <w:rPr>
          <w:lang w:val="en-US"/>
        </w:rPr>
        <w:t xml:space="preserve">reat </w:t>
      </w:r>
      <w:r w:rsidR="009573C1">
        <w:rPr>
          <w:lang w:val="en-US"/>
        </w:rPr>
        <w:t>B</w:t>
      </w:r>
      <w:r w:rsidR="00C87D41">
        <w:rPr>
          <w:lang w:val="en-US"/>
        </w:rPr>
        <w:t>ritain</w:t>
      </w:r>
      <w:r w:rsidR="009573C1">
        <w:rPr>
          <w:lang w:val="en-US"/>
        </w:rPr>
        <w:t xml:space="preserve"> there is</w:t>
      </w:r>
      <w:r w:rsidR="006140F7">
        <w:rPr>
          <w:lang w:val="en-US"/>
        </w:rPr>
        <w:t xml:space="preserve"> one camera for every 14 </w:t>
      </w:r>
      <w:r w:rsidR="009573C1">
        <w:rPr>
          <w:lang w:val="en-US"/>
        </w:rPr>
        <w:t>citizen</w:t>
      </w:r>
      <w:r w:rsidR="006140F7">
        <w:rPr>
          <w:lang w:val="en-US"/>
        </w:rPr>
        <w:t xml:space="preserve"> which is a whole lot mo</w:t>
      </w:r>
      <w:r w:rsidR="00566AF0">
        <w:rPr>
          <w:lang w:val="en-US"/>
        </w:rPr>
        <w:t>re than there is in Denmark.</w:t>
      </w:r>
    </w:p>
    <w:p w:rsidR="001C10E4" w:rsidRPr="001C10E4" w:rsidRDefault="001C10E4" w:rsidP="001C10E4">
      <w:pPr>
        <w:pStyle w:val="Titel"/>
        <w:jc w:val="center"/>
        <w:rPr>
          <w:sz w:val="48"/>
          <w:szCs w:val="48"/>
          <w:lang w:val="en-US"/>
        </w:rPr>
      </w:pPr>
      <w:r w:rsidRPr="001C10E4">
        <w:rPr>
          <w:sz w:val="48"/>
          <w:szCs w:val="48"/>
          <w:lang w:val="en-US"/>
        </w:rPr>
        <w:t>PET - Danish Security and Intelligence Service</w:t>
      </w:r>
    </w:p>
    <w:p w:rsidR="001C10E4" w:rsidRDefault="005350F6" w:rsidP="005350F6">
      <w:pPr>
        <w:pStyle w:val="Overskrift1"/>
        <w:rPr>
          <w:lang w:val="en-US"/>
        </w:rPr>
      </w:pPr>
      <w:r>
        <w:rPr>
          <w:lang w:val="en-US"/>
        </w:rPr>
        <w:t>History</w:t>
      </w:r>
    </w:p>
    <w:p w:rsidR="005350F6" w:rsidRDefault="005350F6" w:rsidP="005350F6">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5350F6" w:rsidRDefault="005350F6" w:rsidP="005350F6">
      <w:pPr>
        <w:rPr>
          <w:lang w:val="en-US"/>
        </w:rPr>
      </w:pPr>
      <w:r>
        <w:rPr>
          <w:lang w:val="en-US"/>
        </w:rPr>
        <w:t>In 1939, a new nationwide intelligence service came to life under the chief of the state police. It was called the "Sikkerhedspolitiet" (Security police). The service was taken down during WWII and was reestablished in 1945 under the name "Commissioner of Police's intelligence department".</w:t>
      </w:r>
    </w:p>
    <w:p w:rsidR="005350F6" w:rsidRDefault="005350F6" w:rsidP="005350F6">
      <w:pPr>
        <w:rPr>
          <w:lang w:val="en-US"/>
        </w:rPr>
      </w:pPr>
      <w:r>
        <w:rPr>
          <w:lang w:val="en-US"/>
        </w:rPr>
        <w:t>6 years later, in 1951 happened a general re-organizing in the service which resulted in a change of the name to "Politiets Efterretningstjeneste" (Danish Intelligence Agence</w:t>
      </w:r>
      <w:r w:rsidR="003C45C5">
        <w:rPr>
          <w:lang w:val="en-US"/>
        </w:rPr>
        <w:t xml:space="preserve"> - DIA</w:t>
      </w:r>
      <w:r>
        <w:rPr>
          <w:lang w:val="en-US"/>
        </w:rPr>
        <w:t>).</w:t>
      </w:r>
    </w:p>
    <w:p w:rsidR="005350F6" w:rsidRDefault="005350F6" w:rsidP="005350F6">
      <w:pPr>
        <w:rPr>
          <w:lang w:val="en-US"/>
        </w:rPr>
      </w:pPr>
      <w:r>
        <w:rPr>
          <w:lang w:val="en-US"/>
        </w:rPr>
        <w:lastRenderedPageBreak/>
        <w:t xml:space="preserve">Until 1960 the Copenhagen Police, Frederiksberg Police, Southern and Northern Birk Police were excepted from the reporting duty to the Commissioner of Police, but through the years 1960-66 the </w:t>
      </w:r>
      <w:r w:rsidR="003C45C5">
        <w:rPr>
          <w:lang w:val="en-US"/>
        </w:rPr>
        <w:t xml:space="preserve">DIA </w:t>
      </w:r>
      <w:r>
        <w:rPr>
          <w:lang w:val="en-US"/>
        </w:rPr>
        <w:t xml:space="preserve"> overtook the intelligence work w</w:t>
      </w:r>
      <w:r w:rsidR="002214AA">
        <w:rPr>
          <w:lang w:val="en-US"/>
        </w:rPr>
        <w:t>ithin those 4 police districts and has since been nationwide.</w:t>
      </w:r>
      <w:r w:rsidR="003C45C5">
        <w:rPr>
          <w:rStyle w:val="Fodnotehenvisning"/>
          <w:lang w:val="en-US"/>
        </w:rPr>
        <w:footnoteReference w:id="5"/>
      </w:r>
    </w:p>
    <w:p w:rsidR="003C45C5" w:rsidRDefault="003C45C5" w:rsidP="003C45C5">
      <w:pPr>
        <w:pStyle w:val="Overskrift1"/>
        <w:rPr>
          <w:lang w:val="en-US"/>
        </w:rPr>
      </w:pPr>
      <w:r>
        <w:rPr>
          <w:lang w:val="en-US"/>
        </w:rPr>
        <w:t>Organization</w:t>
      </w:r>
    </w:p>
    <w:p w:rsidR="003C45C5" w:rsidRDefault="003C45C5" w:rsidP="003C45C5">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3C45C5" w:rsidRDefault="003C45C5" w:rsidP="003C45C5">
      <w:pPr>
        <w:rPr>
          <w:lang w:val="en-US"/>
        </w:rPr>
      </w:pPr>
      <w:r>
        <w:rPr>
          <w:lang w:val="en-US"/>
        </w:rPr>
        <w:t xml:space="preserve">DIA has through time adapted the organization and resources accorded to the actual threat- and communityimage. It's the intention that </w:t>
      </w:r>
      <w:r w:rsidR="00DA0F13">
        <w:rPr>
          <w:lang w:val="en-US"/>
        </w:rPr>
        <w:t>DIA's structure must support the service's overall strategy about an intensive focus on the operative- and monitoringpurposes, and the service's extern coordinated role.</w:t>
      </w:r>
    </w:p>
    <w:p w:rsidR="00DA0F13" w:rsidRDefault="00DA0F13" w:rsidP="003C45C5">
      <w:pPr>
        <w:rPr>
          <w:lang w:val="en-US"/>
        </w:rPr>
      </w:pPr>
      <w:r>
        <w:rPr>
          <w:lang w:val="en-US"/>
        </w:rPr>
        <w:t>The persona</w:t>
      </w:r>
      <w:r w:rsidR="00AB7575">
        <w:rPr>
          <w:lang w:val="en-US"/>
        </w:rPr>
        <w:t xml:space="preserve">l consists of 700 employees, officers, office personal, lawyers, academics, communication people,  interpreters, and technicians. </w:t>
      </w:r>
      <w:r w:rsidR="00D81C3F">
        <w:rPr>
          <w:rStyle w:val="Fodnotehenvisning"/>
          <w:lang w:val="en-US"/>
        </w:rPr>
        <w:footnoteReference w:id="6"/>
      </w:r>
    </w:p>
    <w:p w:rsidR="00D81C3F" w:rsidRDefault="00D81C3F" w:rsidP="00D81C3F">
      <w:pPr>
        <w:pStyle w:val="Overskrift1"/>
        <w:rPr>
          <w:lang w:val="en-US"/>
        </w:rPr>
      </w:pPr>
      <w:r>
        <w:rPr>
          <w:lang w:val="en-US"/>
        </w:rPr>
        <w:t>Duties today</w:t>
      </w:r>
    </w:p>
    <w:p w:rsidR="00270289" w:rsidRPr="00D81C3F" w:rsidRDefault="00D81C3F" w:rsidP="00D81C3F">
      <w:pPr>
        <w:rPr>
          <w:lang w:val="en-US"/>
        </w:rPr>
      </w:pPr>
      <w:r>
        <w:rPr>
          <w:lang w:val="en-US"/>
        </w:rPr>
        <w:t>Their main duties  today are counter terrorism, counter extremism, and counter espionage. The intention is to keep our country free from terrorist attacks, but also securing VIP's like politicians, the royal, and other exposed persons like the Muham</w:t>
      </w:r>
      <w:r w:rsidR="00C4613F">
        <w:rPr>
          <w:lang w:val="en-US"/>
        </w:rPr>
        <w:t>med cartoonist Kurt Westergaard. They employ their own bodyguards to protect the VIP's.</w:t>
      </w:r>
      <w:r>
        <w:rPr>
          <w:lang w:val="en-US"/>
        </w:rPr>
        <w:t xml:space="preserve"> They monitor both domestic and foreign terror cells like Taliban and al-Qaeda by listening to their phone calls, watching their activities, reading their e-mails, and they work together with both Europol and Interpol in the war against terrorism.</w:t>
      </w:r>
    </w:p>
    <w:sectPr w:rsidR="00270289" w:rsidRPr="00D81C3F" w:rsidSect="003C338B">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A9B" w:rsidRDefault="00526A9B" w:rsidP="00C6097F">
      <w:pPr>
        <w:spacing w:after="0" w:line="240" w:lineRule="auto"/>
      </w:pPr>
      <w:r>
        <w:separator/>
      </w:r>
    </w:p>
  </w:endnote>
  <w:endnote w:type="continuationSeparator" w:id="1">
    <w:p w:rsidR="00526A9B" w:rsidRDefault="00526A9B" w:rsidP="00C60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A9B" w:rsidRDefault="00526A9B" w:rsidP="00C6097F">
      <w:pPr>
        <w:spacing w:after="0" w:line="240" w:lineRule="auto"/>
      </w:pPr>
      <w:r>
        <w:separator/>
      </w:r>
    </w:p>
  </w:footnote>
  <w:footnote w:type="continuationSeparator" w:id="1">
    <w:p w:rsidR="00526A9B" w:rsidRDefault="00526A9B" w:rsidP="00C6097F">
      <w:pPr>
        <w:spacing w:after="0" w:line="240" w:lineRule="auto"/>
      </w:pPr>
      <w:r>
        <w:continuationSeparator/>
      </w:r>
    </w:p>
  </w:footnote>
  <w:footnote w:id="2">
    <w:p w:rsidR="00C6097F" w:rsidRDefault="00C6097F">
      <w:pPr>
        <w:pStyle w:val="Fodnotetekst"/>
      </w:pPr>
      <w:r>
        <w:rPr>
          <w:rStyle w:val="Fodnotehenvisning"/>
        </w:rPr>
        <w:footnoteRef/>
      </w:r>
      <w:hyperlink r:id="rId1" w:history="1">
        <w:r w:rsidRPr="00587FF6">
          <w:rPr>
            <w:rStyle w:val="Hyperlink"/>
          </w:rPr>
          <w:t>http://abcnews.go.com/blogs/headlines/2006/12/can_you_hear_me/</w:t>
        </w:r>
      </w:hyperlink>
    </w:p>
  </w:footnote>
  <w:footnote w:id="3">
    <w:p w:rsidR="003226DA" w:rsidRDefault="003226DA">
      <w:pPr>
        <w:pStyle w:val="Fodnotetekst"/>
      </w:pPr>
      <w:r>
        <w:rPr>
          <w:rStyle w:val="Fodnotehenvisning"/>
        </w:rPr>
        <w:footnoteRef/>
      </w:r>
      <w:hyperlink r:id="rId2" w:history="1">
        <w:r w:rsidRPr="005C3AE4">
          <w:rPr>
            <w:rStyle w:val="Hyperlink"/>
          </w:rPr>
          <w:t>http://seattletimes.nwsource.com/html/nationworld/2003474824_bugs130.html</w:t>
        </w:r>
      </w:hyperlink>
    </w:p>
  </w:footnote>
  <w:footnote w:id="4">
    <w:p w:rsidR="00760D32" w:rsidRDefault="00760D32">
      <w:pPr>
        <w:pStyle w:val="Fodnotetekst"/>
      </w:pPr>
      <w:r>
        <w:rPr>
          <w:rStyle w:val="Fodnotehenvisning"/>
        </w:rPr>
        <w:footnoteRef/>
      </w:r>
      <w:hyperlink r:id="rId3" w:history="1">
        <w:r w:rsidRPr="00423E2C">
          <w:rPr>
            <w:rStyle w:val="Hyperlink"/>
          </w:rPr>
          <w:t>http://www.dr.dk/P1/Kanten/Udsendelser/2009/03/18091353.htm</w:t>
        </w:r>
      </w:hyperlink>
    </w:p>
  </w:footnote>
  <w:footnote w:id="5">
    <w:p w:rsidR="00DA0F13" w:rsidRDefault="003C45C5">
      <w:pPr>
        <w:pStyle w:val="Fodnotetekst"/>
      </w:pPr>
      <w:r>
        <w:rPr>
          <w:rStyle w:val="Fodnotehenvisning"/>
        </w:rPr>
        <w:footnoteRef/>
      </w:r>
      <w:r>
        <w:t xml:space="preserve"> </w:t>
      </w:r>
      <w:r w:rsidRPr="003C45C5">
        <w:t>http://www.p</w:t>
      </w:r>
      <w:r>
        <w:t>et.dk/Organisation/Historie.aspx</w:t>
      </w:r>
    </w:p>
  </w:footnote>
  <w:footnote w:id="6">
    <w:p w:rsidR="00D81C3F" w:rsidRDefault="00D81C3F">
      <w:pPr>
        <w:pStyle w:val="Fodnotetekst"/>
      </w:pPr>
      <w:r>
        <w:rPr>
          <w:rStyle w:val="Fodnotehenvisning"/>
        </w:rPr>
        <w:footnoteRef/>
      </w:r>
      <w:r>
        <w:t xml:space="preserve"> </w:t>
      </w:r>
      <w:r w:rsidRPr="00D81C3F">
        <w:t>http://www.pet.dk/Organisation.aspx</w:t>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0E006A"/>
    <w:rsid w:val="000E006A"/>
    <w:rsid w:val="001C10E4"/>
    <w:rsid w:val="001F368A"/>
    <w:rsid w:val="002214AA"/>
    <w:rsid w:val="0026223A"/>
    <w:rsid w:val="00266565"/>
    <w:rsid w:val="00270289"/>
    <w:rsid w:val="003226DA"/>
    <w:rsid w:val="003C338B"/>
    <w:rsid w:val="003C45C5"/>
    <w:rsid w:val="0043084D"/>
    <w:rsid w:val="00526A9B"/>
    <w:rsid w:val="005350F6"/>
    <w:rsid w:val="00566AF0"/>
    <w:rsid w:val="006140F7"/>
    <w:rsid w:val="006A00E2"/>
    <w:rsid w:val="00760D32"/>
    <w:rsid w:val="008356F0"/>
    <w:rsid w:val="00845309"/>
    <w:rsid w:val="00915784"/>
    <w:rsid w:val="009573C1"/>
    <w:rsid w:val="00986ABC"/>
    <w:rsid w:val="00A80CE0"/>
    <w:rsid w:val="00AB7575"/>
    <w:rsid w:val="00C4613F"/>
    <w:rsid w:val="00C6097F"/>
    <w:rsid w:val="00C80CF3"/>
    <w:rsid w:val="00C87D41"/>
    <w:rsid w:val="00C92653"/>
    <w:rsid w:val="00CE0E71"/>
    <w:rsid w:val="00D81C3F"/>
    <w:rsid w:val="00DA0F13"/>
    <w:rsid w:val="00E3037C"/>
    <w:rsid w:val="00FB55CD"/>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8B"/>
  </w:style>
  <w:style w:type="paragraph" w:styleId="Overskrift1">
    <w:name w:val="heading 1"/>
    <w:basedOn w:val="Normal"/>
    <w:next w:val="Normal"/>
    <w:link w:val="Overskrift1Tegn"/>
    <w:uiPriority w:val="9"/>
    <w:qFormat/>
    <w:rsid w:val="00535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E0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0E006A"/>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C6097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6097F"/>
    <w:rPr>
      <w:sz w:val="20"/>
      <w:szCs w:val="20"/>
    </w:rPr>
  </w:style>
  <w:style w:type="character" w:styleId="Fodnotehenvisning">
    <w:name w:val="footnote reference"/>
    <w:basedOn w:val="Standardskrifttypeiafsnit"/>
    <w:uiPriority w:val="99"/>
    <w:semiHidden/>
    <w:unhideWhenUsed/>
    <w:rsid w:val="00C6097F"/>
    <w:rPr>
      <w:vertAlign w:val="superscript"/>
    </w:rPr>
  </w:style>
  <w:style w:type="character" w:styleId="Hyperlink">
    <w:name w:val="Hyperlink"/>
    <w:basedOn w:val="Standardskrifttypeiafsnit"/>
    <w:uiPriority w:val="99"/>
    <w:unhideWhenUsed/>
    <w:rsid w:val="00C6097F"/>
    <w:rPr>
      <w:color w:val="0000FF" w:themeColor="hyperlink"/>
      <w:u w:val="single"/>
    </w:rPr>
  </w:style>
  <w:style w:type="character" w:styleId="BesgtHyperlink">
    <w:name w:val="FollowedHyperlink"/>
    <w:basedOn w:val="Standardskrifttypeiafsnit"/>
    <w:uiPriority w:val="99"/>
    <w:semiHidden/>
    <w:unhideWhenUsed/>
    <w:rsid w:val="00566AF0"/>
    <w:rPr>
      <w:color w:val="800080" w:themeColor="followedHyperlink"/>
      <w:u w:val="single"/>
    </w:rPr>
  </w:style>
  <w:style w:type="character" w:customStyle="1" w:styleId="Overskrift1Tegn">
    <w:name w:val="Overskrift 1 Tegn"/>
    <w:basedOn w:val="Standardskrifttypeiafsnit"/>
    <w:link w:val="Overskrift1"/>
    <w:uiPriority w:val="9"/>
    <w:rsid w:val="005350F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_rels/footnotes.xml.rels><?xml version="1.0" encoding="UTF-8" standalone="yes"?>
<Relationships xmlns="http://schemas.openxmlformats.org/package/2006/relationships"><Relationship Id="rId3" Type="http://schemas.openxmlformats.org/officeDocument/2006/relationships/hyperlink" Target="http://www.dr.dk/P1/Kanten/Udsendelser/2009/03/18091353.htm" TargetMode="External"/><Relationship Id="rId2" Type="http://schemas.openxmlformats.org/officeDocument/2006/relationships/hyperlink" Target="http://seattletimes.nwsource.com/html/nationworld/2003474824_bugs130.html" TargetMode="External"/><Relationship Id="rId1" Type="http://schemas.openxmlformats.org/officeDocument/2006/relationships/hyperlink" Target="http://abcnews.go.com/blogs/headlines/2006/12/can_you_hear_me/"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530FD-F580-4710-B75D-CB9200D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633</Words>
  <Characters>3376</Characters>
  <Application>Microsoft Office Word</Application>
  <DocSecurity>0</DocSecurity>
  <Lines>48</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DagTheRipper</dc:creator>
  <cp:lastModifiedBy>Dagowich</cp:lastModifiedBy>
  <cp:revision>23</cp:revision>
  <dcterms:created xsi:type="dcterms:W3CDTF">2011-09-12T06:14:00Z</dcterms:created>
  <dcterms:modified xsi:type="dcterms:W3CDTF">2011-09-18T21:01:00Z</dcterms:modified>
</cp:coreProperties>
</file>