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B640F" w14:textId="5190BDCF" w:rsidR="00517EF3" w:rsidRPr="00E976BB" w:rsidRDefault="00E976BB">
      <w:pPr>
        <w:rPr>
          <w:rFonts w:ascii="Times New Roman" w:hAnsi="Times New Roman" w:cs="Times New Roman"/>
        </w:rPr>
      </w:pPr>
      <w:r w:rsidRPr="00E976BB">
        <w:rPr>
          <w:rFonts w:ascii="Times New Roman" w:hAnsi="Times New Roman" w:cs="Times New Roman"/>
        </w:rPr>
        <w:t xml:space="preserve">Lesson 7 – Practice Exercise </w:t>
      </w:r>
    </w:p>
    <w:p w14:paraId="66205AFC" w14:textId="77777777" w:rsidR="00E976BB" w:rsidRPr="00E976BB" w:rsidRDefault="00E976BB">
      <w:pPr>
        <w:rPr>
          <w:rFonts w:ascii="Times New Roman" w:hAnsi="Times New Roman" w:cs="Times New Roman"/>
        </w:rPr>
      </w:pPr>
    </w:p>
    <w:p w14:paraId="455F9D10" w14:textId="1BB856B5" w:rsidR="00E976BB" w:rsidRPr="00E976BB" w:rsidRDefault="00E976BB" w:rsidP="00E976BB">
      <w:pPr>
        <w:pStyle w:val="ListParagraph"/>
        <w:numPr>
          <w:ilvl w:val="0"/>
          <w:numId w:val="4"/>
        </w:numPr>
        <w:jc w:val="both"/>
        <w:rPr>
          <w:rFonts w:ascii="Times New Roman" w:hAnsi="Times New Roman" w:cs="Times New Roman"/>
          <w:b/>
          <w:bCs/>
        </w:rPr>
      </w:pPr>
      <w:r w:rsidRPr="00E976BB">
        <w:rPr>
          <w:rFonts w:ascii="Times New Roman" w:hAnsi="Times New Roman" w:cs="Times New Roman"/>
          <w:b/>
          <w:bCs/>
        </w:rPr>
        <w:t>Mediated Agreement vs. Agreement to Mediate</w:t>
      </w:r>
    </w:p>
    <w:p w14:paraId="00193626" w14:textId="7DCAAD50" w:rsidR="00E976BB" w:rsidRPr="00E976BB" w:rsidRDefault="00E976BB" w:rsidP="00E976BB">
      <w:pPr>
        <w:jc w:val="both"/>
        <w:rPr>
          <w:rFonts w:ascii="Times New Roman" w:hAnsi="Times New Roman" w:cs="Times New Roman"/>
        </w:rPr>
      </w:pPr>
      <w:r>
        <w:rPr>
          <w:rFonts w:ascii="Times New Roman" w:hAnsi="Times New Roman" w:cs="Times New Roman"/>
        </w:rPr>
        <w:t>Timing and function are the two k</w:t>
      </w:r>
      <w:r w:rsidRPr="00E976BB">
        <w:rPr>
          <w:rFonts w:ascii="Times New Roman" w:hAnsi="Times New Roman" w:cs="Times New Roman"/>
        </w:rPr>
        <w:t>ey distinction</w:t>
      </w:r>
      <w:r>
        <w:rPr>
          <w:rFonts w:ascii="Times New Roman" w:hAnsi="Times New Roman" w:cs="Times New Roman"/>
        </w:rPr>
        <w:t xml:space="preserve">s </w:t>
      </w:r>
      <w:r w:rsidRPr="00E976BB">
        <w:rPr>
          <w:rFonts w:ascii="Times New Roman" w:hAnsi="Times New Roman" w:cs="Times New Roman"/>
        </w:rPr>
        <w:t>between an Agreement to Mediate and a Mediated Settlement Agreement (MSA);</w:t>
      </w:r>
      <w:r>
        <w:rPr>
          <w:rFonts w:ascii="Times New Roman" w:hAnsi="Times New Roman" w:cs="Times New Roman"/>
        </w:rPr>
        <w:t xml:space="preserve"> the first requiring the parties to acknowledge the desire to participate in mediating the problem </w:t>
      </w:r>
      <w:r w:rsidRPr="00E976BB">
        <w:rPr>
          <w:rFonts w:ascii="Times New Roman" w:hAnsi="Times New Roman" w:cs="Times New Roman"/>
          <w:b/>
          <w:bCs/>
          <w:i/>
          <w:iCs/>
        </w:rPr>
        <w:t>before</w:t>
      </w:r>
      <w:r>
        <w:rPr>
          <w:rFonts w:ascii="Times New Roman" w:hAnsi="Times New Roman" w:cs="Times New Roman"/>
        </w:rPr>
        <w:t xml:space="preserve"> mediation begins, and the latter representing any mutual agreement reached by the parties </w:t>
      </w:r>
      <w:r w:rsidRPr="00E976BB">
        <w:rPr>
          <w:rFonts w:ascii="Times New Roman" w:hAnsi="Times New Roman" w:cs="Times New Roman"/>
          <w:b/>
          <w:bCs/>
          <w:i/>
          <w:iCs/>
        </w:rPr>
        <w:t>after</w:t>
      </w:r>
      <w:r>
        <w:rPr>
          <w:rFonts w:ascii="Times New Roman" w:hAnsi="Times New Roman" w:cs="Times New Roman"/>
        </w:rPr>
        <w:t xml:space="preserve"> a mediated session.</w:t>
      </w:r>
    </w:p>
    <w:p w14:paraId="623F0048" w14:textId="77777777" w:rsidR="00E976BB" w:rsidRPr="00E976BB" w:rsidRDefault="00E976BB" w:rsidP="00E976BB">
      <w:pPr>
        <w:jc w:val="both"/>
        <w:rPr>
          <w:rFonts w:ascii="Times New Roman" w:hAnsi="Times New Roman" w:cs="Times New Roman"/>
        </w:rPr>
      </w:pPr>
      <w:r w:rsidRPr="00E976BB">
        <w:rPr>
          <w:rFonts w:ascii="Times New Roman" w:hAnsi="Times New Roman" w:cs="Times New Roman"/>
        </w:rPr>
        <w:t>An </w:t>
      </w:r>
      <w:r w:rsidRPr="00E976BB">
        <w:rPr>
          <w:rFonts w:ascii="Times New Roman" w:hAnsi="Times New Roman" w:cs="Times New Roman"/>
          <w:b/>
          <w:bCs/>
        </w:rPr>
        <w:t>Agreement to Mediate</w:t>
      </w:r>
      <w:r w:rsidRPr="00E976BB">
        <w:rPr>
          <w:rFonts w:ascii="Times New Roman" w:hAnsi="Times New Roman" w:cs="Times New Roman"/>
        </w:rPr>
        <w:t> is a procedural document signed at the beginning of the mediation process. It outlines the expectations and responsibilities of all parties involved, including the mediator. It typically includes provisions about confidentiality, voluntary participation, the mediator’s neutrality, and the parties’ commitment to engage in good faith. It does not resolve the dispute but sets the framework for how the mediation will proceed.</w:t>
      </w:r>
    </w:p>
    <w:p w14:paraId="25FAB801" w14:textId="77777777" w:rsidR="00E976BB" w:rsidRPr="00E976BB" w:rsidRDefault="00E976BB" w:rsidP="00E976BB">
      <w:pPr>
        <w:jc w:val="both"/>
        <w:rPr>
          <w:rFonts w:ascii="Times New Roman" w:hAnsi="Times New Roman" w:cs="Times New Roman"/>
        </w:rPr>
      </w:pPr>
      <w:r w:rsidRPr="00E976BB">
        <w:rPr>
          <w:rFonts w:ascii="Times New Roman" w:hAnsi="Times New Roman" w:cs="Times New Roman"/>
        </w:rPr>
        <w:t>A </w:t>
      </w:r>
      <w:r w:rsidRPr="00E976BB">
        <w:rPr>
          <w:rFonts w:ascii="Times New Roman" w:hAnsi="Times New Roman" w:cs="Times New Roman"/>
          <w:b/>
          <w:bCs/>
        </w:rPr>
        <w:t>Mediated Settlement Agreement</w:t>
      </w:r>
      <w:r w:rsidRPr="00E976BB">
        <w:rPr>
          <w:rFonts w:ascii="Times New Roman" w:hAnsi="Times New Roman" w:cs="Times New Roman"/>
        </w:rPr>
        <w:t>, on the other hand, is the outcome of a successful mediation. It is a substantive agreement that reflects the terms mutually agreed upon by the parties. It includes specific commitments, concessions, and terms of resolution. The MSA is often legally binding and enforceable in court. It is the product of the negotiation and problem-solving stages of mediation and is typically written in the parties’ own words.</w:t>
      </w:r>
    </w:p>
    <w:p w14:paraId="1E71CA6B" w14:textId="743EB01C" w:rsidR="00E976BB" w:rsidRDefault="00E976BB">
      <w:pPr>
        <w:rPr>
          <w:rFonts w:ascii="Times New Roman" w:hAnsi="Times New Roman" w:cs="Times New Roman"/>
        </w:rPr>
      </w:pPr>
      <w:r>
        <w:rPr>
          <w:rFonts w:ascii="Times New Roman" w:hAnsi="Times New Roman" w:cs="Times New Roman"/>
        </w:rPr>
        <w:br w:type="page"/>
      </w:r>
    </w:p>
    <w:p w14:paraId="23F71FE7" w14:textId="77777777" w:rsidR="00E976BB" w:rsidRPr="00E976BB" w:rsidRDefault="00E976BB" w:rsidP="00E976BB">
      <w:pPr>
        <w:rPr>
          <w:rFonts w:ascii="Times New Roman" w:hAnsi="Times New Roman" w:cs="Times New Roman"/>
        </w:rPr>
      </w:pPr>
    </w:p>
    <w:p w14:paraId="0E6F2C5D" w14:textId="5A8FB2F7" w:rsidR="00E976BB" w:rsidRPr="00E976BB" w:rsidRDefault="00E976BB" w:rsidP="00E976BB">
      <w:pPr>
        <w:rPr>
          <w:rFonts w:ascii="Times New Roman" w:hAnsi="Times New Roman" w:cs="Times New Roman"/>
          <w:b/>
          <w:bCs/>
        </w:rPr>
      </w:pPr>
      <w:r w:rsidRPr="00E976BB">
        <w:rPr>
          <w:rFonts w:ascii="Times New Roman" w:hAnsi="Times New Roman" w:cs="Times New Roman"/>
          <w:b/>
          <w:bCs/>
        </w:rPr>
        <w:t>2: Scenario Analysis</w:t>
      </w:r>
    </w:p>
    <w:p w14:paraId="5A0595D2" w14:textId="77777777" w:rsidR="00E976BB" w:rsidRPr="00E976BB" w:rsidRDefault="00E976BB" w:rsidP="00E976BB">
      <w:pPr>
        <w:rPr>
          <w:rFonts w:ascii="Times New Roman" w:hAnsi="Times New Roman" w:cs="Times New Roman"/>
        </w:rPr>
      </w:pPr>
      <w:r w:rsidRPr="00E976BB">
        <w:rPr>
          <w:rFonts w:ascii="Times New Roman" w:hAnsi="Times New Roman" w:cs="Times New Roman"/>
        </w:rPr>
        <w:t>Is This a Mediated Settlement Agreement?</w:t>
      </w:r>
    </w:p>
    <w:p w14:paraId="23516F4F" w14:textId="77777777" w:rsidR="00E976BB" w:rsidRPr="00E976BB" w:rsidRDefault="00E976BB" w:rsidP="00E976BB">
      <w:pPr>
        <w:rPr>
          <w:rFonts w:ascii="Times New Roman" w:hAnsi="Times New Roman" w:cs="Times New Roman"/>
        </w:rPr>
      </w:pPr>
      <w:r w:rsidRPr="00E976BB">
        <w:rPr>
          <w:rFonts w:ascii="Times New Roman" w:hAnsi="Times New Roman" w:cs="Times New Roman"/>
        </w:rPr>
        <w:t>No, the agreement provided in the scenario is not a formal Mediated Settlement Agreement as defined in the NACM training. While it contains substantive terms and signatures, it lacks several key elements:</w:t>
      </w:r>
    </w:p>
    <w:p w14:paraId="0627F142" w14:textId="77777777" w:rsidR="00E976BB" w:rsidRPr="00E976BB" w:rsidRDefault="00E976BB" w:rsidP="00E976BB">
      <w:pPr>
        <w:numPr>
          <w:ilvl w:val="0"/>
          <w:numId w:val="1"/>
        </w:numPr>
        <w:rPr>
          <w:rFonts w:ascii="Times New Roman" w:hAnsi="Times New Roman" w:cs="Times New Roman"/>
        </w:rPr>
      </w:pPr>
      <w:r w:rsidRPr="00E976BB">
        <w:rPr>
          <w:rFonts w:ascii="Times New Roman" w:hAnsi="Times New Roman" w:cs="Times New Roman"/>
        </w:rPr>
        <w:t>It does not state that the agreement was reached through mediation.</w:t>
      </w:r>
    </w:p>
    <w:p w14:paraId="455F365C" w14:textId="77777777" w:rsidR="00E976BB" w:rsidRPr="00E976BB" w:rsidRDefault="00E976BB" w:rsidP="00E976BB">
      <w:pPr>
        <w:numPr>
          <w:ilvl w:val="0"/>
          <w:numId w:val="1"/>
        </w:numPr>
        <w:rPr>
          <w:rFonts w:ascii="Times New Roman" w:hAnsi="Times New Roman" w:cs="Times New Roman"/>
        </w:rPr>
      </w:pPr>
      <w:r w:rsidRPr="00E976BB">
        <w:rPr>
          <w:rFonts w:ascii="Times New Roman" w:hAnsi="Times New Roman" w:cs="Times New Roman"/>
        </w:rPr>
        <w:t>It does not identify a mediator or confirm that a mediation session occurred.</w:t>
      </w:r>
    </w:p>
    <w:p w14:paraId="70B548E7" w14:textId="77777777" w:rsidR="00E976BB" w:rsidRPr="00E976BB" w:rsidRDefault="00E976BB" w:rsidP="00E976BB">
      <w:pPr>
        <w:numPr>
          <w:ilvl w:val="0"/>
          <w:numId w:val="1"/>
        </w:numPr>
        <w:rPr>
          <w:rFonts w:ascii="Times New Roman" w:hAnsi="Times New Roman" w:cs="Times New Roman"/>
        </w:rPr>
      </w:pPr>
      <w:r w:rsidRPr="00E976BB">
        <w:rPr>
          <w:rFonts w:ascii="Times New Roman" w:hAnsi="Times New Roman" w:cs="Times New Roman"/>
        </w:rPr>
        <w:t>It lacks language affirming that the agreement was reached voluntarily and with full understanding.</w:t>
      </w:r>
    </w:p>
    <w:p w14:paraId="75BAABD1" w14:textId="77777777" w:rsidR="00E976BB" w:rsidRDefault="00E976BB" w:rsidP="00E976BB">
      <w:pPr>
        <w:numPr>
          <w:ilvl w:val="0"/>
          <w:numId w:val="1"/>
        </w:numPr>
        <w:rPr>
          <w:rFonts w:ascii="Times New Roman" w:hAnsi="Times New Roman" w:cs="Times New Roman"/>
        </w:rPr>
      </w:pPr>
      <w:r w:rsidRPr="00E976BB">
        <w:rPr>
          <w:rFonts w:ascii="Times New Roman" w:hAnsi="Times New Roman" w:cs="Times New Roman"/>
        </w:rPr>
        <w:t>It does not include a confidentiality clause or a statement of self-determination.</w:t>
      </w:r>
    </w:p>
    <w:p w14:paraId="0E6C735C" w14:textId="28AC597D" w:rsidR="00933E97" w:rsidRPr="00E976BB" w:rsidRDefault="00933E97" w:rsidP="00E976BB">
      <w:pPr>
        <w:numPr>
          <w:ilvl w:val="0"/>
          <w:numId w:val="1"/>
        </w:numPr>
        <w:rPr>
          <w:rFonts w:ascii="Times New Roman" w:hAnsi="Times New Roman" w:cs="Times New Roman"/>
        </w:rPr>
      </w:pPr>
      <w:r>
        <w:rPr>
          <w:rFonts w:ascii="Times New Roman" w:hAnsi="Times New Roman" w:cs="Times New Roman"/>
        </w:rPr>
        <w:t>The interests for Gwinn are not included or expressed.</w:t>
      </w:r>
    </w:p>
    <w:p w14:paraId="6FA9590F" w14:textId="77777777" w:rsidR="00E976BB" w:rsidRDefault="00E976BB" w:rsidP="00E976BB">
      <w:pPr>
        <w:rPr>
          <w:rFonts w:ascii="Times New Roman" w:hAnsi="Times New Roman" w:cs="Times New Roman"/>
        </w:rPr>
      </w:pPr>
    </w:p>
    <w:p w14:paraId="2C669A35" w14:textId="0BC6AE53" w:rsidR="00151111" w:rsidRPr="00E976BB" w:rsidRDefault="00151111" w:rsidP="00E976BB">
      <w:pPr>
        <w:rPr>
          <w:rFonts w:ascii="Times New Roman" w:hAnsi="Times New Roman" w:cs="Times New Roman"/>
        </w:rPr>
      </w:pPr>
    </w:p>
    <w:p w14:paraId="47893AE8" w14:textId="1E160A3A" w:rsidR="00E976BB" w:rsidRPr="00E976BB" w:rsidRDefault="00E976BB" w:rsidP="00E976BB">
      <w:pPr>
        <w:jc w:val="center"/>
        <w:rPr>
          <w:rFonts w:ascii="Times New Roman" w:hAnsi="Times New Roman" w:cs="Times New Roman"/>
          <w:b/>
          <w:bCs/>
          <w:u w:val="single"/>
        </w:rPr>
      </w:pPr>
      <w:r w:rsidRPr="00E976BB">
        <w:rPr>
          <w:rFonts w:ascii="Times New Roman" w:hAnsi="Times New Roman" w:cs="Times New Roman"/>
          <w:b/>
          <w:bCs/>
          <w:u w:val="single"/>
        </w:rPr>
        <w:t>Mediated Settlement Agreement</w:t>
      </w:r>
    </w:p>
    <w:p w14:paraId="0C330E86" w14:textId="77777777" w:rsidR="00151111" w:rsidRDefault="00151111" w:rsidP="00E976BB">
      <w:pPr>
        <w:rPr>
          <w:rFonts w:ascii="Times New Roman" w:hAnsi="Times New Roman" w:cs="Times New Roman"/>
        </w:rPr>
      </w:pPr>
    </w:p>
    <w:p w14:paraId="1E5CBC7F" w14:textId="77777777" w:rsidR="00151111" w:rsidRDefault="00E976BB" w:rsidP="00E976BB">
      <w:pPr>
        <w:rPr>
          <w:rFonts w:ascii="Times New Roman" w:hAnsi="Times New Roman" w:cs="Times New Roman"/>
          <w:b/>
          <w:bCs/>
        </w:rPr>
      </w:pPr>
      <w:r w:rsidRPr="00E976BB">
        <w:rPr>
          <w:rFonts w:ascii="Times New Roman" w:hAnsi="Times New Roman" w:cs="Times New Roman"/>
        </w:rPr>
        <w:t>Date: November 11, 2018</w:t>
      </w:r>
      <w:r w:rsidRPr="00E976BB">
        <w:rPr>
          <w:rFonts w:ascii="Times New Roman" w:hAnsi="Times New Roman" w:cs="Times New Roman"/>
        </w:rPr>
        <w:br/>
      </w:r>
    </w:p>
    <w:p w14:paraId="76A5A660" w14:textId="09A1C705" w:rsidR="00E976BB" w:rsidRPr="00E976BB" w:rsidRDefault="00E976BB" w:rsidP="00E976BB">
      <w:pPr>
        <w:rPr>
          <w:rFonts w:ascii="Times New Roman" w:hAnsi="Times New Roman" w:cs="Times New Roman"/>
        </w:rPr>
      </w:pPr>
      <w:r w:rsidRPr="00E976BB">
        <w:rPr>
          <w:rFonts w:ascii="Times New Roman" w:hAnsi="Times New Roman" w:cs="Times New Roman"/>
          <w:b/>
          <w:bCs/>
        </w:rPr>
        <w:t>Parties</w:t>
      </w:r>
      <w:r w:rsidRPr="00E976BB">
        <w:rPr>
          <w:rFonts w:ascii="Times New Roman" w:hAnsi="Times New Roman" w:cs="Times New Roman"/>
        </w:rPr>
        <w:t>:</w:t>
      </w:r>
    </w:p>
    <w:p w14:paraId="4BECB7BF" w14:textId="15897E97" w:rsidR="00E976BB" w:rsidRPr="00E976BB" w:rsidRDefault="00E976BB" w:rsidP="00151111">
      <w:pPr>
        <w:numPr>
          <w:ilvl w:val="0"/>
          <w:numId w:val="2"/>
        </w:numPr>
        <w:tabs>
          <w:tab w:val="clear" w:pos="360"/>
          <w:tab w:val="num" w:pos="720"/>
        </w:tabs>
        <w:contextualSpacing/>
        <w:rPr>
          <w:rFonts w:ascii="Times New Roman" w:hAnsi="Times New Roman" w:cs="Times New Roman"/>
        </w:rPr>
      </w:pPr>
      <w:r w:rsidRPr="00E976BB">
        <w:rPr>
          <w:rFonts w:ascii="Times New Roman" w:hAnsi="Times New Roman" w:cs="Times New Roman"/>
        </w:rPr>
        <w:t>Moran Prairie Neighborhood Association (the “Association”)</w:t>
      </w:r>
    </w:p>
    <w:p w14:paraId="5351F26D" w14:textId="20D22FEC" w:rsidR="00E976BB" w:rsidRPr="00E976BB" w:rsidRDefault="00E976BB" w:rsidP="00151111">
      <w:pPr>
        <w:numPr>
          <w:ilvl w:val="0"/>
          <w:numId w:val="2"/>
        </w:numPr>
        <w:tabs>
          <w:tab w:val="clear" w:pos="360"/>
          <w:tab w:val="num" w:pos="720"/>
        </w:tabs>
        <w:contextualSpacing/>
        <w:rPr>
          <w:rFonts w:ascii="Times New Roman" w:hAnsi="Times New Roman" w:cs="Times New Roman"/>
        </w:rPr>
      </w:pPr>
      <w:r w:rsidRPr="00E976BB">
        <w:rPr>
          <w:rFonts w:ascii="Times New Roman" w:hAnsi="Times New Roman" w:cs="Times New Roman"/>
        </w:rPr>
        <w:t>Cheryl Gwinn (“Gwinn”)</w:t>
      </w:r>
      <w:r w:rsidR="00151111" w:rsidRPr="00151111">
        <w:rPr>
          <w:rFonts w:ascii="Times New Roman" w:hAnsi="Times New Roman" w:cs="Times New Roman"/>
          <w:noProof/>
        </w:rPr>
        <w:t xml:space="preserve"> </w:t>
      </w:r>
    </w:p>
    <w:p w14:paraId="09CE29D9" w14:textId="77777777" w:rsidR="00E976BB" w:rsidRPr="00E976BB" w:rsidRDefault="00E976BB" w:rsidP="00151111">
      <w:pPr>
        <w:numPr>
          <w:ilvl w:val="0"/>
          <w:numId w:val="2"/>
        </w:numPr>
        <w:tabs>
          <w:tab w:val="clear" w:pos="360"/>
          <w:tab w:val="num" w:pos="720"/>
        </w:tabs>
        <w:contextualSpacing/>
        <w:rPr>
          <w:rFonts w:ascii="Times New Roman" w:hAnsi="Times New Roman" w:cs="Times New Roman"/>
        </w:rPr>
      </w:pPr>
      <w:r w:rsidRPr="00E976BB">
        <w:rPr>
          <w:rFonts w:ascii="Times New Roman" w:hAnsi="Times New Roman" w:cs="Times New Roman"/>
        </w:rPr>
        <w:t>Cedar Builders, Inc. (“Cedar Builders”)</w:t>
      </w:r>
    </w:p>
    <w:p w14:paraId="021C6CAE" w14:textId="77777777" w:rsidR="00151111" w:rsidRDefault="00151111" w:rsidP="00E976BB">
      <w:pPr>
        <w:rPr>
          <w:rFonts w:ascii="Times New Roman" w:hAnsi="Times New Roman" w:cs="Times New Roman"/>
        </w:rPr>
      </w:pPr>
    </w:p>
    <w:p w14:paraId="45283309" w14:textId="4718164D" w:rsidR="00E976BB" w:rsidRPr="00E976BB" w:rsidRDefault="00E976BB" w:rsidP="00E976BB">
      <w:pPr>
        <w:rPr>
          <w:rFonts w:ascii="Times New Roman" w:hAnsi="Times New Roman" w:cs="Times New Roman"/>
        </w:rPr>
      </w:pPr>
      <w:r w:rsidRPr="00E976BB">
        <w:rPr>
          <w:rFonts w:ascii="Times New Roman" w:hAnsi="Times New Roman" w:cs="Times New Roman"/>
        </w:rPr>
        <w:t xml:space="preserve">Mediator: </w:t>
      </w:r>
      <w:r>
        <w:rPr>
          <w:rFonts w:ascii="Times New Roman" w:hAnsi="Times New Roman" w:cs="Times New Roman"/>
        </w:rPr>
        <w:t>Christian Piatt, Esq.,</w:t>
      </w:r>
      <w:r w:rsidRPr="00E976BB">
        <w:rPr>
          <w:rFonts w:ascii="Times New Roman" w:hAnsi="Times New Roman" w:cs="Times New Roman"/>
        </w:rPr>
        <w:t xml:space="preserve"> a certified neutral mediator, facilitated a voluntary mediation session on October 30, 2018, between the parties listed above. The purpose of the mediation was to resolve a dispute regarding the approval and development of a commercial project (Spokane County Planning File No. ZS-28-98).</w:t>
      </w:r>
    </w:p>
    <w:p w14:paraId="323ACBDE" w14:textId="77777777" w:rsidR="00E976BB" w:rsidRPr="00E976BB" w:rsidRDefault="00E976BB" w:rsidP="00E976BB">
      <w:pPr>
        <w:rPr>
          <w:rFonts w:ascii="Times New Roman" w:hAnsi="Times New Roman" w:cs="Times New Roman"/>
        </w:rPr>
      </w:pPr>
      <w:r w:rsidRPr="00E976BB">
        <w:rPr>
          <w:rFonts w:ascii="Times New Roman" w:hAnsi="Times New Roman" w:cs="Times New Roman"/>
        </w:rPr>
        <w:t>The parties participated in good faith and reached the following mutually acceptable agreement:</w:t>
      </w:r>
    </w:p>
    <w:p w14:paraId="14ABD732" w14:textId="77777777" w:rsidR="00E976BB" w:rsidRPr="00E976BB" w:rsidRDefault="00E976BB" w:rsidP="00151111">
      <w:pPr>
        <w:jc w:val="center"/>
        <w:rPr>
          <w:rFonts w:ascii="Times New Roman" w:hAnsi="Times New Roman" w:cs="Times New Roman"/>
          <w:b/>
          <w:bCs/>
        </w:rPr>
      </w:pPr>
      <w:r w:rsidRPr="00E976BB">
        <w:rPr>
          <w:rFonts w:ascii="Times New Roman" w:hAnsi="Times New Roman" w:cs="Times New Roman"/>
          <w:b/>
          <w:bCs/>
        </w:rPr>
        <w:t>Terms of Agreement</w:t>
      </w:r>
    </w:p>
    <w:p w14:paraId="1F6B60F3" w14:textId="77777777" w:rsidR="00E976BB" w:rsidRPr="00E976BB" w:rsidRDefault="00E976BB" w:rsidP="00E976BB">
      <w:pPr>
        <w:numPr>
          <w:ilvl w:val="0"/>
          <w:numId w:val="3"/>
        </w:numPr>
        <w:rPr>
          <w:rFonts w:ascii="Times New Roman" w:hAnsi="Times New Roman" w:cs="Times New Roman"/>
        </w:rPr>
      </w:pPr>
      <w:r w:rsidRPr="00E976BB">
        <w:rPr>
          <w:rFonts w:ascii="Times New Roman" w:hAnsi="Times New Roman" w:cs="Times New Roman"/>
          <w:b/>
          <w:bCs/>
        </w:rPr>
        <w:lastRenderedPageBreak/>
        <w:t>Building Height</w:t>
      </w:r>
      <w:r w:rsidRPr="00E976BB">
        <w:rPr>
          <w:rFonts w:ascii="Times New Roman" w:hAnsi="Times New Roman" w:cs="Times New Roman"/>
        </w:rPr>
        <w:t>: Cedar Builders agrees that the maximum building height for the proposed commercial and office uses will not exceed 25 feet. Architectural accents such as gabled roof peaks and cupolas may exceed this height.</w:t>
      </w:r>
    </w:p>
    <w:p w14:paraId="67FFA81E" w14:textId="188A7786" w:rsidR="00151111" w:rsidRDefault="00151111" w:rsidP="00E976BB">
      <w:pPr>
        <w:numPr>
          <w:ilvl w:val="0"/>
          <w:numId w:val="3"/>
        </w:numPr>
        <w:rPr>
          <w:rFonts w:ascii="Times New Roman" w:hAnsi="Times New Roman" w:cs="Times New Roman"/>
        </w:rPr>
      </w:pPr>
      <w:r w:rsidRPr="00151111">
        <w:rPr>
          <w:rFonts w:ascii="Times New Roman" w:hAnsi="Times New Roman" w:cs="Times New Roman"/>
          <w:b/>
          <w:bCs/>
        </w:rPr>
        <w:t>Appeal withdrawn</w:t>
      </w:r>
      <w:r>
        <w:rPr>
          <w:rFonts w:ascii="Times New Roman" w:hAnsi="Times New Roman" w:cs="Times New Roman"/>
        </w:rPr>
        <w:t xml:space="preserve">. </w:t>
      </w:r>
      <w:r w:rsidR="00E976BB">
        <w:rPr>
          <w:rFonts w:ascii="Times New Roman" w:hAnsi="Times New Roman" w:cs="Times New Roman"/>
        </w:rPr>
        <w:t xml:space="preserve">Cheryl Gwinn </w:t>
      </w:r>
      <w:r>
        <w:rPr>
          <w:rFonts w:ascii="Times New Roman" w:hAnsi="Times New Roman" w:cs="Times New Roman"/>
        </w:rPr>
        <w:t xml:space="preserve">and the Association </w:t>
      </w:r>
      <w:r w:rsidR="00E976BB">
        <w:rPr>
          <w:rFonts w:ascii="Times New Roman" w:hAnsi="Times New Roman" w:cs="Times New Roman"/>
        </w:rPr>
        <w:t xml:space="preserve">will withdraw </w:t>
      </w:r>
      <w:r>
        <w:rPr>
          <w:rFonts w:ascii="Times New Roman" w:hAnsi="Times New Roman" w:cs="Times New Roman"/>
        </w:rPr>
        <w:t xml:space="preserve">any </w:t>
      </w:r>
      <w:r w:rsidR="00E976BB">
        <w:rPr>
          <w:rFonts w:ascii="Times New Roman" w:hAnsi="Times New Roman" w:cs="Times New Roman"/>
        </w:rPr>
        <w:t>appeal</w:t>
      </w:r>
      <w:r>
        <w:rPr>
          <w:rFonts w:ascii="Times New Roman" w:hAnsi="Times New Roman" w:cs="Times New Roman"/>
        </w:rPr>
        <w:t>s</w:t>
      </w:r>
      <w:r w:rsidR="00E976BB">
        <w:rPr>
          <w:rFonts w:ascii="Times New Roman" w:hAnsi="Times New Roman" w:cs="Times New Roman"/>
        </w:rPr>
        <w:t xml:space="preserve"> challenging Spokane County’s September 21, 1998</w:t>
      </w:r>
      <w:r>
        <w:rPr>
          <w:rFonts w:ascii="Times New Roman" w:hAnsi="Times New Roman" w:cs="Times New Roman"/>
        </w:rPr>
        <w:t>.approval of Co. File No. ZS-28-98.</w:t>
      </w:r>
    </w:p>
    <w:p w14:paraId="43EAD23B" w14:textId="3301C4CC" w:rsidR="00151111" w:rsidRDefault="00151111" w:rsidP="00E976BB">
      <w:pPr>
        <w:numPr>
          <w:ilvl w:val="0"/>
          <w:numId w:val="3"/>
        </w:numPr>
        <w:rPr>
          <w:rFonts w:ascii="Times New Roman" w:hAnsi="Times New Roman" w:cs="Times New Roman"/>
        </w:rPr>
      </w:pPr>
      <w:r w:rsidRPr="00151111">
        <w:rPr>
          <w:rFonts w:ascii="Times New Roman" w:hAnsi="Times New Roman" w:cs="Times New Roman"/>
          <w:b/>
          <w:bCs/>
        </w:rPr>
        <w:t>Payment</w:t>
      </w:r>
      <w:r>
        <w:rPr>
          <w:rFonts w:ascii="Times New Roman" w:hAnsi="Times New Roman" w:cs="Times New Roman"/>
        </w:rPr>
        <w:t>. Cedar Builders, on receipt of notice, will pay $10,000 to the Association after the appeals have been withdrawn.</w:t>
      </w:r>
    </w:p>
    <w:p w14:paraId="0425EE75" w14:textId="3B6B25E6" w:rsidR="00151111" w:rsidRPr="00E976BB" w:rsidRDefault="00151111" w:rsidP="00151111">
      <w:pPr>
        <w:numPr>
          <w:ilvl w:val="0"/>
          <w:numId w:val="3"/>
        </w:numPr>
        <w:rPr>
          <w:rFonts w:ascii="Times New Roman" w:hAnsi="Times New Roman" w:cs="Times New Roman"/>
        </w:rPr>
      </w:pPr>
      <w:r w:rsidRPr="00E976BB">
        <w:rPr>
          <w:rFonts w:ascii="Times New Roman" w:hAnsi="Times New Roman" w:cs="Times New Roman"/>
          <w:b/>
          <w:bCs/>
        </w:rPr>
        <w:t>Site Plan:</w:t>
      </w:r>
      <w:r w:rsidRPr="00E976BB">
        <w:rPr>
          <w:rFonts w:ascii="Times New Roman" w:hAnsi="Times New Roman" w:cs="Times New Roman"/>
        </w:rPr>
        <w:t xml:space="preserve"> The Association agrees to the general tenets of </w:t>
      </w:r>
      <w:r>
        <w:rPr>
          <w:rFonts w:ascii="Times New Roman" w:hAnsi="Times New Roman" w:cs="Times New Roman"/>
        </w:rPr>
        <w:t xml:space="preserve">Cedar Builder’s </w:t>
      </w:r>
      <w:r w:rsidRPr="00E976BB">
        <w:rPr>
          <w:rFonts w:ascii="Times New Roman" w:hAnsi="Times New Roman" w:cs="Times New Roman"/>
        </w:rPr>
        <w:t>e conceptual site plan submitted by Cedar Builders, with the exception of the specific reservations noted in Exhibit C. No substantial deviations from the site plan shall occur without mutual written agreement.</w:t>
      </w:r>
    </w:p>
    <w:p w14:paraId="201AC1C1" w14:textId="77777777" w:rsidR="00E976BB" w:rsidRPr="00E976BB" w:rsidRDefault="00E976BB" w:rsidP="00E976BB">
      <w:pPr>
        <w:numPr>
          <w:ilvl w:val="0"/>
          <w:numId w:val="3"/>
        </w:numPr>
        <w:rPr>
          <w:rFonts w:ascii="Times New Roman" w:hAnsi="Times New Roman" w:cs="Times New Roman"/>
        </w:rPr>
      </w:pPr>
      <w:r w:rsidRPr="00E976BB">
        <w:rPr>
          <w:rFonts w:ascii="Times New Roman" w:hAnsi="Times New Roman" w:cs="Times New Roman"/>
          <w:b/>
          <w:bCs/>
        </w:rPr>
        <w:t>Ongoing Communication</w:t>
      </w:r>
      <w:r w:rsidRPr="00E976BB">
        <w:rPr>
          <w:rFonts w:ascii="Times New Roman" w:hAnsi="Times New Roman" w:cs="Times New Roman"/>
        </w:rPr>
        <w:t>: Cedar Builders agrees to keep the Association informed and involved in discussions related to the project through its completion.</w:t>
      </w:r>
    </w:p>
    <w:p w14:paraId="3D87D996" w14:textId="77777777" w:rsidR="00E976BB" w:rsidRDefault="00E976BB" w:rsidP="00E976BB">
      <w:pPr>
        <w:numPr>
          <w:ilvl w:val="0"/>
          <w:numId w:val="3"/>
        </w:numPr>
        <w:rPr>
          <w:rFonts w:ascii="Times New Roman" w:hAnsi="Times New Roman" w:cs="Times New Roman"/>
        </w:rPr>
      </w:pPr>
      <w:r w:rsidRPr="00E976BB">
        <w:rPr>
          <w:rFonts w:ascii="Times New Roman" w:hAnsi="Times New Roman" w:cs="Times New Roman"/>
          <w:b/>
          <w:bCs/>
        </w:rPr>
        <w:t>Future Disputes</w:t>
      </w:r>
      <w:r w:rsidRPr="00E976BB">
        <w:rPr>
          <w:rFonts w:ascii="Times New Roman" w:hAnsi="Times New Roman" w:cs="Times New Roman"/>
        </w:rPr>
        <w:t>: If disagreements arise regarding the interpretation or implementation of this agreement, the parties agree to first bring the matter before the Association’s Board. If unresolved, the matter shall be submitted to a certified mediator mutually agreed upon by the parties. Mediation costs will be shared equally.</w:t>
      </w:r>
    </w:p>
    <w:p w14:paraId="7265E355" w14:textId="77777777" w:rsidR="00151111" w:rsidRPr="00E976BB" w:rsidRDefault="00151111" w:rsidP="00151111">
      <w:pPr>
        <w:ind w:left="720"/>
        <w:rPr>
          <w:rFonts w:ascii="Times New Roman" w:hAnsi="Times New Roman" w:cs="Times New Roman"/>
        </w:rPr>
      </w:pPr>
    </w:p>
    <w:p w14:paraId="1FB32C7B" w14:textId="77777777" w:rsidR="00E976BB" w:rsidRPr="00E976BB" w:rsidRDefault="00E976BB" w:rsidP="00151111">
      <w:pPr>
        <w:jc w:val="center"/>
        <w:rPr>
          <w:rFonts w:ascii="Times New Roman" w:hAnsi="Times New Roman" w:cs="Times New Roman"/>
          <w:b/>
          <w:bCs/>
        </w:rPr>
      </w:pPr>
      <w:r w:rsidRPr="00E976BB">
        <w:rPr>
          <w:rFonts w:ascii="Times New Roman" w:hAnsi="Times New Roman" w:cs="Times New Roman"/>
          <w:b/>
          <w:bCs/>
        </w:rPr>
        <w:t>Voluntary and Binding Nature</w:t>
      </w:r>
    </w:p>
    <w:p w14:paraId="26E83280" w14:textId="77777777" w:rsidR="00151111" w:rsidRDefault="00E976BB" w:rsidP="00E976BB">
      <w:pPr>
        <w:rPr>
          <w:rFonts w:ascii="Times New Roman" w:hAnsi="Times New Roman" w:cs="Times New Roman"/>
        </w:rPr>
      </w:pPr>
      <w:r w:rsidRPr="00E976BB">
        <w:rPr>
          <w:rFonts w:ascii="Times New Roman" w:hAnsi="Times New Roman" w:cs="Times New Roman"/>
        </w:rPr>
        <w:t xml:space="preserve">This agreement was reached voluntarily by all parties with the assistance of a neutral mediator. </w:t>
      </w:r>
    </w:p>
    <w:p w14:paraId="25A23498" w14:textId="77777777" w:rsidR="00151111" w:rsidRDefault="00151111" w:rsidP="00E976BB">
      <w:pPr>
        <w:rPr>
          <w:rFonts w:ascii="Times New Roman" w:hAnsi="Times New Roman" w:cs="Times New Roman"/>
        </w:rPr>
      </w:pPr>
      <w:r>
        <w:rPr>
          <w:rFonts w:ascii="Times New Roman" w:hAnsi="Times New Roman" w:cs="Times New Roman"/>
        </w:rPr>
        <w:t>The Parties acknowledge that they have been counseled on their right to present this Agreement to an attorney for review prior to entering any agreement.</w:t>
      </w:r>
    </w:p>
    <w:p w14:paraId="37BE2E1F" w14:textId="3CB27794" w:rsidR="00E976BB" w:rsidRPr="00E976BB" w:rsidRDefault="00E976BB" w:rsidP="00E976BB">
      <w:pPr>
        <w:rPr>
          <w:rFonts w:ascii="Times New Roman" w:hAnsi="Times New Roman" w:cs="Times New Roman"/>
        </w:rPr>
      </w:pPr>
      <w:r w:rsidRPr="00E976BB">
        <w:rPr>
          <w:rFonts w:ascii="Times New Roman" w:hAnsi="Times New Roman" w:cs="Times New Roman"/>
        </w:rPr>
        <w:t>The parties affirm that they understand the terms and intend to be bound by them.</w:t>
      </w:r>
    </w:p>
    <w:p w14:paraId="15FC2106" w14:textId="77777777" w:rsidR="00E976BB" w:rsidRPr="00E976BB" w:rsidRDefault="00E976BB" w:rsidP="00E976BB">
      <w:pPr>
        <w:rPr>
          <w:rFonts w:ascii="Times New Roman" w:hAnsi="Times New Roman" w:cs="Times New Roman"/>
          <w:b/>
          <w:bCs/>
        </w:rPr>
      </w:pPr>
      <w:r w:rsidRPr="00E976BB">
        <w:rPr>
          <w:rFonts w:ascii="Times New Roman" w:hAnsi="Times New Roman" w:cs="Times New Roman"/>
          <w:b/>
          <w:bCs/>
        </w:rPr>
        <w:t>Signatures</w:t>
      </w:r>
    </w:p>
    <w:p w14:paraId="048B9AC8" w14:textId="30A62568" w:rsidR="00E976BB" w:rsidRPr="00E976BB" w:rsidRDefault="002B5F34" w:rsidP="00E976BB">
      <w:pPr>
        <w:rPr>
          <w:rFonts w:ascii="Times New Roman" w:hAnsi="Times New Roman" w:cs="Times New Roman"/>
        </w:rPr>
      </w:pPr>
      <w:r>
        <w:rPr>
          <w:rFonts w:ascii="Times New Roman" w:hAnsi="Times New Roman" w:cs="Times New Roman"/>
        </w:rPr>
        <w:pict w14:anchorId="3F0ACF50">
          <v:rect id="_x0000_i1025" style="width:235.75pt;height:.05pt" o:hrpct="0" o:hrstd="t" o:hr="t" fillcolor="#a0a0a0" stroked="f"/>
        </w:pict>
      </w:r>
    </w:p>
    <w:p w14:paraId="7ABD9596" w14:textId="77777777" w:rsidR="00E976BB" w:rsidRPr="00E976BB" w:rsidRDefault="00E976BB" w:rsidP="00E976BB">
      <w:pPr>
        <w:rPr>
          <w:rFonts w:ascii="Times New Roman" w:hAnsi="Times New Roman" w:cs="Times New Roman"/>
        </w:rPr>
      </w:pPr>
      <w:r w:rsidRPr="00E976BB">
        <w:rPr>
          <w:rFonts w:ascii="Times New Roman" w:hAnsi="Times New Roman" w:cs="Times New Roman"/>
        </w:rPr>
        <w:t>Susan K. Brudnicki, President</w:t>
      </w:r>
      <w:r w:rsidRPr="00E976BB">
        <w:rPr>
          <w:rFonts w:ascii="Times New Roman" w:hAnsi="Times New Roman" w:cs="Times New Roman"/>
        </w:rPr>
        <w:br/>
        <w:t>Moran Prairie Neighborhood Association</w:t>
      </w:r>
    </w:p>
    <w:p w14:paraId="56209EC4" w14:textId="3F92DEFE" w:rsidR="00E976BB" w:rsidRPr="00E976BB" w:rsidRDefault="002B5F34" w:rsidP="00E976BB">
      <w:pPr>
        <w:rPr>
          <w:rFonts w:ascii="Times New Roman" w:hAnsi="Times New Roman" w:cs="Times New Roman"/>
        </w:rPr>
      </w:pPr>
      <w:r>
        <w:rPr>
          <w:rFonts w:ascii="Times New Roman" w:hAnsi="Times New Roman" w:cs="Times New Roman"/>
        </w:rPr>
        <w:pict w14:anchorId="1CC01033">
          <v:rect id="_x0000_i1026" style="width:229pt;height:.05pt" o:hrpct="0" o:hrstd="t" o:hr="t" fillcolor="#a0a0a0" stroked="f"/>
        </w:pict>
      </w:r>
    </w:p>
    <w:p w14:paraId="3C77A809" w14:textId="77777777" w:rsidR="00E976BB" w:rsidRPr="00E976BB" w:rsidRDefault="00E976BB" w:rsidP="00E976BB">
      <w:pPr>
        <w:rPr>
          <w:rFonts w:ascii="Times New Roman" w:hAnsi="Times New Roman" w:cs="Times New Roman"/>
        </w:rPr>
      </w:pPr>
      <w:r w:rsidRPr="00E976BB">
        <w:rPr>
          <w:rFonts w:ascii="Times New Roman" w:hAnsi="Times New Roman" w:cs="Times New Roman"/>
        </w:rPr>
        <w:t>Cheryl Gwinn</w:t>
      </w:r>
    </w:p>
    <w:p w14:paraId="55762B26" w14:textId="0B2DE03F" w:rsidR="00E976BB" w:rsidRPr="00E976BB" w:rsidRDefault="002B5F34" w:rsidP="00E976BB">
      <w:pPr>
        <w:rPr>
          <w:rFonts w:ascii="Times New Roman" w:hAnsi="Times New Roman" w:cs="Times New Roman"/>
        </w:rPr>
      </w:pPr>
      <w:r>
        <w:rPr>
          <w:rFonts w:ascii="Times New Roman" w:hAnsi="Times New Roman" w:cs="Times New Roman"/>
        </w:rPr>
        <w:pict w14:anchorId="0F3A29BB">
          <v:rect id="_x0000_i1027" style="width:228.25pt;height:.05pt" o:hrpct="0" o:hrstd="t" o:hr="t" fillcolor="#a0a0a0" stroked="f"/>
        </w:pict>
      </w:r>
    </w:p>
    <w:p w14:paraId="31622E64" w14:textId="77777777" w:rsidR="00E976BB" w:rsidRPr="00E976BB" w:rsidRDefault="00E976BB" w:rsidP="00E976BB">
      <w:pPr>
        <w:rPr>
          <w:rFonts w:ascii="Times New Roman" w:hAnsi="Times New Roman" w:cs="Times New Roman"/>
        </w:rPr>
      </w:pPr>
      <w:r w:rsidRPr="00E976BB">
        <w:rPr>
          <w:rFonts w:ascii="Times New Roman" w:hAnsi="Times New Roman" w:cs="Times New Roman"/>
        </w:rPr>
        <w:t>Richard Naccarato, President</w:t>
      </w:r>
      <w:r w:rsidRPr="00E976BB">
        <w:rPr>
          <w:rFonts w:ascii="Times New Roman" w:hAnsi="Times New Roman" w:cs="Times New Roman"/>
        </w:rPr>
        <w:br/>
        <w:t>Cedar Builders, Inc.</w:t>
      </w:r>
    </w:p>
    <w:p w14:paraId="1E9A8726" w14:textId="77777777" w:rsidR="00E976BB" w:rsidRPr="00E976BB" w:rsidRDefault="00E976BB" w:rsidP="00E976BB">
      <w:pPr>
        <w:rPr>
          <w:rFonts w:ascii="Times New Roman" w:hAnsi="Times New Roman" w:cs="Times New Roman"/>
        </w:rPr>
      </w:pPr>
      <w:r w:rsidRPr="00E976BB">
        <w:rPr>
          <w:rFonts w:ascii="Times New Roman" w:hAnsi="Times New Roman" w:cs="Times New Roman"/>
        </w:rPr>
        <w:lastRenderedPageBreak/>
        <w:t>Date: November 12, 2018</w:t>
      </w:r>
    </w:p>
    <w:p w14:paraId="39DBA129" w14:textId="77777777" w:rsidR="00E976BB" w:rsidRDefault="00E976BB">
      <w:pPr>
        <w:rPr>
          <w:rFonts w:ascii="Times New Roman" w:hAnsi="Times New Roman" w:cs="Times New Roman"/>
        </w:rPr>
      </w:pPr>
    </w:p>
    <w:p w14:paraId="04FC2D34" w14:textId="1390F555" w:rsidR="00151111" w:rsidRPr="00E976BB" w:rsidRDefault="00151111">
      <w:pPr>
        <w:rPr>
          <w:rFonts w:ascii="Times New Roman" w:hAnsi="Times New Roman" w:cs="Times New Roman"/>
        </w:rPr>
      </w:pPr>
    </w:p>
    <w:sectPr w:rsidR="00151111" w:rsidRPr="00E976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A252B"/>
    <w:multiLevelType w:val="multilevel"/>
    <w:tmpl w:val="1526B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511101"/>
    <w:multiLevelType w:val="hybridMultilevel"/>
    <w:tmpl w:val="03C048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3F27BA5"/>
    <w:multiLevelType w:val="multilevel"/>
    <w:tmpl w:val="76B4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44375DE"/>
    <w:multiLevelType w:val="multilevel"/>
    <w:tmpl w:val="3DD467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236791412">
    <w:abstractNumId w:val="2"/>
  </w:num>
  <w:num w:numId="2" w16cid:durableId="1668053918">
    <w:abstractNumId w:val="3"/>
  </w:num>
  <w:num w:numId="3" w16cid:durableId="750279598">
    <w:abstractNumId w:val="0"/>
  </w:num>
  <w:num w:numId="4" w16cid:durableId="1861049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6BB"/>
    <w:rsid w:val="00151111"/>
    <w:rsid w:val="00212587"/>
    <w:rsid w:val="0024091E"/>
    <w:rsid w:val="002B5F34"/>
    <w:rsid w:val="002C77F3"/>
    <w:rsid w:val="00517EF3"/>
    <w:rsid w:val="00864838"/>
    <w:rsid w:val="008B4214"/>
    <w:rsid w:val="00933E97"/>
    <w:rsid w:val="00DC68E7"/>
    <w:rsid w:val="00E97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3942A45"/>
  <w15:chartTrackingRefBased/>
  <w15:docId w15:val="{1C84EE7E-D251-4171-9B97-F739821EA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6BB"/>
    <w:rPr>
      <w:rFonts w:eastAsiaTheme="majorEastAsia" w:cstheme="majorBidi"/>
      <w:color w:val="272727" w:themeColor="text1" w:themeTint="D8"/>
    </w:rPr>
  </w:style>
  <w:style w:type="paragraph" w:styleId="Title">
    <w:name w:val="Title"/>
    <w:basedOn w:val="Normal"/>
    <w:next w:val="Normal"/>
    <w:link w:val="TitleChar"/>
    <w:uiPriority w:val="10"/>
    <w:qFormat/>
    <w:rsid w:val="00E97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6BB"/>
    <w:pPr>
      <w:spacing w:before="160"/>
      <w:jc w:val="center"/>
    </w:pPr>
    <w:rPr>
      <w:i/>
      <w:iCs/>
      <w:color w:val="404040" w:themeColor="text1" w:themeTint="BF"/>
    </w:rPr>
  </w:style>
  <w:style w:type="character" w:customStyle="1" w:styleId="QuoteChar">
    <w:name w:val="Quote Char"/>
    <w:basedOn w:val="DefaultParagraphFont"/>
    <w:link w:val="Quote"/>
    <w:uiPriority w:val="29"/>
    <w:rsid w:val="00E976BB"/>
    <w:rPr>
      <w:i/>
      <w:iCs/>
      <w:color w:val="404040" w:themeColor="text1" w:themeTint="BF"/>
    </w:rPr>
  </w:style>
  <w:style w:type="paragraph" w:styleId="ListParagraph">
    <w:name w:val="List Paragraph"/>
    <w:basedOn w:val="Normal"/>
    <w:uiPriority w:val="34"/>
    <w:qFormat/>
    <w:rsid w:val="00E976BB"/>
    <w:pPr>
      <w:ind w:left="720"/>
      <w:contextualSpacing/>
    </w:pPr>
  </w:style>
  <w:style w:type="character" w:styleId="IntenseEmphasis">
    <w:name w:val="Intense Emphasis"/>
    <w:basedOn w:val="DefaultParagraphFont"/>
    <w:uiPriority w:val="21"/>
    <w:qFormat/>
    <w:rsid w:val="00E976BB"/>
    <w:rPr>
      <w:i/>
      <w:iCs/>
      <w:color w:val="0F4761" w:themeColor="accent1" w:themeShade="BF"/>
    </w:rPr>
  </w:style>
  <w:style w:type="paragraph" w:styleId="IntenseQuote">
    <w:name w:val="Intense Quote"/>
    <w:basedOn w:val="Normal"/>
    <w:next w:val="Normal"/>
    <w:link w:val="IntenseQuoteChar"/>
    <w:uiPriority w:val="30"/>
    <w:qFormat/>
    <w:rsid w:val="00E97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6BB"/>
    <w:rPr>
      <w:i/>
      <w:iCs/>
      <w:color w:val="0F4761" w:themeColor="accent1" w:themeShade="BF"/>
    </w:rPr>
  </w:style>
  <w:style w:type="character" w:styleId="IntenseReference">
    <w:name w:val="Intense Reference"/>
    <w:basedOn w:val="DefaultParagraphFont"/>
    <w:uiPriority w:val="32"/>
    <w:qFormat/>
    <w:rsid w:val="00E976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692414">
      <w:bodyDiv w:val="1"/>
      <w:marLeft w:val="0"/>
      <w:marRight w:val="0"/>
      <w:marTop w:val="0"/>
      <w:marBottom w:val="0"/>
      <w:divBdr>
        <w:top w:val="none" w:sz="0" w:space="0" w:color="auto"/>
        <w:left w:val="none" w:sz="0" w:space="0" w:color="auto"/>
        <w:bottom w:val="none" w:sz="0" w:space="0" w:color="auto"/>
        <w:right w:val="none" w:sz="0" w:space="0" w:color="auto"/>
      </w:divBdr>
    </w:div>
    <w:div w:id="1582179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658</Words>
  <Characters>3752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Piatt, Christian K. (OGC)</dc:creator>
  <cp:keywords/>
  <dc:description/>
  <cp:lastModifiedBy>Piatt, Christian K. (OGC)</cp:lastModifiedBy>
  <cp:revision>3</cp:revision>
  <dcterms:created xsi:type="dcterms:W3CDTF">2025-10-03T15:25:00Z</dcterms:created>
  <dcterms:modified xsi:type="dcterms:W3CDTF">2025-10-03T15:53:00Z</dcterms:modified>
</cp:coreProperties>
</file>