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EE65" w14:textId="1F15005C" w:rsidR="00B35904" w:rsidRPr="00B35904" w:rsidRDefault="00B35904" w:rsidP="004F02BE">
      <w:pPr>
        <w:jc w:val="center"/>
        <w:rPr>
          <w:rFonts w:ascii="Times New Roman" w:hAnsi="Times New Roman" w:cs="Times New Roman"/>
        </w:rPr>
      </w:pPr>
      <w:r w:rsidRPr="00B35904">
        <w:rPr>
          <w:rFonts w:ascii="Times New Roman" w:hAnsi="Times New Roman" w:cs="Times New Roman"/>
        </w:rPr>
        <w:t>O</w:t>
      </w:r>
      <w:r w:rsidRPr="00B35904">
        <w:rPr>
          <w:rFonts w:ascii="Times New Roman" w:hAnsi="Times New Roman" w:cs="Times New Roman"/>
        </w:rPr>
        <w:t>pening Statement for Martha and Mary</w:t>
      </w:r>
    </w:p>
    <w:p w14:paraId="688B4EB6" w14:textId="36434975"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Welcome and Introduction</w:t>
      </w:r>
      <w:r w:rsidRPr="00B35904">
        <w:rPr>
          <w:rFonts w:ascii="Times New Roman" w:hAnsi="Times New Roman" w:cs="Times New Roman"/>
        </w:rPr>
        <w:br/>
        <w:t xml:space="preserve">Good afternoon, Martha and Mary. Thank you both for being here today. My name is </w:t>
      </w:r>
      <w:r>
        <w:rPr>
          <w:rFonts w:ascii="Times New Roman" w:hAnsi="Times New Roman" w:cs="Times New Roman"/>
        </w:rPr>
        <w:t>Christian</w:t>
      </w:r>
      <w:r w:rsidRPr="00B35904">
        <w:rPr>
          <w:rFonts w:ascii="Times New Roman" w:hAnsi="Times New Roman" w:cs="Times New Roman"/>
        </w:rPr>
        <w:t xml:space="preserve">, and I’ll be serving as your mediator. I appreciate your willingness to explore mediation </w:t>
      </w:r>
      <w:proofErr w:type="gramStart"/>
      <w:r w:rsidRPr="00B35904">
        <w:rPr>
          <w:rFonts w:ascii="Times New Roman" w:hAnsi="Times New Roman" w:cs="Times New Roman"/>
        </w:rPr>
        <w:t>as a way to</w:t>
      </w:r>
      <w:proofErr w:type="gramEnd"/>
      <w:r w:rsidRPr="00B35904">
        <w:rPr>
          <w:rFonts w:ascii="Times New Roman" w:hAnsi="Times New Roman" w:cs="Times New Roman"/>
        </w:rPr>
        <w:t xml:space="preserve"> preserve both your business and your family relationship.</w:t>
      </w:r>
    </w:p>
    <w:p w14:paraId="43579AE5"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Mediator’s Role</w:t>
      </w:r>
      <w:r w:rsidRPr="00B35904">
        <w:rPr>
          <w:rFonts w:ascii="Times New Roman" w:hAnsi="Times New Roman" w:cs="Times New Roman"/>
        </w:rPr>
        <w:br/>
        <w:t>As your mediator, I’m a neutral third party. I’m not here to take sides or make decisions for you. My role is to guide the conversation, help clarify issues, and support you in working toward a solution that feels fair and workable for both of you.</w:t>
      </w:r>
    </w:p>
    <w:p w14:paraId="12DE29EC"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Voluntary Process</w:t>
      </w:r>
      <w:r w:rsidRPr="00B35904">
        <w:rPr>
          <w:rFonts w:ascii="Times New Roman" w:hAnsi="Times New Roman" w:cs="Times New Roman"/>
        </w:rPr>
        <w:br/>
        <w:t>Mediation is completely voluntary. You’re here because you’ve chosen to be, and you can choose to stop the process at any time. My hope is that this space gives you both a chance to speak openly and be heard.</w:t>
      </w:r>
    </w:p>
    <w:p w14:paraId="6FFAF755"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Confidentiality</w:t>
      </w:r>
      <w:r w:rsidRPr="00B35904">
        <w:rPr>
          <w:rFonts w:ascii="Times New Roman" w:hAnsi="Times New Roman" w:cs="Times New Roman"/>
        </w:rPr>
        <w:br/>
        <w:t>Everything we discuss here is confidential. That means what’s said in this room stays in this room, unless you both agree otherwise or the law requires disclosure. This allows you to speak freely without fear of judgment or outside consequences.</w:t>
      </w:r>
    </w:p>
    <w:p w14:paraId="09EF655A"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Impartiality</w:t>
      </w:r>
      <w:r w:rsidRPr="00B35904">
        <w:rPr>
          <w:rFonts w:ascii="Times New Roman" w:hAnsi="Times New Roman" w:cs="Times New Roman"/>
        </w:rPr>
        <w:br/>
        <w:t>I don’t have any stake in the outcome, and I won’t be making any decisions for you. I’m here to support both of you equally and to ensure that this process is respectful and balanced.</w:t>
      </w:r>
    </w:p>
    <w:p w14:paraId="400FEFB5"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Ground Rules</w:t>
      </w:r>
      <w:r w:rsidRPr="00B35904">
        <w:rPr>
          <w:rFonts w:ascii="Times New Roman" w:hAnsi="Times New Roman" w:cs="Times New Roman"/>
        </w:rPr>
        <w:br/>
        <w:t>To keep things constructive, I ask that we speak one at a time, avoid interrupting, and use respectful language. If things get tense, we can pause or take a break. This is a space for calm, honest dialogue.</w:t>
      </w:r>
    </w:p>
    <w:p w14:paraId="3E6BCD91"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Opportunity to Be Heard</w:t>
      </w:r>
      <w:r w:rsidRPr="00B35904">
        <w:rPr>
          <w:rFonts w:ascii="Times New Roman" w:hAnsi="Times New Roman" w:cs="Times New Roman"/>
        </w:rPr>
        <w:br/>
        <w:t>Each of you will have a chance to share your perspective without interruption. I know that some things may have gone unspoken for a long time, and this is your opportunity to express those thoughts in a safe and structured way.</w:t>
      </w:r>
    </w:p>
    <w:p w14:paraId="48BA1336"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Private Sessions (Caucus)</w:t>
      </w:r>
      <w:r w:rsidRPr="00B35904">
        <w:rPr>
          <w:rFonts w:ascii="Times New Roman" w:hAnsi="Times New Roman" w:cs="Times New Roman"/>
        </w:rPr>
        <w:br/>
        <w:t>At some point, I may meet with each of you separately. These private conversations—called caucuses—are also confidential and can help us explore options or concerns more freely.</w:t>
      </w:r>
    </w:p>
    <w:p w14:paraId="257FC8CC"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Decision-Making Power</w:t>
      </w:r>
      <w:r w:rsidRPr="00B35904">
        <w:rPr>
          <w:rFonts w:ascii="Times New Roman" w:hAnsi="Times New Roman" w:cs="Times New Roman"/>
        </w:rPr>
        <w:br/>
        <w:t xml:space="preserve">You both know your relationship and your business better than anyone else. Any </w:t>
      </w:r>
      <w:r w:rsidRPr="00B35904">
        <w:rPr>
          <w:rFonts w:ascii="Times New Roman" w:hAnsi="Times New Roman" w:cs="Times New Roman"/>
        </w:rPr>
        <w:lastRenderedPageBreak/>
        <w:t>decisions or agreements that come out of this process will be yours—not mine. I’m just here to help you get there.</w:t>
      </w:r>
    </w:p>
    <w:p w14:paraId="32470D35" w14:textId="124DE462"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Good Faith Participation</w:t>
      </w:r>
      <w:r w:rsidRPr="00B35904">
        <w:rPr>
          <w:rFonts w:ascii="Times New Roman" w:hAnsi="Times New Roman" w:cs="Times New Roman"/>
        </w:rPr>
        <w:br/>
        <w:t>I ask that you both come into this with an open mind and a willingness to listen. You don’t have to agree on everythin</w:t>
      </w:r>
      <w:r>
        <w:rPr>
          <w:rFonts w:ascii="Times New Roman" w:hAnsi="Times New Roman" w:cs="Times New Roman"/>
        </w:rPr>
        <w:t>g</w:t>
      </w:r>
      <w:r w:rsidRPr="00B35904">
        <w:rPr>
          <w:rFonts w:ascii="Times New Roman" w:hAnsi="Times New Roman" w:cs="Times New Roman"/>
        </w:rPr>
        <w:t xml:space="preserve"> but being open to understanding each other is key.</w:t>
      </w:r>
    </w:p>
    <w:p w14:paraId="6AD26E96" w14:textId="77777777" w:rsidR="00B35904" w:rsidRP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Possible Outcomes</w:t>
      </w:r>
      <w:r w:rsidRPr="00B35904">
        <w:rPr>
          <w:rFonts w:ascii="Times New Roman" w:hAnsi="Times New Roman" w:cs="Times New Roman"/>
        </w:rPr>
        <w:br/>
        <w:t>If you reach an agreement, we can put it in writing. If not, you still have the option to pursue other avenues. But even if no formal agreement is reached, mediation can still help clarify issues and improve communication.</w:t>
      </w:r>
    </w:p>
    <w:p w14:paraId="25E96382" w14:textId="77777777" w:rsidR="00B35904" w:rsidRDefault="00B35904" w:rsidP="00B35904">
      <w:pPr>
        <w:numPr>
          <w:ilvl w:val="0"/>
          <w:numId w:val="2"/>
        </w:numPr>
        <w:rPr>
          <w:rFonts w:ascii="Times New Roman" w:hAnsi="Times New Roman" w:cs="Times New Roman"/>
        </w:rPr>
      </w:pPr>
      <w:r w:rsidRPr="00B35904">
        <w:rPr>
          <w:rFonts w:ascii="Times New Roman" w:hAnsi="Times New Roman" w:cs="Times New Roman"/>
        </w:rPr>
        <w:t>Questions Before We Begin</w:t>
      </w:r>
      <w:r w:rsidRPr="00B35904">
        <w:rPr>
          <w:rFonts w:ascii="Times New Roman" w:hAnsi="Times New Roman" w:cs="Times New Roman"/>
        </w:rPr>
        <w:br/>
        <w:t xml:space="preserve">Before </w:t>
      </w:r>
      <w:proofErr w:type="gramStart"/>
      <w:r w:rsidRPr="00B35904">
        <w:rPr>
          <w:rFonts w:ascii="Times New Roman" w:hAnsi="Times New Roman" w:cs="Times New Roman"/>
        </w:rPr>
        <w:t>we</w:t>
      </w:r>
      <w:proofErr w:type="gramEnd"/>
      <w:r w:rsidRPr="00B35904">
        <w:rPr>
          <w:rFonts w:ascii="Times New Roman" w:hAnsi="Times New Roman" w:cs="Times New Roman"/>
        </w:rPr>
        <w:t xml:space="preserve"> start, do either of you have any questions about the process, my role, or anything else you’d like to clarify?</w:t>
      </w:r>
    </w:p>
    <w:p w14:paraId="51B27F57" w14:textId="77777777" w:rsidR="00B35904" w:rsidRDefault="00B35904" w:rsidP="00B35904">
      <w:pPr>
        <w:ind w:left="720"/>
        <w:rPr>
          <w:rFonts w:ascii="Times New Roman" w:hAnsi="Times New Roman" w:cs="Times New Roman"/>
        </w:rPr>
      </w:pPr>
    </w:p>
    <w:p w14:paraId="01984749" w14:textId="49F373A4" w:rsidR="00B35904" w:rsidRDefault="00B35904">
      <w:pPr>
        <w:rPr>
          <w:rFonts w:ascii="Times New Roman" w:hAnsi="Times New Roman" w:cs="Times New Roman"/>
        </w:rPr>
      </w:pPr>
      <w:r>
        <w:rPr>
          <w:rFonts w:ascii="Times New Roman" w:hAnsi="Times New Roman" w:cs="Times New Roman"/>
        </w:rPr>
        <w:br w:type="page"/>
      </w:r>
    </w:p>
    <w:p w14:paraId="1BA8364B" w14:textId="77777777" w:rsidR="00B35904" w:rsidRPr="00B35904" w:rsidRDefault="00B35904" w:rsidP="00572AB1">
      <w:pPr>
        <w:rPr>
          <w:rFonts w:ascii="Times New Roman" w:hAnsi="Times New Roman" w:cs="Times New Roman"/>
        </w:rPr>
      </w:pPr>
    </w:p>
    <w:sectPr w:rsidR="00B35904" w:rsidRPr="00B35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508D3"/>
    <w:multiLevelType w:val="multilevel"/>
    <w:tmpl w:val="87C4C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6708D5"/>
    <w:multiLevelType w:val="multilevel"/>
    <w:tmpl w:val="2C94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6320">
    <w:abstractNumId w:val="0"/>
  </w:num>
  <w:num w:numId="2" w16cid:durableId="2084526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06"/>
    <w:rsid w:val="00212587"/>
    <w:rsid w:val="0024091E"/>
    <w:rsid w:val="002C77F3"/>
    <w:rsid w:val="004F02BE"/>
    <w:rsid w:val="00517EF3"/>
    <w:rsid w:val="00572AB1"/>
    <w:rsid w:val="00796F8C"/>
    <w:rsid w:val="00864838"/>
    <w:rsid w:val="009C1687"/>
    <w:rsid w:val="00B35904"/>
    <w:rsid w:val="00DC68E7"/>
    <w:rsid w:val="00E32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7796"/>
  <w15:chartTrackingRefBased/>
  <w15:docId w15:val="{6FDA0BEA-50E9-40F1-AD65-C1B53CC0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306"/>
    <w:rPr>
      <w:rFonts w:eastAsiaTheme="majorEastAsia" w:cstheme="majorBidi"/>
      <w:color w:val="272727" w:themeColor="text1" w:themeTint="D8"/>
    </w:rPr>
  </w:style>
  <w:style w:type="paragraph" w:styleId="Title">
    <w:name w:val="Title"/>
    <w:basedOn w:val="Normal"/>
    <w:next w:val="Normal"/>
    <w:link w:val="TitleChar"/>
    <w:uiPriority w:val="10"/>
    <w:qFormat/>
    <w:rsid w:val="00E32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306"/>
    <w:pPr>
      <w:spacing w:before="160"/>
      <w:jc w:val="center"/>
    </w:pPr>
    <w:rPr>
      <w:i/>
      <w:iCs/>
      <w:color w:val="404040" w:themeColor="text1" w:themeTint="BF"/>
    </w:rPr>
  </w:style>
  <w:style w:type="character" w:customStyle="1" w:styleId="QuoteChar">
    <w:name w:val="Quote Char"/>
    <w:basedOn w:val="DefaultParagraphFont"/>
    <w:link w:val="Quote"/>
    <w:uiPriority w:val="29"/>
    <w:rsid w:val="00E32306"/>
    <w:rPr>
      <w:i/>
      <w:iCs/>
      <w:color w:val="404040" w:themeColor="text1" w:themeTint="BF"/>
    </w:rPr>
  </w:style>
  <w:style w:type="paragraph" w:styleId="ListParagraph">
    <w:name w:val="List Paragraph"/>
    <w:basedOn w:val="Normal"/>
    <w:uiPriority w:val="34"/>
    <w:qFormat/>
    <w:rsid w:val="00E32306"/>
    <w:pPr>
      <w:ind w:left="720"/>
      <w:contextualSpacing/>
    </w:pPr>
  </w:style>
  <w:style w:type="character" w:styleId="IntenseEmphasis">
    <w:name w:val="Intense Emphasis"/>
    <w:basedOn w:val="DefaultParagraphFont"/>
    <w:uiPriority w:val="21"/>
    <w:qFormat/>
    <w:rsid w:val="00E32306"/>
    <w:rPr>
      <w:i/>
      <w:iCs/>
      <w:color w:val="0F4761" w:themeColor="accent1" w:themeShade="BF"/>
    </w:rPr>
  </w:style>
  <w:style w:type="paragraph" w:styleId="IntenseQuote">
    <w:name w:val="Intense Quote"/>
    <w:basedOn w:val="Normal"/>
    <w:next w:val="Normal"/>
    <w:link w:val="IntenseQuoteChar"/>
    <w:uiPriority w:val="30"/>
    <w:qFormat/>
    <w:rsid w:val="00E32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306"/>
    <w:rPr>
      <w:i/>
      <w:iCs/>
      <w:color w:val="0F4761" w:themeColor="accent1" w:themeShade="BF"/>
    </w:rPr>
  </w:style>
  <w:style w:type="character" w:styleId="IntenseReference">
    <w:name w:val="Intense Reference"/>
    <w:basedOn w:val="DefaultParagraphFont"/>
    <w:uiPriority w:val="32"/>
    <w:qFormat/>
    <w:rsid w:val="00E32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7839">
      <w:bodyDiv w:val="1"/>
      <w:marLeft w:val="0"/>
      <w:marRight w:val="0"/>
      <w:marTop w:val="0"/>
      <w:marBottom w:val="0"/>
      <w:divBdr>
        <w:top w:val="none" w:sz="0" w:space="0" w:color="auto"/>
        <w:left w:val="none" w:sz="0" w:space="0" w:color="auto"/>
        <w:bottom w:val="none" w:sz="0" w:space="0" w:color="auto"/>
        <w:right w:val="none" w:sz="0" w:space="0" w:color="auto"/>
      </w:divBdr>
    </w:div>
    <w:div w:id="262567258">
      <w:bodyDiv w:val="1"/>
      <w:marLeft w:val="0"/>
      <w:marRight w:val="0"/>
      <w:marTop w:val="0"/>
      <w:marBottom w:val="0"/>
      <w:divBdr>
        <w:top w:val="none" w:sz="0" w:space="0" w:color="auto"/>
        <w:left w:val="none" w:sz="0" w:space="0" w:color="auto"/>
        <w:bottom w:val="none" w:sz="0" w:space="0" w:color="auto"/>
        <w:right w:val="none" w:sz="0" w:space="0" w:color="auto"/>
      </w:divBdr>
    </w:div>
    <w:div w:id="1352415924">
      <w:bodyDiv w:val="1"/>
      <w:marLeft w:val="0"/>
      <w:marRight w:val="0"/>
      <w:marTop w:val="0"/>
      <w:marBottom w:val="0"/>
      <w:divBdr>
        <w:top w:val="none" w:sz="0" w:space="0" w:color="auto"/>
        <w:left w:val="none" w:sz="0" w:space="0" w:color="auto"/>
        <w:bottom w:val="none" w:sz="0" w:space="0" w:color="auto"/>
        <w:right w:val="none" w:sz="0" w:space="0" w:color="auto"/>
      </w:divBdr>
    </w:div>
    <w:div w:id="142726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2</cp:revision>
  <dcterms:created xsi:type="dcterms:W3CDTF">2025-09-29T13:29:00Z</dcterms:created>
  <dcterms:modified xsi:type="dcterms:W3CDTF">2025-09-29T13:29:00Z</dcterms:modified>
</cp:coreProperties>
</file>