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LAPORAN 1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Pemrograman Berbasis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“Judul Praktikum”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Dosen Pengampu : </w:t>
        <w:br w:type="textWrapping"/>
        <w:t xml:space="preserve">Ir.Henricus Agung Hernawan S.T., M.Kom.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537460" cy="25374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2537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Disusun oleh: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STUDI INFORMATIKA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FAKULTAS SAINS DAN TEKNOLOGI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UNIVERSITAS SANATA DHARMA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YOGYAKARTA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Pendahuluan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(diisi Latar belakang praktikum, Tujuan &amp; Manfaat praktiktum)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Landasan Teori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(diisi definisi materi dan lain-lain.)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Perancangan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(diisi source 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ode *cantumkan link repo kalian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dan perancangan pembuatan)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Hasil dan Pembahasan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(diisi output web,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serta penjelasan output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Penutup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(diisi Kesimpulan dari praktikum yang dikerjakan)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