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A00A7B" w:rsidRPr="00DE68E3" w:rsidRDefault="00A00A7B">
                                      <w:pPr>
                                        <w:pStyle w:val="NoSpacing"/>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A00A7B" w:rsidRDefault="00A00A7B">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A00A7B" w:rsidRDefault="00A00A7B">
                                      <w:pPr>
                                        <w:pStyle w:val="NoSpacing"/>
                                        <w:spacing w:line="360" w:lineRule="auto"/>
                                        <w:rPr>
                                          <w:color w:val="FFFFFF" w:themeColor="background1"/>
                                        </w:rPr>
                                      </w:pPr>
                                      <w:r w:rsidRPr="00911208">
                                        <w:rPr>
                                          <w:color w:val="FFFFFF" w:themeColor="background1"/>
                                        </w:rPr>
                                        <w:t>PlexByte.com</w:t>
                                      </w:r>
                                    </w:p>
                                  </w:sdtContent>
                                </w:sdt>
                                <w:p w:rsidR="00A00A7B" w:rsidRDefault="00A00A7B">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A00A7B" w:rsidRPr="00DE68E3" w:rsidRDefault="00A00A7B">
                                <w:pPr>
                                  <w:pStyle w:val="NoSpacing"/>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A00A7B" w:rsidRDefault="00A00A7B">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A00A7B" w:rsidRDefault="00A00A7B">
                                <w:pPr>
                                  <w:pStyle w:val="NoSpacing"/>
                                  <w:spacing w:line="360" w:lineRule="auto"/>
                                  <w:rPr>
                                    <w:color w:val="FFFFFF" w:themeColor="background1"/>
                                  </w:rPr>
                                </w:pPr>
                                <w:r w:rsidRPr="00911208">
                                  <w:rPr>
                                    <w:color w:val="FFFFFF" w:themeColor="background1"/>
                                  </w:rPr>
                                  <w:t>PlexByte.com</w:t>
                                </w:r>
                              </w:p>
                            </w:sdtContent>
                          </w:sdt>
                          <w:p w:rsidR="00A00A7B" w:rsidRDefault="00A00A7B">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A00A7B" w:rsidRDefault="00A00A7B" w:rsidP="00F97BF9">
                                    <w:pPr>
                                      <w:pStyle w:val="NoSpacing"/>
                                      <w:rPr>
                                        <w:color w:val="FFFFFF" w:themeColor="background1"/>
                                        <w:sz w:val="72"/>
                                        <w:szCs w:val="72"/>
                                      </w:rPr>
                                    </w:pPr>
                                    <w:r>
                                      <w:rPr>
                                        <w:color w:val="FFFFFF" w:themeColor="background1"/>
                                        <w:sz w:val="72"/>
                                        <w:szCs w:val="72"/>
                                        <w:lang w:val="de-CH"/>
                                      </w:rPr>
                                      <w:t>Mobile Communication App</w:t>
                                    </w:r>
                                  </w:p>
                                </w:sdtContent>
                              </w:sdt>
                              <w:p w:rsidR="00A00A7B" w:rsidRPr="00F97BF9" w:rsidRDefault="00A00A7B" w:rsidP="00F97BF9">
                                <w:pPr>
                                  <w:pStyle w:val="NoSpacing"/>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A00A7B" w:rsidRDefault="00A00A7B" w:rsidP="00F97BF9">
                              <w:pPr>
                                <w:pStyle w:val="NoSpacing"/>
                                <w:rPr>
                                  <w:color w:val="FFFFFF" w:themeColor="background1"/>
                                  <w:sz w:val="72"/>
                                  <w:szCs w:val="72"/>
                                </w:rPr>
                              </w:pPr>
                              <w:r>
                                <w:rPr>
                                  <w:color w:val="FFFFFF" w:themeColor="background1"/>
                                  <w:sz w:val="72"/>
                                  <w:szCs w:val="72"/>
                                  <w:lang w:val="de-CH"/>
                                </w:rPr>
                                <w:t>Mobile Communication App</w:t>
                              </w:r>
                            </w:p>
                          </w:sdtContent>
                        </w:sdt>
                        <w:p w:rsidR="00A00A7B" w:rsidRPr="00F97BF9" w:rsidRDefault="00A00A7B" w:rsidP="00F97BF9">
                          <w:pPr>
                            <w:pStyle w:val="NoSpacing"/>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910390"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A00A7B">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A00A7B">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A00A7B">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A00A7B">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r w:rsidR="00EE4064">
        <w:t xml:space="preserve">c#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25pt;height:210.75pt" o:ole="">
            <v:imagedata r:id="rId14" o:title=""/>
          </v:shape>
          <o:OLEObject Type="Embed" ProgID="Visio.Drawing.15" ShapeID="_x0000_i1026" DrawAspect="Content" ObjectID="_1514910391"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pt;height:339.75pt" o:ole="">
            <v:imagedata r:id="rId16" o:title=""/>
          </v:shape>
          <o:OLEObject Type="Embed" ProgID="Visio.Drawing.15" ShapeID="_x0000_i1027" DrawAspect="Content" ObjectID="_1514910392"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0B0528" w:rsidP="000F49C6">
      <w:r w:rsidRPr="000B0528">
        <w:rPr>
          <w:caps/>
          <w:noProof/>
          <w:lang w:val="de-CH" w:eastAsia="de-CH"/>
        </w:rPr>
        <w:lastRenderedPageBreak/>
        <w:drawing>
          <wp:inline distT="0" distB="0" distL="0" distR="0">
            <wp:extent cx="5943600" cy="432885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85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Heading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0B0528">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Heading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0B0528">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Heading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0B0528">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Heading4"/>
      </w:pPr>
      <w:r>
        <w:t>Sequence Diagram</w:t>
      </w:r>
    </w:p>
    <w:p w:rsidR="00203BA7" w:rsidRDefault="00203BA7"/>
    <w:p w:rsidR="00BE2359" w:rsidRDefault="008033C2">
      <w:pPr>
        <w:rPr>
          <w:caps/>
          <w:color w:val="1A495C" w:themeColor="accent1" w:themeShade="7F"/>
          <w:spacing w:val="15"/>
        </w:rPr>
      </w:pPr>
      <w:r w:rsidRPr="008033C2">
        <w:rPr>
          <w:noProof/>
          <w:lang w:val="de-CH" w:eastAsia="de-CH"/>
        </w:rPr>
        <w:lastRenderedPageBreak/>
        <w:drawing>
          <wp:inline distT="0" distB="0" distL="0" distR="0">
            <wp:extent cx="5638800" cy="76523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7652385"/>
                    </a:xfrm>
                    <a:prstGeom prst="rect">
                      <a:avLst/>
                    </a:prstGeom>
                    <a:noFill/>
                    <a:ln>
                      <a:noFill/>
                    </a:ln>
                  </pic:spPr>
                </pic:pic>
              </a:graphicData>
            </a:graphic>
          </wp:inline>
        </w:drawing>
      </w:r>
      <w:r w:rsidR="00BE2359">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9322B6" w:rsidP="000F49C6">
      <w:pPr>
        <w:rPr>
          <w:noProof/>
          <w:lang w:val="de-CH" w:eastAsia="de-CH"/>
        </w:rPr>
      </w:pPr>
      <w:r w:rsidRPr="009322B6">
        <w:rPr>
          <w:noProof/>
          <w:lang w:val="de-CH" w:eastAsia="de-CH"/>
        </w:rPr>
        <w:drawing>
          <wp:inline distT="0" distB="0" distL="0" distR="0">
            <wp:extent cx="5943600" cy="3921868"/>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1868"/>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Heading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Heading3"/>
      </w:pPr>
      <w:bookmarkStart w:id="20" w:name="_Poll"/>
      <w:bookmarkStart w:id="21" w:name="_Toc438507329"/>
      <w:bookmarkEnd w:id="20"/>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Heading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Default="00BC0624" w:rsidP="00BC0624">
      <w:pPr>
        <w:pStyle w:val="Heading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Heading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Heading3"/>
      </w:pPr>
      <w:bookmarkStart w:id="25" w:name="_Toc438507331"/>
      <w:r>
        <w:lastRenderedPageBreak/>
        <w:t>Accounting</w:t>
      </w:r>
      <w:bookmarkEnd w:id="25"/>
    </w:p>
    <w:p w:rsidR="00EE2919" w:rsidRDefault="00EE2919" w:rsidP="00EE2919"/>
    <w:p w:rsidR="0040306B" w:rsidRPr="00B5277D" w:rsidRDefault="0040306B" w:rsidP="00080903">
      <w:pPr>
        <w:pStyle w:val="Heading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Heading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Heading4"/>
      </w:pPr>
      <w:r>
        <w:t>Overview</w:t>
      </w:r>
    </w:p>
    <w:p w:rsidR="000F49C6" w:rsidRDefault="000B0528" w:rsidP="000F49C6">
      <w:r w:rsidRPr="000B0528">
        <w:rPr>
          <w:noProof/>
          <w:lang w:val="de-CH" w:eastAsia="de-CH"/>
        </w:rPr>
        <w:drawing>
          <wp:inline distT="0" distB="0" distL="0" distR="0">
            <wp:extent cx="5943600" cy="3723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821"/>
                    </a:xfrm>
                    <a:prstGeom prst="rect">
                      <a:avLst/>
                    </a:prstGeom>
                    <a:noFill/>
                    <a:ln>
                      <a:noFill/>
                    </a:ln>
                  </pic:spPr>
                </pic:pic>
              </a:graphicData>
            </a:graphic>
          </wp:inline>
        </w:drawing>
      </w:r>
    </w:p>
    <w:p w:rsidR="00C41A98" w:rsidRDefault="00C41A98" w:rsidP="000F49C6"/>
    <w:p w:rsidR="00C41A98" w:rsidRDefault="00C41A98" w:rsidP="000F49C6"/>
    <w:p w:rsidR="00C41A98" w:rsidRDefault="00C41A98" w:rsidP="00C41A98">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0B0528">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0B0528">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0B0528">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Heading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Heading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Heading4"/>
      </w:pPr>
      <w:r>
        <w:t>Sequence Diagram</w:t>
      </w:r>
    </w:p>
    <w:p w:rsidR="0089599B" w:rsidRDefault="0089599B" w:rsidP="000F49C6"/>
    <w:p w:rsidR="0089599B" w:rsidRDefault="0089599B" w:rsidP="000F49C6"/>
    <w:p w:rsidR="0089599B" w:rsidRDefault="0089599B"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0B0528">
      <w:pPr>
        <w:rPr>
          <w:caps/>
          <w:spacing w:val="15"/>
        </w:rPr>
      </w:pPr>
      <w:bookmarkStart w:id="26" w:name="_Admin"/>
      <w:bookmarkEnd w:id="26"/>
      <w:r w:rsidRPr="000B0528">
        <w:rPr>
          <w:noProof/>
          <w:lang w:val="de-CH" w:eastAsia="de-CH"/>
        </w:rPr>
        <w:drawing>
          <wp:inline distT="0" distB="0" distL="0" distR="0">
            <wp:extent cx="5943600" cy="57677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67727"/>
                    </a:xfrm>
                    <a:prstGeom prst="rect">
                      <a:avLst/>
                    </a:prstGeom>
                    <a:noFill/>
                    <a:ln>
                      <a:noFill/>
                    </a:ln>
                  </pic:spPr>
                </pic:pic>
              </a:graphicData>
            </a:graphic>
          </wp:inline>
        </w:drawing>
      </w:r>
      <w:r w:rsidR="00BE2359">
        <w:br w:type="page"/>
      </w:r>
    </w:p>
    <w:p w:rsidR="0073235C" w:rsidRPr="0073235C" w:rsidRDefault="0073235C" w:rsidP="0073235C">
      <w:pPr>
        <w:pStyle w:val="Heading2"/>
      </w:pPr>
      <w:bookmarkStart w:id="27" w:name="_Toc438507332"/>
      <w:r>
        <w:lastRenderedPageBreak/>
        <w:t>Admin</w:t>
      </w:r>
      <w:r w:rsidR="00BE2359">
        <w:t xml:space="preserve"> Component</w:t>
      </w:r>
      <w:r w:rsidR="00646C3A">
        <w:t>s</w:t>
      </w:r>
      <w:bookmarkEnd w:id="27"/>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8" w:name="_Toc438507333"/>
      <w:r>
        <w:lastRenderedPageBreak/>
        <w:t>Settings</w:t>
      </w:r>
      <w:r w:rsidR="00BE2359">
        <w:t xml:space="preserve"> Component</w:t>
      </w:r>
      <w:bookmarkEnd w:id="28"/>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29" w:name="_Toc438507334"/>
      <w:r>
        <w:t>Use Cases</w:t>
      </w:r>
      <w:bookmarkEnd w:id="29"/>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0" w:name="_Toc438507335"/>
      <w:r>
        <w:lastRenderedPageBreak/>
        <w:t>UI Design</w:t>
      </w:r>
      <w:bookmarkEnd w:id="30"/>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1" w:name="_Toc438507336"/>
      <w:r>
        <w:lastRenderedPageBreak/>
        <w:t>Backend</w:t>
      </w:r>
      <w:r w:rsidR="0071450F">
        <w:t xml:space="preserve"> Components</w:t>
      </w:r>
      <w:bookmarkEnd w:id="31"/>
    </w:p>
    <w:p w:rsidR="00DA3B7C" w:rsidRPr="00DA3B7C" w:rsidRDefault="00DA3B7C" w:rsidP="00DA3B7C"/>
    <w:p w:rsidR="00EE2919" w:rsidRDefault="00EE2919" w:rsidP="00EE2919">
      <w:pPr>
        <w:pStyle w:val="Heading3"/>
      </w:pPr>
      <w:bookmarkStart w:id="32" w:name="_Toc438507337"/>
      <w:r>
        <w:t>Database Module</w:t>
      </w:r>
      <w:bookmarkEnd w:id="32"/>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080903">
      <w:pPr>
        <w:pStyle w:val="Heading5"/>
      </w:pPr>
      <w:r>
        <w:t>Views</w:t>
      </w:r>
    </w:p>
    <w:p w:rsidR="00BE2359" w:rsidRDefault="00BE2359">
      <w:pPr>
        <w:rPr>
          <w:caps/>
          <w:spacing w:val="15"/>
        </w:rPr>
      </w:pPr>
      <w:r>
        <w:br w:type="page"/>
      </w:r>
    </w:p>
    <w:p w:rsidR="00EE2919" w:rsidRDefault="00EE2919" w:rsidP="00EE2919">
      <w:pPr>
        <w:pStyle w:val="Heading2"/>
      </w:pPr>
      <w:bookmarkStart w:id="33" w:name="_Toc438507338"/>
      <w:r>
        <w:lastRenderedPageBreak/>
        <w:t>WebService</w:t>
      </w:r>
      <w:r w:rsidR="00727861">
        <w:t xml:space="preserve"> Component</w:t>
      </w:r>
      <w:r w:rsidR="00646C3A">
        <w:t>s</w:t>
      </w:r>
      <w:bookmarkEnd w:id="33"/>
    </w:p>
    <w:p w:rsidR="00EE2919" w:rsidRDefault="00EE2919" w:rsidP="00EE2919"/>
    <w:p w:rsidR="00EE2919" w:rsidRDefault="00EE2919" w:rsidP="00EE2919">
      <w:pPr>
        <w:pStyle w:val="Heading3"/>
      </w:pPr>
      <w:bookmarkStart w:id="34" w:name="_Toc438507339"/>
      <w:r>
        <w:t>Functions</w:t>
      </w:r>
      <w:bookmarkEnd w:id="34"/>
    </w:p>
    <w:p w:rsidR="00EE2919" w:rsidRDefault="00EE2919" w:rsidP="00EE2919"/>
    <w:p w:rsidR="00EE2919" w:rsidRDefault="00EE2919" w:rsidP="00EE2919">
      <w:pPr>
        <w:pStyle w:val="Heading3"/>
      </w:pPr>
      <w:bookmarkStart w:id="35" w:name="_Toc438507340"/>
      <w:r>
        <w:t>Bindings</w:t>
      </w:r>
      <w:bookmarkEnd w:id="35"/>
    </w:p>
    <w:p w:rsidR="0071450F" w:rsidRDefault="0071450F" w:rsidP="0071450F"/>
    <w:p w:rsidR="00BE2359" w:rsidRDefault="00BE2359">
      <w:pPr>
        <w:rPr>
          <w:caps/>
          <w:spacing w:val="15"/>
        </w:rPr>
      </w:pPr>
      <w:bookmarkStart w:id="36" w:name="_Security_Components"/>
      <w:bookmarkEnd w:id="36"/>
      <w:r>
        <w:br w:type="page"/>
      </w:r>
    </w:p>
    <w:p w:rsidR="0071450F" w:rsidRDefault="0071450F" w:rsidP="0071450F">
      <w:pPr>
        <w:pStyle w:val="Heading2"/>
      </w:pPr>
      <w:bookmarkStart w:id="37" w:name="_Toc438507341"/>
      <w:r>
        <w:lastRenderedPageBreak/>
        <w:t>Security Components</w:t>
      </w:r>
      <w:bookmarkEnd w:id="37"/>
    </w:p>
    <w:p w:rsidR="0071450F" w:rsidRDefault="0071450F" w:rsidP="0071450F"/>
    <w:p w:rsidR="00BE2359" w:rsidRDefault="00BE2359">
      <w:pPr>
        <w:rPr>
          <w:caps/>
          <w:spacing w:val="15"/>
        </w:rPr>
      </w:pPr>
      <w:r>
        <w:br w:type="page"/>
      </w:r>
    </w:p>
    <w:p w:rsidR="0071450F" w:rsidRDefault="0071450F" w:rsidP="0071450F">
      <w:pPr>
        <w:pStyle w:val="Heading2"/>
      </w:pPr>
      <w:bookmarkStart w:id="38" w:name="_Toc438507342"/>
      <w:r>
        <w:lastRenderedPageBreak/>
        <w:t>Logging Components</w:t>
      </w:r>
      <w:bookmarkEnd w:id="38"/>
    </w:p>
    <w:p w:rsidR="002F2ADC" w:rsidRDefault="002F2ADC" w:rsidP="002F2ADC">
      <w:r>
        <w:t>By means of logging operations their output as well as information will be made persistent for review at a later stage. This constitutes an essential prerequisite in order to identify, reproduce and finding reasons for malfunction and error. Furthermore, it allows you to assess performance as well as usage.</w:t>
      </w:r>
    </w:p>
    <w:p w:rsidR="00A55807" w:rsidRDefault="00A55807" w:rsidP="002F2ADC"/>
    <w:p w:rsidR="00A55807" w:rsidRDefault="00A55807" w:rsidP="00A55807">
      <w:pPr>
        <w:pStyle w:val="Heading3"/>
      </w:pPr>
      <w:r>
        <w:t>Description</w:t>
      </w:r>
    </w:p>
    <w:p w:rsidR="002F2ADC" w:rsidRDefault="002F2ADC" w:rsidP="002F2ADC">
      <w:pPr>
        <w:rPr>
          <w:b/>
        </w:rPr>
      </w:pPr>
      <w:r w:rsidRPr="002F2ADC">
        <w:rPr>
          <w:b/>
        </w:rPr>
        <w:t>Structure</w:t>
      </w:r>
    </w:p>
    <w:p w:rsidR="002F2ADC" w:rsidRDefault="002F2ADC" w:rsidP="002F2ADC">
      <w:r>
        <w:t>Logging consists of three main components, which are further explained subsequently.</w:t>
      </w:r>
    </w:p>
    <w:p w:rsidR="002F2ADC" w:rsidRPr="002F2ADC" w:rsidRDefault="002F2ADC" w:rsidP="002F2ADC">
      <w:pPr>
        <w:rPr>
          <w:b/>
        </w:rPr>
      </w:pPr>
      <w:r w:rsidRPr="002F2ADC">
        <w:rPr>
          <w:b/>
        </w:rPr>
        <w:t>Logging message</w:t>
      </w:r>
    </w:p>
    <w:p w:rsidR="002F2ADC" w:rsidRDefault="002F2ADC" w:rsidP="002F2ADC">
      <w:r>
        <w:t>This object contains i</w:t>
      </w:r>
      <w:r w:rsidR="008331DB">
        <w:t xml:space="preserve">nformation to be logged and </w:t>
      </w:r>
      <w:r>
        <w:t xml:space="preserve">stored. The developer </w:t>
      </w:r>
      <w:r w:rsidR="008331DB">
        <w:t>specifies</w:t>
      </w:r>
      <w:r>
        <w:t xml:space="preserve"> the message </w:t>
      </w:r>
      <w:r w:rsidR="008331DB">
        <w:t>together with other parts of information</w:t>
      </w:r>
      <w:r>
        <w:t xml:space="preserve">, while </w:t>
      </w:r>
      <w:r w:rsidR="008331DB">
        <w:t>some other details</w:t>
      </w:r>
      <w:r>
        <w:t xml:space="preserve">, such as method names, </w:t>
      </w:r>
      <w:r w:rsidR="008331DB">
        <w:t>respective line number</w:t>
      </w:r>
      <w:r>
        <w:t xml:space="preserve">, thread and source file </w:t>
      </w:r>
      <w:r w:rsidR="008331DB">
        <w:t>are</w:t>
      </w:r>
      <w:r>
        <w:t xml:space="preserve"> determined automatically. </w:t>
      </w:r>
      <w:r w:rsidR="007E00DF">
        <w:t>Finally,</w:t>
      </w:r>
      <w:r w:rsidR="008331DB">
        <w:t xml:space="preserve"> </w:t>
      </w:r>
      <w:r>
        <w:t>messages are written to a binary file</w:t>
      </w:r>
      <w:r w:rsidR="008331DB">
        <w:t>, as serialized objects</w:t>
      </w:r>
      <w:r w:rsidR="00FE0454">
        <w:t>.</w:t>
      </w:r>
    </w:p>
    <w:p w:rsidR="002F2ADC" w:rsidRPr="002F2ADC" w:rsidRDefault="002F2ADC" w:rsidP="002F2ADC">
      <w:pPr>
        <w:rPr>
          <w:b/>
        </w:rPr>
      </w:pPr>
      <w:r w:rsidRPr="002F2ADC">
        <w:rPr>
          <w:b/>
        </w:rPr>
        <w:t>Log File</w:t>
      </w:r>
    </w:p>
    <w:p w:rsidR="002F2ADC" w:rsidRDefault="00F5137C" w:rsidP="002F2ADC">
      <w:r>
        <w:t>I</w:t>
      </w:r>
      <w:r w:rsidR="002F2ADC">
        <w:t xml:space="preserve">nformation of a log file in turn are stored in this object. Further functions </w:t>
      </w:r>
      <w:r>
        <w:t>provide write and read operations, which are governed by the trace manager</w:t>
      </w:r>
      <w:r w:rsidR="002F2ADC">
        <w:t>. As soon as new messages have been p</w:t>
      </w:r>
      <w:r w:rsidR="007E00DF">
        <w:t>osted, the event “MessagesAdded”</w:t>
      </w:r>
      <w:r w:rsidR="002F2ADC">
        <w:t xml:space="preserve"> is triggered.</w:t>
      </w:r>
      <w:r>
        <w:t xml:space="preserve"> This event typically serves refreshing requests when reading a log file. This object is not intended to be used by developers directly but through the trace manager.</w:t>
      </w:r>
    </w:p>
    <w:p w:rsidR="002F2ADC" w:rsidRPr="002F2ADC" w:rsidRDefault="002F2ADC" w:rsidP="002F2ADC">
      <w:pPr>
        <w:rPr>
          <w:b/>
        </w:rPr>
      </w:pPr>
      <w:r w:rsidRPr="002F2ADC">
        <w:rPr>
          <w:b/>
        </w:rPr>
        <w:t>TraceManager</w:t>
      </w:r>
    </w:p>
    <w:p w:rsidR="002F2ADC" w:rsidRDefault="002F2ADC" w:rsidP="002F2ADC">
      <w:r>
        <w:t xml:space="preserve">This </w:t>
      </w:r>
      <w:r w:rsidR="00F5137C">
        <w:t xml:space="preserve">object </w:t>
      </w:r>
      <w:r>
        <w:t xml:space="preserve">manages the log file and corresponding messages. </w:t>
      </w:r>
      <w:r w:rsidR="00F5137C">
        <w:t>It is</w:t>
      </w:r>
      <w:r>
        <w:t xml:space="preserve"> used as an interface</w:t>
      </w:r>
      <w:r w:rsidR="00F5137C">
        <w:t xml:space="preserve"> the developer uses</w:t>
      </w:r>
      <w:r>
        <w:t xml:space="preserve">, which </w:t>
      </w:r>
      <w:r w:rsidR="00F5137C">
        <w:t xml:space="preserve">deals with the underlying </w:t>
      </w:r>
      <w:r w:rsidR="00D7655D">
        <w:t>components</w:t>
      </w:r>
      <w:r>
        <w:t xml:space="preserve">. The TraceManager decides when messages are </w:t>
      </w:r>
      <w:r w:rsidR="006F13CE">
        <w:t>persisted</w:t>
      </w:r>
      <w:r w:rsidR="00D7655D">
        <w:t>, as m</w:t>
      </w:r>
      <w:r>
        <w:t xml:space="preserve">essages are </w:t>
      </w:r>
      <w:r w:rsidR="006F13CE">
        <w:t>cached</w:t>
      </w:r>
      <w:r>
        <w:t xml:space="preserve"> and written </w:t>
      </w:r>
      <w:r w:rsidR="006F13CE">
        <w:t xml:space="preserve">to file </w:t>
      </w:r>
      <w:r>
        <w:t>in batch</w:t>
      </w:r>
      <w:r w:rsidR="006F13CE">
        <w:t>es</w:t>
      </w:r>
      <w:r>
        <w:t xml:space="preserve">. This increases performance and avoids a permanent access to the hard drive. </w:t>
      </w:r>
      <w:r w:rsidR="006F13CE">
        <w:t>Thus it is crucial to call the dispose method before shutting down, allowing the cache to be flushed. T</w:t>
      </w:r>
      <w:r>
        <w:t xml:space="preserve">he Manager </w:t>
      </w:r>
      <w:r w:rsidR="006F13CE">
        <w:t xml:space="preserve">can be instantiated </w:t>
      </w:r>
      <w:r>
        <w:t xml:space="preserve">either </w:t>
      </w:r>
      <w:r w:rsidR="006F13CE">
        <w:t>as</w:t>
      </w:r>
      <w:r>
        <w:t xml:space="preserve"> read or writ</w:t>
      </w:r>
      <w:r w:rsidR="006F13CE">
        <w:t>e</w:t>
      </w:r>
      <w:r>
        <w:t xml:space="preserve"> object. Depending on the mode, cert</w:t>
      </w:r>
      <w:r w:rsidR="006F13CE">
        <w:t>ain methods are not applicable.</w:t>
      </w:r>
    </w:p>
    <w:p w:rsidR="002F2ADC" w:rsidRPr="006F13CE" w:rsidRDefault="002F2ADC" w:rsidP="00A55807">
      <w:pPr>
        <w:pStyle w:val="Heading4"/>
      </w:pPr>
      <w:r w:rsidRPr="006F13CE">
        <w:t>How to use logging</w:t>
      </w:r>
    </w:p>
    <w:p w:rsidR="002F2ADC" w:rsidRDefault="002F2ADC" w:rsidP="002F2ADC">
      <w:r>
        <w:t>Each component (dll / exe file) has a</w:t>
      </w:r>
      <w:r w:rsidR="006F13CE">
        <w:t xml:space="preserve"> corresponding</w:t>
      </w:r>
      <w:r>
        <w:t xml:space="preserve"> Trace Manager. </w:t>
      </w:r>
      <w:r w:rsidR="006F13CE">
        <w:t>To use this object</w:t>
      </w:r>
      <w:r>
        <w:t>,</w:t>
      </w:r>
      <w:r w:rsidR="006F13CE">
        <w:t xml:space="preserve"> instanciated it with at least the file name. T</w:t>
      </w:r>
      <w:r w:rsidR="00A361D5">
        <w:t>hen the method “</w:t>
      </w:r>
      <w:r>
        <w:t>registerComponent</w:t>
      </w:r>
      <w:r w:rsidR="00A361D5">
        <w:t>”</w:t>
      </w:r>
      <w:r w:rsidR="006F13CE">
        <w:t xml:space="preserve">, expecting the </w:t>
      </w:r>
      <w:r>
        <w:t>name of the component</w:t>
      </w:r>
      <w:r w:rsidR="006F13CE">
        <w:t xml:space="preserve">, has to be called. This is crucial in write mode for the component name to be displayed in the log file and the level to be set for the trace manager. When called the component is used to determine the log level by looking up the components settings in the </w:t>
      </w:r>
      <w:r w:rsidR="00581854">
        <w:t>“</w:t>
      </w:r>
      <w:r>
        <w:t>Trace.cfg</w:t>
      </w:r>
      <w:r w:rsidR="00581854">
        <w:t>”</w:t>
      </w:r>
      <w:r>
        <w:t xml:space="preserve"> file.</w:t>
      </w:r>
    </w:p>
    <w:p w:rsidR="002F2ADC" w:rsidRDefault="002F2ADC" w:rsidP="002F2ADC">
      <w:r>
        <w:t>Both the Trace Manager as wel</w:t>
      </w:r>
      <w:r w:rsidR="004A6EFB">
        <w:t>l as the message itself have a l</w:t>
      </w:r>
      <w:r>
        <w:t xml:space="preserve">evel. The message defines at which </w:t>
      </w:r>
      <w:r w:rsidR="004A6EFB">
        <w:t>level</w:t>
      </w:r>
      <w:r>
        <w:t xml:space="preserve"> it is </w:t>
      </w:r>
      <w:r w:rsidR="004A6EFB">
        <w:t xml:space="preserve">should be </w:t>
      </w:r>
      <w:r>
        <w:t>written to file, while the level on TraceManager indicates the current status. T</w:t>
      </w:r>
      <w:r w:rsidR="004A6EFB">
        <w:t>hus messages that correspond to the level of the manager only will be written to the file</w:t>
      </w:r>
      <w:r>
        <w:t xml:space="preserve">. </w:t>
      </w:r>
      <w:r w:rsidR="004A6EFB">
        <w:t>That implies that you can control when certain messages shall be saved</w:t>
      </w:r>
      <w:r>
        <w:t>, which has a direct influence on the</w:t>
      </w:r>
      <w:r w:rsidR="004A6EFB">
        <w:t xml:space="preserve"> log</w:t>
      </w:r>
      <w:r>
        <w:t xml:space="preserve"> file size</w:t>
      </w:r>
      <w:r w:rsidR="004A6EFB">
        <w:t>.</w:t>
      </w:r>
    </w:p>
    <w:p w:rsidR="002F2ADC" w:rsidRDefault="002F2ADC" w:rsidP="002F2ADC">
      <w:r>
        <w:t xml:space="preserve">The configuration </w:t>
      </w:r>
      <w:r w:rsidR="004A6EFB">
        <w:t xml:space="preserve">structure of Trace.cfg </w:t>
      </w:r>
      <w:r w:rsidR="00A509C3">
        <w:t>is</w:t>
      </w:r>
      <w:r>
        <w:t xml:space="preserve"> </w:t>
      </w:r>
      <w:r w:rsidR="004A6EFB">
        <w:t>as follows</w:t>
      </w:r>
      <w:r>
        <w:t>:</w:t>
      </w:r>
    </w:p>
    <w:p w:rsidR="002F2ADC" w:rsidRDefault="002F2ADC" w:rsidP="002F2ADC">
      <w:r>
        <w:lastRenderedPageBreak/>
        <w:t>&lt;Component&gt; = &lt;level&gt;</w:t>
      </w:r>
    </w:p>
    <w:p w:rsidR="002F2ADC" w:rsidRDefault="002F2ADC" w:rsidP="002F2ADC"/>
    <w:p w:rsidR="00186600" w:rsidRDefault="002F2ADC" w:rsidP="002F2ADC">
      <w:r>
        <w:t xml:space="preserve">After </w:t>
      </w:r>
      <w:r w:rsidR="00D908F6">
        <w:t>the trace manager is registered, you can start logging by simply call it’s “Log” method, expecting the message to be stored.</w:t>
      </w:r>
    </w:p>
    <w:p w:rsidR="00E37847" w:rsidRDefault="00E37847" w:rsidP="002F2ADC">
      <w:pPr>
        <w:rPr>
          <w:b/>
          <w:i/>
        </w:rPr>
      </w:pPr>
      <w:r w:rsidRPr="00DA18D8">
        <w:rPr>
          <w:b/>
          <w:i/>
        </w:rPr>
        <w:t>NOTE: Remember to call the managers “Dispose” method in order to flush the cache to file before destroying the trace object.</w:t>
      </w:r>
    </w:p>
    <w:p w:rsidR="00327D77" w:rsidRDefault="00327D77" w:rsidP="00A55807">
      <w:pPr>
        <w:pStyle w:val="Heading4"/>
      </w:pPr>
      <w:r>
        <w:t>Where and What to log</w:t>
      </w:r>
    </w:p>
    <w:p w:rsidR="00327D77" w:rsidRDefault="00327D77" w:rsidP="00327D77">
      <w:r>
        <w:t>In order to achieve a more structured logging</w:t>
      </w:r>
      <w:r w:rsidR="0056523E">
        <w:t xml:space="preserve"> usage</w:t>
      </w:r>
      <w:r>
        <w:t xml:space="preserve"> follow these guidelines using trace manager.</w:t>
      </w:r>
    </w:p>
    <w:p w:rsidR="00327D77" w:rsidRDefault="00327D77" w:rsidP="00A55807">
      <w:pPr>
        <w:pStyle w:val="Heading5"/>
      </w:pPr>
      <w:r>
        <w:t>Enter / Exit Scope</w:t>
      </w:r>
    </w:p>
    <w:p w:rsidR="00327D77" w:rsidRDefault="00327D77" w:rsidP="00327D77">
      <w:r>
        <w:t>Each method will immediately get started as well</w:t>
      </w:r>
    </w:p>
    <w:p w:rsidR="00A00A7B" w:rsidRDefault="00A00A7B" w:rsidP="00327D77"/>
    <w:p w:rsidR="00A00A7B" w:rsidRDefault="00A00A7B" w:rsidP="00A00A7B">
      <w:pPr>
        <w:pStyle w:val="Heading2"/>
      </w:pPr>
      <w:r>
        <w:t>Use Cases</w:t>
      </w:r>
    </w:p>
    <w:p w:rsidR="00894694" w:rsidRDefault="00894694" w:rsidP="00894694">
      <w:pPr>
        <w:pStyle w:val="Heading3"/>
      </w:pPr>
      <w:r>
        <w:t>Overview</w:t>
      </w:r>
    </w:p>
    <w:p w:rsidR="00894694" w:rsidRPr="00894694" w:rsidRDefault="00894694" w:rsidP="00894694">
      <w:r w:rsidRPr="00894694">
        <w:rPr>
          <w:noProof/>
          <w:lang w:val="de-CH" w:eastAsia="de-CH"/>
        </w:rPr>
        <w:lastRenderedPageBreak/>
        <w:drawing>
          <wp:inline distT="0" distB="0" distL="0" distR="0">
            <wp:extent cx="5695950" cy="4823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950" cy="4823312"/>
                    </a:xfrm>
                    <a:prstGeom prst="rect">
                      <a:avLst/>
                    </a:prstGeom>
                    <a:noFill/>
                    <a:ln>
                      <a:noFill/>
                    </a:ln>
                  </pic:spPr>
                </pic:pic>
              </a:graphicData>
            </a:graphic>
          </wp:inline>
        </w:drawing>
      </w:r>
    </w:p>
    <w:p w:rsidR="00A00A7B" w:rsidRDefault="00A00A7B" w:rsidP="00A00A7B">
      <w:pPr>
        <w:pStyle w:val="Heading3"/>
      </w:pPr>
      <w:r>
        <w:t>LogMessage</w:t>
      </w:r>
    </w:p>
    <w:tbl>
      <w:tblPr>
        <w:tblW w:w="5000" w:type="pct"/>
        <w:tblCellMar>
          <w:left w:w="70" w:type="dxa"/>
          <w:right w:w="70" w:type="dxa"/>
        </w:tblCellMar>
        <w:tblLook w:val="04A0" w:firstRow="1" w:lastRow="0" w:firstColumn="1" w:lastColumn="0" w:noHBand="0" w:noVBand="1"/>
      </w:tblPr>
      <w:tblGrid>
        <w:gridCol w:w="2268"/>
        <w:gridCol w:w="7072"/>
      </w:tblGrid>
      <w:tr w:rsidR="00894694" w:rsidRPr="00894694" w:rsidTr="00894694">
        <w:trPr>
          <w:trHeight w:val="300"/>
        </w:trPr>
        <w:tc>
          <w:tcPr>
            <w:tcW w:w="1214" w:type="pct"/>
            <w:tcBorders>
              <w:top w:val="single" w:sz="8" w:space="0" w:color="auto"/>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Use Case Id:</w:t>
            </w:r>
          </w:p>
        </w:tc>
        <w:tc>
          <w:tcPr>
            <w:tcW w:w="3786" w:type="pct"/>
            <w:tcBorders>
              <w:top w:val="single" w:sz="8" w:space="0" w:color="auto"/>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L_1</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Use Case Name:</w:t>
            </w:r>
          </w:p>
        </w:tc>
        <w:tc>
          <w:tcPr>
            <w:tcW w:w="3786" w:type="pct"/>
            <w:tcBorders>
              <w:top w:val="nil"/>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LogMessage</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Actors:</w:t>
            </w:r>
          </w:p>
        </w:tc>
        <w:tc>
          <w:tcPr>
            <w:tcW w:w="3786" w:type="pct"/>
            <w:tcBorders>
              <w:top w:val="nil"/>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Developer</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Description:</w:t>
            </w:r>
          </w:p>
        </w:tc>
        <w:tc>
          <w:tcPr>
            <w:tcW w:w="3786" w:type="pct"/>
            <w:tcBorders>
              <w:top w:val="nil"/>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The developer adds a new Message for logging purposes</w:t>
            </w:r>
          </w:p>
        </w:tc>
      </w:tr>
      <w:tr w:rsidR="00894694" w:rsidRPr="00894694" w:rsidTr="00894694">
        <w:trPr>
          <w:trHeight w:val="300"/>
        </w:trPr>
        <w:tc>
          <w:tcPr>
            <w:tcW w:w="1214" w:type="pct"/>
            <w:vMerge w:val="restar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Preconditions:</w:t>
            </w: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1. TraceManager is instanciated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2. The component was registered</w:t>
            </w:r>
          </w:p>
        </w:tc>
      </w:tr>
      <w:tr w:rsidR="00894694" w:rsidRPr="00894694" w:rsidTr="00894694">
        <w:trPr>
          <w:trHeight w:val="300"/>
        </w:trPr>
        <w:tc>
          <w:tcPr>
            <w:tcW w:w="1214" w:type="pct"/>
            <w:vMerge w:val="restart"/>
            <w:tcBorders>
              <w:top w:val="nil"/>
              <w:left w:val="single" w:sz="8" w:space="0" w:color="auto"/>
              <w:bottom w:val="nil"/>
              <w:right w:val="single" w:sz="8" w:space="0" w:color="auto"/>
            </w:tcBorders>
            <w:shd w:val="clear" w:color="auto" w:fill="auto"/>
            <w:noWrap/>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Normal Flow:</w:t>
            </w: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 User creates a new log message</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2. User specifies log details</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3. User log message created</w:t>
            </w:r>
          </w:p>
        </w:tc>
      </w:tr>
      <w:tr w:rsidR="00894694" w:rsidRPr="00894694" w:rsidTr="00894694">
        <w:trPr>
          <w:trHeight w:val="300"/>
        </w:trPr>
        <w:tc>
          <w:tcPr>
            <w:tcW w:w="1214" w:type="pct"/>
            <w:vMerge w:val="restart"/>
            <w:tcBorders>
              <w:top w:val="nil"/>
              <w:left w:val="single" w:sz="8" w:space="0" w:color="auto"/>
              <w:bottom w:val="nil"/>
              <w:right w:val="single" w:sz="8" w:space="0" w:color="auto"/>
            </w:tcBorders>
            <w:shd w:val="clear" w:color="auto" w:fill="auto"/>
            <w:noWrap/>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Alternative Flow:</w:t>
            </w: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1a. User calls log EnterScope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1b. User calls log ExitScope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1c. User calls log Error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1d. User calls log Warning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1e. User calls log Info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1f. User calls log Detail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1g. User calls log All method</w:t>
            </w:r>
          </w:p>
        </w:tc>
      </w:tr>
      <w:tr w:rsidR="00894694" w:rsidRPr="00894694" w:rsidTr="00894694">
        <w:trPr>
          <w:trHeight w:val="300"/>
        </w:trPr>
        <w:tc>
          <w:tcPr>
            <w:tcW w:w="1214" w:type="pct"/>
            <w:vMerge/>
            <w:tcBorders>
              <w:top w:val="nil"/>
              <w:left w:val="single" w:sz="8" w:space="0" w:color="auto"/>
              <w:bottom w:val="nil"/>
              <w:right w:val="single" w:sz="8" w:space="0" w:color="auto"/>
            </w:tcBorders>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eastAsia="de-CH"/>
              </w:rPr>
            </w:pP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 xml:space="preserve">         </w:t>
            </w:r>
            <w:r w:rsidRPr="00894694">
              <w:rPr>
                <w:rFonts w:ascii="Calibri" w:eastAsia="Times New Roman" w:hAnsi="Calibri" w:cs="Times New Roman"/>
                <w:color w:val="000000"/>
                <w:sz w:val="16"/>
                <w:szCs w:val="16"/>
                <w:lang w:val="de-CH" w:eastAsia="de-CH"/>
              </w:rPr>
              <w:t>2. End</w:t>
            </w:r>
          </w:p>
        </w:tc>
      </w:tr>
      <w:tr w:rsidR="00894694" w:rsidRPr="00894694" w:rsidTr="00894694">
        <w:trPr>
          <w:trHeight w:val="315"/>
        </w:trPr>
        <w:tc>
          <w:tcPr>
            <w:tcW w:w="1214" w:type="pct"/>
            <w:tcBorders>
              <w:top w:val="nil"/>
              <w:left w:val="single" w:sz="8" w:space="0" w:color="auto"/>
              <w:bottom w:val="single" w:sz="8" w:space="0" w:color="auto"/>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Exceptions:</w:t>
            </w:r>
          </w:p>
        </w:tc>
        <w:tc>
          <w:tcPr>
            <w:tcW w:w="3786" w:type="pct"/>
            <w:tcBorders>
              <w:top w:val="nil"/>
              <w:left w:val="nil"/>
              <w:bottom w:val="single" w:sz="8" w:space="0" w:color="auto"/>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None</w:t>
            </w:r>
          </w:p>
        </w:tc>
      </w:tr>
    </w:tbl>
    <w:p w:rsidR="00A00A7B" w:rsidRPr="00A00A7B" w:rsidRDefault="00A00A7B" w:rsidP="00A00A7B"/>
    <w:p w:rsidR="00A00A7B" w:rsidRPr="00A00A7B" w:rsidRDefault="00A00A7B" w:rsidP="00A00A7B">
      <w:pPr>
        <w:pStyle w:val="Heading3"/>
      </w:pPr>
      <w:r>
        <w:t>ReadLogFile</w:t>
      </w:r>
    </w:p>
    <w:tbl>
      <w:tblPr>
        <w:tblW w:w="5000" w:type="pct"/>
        <w:tblCellMar>
          <w:left w:w="70" w:type="dxa"/>
          <w:right w:w="70" w:type="dxa"/>
        </w:tblCellMar>
        <w:tblLook w:val="04A0" w:firstRow="1" w:lastRow="0" w:firstColumn="1" w:lastColumn="0" w:noHBand="0" w:noVBand="1"/>
      </w:tblPr>
      <w:tblGrid>
        <w:gridCol w:w="2268"/>
        <w:gridCol w:w="7072"/>
      </w:tblGrid>
      <w:tr w:rsidR="00894694" w:rsidRPr="00894694" w:rsidTr="00894694">
        <w:trPr>
          <w:trHeight w:val="300"/>
        </w:trPr>
        <w:tc>
          <w:tcPr>
            <w:tcW w:w="1214" w:type="pct"/>
            <w:tcBorders>
              <w:top w:val="single" w:sz="8" w:space="0" w:color="auto"/>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Use Case Id:</w:t>
            </w:r>
          </w:p>
        </w:tc>
        <w:tc>
          <w:tcPr>
            <w:tcW w:w="3786" w:type="pct"/>
            <w:tcBorders>
              <w:top w:val="single" w:sz="8" w:space="0" w:color="auto"/>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L_2</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Use Case Name:</w:t>
            </w:r>
          </w:p>
        </w:tc>
        <w:tc>
          <w:tcPr>
            <w:tcW w:w="3786" w:type="pct"/>
            <w:tcBorders>
              <w:top w:val="nil"/>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ReadLogFile</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Actors:</w:t>
            </w:r>
          </w:p>
        </w:tc>
        <w:tc>
          <w:tcPr>
            <w:tcW w:w="3786" w:type="pct"/>
            <w:tcBorders>
              <w:top w:val="nil"/>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Developer</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Description:</w:t>
            </w:r>
          </w:p>
        </w:tc>
        <w:tc>
          <w:tcPr>
            <w:tcW w:w="3786" w:type="pct"/>
            <w:tcBorders>
              <w:top w:val="nil"/>
              <w:left w:val="nil"/>
              <w:bottom w:val="nil"/>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The developer opens a log file to read</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Preconditions:</w:t>
            </w: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eastAsia="de-CH"/>
              </w:rPr>
              <w:t>1. TraceManager is instanciated</w:t>
            </w:r>
          </w:p>
        </w:tc>
      </w:tr>
      <w:tr w:rsidR="00894694" w:rsidRPr="00894694" w:rsidTr="00894694">
        <w:trPr>
          <w:trHeight w:val="450"/>
        </w:trPr>
        <w:tc>
          <w:tcPr>
            <w:tcW w:w="1214" w:type="pct"/>
            <w:tcBorders>
              <w:top w:val="nil"/>
              <w:left w:val="single" w:sz="8" w:space="0" w:color="auto"/>
              <w:bottom w:val="nil"/>
              <w:right w:val="single" w:sz="8" w:space="0" w:color="auto"/>
            </w:tcBorders>
            <w:shd w:val="clear" w:color="auto" w:fill="auto"/>
            <w:noWrap/>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Normal Flow:</w:t>
            </w: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eastAsia="de-CH"/>
              </w:rPr>
            </w:pPr>
            <w:r w:rsidRPr="00894694">
              <w:rPr>
                <w:rFonts w:ascii="Calibri" w:eastAsia="Times New Roman" w:hAnsi="Calibri" w:cs="Times New Roman"/>
                <w:color w:val="000000"/>
                <w:sz w:val="16"/>
                <w:szCs w:val="16"/>
                <w:lang w:eastAsia="de-CH"/>
              </w:rPr>
              <w:t>1. User calls ReadLogFile method suppliying the file full path to open</w:t>
            </w:r>
          </w:p>
        </w:tc>
      </w:tr>
      <w:tr w:rsidR="00894694" w:rsidRPr="00894694" w:rsidTr="00894694">
        <w:trPr>
          <w:trHeight w:val="300"/>
        </w:trPr>
        <w:tc>
          <w:tcPr>
            <w:tcW w:w="1214" w:type="pct"/>
            <w:tcBorders>
              <w:top w:val="nil"/>
              <w:left w:val="single" w:sz="8" w:space="0" w:color="auto"/>
              <w:bottom w:val="nil"/>
              <w:right w:val="single" w:sz="8" w:space="0" w:color="auto"/>
            </w:tcBorders>
            <w:shd w:val="clear" w:color="auto" w:fill="auto"/>
            <w:noWrap/>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Alternative Flow:</w:t>
            </w:r>
          </w:p>
        </w:tc>
        <w:tc>
          <w:tcPr>
            <w:tcW w:w="3786" w:type="pct"/>
            <w:tcBorders>
              <w:top w:val="nil"/>
              <w:left w:val="nil"/>
              <w:bottom w:val="nil"/>
              <w:right w:val="single" w:sz="8" w:space="0" w:color="auto"/>
            </w:tcBorders>
            <w:shd w:val="clear" w:color="auto" w:fill="auto"/>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 </w:t>
            </w:r>
          </w:p>
        </w:tc>
      </w:tr>
      <w:tr w:rsidR="00894694" w:rsidRPr="00894694" w:rsidTr="00894694">
        <w:trPr>
          <w:trHeight w:val="315"/>
        </w:trPr>
        <w:tc>
          <w:tcPr>
            <w:tcW w:w="1214" w:type="pct"/>
            <w:tcBorders>
              <w:top w:val="nil"/>
              <w:left w:val="single" w:sz="8" w:space="0" w:color="auto"/>
              <w:bottom w:val="single" w:sz="8" w:space="0" w:color="auto"/>
              <w:right w:val="single" w:sz="8" w:space="0" w:color="auto"/>
            </w:tcBorders>
            <w:shd w:val="clear" w:color="auto" w:fill="auto"/>
            <w:noWrap/>
            <w:vAlign w:val="center"/>
            <w:hideMark/>
          </w:tcPr>
          <w:p w:rsidR="00894694" w:rsidRPr="00894694" w:rsidRDefault="00894694" w:rsidP="00894694">
            <w:pPr>
              <w:spacing w:before="0" w:after="0" w:line="240" w:lineRule="auto"/>
              <w:rPr>
                <w:rFonts w:ascii="Corbel" w:eastAsia="Times New Roman" w:hAnsi="Corbel" w:cs="Times New Roman"/>
                <w:b/>
                <w:bCs/>
                <w:color w:val="000000"/>
                <w:sz w:val="16"/>
                <w:szCs w:val="16"/>
                <w:lang w:val="de-CH" w:eastAsia="de-CH"/>
              </w:rPr>
            </w:pPr>
            <w:r w:rsidRPr="00894694">
              <w:rPr>
                <w:rFonts w:ascii="Corbel" w:eastAsia="Times New Roman" w:hAnsi="Corbel" w:cs="Times New Roman"/>
                <w:b/>
                <w:bCs/>
                <w:color w:val="000000"/>
                <w:sz w:val="16"/>
                <w:szCs w:val="16"/>
                <w:lang w:val="de-CH" w:eastAsia="de-CH"/>
              </w:rPr>
              <w:t>Exceptions:</w:t>
            </w:r>
          </w:p>
        </w:tc>
        <w:tc>
          <w:tcPr>
            <w:tcW w:w="3786" w:type="pct"/>
            <w:tcBorders>
              <w:top w:val="nil"/>
              <w:left w:val="nil"/>
              <w:bottom w:val="single" w:sz="8" w:space="0" w:color="auto"/>
              <w:right w:val="single" w:sz="8" w:space="0" w:color="auto"/>
            </w:tcBorders>
            <w:shd w:val="clear" w:color="auto" w:fill="auto"/>
            <w:noWrap/>
            <w:vAlign w:val="center"/>
            <w:hideMark/>
          </w:tcPr>
          <w:p w:rsidR="00894694" w:rsidRPr="00894694" w:rsidRDefault="00894694" w:rsidP="00894694">
            <w:pPr>
              <w:spacing w:before="0" w:after="0" w:line="240" w:lineRule="auto"/>
              <w:rPr>
                <w:rFonts w:ascii="Calibri" w:eastAsia="Times New Roman" w:hAnsi="Calibri" w:cs="Times New Roman"/>
                <w:color w:val="000000"/>
                <w:sz w:val="16"/>
                <w:szCs w:val="16"/>
                <w:lang w:val="de-CH" w:eastAsia="de-CH"/>
              </w:rPr>
            </w:pPr>
            <w:r w:rsidRPr="00894694">
              <w:rPr>
                <w:rFonts w:ascii="Calibri" w:eastAsia="Times New Roman" w:hAnsi="Calibri" w:cs="Times New Roman"/>
                <w:color w:val="000000"/>
                <w:sz w:val="16"/>
                <w:szCs w:val="16"/>
                <w:lang w:val="de-CH" w:eastAsia="de-CH"/>
              </w:rPr>
              <w:t>1. =&gt; File not found</w:t>
            </w:r>
          </w:p>
        </w:tc>
      </w:tr>
    </w:tbl>
    <w:p w:rsidR="00911208" w:rsidRDefault="00911208" w:rsidP="00220CD7">
      <w:r>
        <w:br w:type="page"/>
      </w:r>
    </w:p>
    <w:p w:rsidR="00894694" w:rsidRDefault="00894694" w:rsidP="00894694">
      <w:pPr>
        <w:pStyle w:val="Heading3"/>
      </w:pPr>
      <w:r>
        <w:lastRenderedPageBreak/>
        <w:t>Sequence Diagram</w:t>
      </w:r>
    </w:p>
    <w:p w:rsidR="00894694" w:rsidRPr="00894694" w:rsidRDefault="00894694" w:rsidP="00894694">
      <w:r w:rsidRPr="00894694">
        <w:rPr>
          <w:noProof/>
          <w:lang w:val="de-CH" w:eastAsia="de-CH"/>
        </w:rPr>
        <w:lastRenderedPageBreak/>
        <w:drawing>
          <wp:inline distT="0" distB="0" distL="0" distR="0">
            <wp:extent cx="5943600" cy="12332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332315"/>
                    </a:xfrm>
                    <a:prstGeom prst="rect">
                      <a:avLst/>
                    </a:prstGeom>
                    <a:noFill/>
                    <a:ln>
                      <a:noFill/>
                    </a:ln>
                  </pic:spPr>
                </pic:pic>
              </a:graphicData>
            </a:graphic>
          </wp:inline>
        </w:drawing>
      </w:r>
      <w:bookmarkStart w:id="39" w:name="_GoBack"/>
      <w:bookmarkEnd w:id="39"/>
    </w:p>
    <w:p w:rsidR="00894694" w:rsidRPr="00894694" w:rsidRDefault="00894694" w:rsidP="00894694"/>
    <w:p w:rsidR="00911208" w:rsidRDefault="00911208" w:rsidP="00911208">
      <w:pPr>
        <w:pStyle w:val="Heading1"/>
      </w:pPr>
      <w:r>
        <w:t>Design</w:t>
      </w:r>
    </w:p>
    <w:p w:rsidR="00911208" w:rsidRDefault="00911208" w:rsidP="00911208"/>
    <w:p w:rsidR="00911208" w:rsidRDefault="00911208" w:rsidP="00911208">
      <w:pPr>
        <w:pStyle w:val="Heading2"/>
      </w:pPr>
      <w:r>
        <w:t>Frontend</w:t>
      </w:r>
    </w:p>
    <w:p w:rsidR="00911208" w:rsidRDefault="00911208" w:rsidP="00911208"/>
    <w:p w:rsidR="00911208" w:rsidRDefault="00911208" w:rsidP="00911208">
      <w:pPr>
        <w:pStyle w:val="Heading3"/>
      </w:pPr>
      <w:r>
        <w:t>Interactions</w:t>
      </w:r>
    </w:p>
    <w:p w:rsidR="00911208" w:rsidRDefault="00911208" w:rsidP="00911208"/>
    <w:p w:rsidR="00911208" w:rsidRPr="00911208" w:rsidRDefault="00911208" w:rsidP="00911208">
      <w:pPr>
        <w:pStyle w:val="Heading4"/>
      </w:pPr>
      <w:r>
        <w:t>Interfaces / Abstract Classes</w:t>
      </w:r>
    </w:p>
    <w:p w:rsidR="00911208" w:rsidRPr="00911208" w:rsidRDefault="00911208" w:rsidP="00911208"/>
    <w:p w:rsidR="00911208" w:rsidRDefault="00911208" w:rsidP="00911208">
      <w:pPr>
        <w:pStyle w:val="Heading4"/>
      </w:pPr>
      <w:r>
        <w:t>Project</w:t>
      </w:r>
    </w:p>
    <w:p w:rsidR="00911208" w:rsidRDefault="00911208" w:rsidP="00911208"/>
    <w:p w:rsidR="00911208" w:rsidRPr="00911208" w:rsidRDefault="00911208" w:rsidP="00911208">
      <w:pPr>
        <w:pStyle w:val="Heading4"/>
      </w:pPr>
      <w:r>
        <w:t>Chat</w:t>
      </w:r>
    </w:p>
    <w:p w:rsidR="00911208" w:rsidRDefault="00911208" w:rsidP="00911208"/>
    <w:p w:rsidR="00911208" w:rsidRDefault="00911208" w:rsidP="00911208">
      <w:pPr>
        <w:pStyle w:val="Heading4"/>
      </w:pPr>
      <w:r>
        <w:t>Task</w:t>
      </w:r>
    </w:p>
    <w:p w:rsidR="00911208" w:rsidRDefault="00911208" w:rsidP="00911208"/>
    <w:p w:rsidR="00911208" w:rsidRDefault="00911208" w:rsidP="00911208">
      <w:pPr>
        <w:pStyle w:val="Heading4"/>
      </w:pPr>
      <w:r>
        <w:t>Poll</w:t>
      </w:r>
    </w:p>
    <w:p w:rsidR="00911208" w:rsidRDefault="00911208" w:rsidP="00911208"/>
    <w:p w:rsidR="00911208" w:rsidRDefault="00911208" w:rsidP="00911208">
      <w:pPr>
        <w:pStyle w:val="Heading4"/>
      </w:pPr>
      <w:r>
        <w:t>Accounting</w:t>
      </w:r>
    </w:p>
    <w:p w:rsidR="00911208" w:rsidRDefault="00911208" w:rsidP="00911208"/>
    <w:p w:rsidR="00911208" w:rsidRDefault="00911208" w:rsidP="00911208">
      <w:pPr>
        <w:pStyle w:val="Heading3"/>
      </w:pPr>
      <w:r>
        <w:t>Security</w:t>
      </w:r>
    </w:p>
    <w:p w:rsidR="00911208" w:rsidRDefault="00911208" w:rsidP="00911208"/>
    <w:p w:rsidR="00911208" w:rsidRDefault="00911208" w:rsidP="00911208">
      <w:pPr>
        <w:pStyle w:val="Heading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t>
      </w:r>
      <w:r>
        <w:lastRenderedPageBreak/>
        <w:t xml:space="preserve">with a type and a level. On the other hand, each component can be configured to a certain log level. </w:t>
      </w:r>
      <w:r w:rsidR="000331A9">
        <w:t xml:space="preserve"> </w:t>
      </w:r>
      <w:r>
        <w:t>Messages 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Heading2"/>
      </w:pPr>
      <w:r>
        <w:t>Backend</w:t>
      </w:r>
    </w:p>
    <w:p w:rsidR="00911208" w:rsidRDefault="00911208" w:rsidP="00911208"/>
    <w:p w:rsidR="00911208" w:rsidRDefault="00911208" w:rsidP="00911208">
      <w:pPr>
        <w:pStyle w:val="Heading3"/>
      </w:pPr>
      <w:r>
        <w:t>Web Service</w:t>
      </w:r>
    </w:p>
    <w:p w:rsidR="00911208" w:rsidRDefault="00911208" w:rsidP="00911208"/>
    <w:p w:rsidR="00911208" w:rsidRDefault="00911208" w:rsidP="00911208">
      <w:pPr>
        <w:pStyle w:val="Heading3"/>
      </w:pPr>
      <w:r>
        <w:t>Database</w:t>
      </w:r>
    </w:p>
    <w:p w:rsidR="00911208" w:rsidRDefault="00911208" w:rsidP="00911208"/>
    <w:p w:rsidR="00911208" w:rsidRDefault="00911208" w:rsidP="00911208">
      <w:pPr>
        <w:pStyle w:val="Heading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Heading1"/>
      </w:pPr>
      <w:r>
        <w:lastRenderedPageBreak/>
        <w:t>Testing</w:t>
      </w:r>
    </w:p>
    <w:p w:rsidR="00913869" w:rsidRDefault="00913869" w:rsidP="00913869"/>
    <w:p w:rsidR="00913869" w:rsidRDefault="00913869" w:rsidP="00913869">
      <w:pPr>
        <w:pStyle w:val="Heading2"/>
      </w:pPr>
      <w:r>
        <w:t>Frontend</w:t>
      </w:r>
    </w:p>
    <w:p w:rsidR="00913869" w:rsidRDefault="00913869" w:rsidP="00913869"/>
    <w:p w:rsidR="00913869" w:rsidRDefault="00913869" w:rsidP="00913869">
      <w:pPr>
        <w:pStyle w:val="Heading3"/>
      </w:pPr>
      <w:r>
        <w:t>Interactions</w:t>
      </w:r>
    </w:p>
    <w:p w:rsidR="00913869" w:rsidRDefault="00913869" w:rsidP="00913869"/>
    <w:p w:rsidR="00913869" w:rsidRPr="00911208" w:rsidRDefault="00913869" w:rsidP="00913869">
      <w:pPr>
        <w:pStyle w:val="Heading4"/>
      </w:pPr>
      <w:r>
        <w:t>Interfaces / Abstract Classes</w:t>
      </w:r>
    </w:p>
    <w:p w:rsidR="00913869" w:rsidRPr="00911208" w:rsidRDefault="00913869" w:rsidP="00913869"/>
    <w:p w:rsidR="00913869" w:rsidRDefault="00913869" w:rsidP="00913869">
      <w:pPr>
        <w:pStyle w:val="Heading4"/>
      </w:pPr>
      <w:r>
        <w:t>Project</w:t>
      </w:r>
    </w:p>
    <w:p w:rsidR="00913869" w:rsidRDefault="00913869" w:rsidP="00913869"/>
    <w:p w:rsidR="00913869" w:rsidRPr="00911208" w:rsidRDefault="00913869" w:rsidP="00913869">
      <w:pPr>
        <w:pStyle w:val="Heading4"/>
      </w:pPr>
      <w:r>
        <w:t>Chat</w:t>
      </w:r>
    </w:p>
    <w:p w:rsidR="00913869" w:rsidRDefault="00913869" w:rsidP="00913869"/>
    <w:p w:rsidR="00913869" w:rsidRDefault="00913869" w:rsidP="00913869">
      <w:pPr>
        <w:pStyle w:val="Heading4"/>
      </w:pPr>
      <w:r>
        <w:t>Task</w:t>
      </w:r>
    </w:p>
    <w:p w:rsidR="00913869" w:rsidRDefault="00913869" w:rsidP="00913869"/>
    <w:p w:rsidR="00913869" w:rsidRDefault="00913869" w:rsidP="00913869">
      <w:pPr>
        <w:pStyle w:val="Heading4"/>
      </w:pPr>
      <w:r>
        <w:t>Poll</w:t>
      </w:r>
    </w:p>
    <w:p w:rsidR="00913869" w:rsidRDefault="00913869" w:rsidP="00913869"/>
    <w:p w:rsidR="00913869" w:rsidRDefault="00913869" w:rsidP="00913869">
      <w:pPr>
        <w:pStyle w:val="Heading4"/>
      </w:pPr>
      <w:r>
        <w:t>Accounting</w:t>
      </w:r>
    </w:p>
    <w:p w:rsidR="00913869" w:rsidRDefault="00913869" w:rsidP="00913869"/>
    <w:p w:rsidR="00913869" w:rsidRDefault="00913869" w:rsidP="00913869">
      <w:pPr>
        <w:pStyle w:val="Heading3"/>
      </w:pPr>
      <w:r>
        <w:t>Security</w:t>
      </w:r>
    </w:p>
    <w:p w:rsidR="00913869" w:rsidRDefault="00913869" w:rsidP="00913869"/>
    <w:p w:rsidR="00913869" w:rsidRPr="00911208" w:rsidRDefault="00913869" w:rsidP="00913869">
      <w:pPr>
        <w:pStyle w:val="Heading3"/>
      </w:pPr>
      <w:r>
        <w:t>Logging</w:t>
      </w:r>
    </w:p>
    <w:p w:rsidR="00913869" w:rsidRDefault="00913869" w:rsidP="00913869"/>
    <w:p w:rsidR="00913869" w:rsidRDefault="00913869" w:rsidP="00913869">
      <w:pPr>
        <w:pStyle w:val="Heading2"/>
      </w:pPr>
      <w:r>
        <w:t>Backend</w:t>
      </w:r>
    </w:p>
    <w:p w:rsidR="00913869" w:rsidRDefault="00913869" w:rsidP="00913869"/>
    <w:p w:rsidR="00913869" w:rsidRDefault="00913869" w:rsidP="00913869">
      <w:pPr>
        <w:pStyle w:val="Heading3"/>
      </w:pPr>
      <w:r>
        <w:t>Web Service</w:t>
      </w:r>
    </w:p>
    <w:p w:rsidR="00913869" w:rsidRDefault="00913869" w:rsidP="00913869"/>
    <w:p w:rsidR="00913869" w:rsidRDefault="00913869" w:rsidP="00913869">
      <w:pPr>
        <w:pStyle w:val="Heading3"/>
      </w:pPr>
      <w:r>
        <w:t>Database</w:t>
      </w:r>
    </w:p>
    <w:p w:rsidR="00913869" w:rsidRDefault="00913869" w:rsidP="00913869"/>
    <w:p w:rsidR="00A451D3" w:rsidRDefault="00913869" w:rsidP="00B61FDF">
      <w:pPr>
        <w:pStyle w:val="Heading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7"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8"/>
      <w:headerReference w:type="default" r:id="rId39"/>
      <w:footerReference w:type="even" r:id="rId40"/>
      <w:footerReference w:type="default" r:id="rId41"/>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590" w:rsidRDefault="00F14590">
      <w:pPr>
        <w:spacing w:after="0" w:line="240" w:lineRule="auto"/>
      </w:pPr>
      <w:r>
        <w:separator/>
      </w:r>
    </w:p>
  </w:endnote>
  <w:endnote w:type="continuationSeparator" w:id="0">
    <w:p w:rsidR="00F14590" w:rsidRDefault="00F14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A7B" w:rsidRDefault="00A00A7B">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A7B" w:rsidRPr="00C77054" w:rsidRDefault="00A00A7B"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64</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65</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A00A7B" w:rsidRPr="00C77054" w:rsidRDefault="00A00A7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A00A7B" w:rsidRPr="00C77054" w:rsidRDefault="00A00A7B"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64</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65</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A00A7B" w:rsidRPr="00C77054" w:rsidRDefault="00A00A7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A00A7B" w:rsidRDefault="00A00A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A7B" w:rsidRDefault="00A00A7B">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A7B" w:rsidRPr="00C77054" w:rsidRDefault="00A00A7B"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63</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65</w:t>
                          </w:r>
                          <w:r w:rsidRPr="00C77054">
                            <w:rPr>
                              <w:b/>
                              <w:bCs/>
                              <w:color w:val="A6A6A6" w:themeColor="background1" w:themeShade="A6"/>
                              <w:sz w:val="16"/>
                              <w:szCs w:val="16"/>
                            </w:rPr>
                            <w:fldChar w:fldCharType="end"/>
                          </w:r>
                        </w:p>
                        <w:p w:rsidR="00A00A7B" w:rsidRPr="00C77054" w:rsidRDefault="00A00A7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1/20/2016 11:57:00 PM</w:t>
                          </w:r>
                          <w:r w:rsidRPr="00C77054">
                            <w:rPr>
                              <w:noProof/>
                              <w:color w:val="A6A6A6" w:themeColor="background1" w:themeShade="A6"/>
                              <w:sz w:val="16"/>
                              <w:szCs w:val="16"/>
                            </w:rPr>
                            <w:fldChar w:fldCharType="end"/>
                          </w:r>
                        </w:p>
                        <w:p w:rsidR="00A00A7B" w:rsidRDefault="00A00A7B">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A00A7B" w:rsidRPr="00C77054" w:rsidRDefault="00A00A7B"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63</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94694">
                      <w:rPr>
                        <w:b/>
                        <w:bCs/>
                        <w:noProof/>
                        <w:color w:val="A6A6A6" w:themeColor="background1" w:themeShade="A6"/>
                        <w:sz w:val="16"/>
                        <w:szCs w:val="16"/>
                      </w:rPr>
                      <w:t>65</w:t>
                    </w:r>
                    <w:r w:rsidRPr="00C77054">
                      <w:rPr>
                        <w:b/>
                        <w:bCs/>
                        <w:color w:val="A6A6A6" w:themeColor="background1" w:themeShade="A6"/>
                        <w:sz w:val="16"/>
                        <w:szCs w:val="16"/>
                      </w:rPr>
                      <w:fldChar w:fldCharType="end"/>
                    </w:r>
                  </w:p>
                  <w:p w:rsidR="00A00A7B" w:rsidRPr="00C77054" w:rsidRDefault="00A00A7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1/20/2016 11:57:00 PM</w:t>
                    </w:r>
                    <w:r w:rsidRPr="00C77054">
                      <w:rPr>
                        <w:noProof/>
                        <w:color w:val="A6A6A6" w:themeColor="background1" w:themeShade="A6"/>
                        <w:sz w:val="16"/>
                        <w:szCs w:val="16"/>
                      </w:rPr>
                      <w:fldChar w:fldCharType="end"/>
                    </w:r>
                  </w:p>
                  <w:p w:rsidR="00A00A7B" w:rsidRDefault="00A00A7B">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590" w:rsidRDefault="00F14590">
      <w:pPr>
        <w:spacing w:after="0" w:line="240" w:lineRule="auto"/>
      </w:pPr>
      <w:r>
        <w:separator/>
      </w:r>
    </w:p>
  </w:footnote>
  <w:footnote w:type="continuationSeparator" w:id="0">
    <w:p w:rsidR="00F14590" w:rsidRDefault="00F14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A7B" w:rsidRDefault="00A00A7B">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A7B" w:rsidRPr="000E77D9" w:rsidRDefault="00A00A7B"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894694" w:rsidRPr="00894694">
                            <w:rPr>
                              <w:b/>
                              <w:bCs/>
                              <w:noProof/>
                              <w:color w:val="A6A6A6" w:themeColor="background1" w:themeShade="A6"/>
                              <w:sz w:val="16"/>
                              <w:szCs w:val="16"/>
                            </w:rPr>
                            <w:t>License</w:t>
                          </w:r>
                          <w:r w:rsidR="00894694">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0E77D9">
                            <w:rPr>
                              <w:color w:val="A6A6A6" w:themeColor="background1" w:themeShade="A6"/>
                              <w:sz w:val="16"/>
                              <w:szCs w:val="16"/>
                            </w:rPr>
                            <w:tab/>
                          </w:r>
                        </w:p>
                        <w:p w:rsidR="00A00A7B" w:rsidRPr="000E77D9" w:rsidRDefault="00A00A7B" w:rsidP="00FD5054">
                          <w:pPr>
                            <w:tabs>
                              <w:tab w:val="right" w:pos="9072"/>
                            </w:tabs>
                            <w:spacing w:after="0" w:line="240" w:lineRule="auto"/>
                            <w:rPr>
                              <w:color w:val="A6A6A6" w:themeColor="background1" w:themeShade="A6"/>
                              <w:sz w:val="16"/>
                              <w:szCs w:val="16"/>
                            </w:rPr>
                          </w:pPr>
                          <w:r w:rsidRPr="000E77D9">
                            <w:rPr>
                              <w:color w:val="A6A6A6" w:themeColor="background1" w:themeShade="A6"/>
                              <w:sz w:val="16"/>
                              <w:szCs w:val="16"/>
                            </w:rPr>
                            <w:tab/>
                          </w: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894694" w:rsidRPr="00894694">
                            <w:rPr>
                              <w:b/>
                              <w:bCs/>
                              <w:noProof/>
                              <w:color w:val="A6A6A6" w:themeColor="background1" w:themeShade="A6"/>
                              <w:sz w:val="16"/>
                              <w:szCs w:val="16"/>
                            </w:rPr>
                            <w:t>Combined</w:t>
                          </w:r>
                          <w:r w:rsidR="00894694">
                            <w:rPr>
                              <w:noProof/>
                              <w:color w:val="A6A6A6" w:themeColor="background1" w:themeShade="A6"/>
                              <w:sz w:val="16"/>
                              <w:szCs w:val="16"/>
                            </w:rPr>
                            <w:t xml:space="preserve"> Libraries.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A00A7B" w:rsidRPr="000E77D9" w:rsidRDefault="00A00A7B"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894694" w:rsidRPr="00894694">
                      <w:rPr>
                        <w:b/>
                        <w:bCs/>
                        <w:noProof/>
                        <w:color w:val="A6A6A6" w:themeColor="background1" w:themeShade="A6"/>
                        <w:sz w:val="16"/>
                        <w:szCs w:val="16"/>
                      </w:rPr>
                      <w:t>License</w:t>
                    </w:r>
                    <w:r w:rsidR="00894694">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0E77D9">
                      <w:rPr>
                        <w:color w:val="A6A6A6" w:themeColor="background1" w:themeShade="A6"/>
                        <w:sz w:val="16"/>
                        <w:szCs w:val="16"/>
                      </w:rPr>
                      <w:tab/>
                    </w:r>
                  </w:p>
                  <w:p w:rsidR="00A00A7B" w:rsidRPr="000E77D9" w:rsidRDefault="00A00A7B" w:rsidP="00FD5054">
                    <w:pPr>
                      <w:tabs>
                        <w:tab w:val="right" w:pos="9072"/>
                      </w:tabs>
                      <w:spacing w:after="0" w:line="240" w:lineRule="auto"/>
                      <w:rPr>
                        <w:color w:val="A6A6A6" w:themeColor="background1" w:themeShade="A6"/>
                        <w:sz w:val="16"/>
                        <w:szCs w:val="16"/>
                      </w:rPr>
                    </w:pPr>
                    <w:r w:rsidRPr="000E77D9">
                      <w:rPr>
                        <w:color w:val="A6A6A6" w:themeColor="background1" w:themeShade="A6"/>
                        <w:sz w:val="16"/>
                        <w:szCs w:val="16"/>
                      </w:rPr>
                      <w:tab/>
                    </w: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894694" w:rsidRPr="00894694">
                      <w:rPr>
                        <w:b/>
                        <w:bCs/>
                        <w:noProof/>
                        <w:color w:val="A6A6A6" w:themeColor="background1" w:themeShade="A6"/>
                        <w:sz w:val="16"/>
                        <w:szCs w:val="16"/>
                      </w:rPr>
                      <w:t>Combined</w:t>
                    </w:r>
                    <w:r w:rsidR="00894694">
                      <w:rPr>
                        <w:noProof/>
                        <w:color w:val="A6A6A6" w:themeColor="background1" w:themeShade="A6"/>
                        <w:sz w:val="16"/>
                        <w:szCs w:val="16"/>
                      </w:rPr>
                      <w:t xml:space="preserve"> Libraries.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A00A7B" w:rsidRDefault="00A00A7B">
                          <w:pPr>
                            <w:spacing w:after="0" w:line="240" w:lineRule="auto"/>
                            <w:jc w:val="right"/>
                            <w:rPr>
                              <w:color w:val="FFFFFF" w:themeColor="background1"/>
                            </w:rPr>
                          </w:pPr>
                          <w:r>
                            <w:fldChar w:fldCharType="begin"/>
                          </w:r>
                          <w:r>
                            <w:instrText xml:space="preserve"> PAGE   \* MERGEFORMAT </w:instrText>
                          </w:r>
                          <w:r>
                            <w:fldChar w:fldCharType="separate"/>
                          </w:r>
                          <w:r w:rsidR="00894694" w:rsidRPr="00894694">
                            <w:rPr>
                              <w:noProof/>
                              <w:color w:val="FFFFFF" w:themeColor="background1"/>
                            </w:rPr>
                            <w:t>64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A00A7B" w:rsidRDefault="00A00A7B">
                    <w:pPr>
                      <w:spacing w:after="0" w:line="240" w:lineRule="auto"/>
                      <w:jc w:val="right"/>
                      <w:rPr>
                        <w:color w:val="FFFFFF" w:themeColor="background1"/>
                      </w:rPr>
                    </w:pPr>
                    <w:r>
                      <w:fldChar w:fldCharType="begin"/>
                    </w:r>
                    <w:r>
                      <w:instrText xml:space="preserve"> PAGE   \* MERGEFORMAT </w:instrText>
                    </w:r>
                    <w:r>
                      <w:fldChar w:fldCharType="separate"/>
                    </w:r>
                    <w:r w:rsidR="00894694" w:rsidRPr="00894694">
                      <w:rPr>
                        <w:noProof/>
                        <w:color w:val="FFFFFF" w:themeColor="background1"/>
                      </w:rPr>
                      <w:t>64</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A7B" w:rsidRDefault="00A00A7B">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A7B" w:rsidRPr="00220CD7" w:rsidRDefault="00A00A7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894694">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894694">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894694">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A00A7B" w:rsidRPr="00220CD7" w:rsidRDefault="00A00A7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894694" w:rsidRPr="00894694">
                            <w:rPr>
                              <w:b/>
                              <w:bCs/>
                              <w:noProof/>
                              <w:color w:val="A6A6A6" w:themeColor="background1" w:themeShade="A6"/>
                              <w:sz w:val="16"/>
                              <w:szCs w:val="16"/>
                            </w:rPr>
                            <w:t>Object</w:t>
                          </w:r>
                          <w:r w:rsidR="00894694">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A00A7B" w:rsidRPr="00220CD7" w:rsidRDefault="00A00A7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894694">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894694">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894694">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A00A7B" w:rsidRPr="00220CD7" w:rsidRDefault="00A00A7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894694" w:rsidRPr="00894694">
                      <w:rPr>
                        <w:b/>
                        <w:bCs/>
                        <w:noProof/>
                        <w:color w:val="A6A6A6" w:themeColor="background1" w:themeShade="A6"/>
                        <w:sz w:val="16"/>
                        <w:szCs w:val="16"/>
                      </w:rPr>
                      <w:t>Object</w:t>
                    </w:r>
                    <w:r w:rsidR="00894694">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A00A7B" w:rsidRDefault="00A00A7B">
                          <w:pPr>
                            <w:spacing w:after="0" w:line="240" w:lineRule="auto"/>
                            <w:rPr>
                              <w:color w:val="FFFFFF" w:themeColor="background1"/>
                            </w:rPr>
                          </w:pPr>
                          <w:r>
                            <w:fldChar w:fldCharType="begin"/>
                          </w:r>
                          <w:r>
                            <w:instrText xml:space="preserve"> PAGE   \* MERGEFORMAT </w:instrText>
                          </w:r>
                          <w:r>
                            <w:fldChar w:fldCharType="separate"/>
                          </w:r>
                          <w:r w:rsidR="00894694" w:rsidRPr="00894694">
                            <w:rPr>
                              <w:noProof/>
                              <w:color w:val="FFFFFF" w:themeColor="background1"/>
                            </w:rPr>
                            <w:t>63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A00A7B" w:rsidRDefault="00A00A7B">
                    <w:pPr>
                      <w:spacing w:after="0" w:line="240" w:lineRule="auto"/>
                      <w:rPr>
                        <w:color w:val="FFFFFF" w:themeColor="background1"/>
                      </w:rPr>
                    </w:pPr>
                    <w:r>
                      <w:fldChar w:fldCharType="begin"/>
                    </w:r>
                    <w:r>
                      <w:instrText xml:space="preserve"> PAGE   \* MERGEFORMAT </w:instrText>
                    </w:r>
                    <w:r>
                      <w:fldChar w:fldCharType="separate"/>
                    </w:r>
                    <w:r w:rsidR="00894694" w:rsidRPr="00894694">
                      <w:rPr>
                        <w:noProof/>
                        <w:color w:val="FFFFFF" w:themeColor="background1"/>
                      </w:rPr>
                      <w:t>63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B00DE"/>
    <w:rsid w:val="000B0528"/>
    <w:rsid w:val="000D4C10"/>
    <w:rsid w:val="000E2097"/>
    <w:rsid w:val="000E77D9"/>
    <w:rsid w:val="000E7D6B"/>
    <w:rsid w:val="000F49C6"/>
    <w:rsid w:val="0012255F"/>
    <w:rsid w:val="00134F06"/>
    <w:rsid w:val="0013535C"/>
    <w:rsid w:val="001654F8"/>
    <w:rsid w:val="00172E49"/>
    <w:rsid w:val="00176DB3"/>
    <w:rsid w:val="00183D24"/>
    <w:rsid w:val="00186600"/>
    <w:rsid w:val="001E3C88"/>
    <w:rsid w:val="001F2499"/>
    <w:rsid w:val="00203BA7"/>
    <w:rsid w:val="00213E0A"/>
    <w:rsid w:val="00220CD7"/>
    <w:rsid w:val="002242F0"/>
    <w:rsid w:val="00250964"/>
    <w:rsid w:val="002519A5"/>
    <w:rsid w:val="0025418D"/>
    <w:rsid w:val="0026446A"/>
    <w:rsid w:val="00294331"/>
    <w:rsid w:val="002B2AB8"/>
    <w:rsid w:val="002C183D"/>
    <w:rsid w:val="002E284A"/>
    <w:rsid w:val="002F2ADC"/>
    <w:rsid w:val="002F31AA"/>
    <w:rsid w:val="00303A26"/>
    <w:rsid w:val="00312CEA"/>
    <w:rsid w:val="00313396"/>
    <w:rsid w:val="00316836"/>
    <w:rsid w:val="0032671E"/>
    <w:rsid w:val="00327D77"/>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A6EFB"/>
    <w:rsid w:val="004B2E53"/>
    <w:rsid w:val="004B32D0"/>
    <w:rsid w:val="004B7ED0"/>
    <w:rsid w:val="004C1EEC"/>
    <w:rsid w:val="004C27B3"/>
    <w:rsid w:val="004C4512"/>
    <w:rsid w:val="004D48EE"/>
    <w:rsid w:val="004F6688"/>
    <w:rsid w:val="0050641A"/>
    <w:rsid w:val="00543A02"/>
    <w:rsid w:val="005545EF"/>
    <w:rsid w:val="0056523E"/>
    <w:rsid w:val="00581854"/>
    <w:rsid w:val="00593BC0"/>
    <w:rsid w:val="005953CC"/>
    <w:rsid w:val="005D58BE"/>
    <w:rsid w:val="00612E8B"/>
    <w:rsid w:val="00615A84"/>
    <w:rsid w:val="00625D60"/>
    <w:rsid w:val="006323EF"/>
    <w:rsid w:val="00641458"/>
    <w:rsid w:val="00646C3A"/>
    <w:rsid w:val="00652D9C"/>
    <w:rsid w:val="00665B87"/>
    <w:rsid w:val="006B43BD"/>
    <w:rsid w:val="006D7909"/>
    <w:rsid w:val="006E2C83"/>
    <w:rsid w:val="006E7B85"/>
    <w:rsid w:val="006F13CE"/>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C7DD6"/>
    <w:rsid w:val="007D14B2"/>
    <w:rsid w:val="007D1974"/>
    <w:rsid w:val="007E00DF"/>
    <w:rsid w:val="007F4CDC"/>
    <w:rsid w:val="007F7A7D"/>
    <w:rsid w:val="008033C2"/>
    <w:rsid w:val="00804C81"/>
    <w:rsid w:val="008072FD"/>
    <w:rsid w:val="008331DB"/>
    <w:rsid w:val="00853952"/>
    <w:rsid w:val="00857FC9"/>
    <w:rsid w:val="0086295C"/>
    <w:rsid w:val="00881541"/>
    <w:rsid w:val="00882336"/>
    <w:rsid w:val="00886FA7"/>
    <w:rsid w:val="00894694"/>
    <w:rsid w:val="0089599B"/>
    <w:rsid w:val="0089726A"/>
    <w:rsid w:val="008A3B66"/>
    <w:rsid w:val="008C3F04"/>
    <w:rsid w:val="008D4700"/>
    <w:rsid w:val="008E588D"/>
    <w:rsid w:val="008F0C03"/>
    <w:rsid w:val="008F0FEC"/>
    <w:rsid w:val="00911208"/>
    <w:rsid w:val="00913869"/>
    <w:rsid w:val="00925315"/>
    <w:rsid w:val="00926299"/>
    <w:rsid w:val="009322B6"/>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00A7B"/>
    <w:rsid w:val="00A132EF"/>
    <w:rsid w:val="00A32630"/>
    <w:rsid w:val="00A361D5"/>
    <w:rsid w:val="00A451D3"/>
    <w:rsid w:val="00A509C3"/>
    <w:rsid w:val="00A55807"/>
    <w:rsid w:val="00A576D8"/>
    <w:rsid w:val="00A9142E"/>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44FF"/>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7655D"/>
    <w:rsid w:val="00D82502"/>
    <w:rsid w:val="00D87F34"/>
    <w:rsid w:val="00D908F6"/>
    <w:rsid w:val="00DA18D8"/>
    <w:rsid w:val="00DA2D6C"/>
    <w:rsid w:val="00DA3B7C"/>
    <w:rsid w:val="00DB4079"/>
    <w:rsid w:val="00DE68E3"/>
    <w:rsid w:val="00E01BEB"/>
    <w:rsid w:val="00E37847"/>
    <w:rsid w:val="00E45B5A"/>
    <w:rsid w:val="00E742CA"/>
    <w:rsid w:val="00E80BCB"/>
    <w:rsid w:val="00E9562C"/>
    <w:rsid w:val="00EA77C6"/>
    <w:rsid w:val="00EB0E07"/>
    <w:rsid w:val="00ED6F7F"/>
    <w:rsid w:val="00EE2919"/>
    <w:rsid w:val="00EE4064"/>
    <w:rsid w:val="00F02070"/>
    <w:rsid w:val="00F14590"/>
    <w:rsid w:val="00F305B0"/>
    <w:rsid w:val="00F5137C"/>
    <w:rsid w:val="00F66292"/>
    <w:rsid w:val="00F736CD"/>
    <w:rsid w:val="00F77B7E"/>
    <w:rsid w:val="00F95F86"/>
    <w:rsid w:val="00F96AF1"/>
    <w:rsid w:val="00F97BF9"/>
    <w:rsid w:val="00FA083B"/>
    <w:rsid w:val="00FA1415"/>
    <w:rsid w:val="00FA7CDC"/>
    <w:rsid w:val="00FD5054"/>
    <w:rsid w:val="00FE04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5DB6E"/>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355545211">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750496801">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yperlink" Target="http://fsf.or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17683"/>
    <w:rsid w:val="0027131C"/>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80BA7"/>
    <w:rsid w:val="00CB78BB"/>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E4B5CC37-97EC-43B5-8237-F4BB3555E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66</Pages>
  <Words>8158</Words>
  <Characters>51400</Characters>
  <Application>Microsoft Office Word</Application>
  <DocSecurity>0</DocSecurity>
  <Lines>428</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Christian B. Sax</cp:lastModifiedBy>
  <cp:revision>71</cp:revision>
  <dcterms:created xsi:type="dcterms:W3CDTF">2015-11-30T10:04:00Z</dcterms:created>
  <dcterms:modified xsi:type="dcterms:W3CDTF">2016-01-21T18:40:00Z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