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3F93F" w14:textId="77777777" w:rsidR="00D21A3B" w:rsidRPr="008479D1" w:rsidRDefault="00D21A3B" w:rsidP="00154DBC">
      <w:pPr>
        <w:pStyle w:val="Listenabsatz"/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lang w:val="en-GB"/>
        </w:rPr>
      </w:pPr>
      <w:r w:rsidRPr="008479D1">
        <w:rPr>
          <w:rFonts w:ascii="Times New Roman" w:eastAsiaTheme="minorEastAsia" w:hAnsi="Times New Roman" w:cs="Times New Roman"/>
          <w:b/>
          <w:sz w:val="28"/>
          <w:lang w:val="en-GB"/>
        </w:rPr>
        <w:t>Zusammenfassung der Lektüre „Turbulent Flows“ von Stephen B. Pope</w:t>
      </w:r>
    </w:p>
    <w:p w14:paraId="17CC5233" w14:textId="3F9825AA" w:rsidR="00AB484B" w:rsidRPr="00AB484B" w:rsidRDefault="00DA3A52" w:rsidP="00D21A3B">
      <w:pPr>
        <w:pStyle w:val="Listenabsatz"/>
        <w:spacing w:line="360" w:lineRule="auto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Chapter </w:t>
      </w:r>
      <w:r w:rsidR="00AB484B" w:rsidRPr="00AB484B">
        <w:rPr>
          <w:rFonts w:ascii="Times New Roman" w:eastAsiaTheme="minorEastAsia" w:hAnsi="Times New Roman" w:cs="Times New Roman"/>
          <w:sz w:val="28"/>
          <w:lang w:val="en-GB"/>
        </w:rPr>
        <w:t>1:</w:t>
      </w:r>
    </w:p>
    <w:p w14:paraId="590403EC" w14:textId="62564B83" w:rsidR="00AB484B" w:rsidRPr="00AB484B" w:rsidRDefault="00AB484B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 w:rsidRPr="00AB484B">
        <w:rPr>
          <w:rFonts w:ascii="Times New Roman" w:eastAsiaTheme="minorEastAsia" w:hAnsi="Times New Roman" w:cs="Times New Roman"/>
          <w:sz w:val="28"/>
          <w:lang w:val="en-GB"/>
        </w:rPr>
        <w:t>turbulent motion occurs in many scales</w:t>
      </w:r>
    </w:p>
    <w:p w14:paraId="06900D66" w14:textId="2A3A4964" w:rsidR="0073513E" w:rsidRPr="00AB484B" w:rsidRDefault="00AB484B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 w:rsidRPr="00AB484B">
        <w:rPr>
          <w:rFonts w:ascii="Times New Roman" w:eastAsiaTheme="minorEastAsia" w:hAnsi="Times New Roman" w:cs="Times New Roman"/>
          <w:sz w:val="28"/>
          <w:lang w:val="en-GB"/>
        </w:rPr>
        <w:t>in this case the flow is unsteady, unpredictable and irregular</w:t>
      </w:r>
    </w:p>
    <w:p w14:paraId="6298B78D" w14:textId="17C69948" w:rsidR="00AB484B" w:rsidRPr="00AB484B" w:rsidRDefault="00AB484B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 w:rsidRPr="00AB484B">
        <w:rPr>
          <w:rFonts w:ascii="Times New Roman" w:eastAsiaTheme="minorEastAsia" w:hAnsi="Times New Roman" w:cs="Times New Roman"/>
          <w:sz w:val="28"/>
          <w:lang w:val="en-GB"/>
        </w:rPr>
        <w:t>velocity field varies irregularly in both space and time</w:t>
      </w:r>
    </w:p>
    <w:p w14:paraId="38F318B4" w14:textId="6107780C" w:rsidR="00AB484B" w:rsidRPr="00AB484B" w:rsidRDefault="00AB484B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 w:rsidRPr="00AB484B">
        <w:rPr>
          <w:rFonts w:ascii="Times New Roman" w:eastAsiaTheme="minorEastAsia" w:hAnsi="Times New Roman" w:cs="Times New Roman"/>
          <w:sz w:val="28"/>
          <w:lang w:val="en-GB"/>
        </w:rPr>
        <w:t>turbulent flows take place in almost every engineering related topic, i.e. in airplanes, car aerodynamics, mixers etc.</w:t>
      </w:r>
    </w:p>
    <w:p w14:paraId="76954936" w14:textId="257F6439" w:rsidR="00AB484B" w:rsidRPr="00CD1F5D" w:rsidRDefault="00AB484B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turbulent flows are able to mix </w:t>
      </w:r>
      <w:r w:rsidR="002963BA">
        <w:rPr>
          <w:rFonts w:ascii="Times New Roman" w:eastAsiaTheme="minorEastAsia" w:hAnsi="Times New Roman" w:cs="Times New Roman"/>
          <w:sz w:val="28"/>
          <w:lang w:val="en-GB"/>
        </w:rPr>
        <w:t xml:space="preserve">(matter, heat) </w:t>
      </w:r>
      <w:r>
        <w:rPr>
          <w:rFonts w:ascii="Times New Roman" w:eastAsiaTheme="minorEastAsia" w:hAnsi="Times New Roman" w:cs="Times New Roman"/>
          <w:sz w:val="28"/>
          <w:lang w:val="en-GB"/>
        </w:rPr>
        <w:t>and transport flui</w:t>
      </w:r>
      <w:r w:rsidR="002963BA">
        <w:rPr>
          <w:rFonts w:ascii="Times New Roman" w:eastAsiaTheme="minorEastAsia" w:hAnsi="Times New Roman" w:cs="Times New Roman"/>
          <w:sz w:val="28"/>
          <w:lang w:val="en-GB"/>
        </w:rPr>
        <w:t>ds much faster than laminar flows</w:t>
      </w:r>
    </w:p>
    <w:p w14:paraId="68DF6F78" w14:textId="1929AD30" w:rsidR="00CD1F5D" w:rsidRPr="00B90CEB" w:rsidRDefault="00CD1F5D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at high Reynolds numbers a “separation of scales” takes place, where the large-scaled flows are mostly influenced by the geometry of the flow (boundary conditions), small-scaled ones are influenced by the visco</w:t>
      </w:r>
      <w:r w:rsidR="00742493">
        <w:rPr>
          <w:rFonts w:ascii="Times New Roman" w:eastAsiaTheme="minorEastAsia" w:hAnsi="Times New Roman" w:cs="Times New Roman"/>
          <w:sz w:val="28"/>
          <w:lang w:val="en-GB"/>
        </w:rPr>
        <w:t>sity of the fluid and the rate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 they receive </w:t>
      </w:r>
      <w:r w:rsidR="00742493">
        <w:rPr>
          <w:rFonts w:ascii="Times New Roman" w:eastAsiaTheme="minorEastAsia" w:hAnsi="Times New Roman" w:cs="Times New Roman"/>
          <w:sz w:val="28"/>
          <w:lang w:val="en-GB"/>
        </w:rPr>
        <w:t xml:space="preserve">energy </w:t>
      </w:r>
      <w:r>
        <w:rPr>
          <w:rFonts w:ascii="Times New Roman" w:eastAsiaTheme="minorEastAsia" w:hAnsi="Times New Roman" w:cs="Times New Roman"/>
          <w:sz w:val="28"/>
          <w:lang w:val="en-GB"/>
        </w:rPr>
        <w:t>from the large-scaled flows</w:t>
      </w:r>
    </w:p>
    <w:p w14:paraId="515A572C" w14:textId="1DC4BE39" w:rsidR="00B90CEB" w:rsidRPr="00AC77B0" w:rsidRDefault="00B90CEB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Navier-Stokes-Equation</w:t>
      </w:r>
      <w:r w:rsidR="00102E82">
        <w:rPr>
          <w:rFonts w:ascii="Times New Roman" w:eastAsiaTheme="minorEastAsia" w:hAnsi="Times New Roman" w:cs="Times New Roman"/>
          <w:sz w:val="28"/>
          <w:lang w:val="en-GB"/>
        </w:rPr>
        <w:t>s describe the turbulent flows accurately and in detail</w:t>
      </w:r>
      <w:r>
        <w:rPr>
          <w:rFonts w:ascii="Times New Roman" w:eastAsiaTheme="minorEastAsia" w:hAnsi="Times New Roman" w:cs="Times New Roman"/>
          <w:sz w:val="28"/>
          <w:lang w:val="en-GB"/>
        </w:rPr>
        <w:t>, but they can’t separate between the scales</w:t>
      </w:r>
      <w:r w:rsidR="00174C70">
        <w:rPr>
          <w:rFonts w:ascii="Times New Roman" w:eastAsiaTheme="minorEastAsia" w:hAnsi="Times New Roman" w:cs="Times New Roman"/>
          <w:sz w:val="28"/>
          <w:lang w:val="en-GB"/>
        </w:rPr>
        <w:t xml:space="preserve"> and show every detail of </w:t>
      </w:r>
      <w:r w:rsidR="004420BA">
        <w:rPr>
          <w:rFonts w:ascii="Times New Roman" w:eastAsiaTheme="minorEastAsia" w:hAnsi="Times New Roman" w:cs="Times New Roman"/>
          <w:sz w:val="28"/>
          <w:lang w:val="en-GB"/>
        </w:rPr>
        <w:t>the flow -&gt; they don’t represent a tractable model</w:t>
      </w:r>
    </w:p>
    <w:p w14:paraId="7692640A" w14:textId="19A84950" w:rsidR="00AC77B0" w:rsidRPr="00DA3A52" w:rsidRDefault="00AC77B0" w:rsidP="00AB484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direct simulation with use of the navier-stokes-equations is calles direct numerical simulation (DNS)</w:t>
      </w:r>
      <w:r w:rsidR="006D4EAF">
        <w:rPr>
          <w:rFonts w:ascii="Times New Roman" w:eastAsiaTheme="minorEastAsia" w:hAnsi="Times New Roman" w:cs="Times New Roman"/>
          <w:sz w:val="28"/>
          <w:lang w:val="en-GB"/>
        </w:rPr>
        <w:t>, this method works just for moderate Reynolds numbers</w:t>
      </w:r>
    </w:p>
    <w:p w14:paraId="20A5A953" w14:textId="77777777" w:rsidR="00DA3A52" w:rsidRDefault="00DA3A52" w:rsidP="00DA3A52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</w:p>
    <w:p w14:paraId="26A3871E" w14:textId="4A1543AE" w:rsidR="00DA3A52" w:rsidRDefault="00DA3A52" w:rsidP="00DA3A52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Chapter 3:</w:t>
      </w:r>
    </w:p>
    <w:p w14:paraId="2CD25762" w14:textId="2622328F" w:rsidR="00DA3A52" w:rsidRDefault="00977D17" w:rsidP="00977D1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 a turbulent field, the velocity U(x,t) is random</w:t>
      </w:r>
    </w:p>
    <w:p w14:paraId="174DFE51" w14:textId="06CA53A6" w:rsidR="00977D17" w:rsidRDefault="00977D17" w:rsidP="00977D1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random means neither certain nor impossible</w:t>
      </w:r>
    </w:p>
    <w:p w14:paraId="1AF7CEB7" w14:textId="3F9DE2D2" w:rsidR="00977D17" w:rsidRDefault="00977D17" w:rsidP="00977D1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random character of turbulent flows is made due to two facts:</w:t>
      </w:r>
    </w:p>
    <w:p w14:paraId="2FC1F9EE" w14:textId="379ED982" w:rsidR="00977D17" w:rsidRDefault="00223637" w:rsidP="00977D17">
      <w:pPr>
        <w:pStyle w:val="Listenabsatz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there are unavoidably pertubations in the experimental conditions</w:t>
      </w:r>
    </w:p>
    <w:p w14:paraId="640B1861" w14:textId="2F6C8307" w:rsidR="00223637" w:rsidRDefault="00223637" w:rsidP="00977D17">
      <w:pPr>
        <w:pStyle w:val="Listenabsatz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turbulent flows are very sensitive to this changes</w:t>
      </w:r>
    </w:p>
    <w:p w14:paraId="70EB6614" w14:textId="4376E4EB" w:rsidR="00223637" w:rsidRDefault="00223637" w:rsidP="0022363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these perturbations can’t be eliminated, they can only be reduced</w:t>
      </w:r>
    </w:p>
    <w:p w14:paraId="202ABE72" w14:textId="21C1C255" w:rsidR="008479D1" w:rsidRDefault="008479D1" w:rsidP="0022363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the goal of simulating the flow is to achieve information on the probabilities of an event, not on the particular </w:t>
      </w:r>
      <w:r w:rsidR="003873F0">
        <w:rPr>
          <w:rFonts w:ascii="Times New Roman" w:hAnsi="Times New Roman" w:cs="Times New Roman"/>
          <w:sz w:val="28"/>
          <w:lang w:val="en-GB"/>
        </w:rPr>
        <w:t>value</w:t>
      </w:r>
    </w:p>
    <w:p w14:paraId="00FDC02A" w14:textId="216EDED4" w:rsidR="003873F0" w:rsidRDefault="003873F0" w:rsidP="0022363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find the ‘Propability Density Function’ (PDF) of the flow</w:t>
      </w:r>
    </w:p>
    <w:p w14:paraId="6735534A" w14:textId="54AD34DF" w:rsidR="004D0E2C" w:rsidRDefault="004D0E2C" w:rsidP="0022363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‘Cumulative Distribution Function’ describes the likelihood of a certain case (f.e. U&lt;V</w:t>
      </w:r>
      <w:r>
        <w:rPr>
          <w:rFonts w:ascii="Times New Roman" w:hAnsi="Times New Roman" w:cs="Times New Roman"/>
          <w:sz w:val="28"/>
          <w:vertAlign w:val="subscript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), it is defined as </w:t>
      </w:r>
      <m:oMath>
        <m:r>
          <w:rPr>
            <w:rFonts w:ascii="Cambria Math" w:hAnsi="Cambria Math" w:cs="Times New Roman"/>
            <w:sz w:val="28"/>
            <w:lang w:val="en-GB"/>
          </w:rPr>
          <m:t>F(V)≡P{U&lt;V}</m:t>
        </m:r>
      </m:oMath>
    </w:p>
    <w:p w14:paraId="3F2E3F7F" w14:textId="70B20B7E" w:rsidR="00987CE5" w:rsidRDefault="00987CE5" w:rsidP="00223637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this function has three basic properties:</w:t>
      </w:r>
    </w:p>
    <w:p w14:paraId="6C46BC48" w14:textId="63A9E740" w:rsidR="00987CE5" w:rsidRPr="003639E8" w:rsidRDefault="00987CE5" w:rsidP="00987CE5">
      <w:pPr>
        <w:pStyle w:val="Listenabsatz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m:oMath>
        <m:r>
          <w:rPr>
            <w:rFonts w:ascii="Cambria Math" w:hAnsi="Cambria Math" w:cs="Times New Roman"/>
            <w:sz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GB"/>
              </w:rPr>
              <m:t>-∞</m:t>
            </m:r>
          </m:e>
        </m:d>
        <m:r>
          <w:rPr>
            <w:rFonts w:ascii="Cambria Math" w:hAnsi="Cambria Math" w:cs="Times New Roman"/>
            <w:sz w:val="28"/>
            <w:lang w:val="en-GB"/>
          </w:rPr>
          <m:t>=0</m:t>
        </m:r>
      </m:oMath>
    </w:p>
    <w:p w14:paraId="458F4671" w14:textId="59268D82" w:rsidR="003639E8" w:rsidRPr="003639E8" w:rsidRDefault="003639E8" w:rsidP="00987CE5">
      <w:pPr>
        <w:pStyle w:val="Listenabsatz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m:oMath>
        <m:r>
          <w:rPr>
            <w:rFonts w:ascii="Cambria Math" w:hAnsi="Cambria Math" w:cs="Times New Roman"/>
            <w:sz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GB"/>
              </w:rPr>
              <m:t>∞</m:t>
            </m:r>
          </m:e>
        </m:d>
        <m:r>
          <w:rPr>
            <w:rFonts w:ascii="Cambria Math" w:hAnsi="Cambria Math" w:cs="Times New Roman"/>
            <w:sz w:val="28"/>
            <w:lang w:val="en-GB"/>
          </w:rPr>
          <m:t>=1</m:t>
        </m:r>
      </m:oMath>
    </w:p>
    <w:p w14:paraId="370F89A5" w14:textId="6F4079F0" w:rsidR="003639E8" w:rsidRPr="0069132B" w:rsidRDefault="00641C56" w:rsidP="00987CE5">
      <w:pPr>
        <w:pStyle w:val="Listenabsatz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m:oMath>
        <m:r>
          <w:rPr>
            <w:rFonts w:ascii="Cambria Math" w:hAnsi="Cambria Math" w:cs="Times New Roman"/>
            <w:sz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val="en-GB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GB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 for V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b</w:t>
      </w:r>
      <w:r>
        <w:rPr>
          <w:rFonts w:ascii="Times New Roman" w:eastAsiaTheme="minorEastAsia" w:hAnsi="Times New Roman" w:cs="Times New Roman"/>
          <w:sz w:val="28"/>
          <w:lang w:val="en-GB"/>
        </w:rPr>
        <w:t>&gt;V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a</w:t>
      </w:r>
      <w:r w:rsidR="00FC17C8">
        <w:rPr>
          <w:rFonts w:ascii="Times New Roman" w:eastAsiaTheme="minorEastAsia" w:hAnsi="Times New Roman" w:cs="Times New Roman"/>
          <w:sz w:val="28"/>
          <w:lang w:val="en-GB"/>
        </w:rPr>
        <w:t xml:space="preserve"> -&gt; CDF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 is a non-decreasing function</w:t>
      </w:r>
    </w:p>
    <w:p w14:paraId="16122938" w14:textId="2BC93A90" w:rsidR="0069132B" w:rsidRDefault="0069132B" w:rsidP="0069132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PDF is the derivative of the CDF</w:t>
      </w:r>
    </w:p>
    <w:p w14:paraId="21015ED7" w14:textId="0A9114D1" w:rsidR="00002824" w:rsidRPr="00E57A59" w:rsidRDefault="00002824" w:rsidP="0069132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m:oMath>
        <m:r>
          <w:rPr>
            <w:rFonts w:ascii="Cambria Math" w:hAnsi="Cambria Math" w:cs="Times New Roman"/>
            <w:sz w:val="28"/>
            <w:lang w:val="en-GB"/>
          </w:rPr>
          <m:t>f(V)≡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GB"/>
              </w:rPr>
              <m:t>dF(V)</m:t>
            </m:r>
          </m:num>
          <m:den>
            <m:r>
              <w:rPr>
                <w:rFonts w:ascii="Cambria Math" w:hAnsi="Cambria Math" w:cs="Times New Roman"/>
                <w:sz w:val="28"/>
                <w:lang w:val="en-GB"/>
              </w:rPr>
              <m:t>dV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GB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lang w:val="en-GB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dV=1</m:t>
            </m:r>
          </m:e>
        </m:nary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GB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8"/>
            <w:lang w:val="en-GB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8"/>
            <w:lang w:val="en-GB"/>
          </w:rPr>
          <m:t>=0</m:t>
        </m:r>
      </m:oMath>
    </w:p>
    <w:p w14:paraId="6C735FC7" w14:textId="62B52AB4" w:rsidR="00E57A59" w:rsidRDefault="00F301C9" w:rsidP="0069132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PDF and CDF fully characterize a random variable, if two or more random variables show the same PDF or CDF, they are called ‘equally distributed’ or ‘statistically identical’</w:t>
      </w:r>
    </w:p>
    <w:p w14:paraId="3023C1D8" w14:textId="46C4D89D" w:rsidR="00BB6966" w:rsidRDefault="00BB6966" w:rsidP="0069132B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examples of propability distributions:</w:t>
      </w:r>
    </w:p>
    <w:p w14:paraId="5F93DE52" w14:textId="6D546212" w:rsidR="00BB6966" w:rsidRDefault="00BB6966" w:rsidP="00BB6966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uniform distribution</w:t>
      </w:r>
    </w:p>
    <w:p w14:paraId="59434971" w14:textId="05656C77" w:rsidR="00BB6966" w:rsidRDefault="00BB6966" w:rsidP="00BB6966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exponential distribution</w:t>
      </w:r>
    </w:p>
    <w:p w14:paraId="1EFEC0BD" w14:textId="2E34CC48" w:rsidR="00BB6966" w:rsidRDefault="00BB6966" w:rsidP="00BB6966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normal distribution (Gaussian distribution)</w:t>
      </w:r>
    </w:p>
    <w:p w14:paraId="3A8DB3C8" w14:textId="6936E063" w:rsidR="00BB6966" w:rsidRDefault="00BB6966" w:rsidP="00BB6966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log-normal distribution</w:t>
      </w:r>
    </w:p>
    <w:p w14:paraId="56AAE0BA" w14:textId="0C2C18C9" w:rsidR="00E82BA0" w:rsidRPr="00E82BA0" w:rsidRDefault="00E82BA0" w:rsidP="00E82BA0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Cauchy-Schwartz-inequality: </w:t>
      </w:r>
      <m:oMath>
        <m:r>
          <w:rPr>
            <w:rFonts w:ascii="Cambria Math" w:hAnsi="Cambria Math" w:cs="Times New Roman"/>
            <w:sz w:val="28"/>
            <w:lang w:val="en-GB"/>
          </w:rPr>
          <m:t xml:space="preserve">-1≤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GB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lang w:val="en-GB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lang w:val="en-GB"/>
          </w:rPr>
          <m:t>≤1</m:t>
        </m:r>
      </m:oMath>
    </w:p>
    <w:p w14:paraId="12BF97FC" w14:textId="41AD6113" w:rsidR="00E82BA0" w:rsidRPr="009F42F9" w:rsidRDefault="00E82BA0" w:rsidP="00E82BA0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GB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lang w:val="en-GB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lang w:val="en-GB"/>
          </w:rPr>
          <m:t>=1</m:t>
        </m:r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 the variables are fully correlated, 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GB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lang w:val="en-GB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lang w:val="en-GB"/>
          </w:rPr>
          <m:t>=-1</m:t>
        </m:r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 they are fully negatively correlated, 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GB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lang w:val="en-GB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lang w:val="en-GB"/>
          </w:rPr>
          <m:t>=0</m:t>
        </m:r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 they are not correlated at all</w:t>
      </w:r>
    </w:p>
    <w:p w14:paraId="2813B7E7" w14:textId="5BCBDF78" w:rsidR="009F42F9" w:rsidRPr="009F42F9" w:rsidRDefault="009F42F9" w:rsidP="00E82BA0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one-time CDF and PDF only contain information of a specific point in time, they can’t tell us about two or more different times -&gt; finding joint PDFs for every point in time is an impossible task</w:t>
      </w:r>
    </w:p>
    <w:p w14:paraId="3748DCDB" w14:textId="270CD865" w:rsidR="009F42F9" w:rsidRPr="0070237D" w:rsidRDefault="009F42F9" w:rsidP="00E82BA0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a turbulent flow can reach a statistically stationary state after an initial transient period (a state, in which all mean flows are invariant to time)</w:t>
      </w:r>
    </w:p>
    <w:p w14:paraId="3A28BFD2" w14:textId="17081E2F" w:rsidR="0070237D" w:rsidRPr="00A76975" w:rsidRDefault="0070237D" w:rsidP="00E82BA0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isotropic turbulence: </w:t>
      </w:r>
      <w:r w:rsidR="00A76975">
        <w:rPr>
          <w:rFonts w:ascii="Times New Roman" w:eastAsiaTheme="minorEastAsia" w:hAnsi="Times New Roman" w:cs="Times New Roman"/>
          <w:sz w:val="28"/>
          <w:lang w:val="en-GB"/>
        </w:rPr>
        <w:t>flow field is statistically invariant to rotations, reflections and shifts in the origin of the coordinate system</w:t>
      </w:r>
    </w:p>
    <w:p w14:paraId="2D7AB855" w14:textId="6A9FAFC8" w:rsidR="00A76975" w:rsidRPr="007F098D" w:rsidRDefault="00A76975" w:rsidP="00E82BA0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definition of mean flow: </w:t>
      </w:r>
      <m:oMath>
        <m:r>
          <w:rPr>
            <w:rFonts w:ascii="Cambria Math" w:eastAsiaTheme="minorEastAsia" w:hAnsi="Cambria Math" w:cs="Times New Roman"/>
            <w:sz w:val="28"/>
            <w:lang w:val="en-GB"/>
          </w:rPr>
          <m:t>&lt;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GB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lang w:val="en-GB"/>
          </w:rPr>
          <m:t>&gt;</m:t>
        </m:r>
        <m:r>
          <w:rPr>
            <w:rFonts w:ascii="Cambria Math" w:eastAsiaTheme="minorEastAsia" w:hAnsi="Cambria Math" w:cs="Times New Roman"/>
            <w:sz w:val="28"/>
            <w:lang w:val="en-GB"/>
          </w:rPr>
          <m:t>≡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Vf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GB"/>
                  </w:rPr>
                  <m:t>V;t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GB"/>
              </w:rPr>
              <m:t>dV</m:t>
            </m:r>
          </m:e>
        </m:nary>
      </m:oMath>
    </w:p>
    <w:p w14:paraId="18C016B1" w14:textId="77777777" w:rsidR="007F098D" w:rsidRPr="007F098D" w:rsidRDefault="007F098D" w:rsidP="007F098D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</w:p>
    <w:p w14:paraId="0CD08971" w14:textId="6FC5F7CB" w:rsidR="007F098D" w:rsidRDefault="007F098D" w:rsidP="007F098D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Chapter 6:</w:t>
      </w:r>
    </w:p>
    <w:p w14:paraId="4F625DA5" w14:textId="159290A5" w:rsidR="0044797F" w:rsidRPr="008C2920" w:rsidRDefault="008C2920" w:rsidP="0044797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turbulent motions range in size from the width of the flow </w:t>
      </w:r>
      <m:oMath>
        <m:r>
          <w:rPr>
            <w:rFonts w:ascii="Cambria Math" w:hAnsi="Cambria Math" w:cs="Times New Roman"/>
            <w:sz w:val="28"/>
            <w:lang w:val="en-GB"/>
          </w:rPr>
          <m:t>δ</m:t>
        </m:r>
      </m:oMath>
      <w:r>
        <w:rPr>
          <w:rFonts w:ascii="Times New Roman" w:eastAsiaTheme="minorEastAsia" w:hAnsi="Times New Roman" w:cs="Times New Roman"/>
          <w:sz w:val="28"/>
          <w:lang w:val="en-GB"/>
        </w:rPr>
        <w:t xml:space="preserve"> to much smaller scales</w:t>
      </w:r>
    </w:p>
    <w:p w14:paraId="4C2A808D" w14:textId="71C6394A" w:rsidR="008C2920" w:rsidRPr="008C2920" w:rsidRDefault="008C2920" w:rsidP="0044797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this scales become smaller with rising Reynolds numbers</w:t>
      </w:r>
    </w:p>
    <w:p w14:paraId="5C90BF92" w14:textId="124F2D0B" w:rsidR="008C2920" w:rsidRPr="00DA5E31" w:rsidRDefault="008C2920" w:rsidP="0044797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energy cascade: The energy enters the turbulence at the largest scales, and is passed through and through to the smallest ones where the energy dissipates in viscous action</w:t>
      </w:r>
    </w:p>
    <w:p w14:paraId="50CDA7E9" w14:textId="5AF4A287" w:rsidR="00DA5E31" w:rsidRDefault="00DA5E31" w:rsidP="00DA5E31">
      <w:pPr>
        <w:spacing w:line="360" w:lineRule="auto"/>
        <w:ind w:left="72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Energy cascade:</w:t>
      </w:r>
    </w:p>
    <w:p w14:paraId="6098A4BC" w14:textId="656F930F" w:rsidR="00DA5E31" w:rsidRDefault="00DA5E31" w:rsidP="00DA5E31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turbulence is made of eddies of different sizes (eddy: turbulent motion inside a locked-up region of size l, which is at least moderately coherent over this region; an eddy can include other smaller eddies)</w:t>
      </w:r>
    </w:p>
    <w:p w14:paraId="47F95973" w14:textId="6EDF67B8" w:rsidR="00684993" w:rsidRDefault="00684993" w:rsidP="00DA5E31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biggest eddies break up in smaller ones and so on, until the Reynolds number is small enough that the energy can dissipate viscous</w:t>
      </w:r>
    </w:p>
    <w:p w14:paraId="5C814483" w14:textId="34DAEA33" w:rsidR="00DC673A" w:rsidRDefault="00DC673A" w:rsidP="00DC673A">
      <w:pPr>
        <w:spacing w:line="360" w:lineRule="auto"/>
        <w:ind w:left="72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Kolmogorov hypotheses:</w:t>
      </w:r>
    </w:p>
    <w:p w14:paraId="2B2D2C96" w14:textId="771565FC" w:rsidR="00DC673A" w:rsidRDefault="00A25634" w:rsidP="00A25634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both velocity and timescales decrease when decreasing the size of the eddies</w:t>
      </w:r>
    </w:p>
    <w:p w14:paraId="0AF66BFC" w14:textId="74D122BC" w:rsidR="00A25634" w:rsidRDefault="00A25634" w:rsidP="00A25634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large eddies are highly affected by the boundary conditions of the flow</w:t>
      </w:r>
    </w:p>
    <w:p w14:paraId="12482571" w14:textId="377CDD48" w:rsidR="00A25634" w:rsidRDefault="00A25634" w:rsidP="00A25634">
      <w:pPr>
        <w:pStyle w:val="Listenabsatz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Hypotheses: At sufficiently high Reynolds number, the small-scale turbulent motions (l&lt;&lt;l</w:t>
      </w:r>
      <w:r>
        <w:rPr>
          <w:rFonts w:ascii="Times New Roman" w:hAnsi="Times New Roman" w:cs="Times New Roman"/>
          <w:sz w:val="28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8"/>
          <w:lang w:val="en-GB"/>
        </w:rPr>
        <w:t>) are statistically isotropic</w:t>
      </w:r>
      <w:r w:rsidR="00B002DB">
        <w:rPr>
          <w:rFonts w:ascii="Times New Roman" w:hAnsi="Times New Roman" w:cs="Times New Roman"/>
          <w:sz w:val="28"/>
          <w:lang w:val="en-GB"/>
        </w:rPr>
        <w:t>.</w:t>
      </w:r>
    </w:p>
    <w:p w14:paraId="6F900306" w14:textId="2C5798AB" w:rsidR="00A64CEA" w:rsidRPr="00A25634" w:rsidRDefault="00A64CEA" w:rsidP="00A25634">
      <w:pPr>
        <w:pStyle w:val="Listenabsatz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Hypotheses: In every turbulent flow at sufficiently high Reynolds number, the statistics of the motions of scale l in the range l</w:t>
      </w:r>
      <w:r>
        <w:rPr>
          <w:rFonts w:ascii="Times New Roman" w:hAnsi="Times New Roman" w:cs="Times New Roman"/>
          <w:sz w:val="28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8"/>
          <w:lang w:val="en-GB"/>
        </w:rPr>
        <w:t>&gt;&gt;l&gt;&gt;</w:t>
      </w:r>
      <m:oMath>
        <m:r>
          <w:rPr>
            <w:rFonts w:ascii="Cambria Math" w:hAnsi="Cambria Math" w:cs="Times New Roman"/>
            <w:sz w:val="28"/>
            <w:lang w:val="en-GB"/>
          </w:rPr>
          <m:t>η</m:t>
        </m:r>
      </m:oMath>
      <w:r w:rsidR="003D20EE">
        <w:rPr>
          <w:rFonts w:ascii="Times New Roman" w:eastAsiaTheme="minorEastAsia" w:hAnsi="Times New Roman" w:cs="Times New Roman"/>
          <w:sz w:val="28"/>
          <w:lang w:val="en-GB"/>
        </w:rPr>
        <w:t xml:space="preserve"> have a universal form that is uniquely determined by </w:t>
      </w:r>
      <m:oMath>
        <m:r>
          <w:rPr>
            <w:rFonts w:ascii="Cambria Math" w:eastAsiaTheme="minorEastAsia" w:hAnsi="Cambria Math" w:cs="Times New Roman"/>
            <w:sz w:val="28"/>
            <w:lang w:val="en-GB"/>
          </w:rPr>
          <m:t>ε</m:t>
        </m:r>
      </m:oMath>
      <w:r w:rsidR="004E2C34">
        <w:rPr>
          <w:rFonts w:ascii="Times New Roman" w:eastAsiaTheme="minorEastAsia" w:hAnsi="Times New Roman" w:cs="Times New Roman"/>
          <w:sz w:val="28"/>
          <w:lang w:val="en-GB"/>
        </w:rPr>
        <w:t xml:space="preserve"> (dissipation rate)</w:t>
      </w:r>
      <w:r w:rsidR="003D20EE">
        <w:rPr>
          <w:rFonts w:ascii="Times New Roman" w:eastAsiaTheme="minorEastAsia" w:hAnsi="Times New Roman" w:cs="Times New Roman"/>
          <w:sz w:val="28"/>
          <w:lang w:val="en-GB"/>
        </w:rPr>
        <w:t xml:space="preserve">, independent of </w:t>
      </w:r>
      <m:oMath>
        <m:r>
          <w:rPr>
            <w:rFonts w:ascii="Cambria Math" w:eastAsiaTheme="minorEastAsia" w:hAnsi="Cambria Math" w:cs="Times New Roman"/>
            <w:sz w:val="28"/>
            <w:lang w:val="en-GB"/>
          </w:rPr>
          <m:t>ν</m:t>
        </m:r>
      </m:oMath>
      <w:r w:rsidR="004E2C34">
        <w:rPr>
          <w:rFonts w:ascii="Times New Roman" w:eastAsiaTheme="minorEastAsia" w:hAnsi="Times New Roman" w:cs="Times New Roman"/>
          <w:sz w:val="28"/>
          <w:lang w:val="en-GB"/>
        </w:rPr>
        <w:t xml:space="preserve"> (viscosity)</w:t>
      </w:r>
      <w:bookmarkStart w:id="0" w:name="_GoBack"/>
      <w:bookmarkEnd w:id="0"/>
      <w:r w:rsidR="003D20EE">
        <w:rPr>
          <w:rFonts w:ascii="Times New Roman" w:eastAsiaTheme="minorEastAsia" w:hAnsi="Times New Roman" w:cs="Times New Roman"/>
          <w:sz w:val="28"/>
          <w:lang w:val="en-GB"/>
        </w:rPr>
        <w:t>.</w:t>
      </w:r>
    </w:p>
    <w:sectPr w:rsidR="00A64CEA" w:rsidRPr="00A25634" w:rsidSect="00F315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AC094" w14:textId="77777777" w:rsidR="00D7387E" w:rsidRDefault="00D7387E" w:rsidP="00257140">
      <w:r>
        <w:separator/>
      </w:r>
    </w:p>
  </w:endnote>
  <w:endnote w:type="continuationSeparator" w:id="0">
    <w:p w14:paraId="1AB62527" w14:textId="77777777" w:rsidR="00D7387E" w:rsidRDefault="00D7387E" w:rsidP="0025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5EEDB" w14:textId="77777777" w:rsidR="00D7387E" w:rsidRDefault="00D7387E" w:rsidP="00257140">
      <w:r>
        <w:separator/>
      </w:r>
    </w:p>
  </w:footnote>
  <w:footnote w:type="continuationSeparator" w:id="0">
    <w:p w14:paraId="13A2C0C9" w14:textId="77777777" w:rsidR="00D7387E" w:rsidRDefault="00D7387E" w:rsidP="0025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1F75"/>
    <w:multiLevelType w:val="hybridMultilevel"/>
    <w:tmpl w:val="19CA9E62"/>
    <w:lvl w:ilvl="0" w:tplc="46C2E43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54B8F"/>
    <w:multiLevelType w:val="hybridMultilevel"/>
    <w:tmpl w:val="BAD867F0"/>
    <w:lvl w:ilvl="0" w:tplc="D24A0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0F633D"/>
    <w:multiLevelType w:val="hybridMultilevel"/>
    <w:tmpl w:val="901017D4"/>
    <w:lvl w:ilvl="0" w:tplc="ADEA59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DC5E64"/>
    <w:multiLevelType w:val="hybridMultilevel"/>
    <w:tmpl w:val="A69C3AE6"/>
    <w:lvl w:ilvl="0" w:tplc="4018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660859"/>
    <w:multiLevelType w:val="hybridMultilevel"/>
    <w:tmpl w:val="65DC0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D3763"/>
    <w:multiLevelType w:val="hybridMultilevel"/>
    <w:tmpl w:val="AB9CFC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915FF"/>
    <w:multiLevelType w:val="hybridMultilevel"/>
    <w:tmpl w:val="A158452C"/>
    <w:lvl w:ilvl="0" w:tplc="71820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0664C2"/>
    <w:multiLevelType w:val="hybridMultilevel"/>
    <w:tmpl w:val="2AAC6054"/>
    <w:lvl w:ilvl="0" w:tplc="BFEEC50E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B86E31"/>
    <w:multiLevelType w:val="hybridMultilevel"/>
    <w:tmpl w:val="CC903ED0"/>
    <w:lvl w:ilvl="0" w:tplc="2676082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de-DE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40"/>
    <w:rsid w:val="00002824"/>
    <w:rsid w:val="00085FC2"/>
    <w:rsid w:val="000E44F7"/>
    <w:rsid w:val="00100B33"/>
    <w:rsid w:val="00102E82"/>
    <w:rsid w:val="00154DBC"/>
    <w:rsid w:val="00174C70"/>
    <w:rsid w:val="00223637"/>
    <w:rsid w:val="00255F57"/>
    <w:rsid w:val="00257140"/>
    <w:rsid w:val="002963BA"/>
    <w:rsid w:val="002B1749"/>
    <w:rsid w:val="003639E8"/>
    <w:rsid w:val="00366C23"/>
    <w:rsid w:val="003873F0"/>
    <w:rsid w:val="003D20EE"/>
    <w:rsid w:val="004420BA"/>
    <w:rsid w:val="0044797F"/>
    <w:rsid w:val="004D0E2C"/>
    <w:rsid w:val="004E2C34"/>
    <w:rsid w:val="005736A1"/>
    <w:rsid w:val="00641C56"/>
    <w:rsid w:val="00665823"/>
    <w:rsid w:val="00684993"/>
    <w:rsid w:val="0069132B"/>
    <w:rsid w:val="006C79AC"/>
    <w:rsid w:val="006D4EAF"/>
    <w:rsid w:val="006D7231"/>
    <w:rsid w:val="0070237D"/>
    <w:rsid w:val="0073513E"/>
    <w:rsid w:val="00742493"/>
    <w:rsid w:val="007F098D"/>
    <w:rsid w:val="008479D1"/>
    <w:rsid w:val="008B4795"/>
    <w:rsid w:val="008C2920"/>
    <w:rsid w:val="008C382F"/>
    <w:rsid w:val="00906741"/>
    <w:rsid w:val="0094150B"/>
    <w:rsid w:val="00963913"/>
    <w:rsid w:val="00977D17"/>
    <w:rsid w:val="009859BF"/>
    <w:rsid w:val="00987CE5"/>
    <w:rsid w:val="009F42F9"/>
    <w:rsid w:val="00A25634"/>
    <w:rsid w:val="00A64CEA"/>
    <w:rsid w:val="00A76975"/>
    <w:rsid w:val="00AB484B"/>
    <w:rsid w:val="00AC77B0"/>
    <w:rsid w:val="00AD7A12"/>
    <w:rsid w:val="00B002DB"/>
    <w:rsid w:val="00B01491"/>
    <w:rsid w:val="00B90CEB"/>
    <w:rsid w:val="00BB6966"/>
    <w:rsid w:val="00BD78A4"/>
    <w:rsid w:val="00CD1F5D"/>
    <w:rsid w:val="00D21A3B"/>
    <w:rsid w:val="00D7387E"/>
    <w:rsid w:val="00DA3A52"/>
    <w:rsid w:val="00DA5E31"/>
    <w:rsid w:val="00DC673A"/>
    <w:rsid w:val="00DF0532"/>
    <w:rsid w:val="00E57A59"/>
    <w:rsid w:val="00E82BA0"/>
    <w:rsid w:val="00EB705C"/>
    <w:rsid w:val="00F301C9"/>
    <w:rsid w:val="00F31578"/>
    <w:rsid w:val="00F54E04"/>
    <w:rsid w:val="00FC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1A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1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7140"/>
  </w:style>
  <w:style w:type="paragraph" w:styleId="Fuzeile">
    <w:name w:val="footer"/>
    <w:basedOn w:val="Standard"/>
    <w:link w:val="FuzeileZchn"/>
    <w:uiPriority w:val="99"/>
    <w:unhideWhenUsed/>
    <w:rsid w:val="002571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7140"/>
  </w:style>
  <w:style w:type="paragraph" w:styleId="Listenabsatz">
    <w:name w:val="List Paragraph"/>
    <w:basedOn w:val="Standard"/>
    <w:uiPriority w:val="34"/>
    <w:qFormat/>
    <w:rsid w:val="0025714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F0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3699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Soika</dc:creator>
  <cp:keywords/>
  <dc:description/>
  <cp:lastModifiedBy>Christian Soika</cp:lastModifiedBy>
  <cp:revision>47</cp:revision>
  <dcterms:created xsi:type="dcterms:W3CDTF">2017-04-13T17:37:00Z</dcterms:created>
  <dcterms:modified xsi:type="dcterms:W3CDTF">2017-05-08T13:17:00Z</dcterms:modified>
</cp:coreProperties>
</file>