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D1A3" w14:textId="77777777" w:rsidR="00BB3F38" w:rsidRPr="00BB3F38" w:rsidRDefault="00BB3F38" w:rsidP="00BB3F38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BB3F38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BB3F38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1</w:t>
      </w:r>
    </w:p>
    <w:p w14:paraId="6D1459D1" w14:textId="77777777" w:rsidR="00BB3F38" w:rsidRPr="00BB3F38" w:rsidRDefault="00BB3F38" w:rsidP="00BB3F38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14:paraId="40C68DA7" w14:textId="77777777" w:rsidR="00BB3F38" w:rsidRPr="00BB3F38" w:rsidRDefault="00BB3F38" w:rsidP="00BB3F38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14:paraId="1C351AB5" w14:textId="25F260C2" w:rsidR="00BB3F38" w:rsidRPr="00BB3F38" w:rsidRDefault="00BB3F38" w:rsidP="00BB3F38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22E3B9E1" wp14:editId="2BEFB4A8">
                <wp:extent cx="304800" cy="304800"/>
                <wp:effectExtent l="0" t="0" r="0" b="0"/>
                <wp:docPr id="349328192" name="Retâ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5B493A" id="Retângulo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B3F38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3C4E5FD4" w14:textId="77777777" w:rsidR="00BB3F38" w:rsidRPr="00BB3F38" w:rsidRDefault="00BB3F38" w:rsidP="00BB3F38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25BF2C32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Sobre a hierarquia de Chomsky podemos afirmar que:</w:t>
      </w:r>
    </w:p>
    <w:p w14:paraId="320F4E62" w14:textId="77777777" w:rsidR="00BB3F38" w:rsidRPr="00BB3F38" w:rsidRDefault="00BB3F38" w:rsidP="00BB3F38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03EE5BD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1</w:t>
      </w: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580038DC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1B92286A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As linguagens livres de contexto e as linguagens sensíveis ao contexto se excluem</w:t>
      </w:r>
    </w:p>
    <w:p w14:paraId="512531D7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AF5DBF3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6503C0C2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Há linguagens que não são nem livres de contexto nem sensíveis ao contexto  </w:t>
      </w:r>
    </w:p>
    <w:p w14:paraId="5C06B741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08B11E38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0DE10983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Uma linguagem que é recursivamente enumerável não pode ser uma linguagem regular</w:t>
      </w:r>
    </w:p>
    <w:p w14:paraId="0D369ECA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037667B4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14:paraId="70752055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As linguagens reconhecidas por autômatos a pilha são as </w:t>
      </w:r>
      <w:hyperlink r:id="rId4" w:tooltip="Linguagens regulares" w:history="1">
        <w:r w:rsidRPr="00BB3F38">
          <w:rPr>
            <w:rFonts w:ascii="Helvetica" w:eastAsia="Times New Roman" w:hAnsi="Helvetica" w:cs="Helvetica"/>
            <w:color w:val="001E12"/>
            <w:kern w:val="0"/>
            <w:sz w:val="23"/>
            <w:szCs w:val="23"/>
            <w:u w:val="single"/>
            <w:lang w:eastAsia="pt-BR"/>
            <w14:ligatures w14:val="none"/>
          </w:rPr>
          <w:t>linguagens regulares</w:t>
        </w:r>
      </w:hyperlink>
    </w:p>
    <w:p w14:paraId="586642B5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6619EDE5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0BC869B9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Uma linguagem que não é regular é livre de contexto</w:t>
      </w:r>
    </w:p>
    <w:p w14:paraId="228C9788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069DEE2A" w14:textId="77777777" w:rsidR="00BB3F38" w:rsidRPr="00BB3F38" w:rsidRDefault="00BB3F38" w:rsidP="00BB3F38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73C665BF" w14:textId="77777777" w:rsidR="00BB3F38" w:rsidRPr="00BB3F38" w:rsidRDefault="00BB3F38" w:rsidP="00BB3F38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14:paraId="1D3A3BD6" w14:textId="77777777" w:rsidR="00BB3F38" w:rsidRPr="00BB3F38" w:rsidRDefault="00BB3F38" w:rsidP="00BB3F38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5E164680" w14:textId="77777777" w:rsidR="00BB3F38" w:rsidRPr="00BB3F38" w:rsidRDefault="00BB3F38" w:rsidP="00BB3F38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Há linguagens que não são nem livres de contexto nem sensíveis ao contexto  </w:t>
      </w:r>
      <w:r w:rsidRPr="00BB3F3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br/>
      </w:r>
    </w:p>
    <w:p w14:paraId="179B7A76" w14:textId="77777777" w:rsidR="00BB3F38" w:rsidRPr="00BB3F38" w:rsidRDefault="00BB3F38" w:rsidP="00BB3F38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BB3F38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BB3F38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2</w:t>
      </w:r>
    </w:p>
    <w:p w14:paraId="42B5D22A" w14:textId="77777777" w:rsidR="00BB3F38" w:rsidRPr="00BB3F38" w:rsidRDefault="00BB3F38" w:rsidP="00BB3F38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Correto</w:t>
      </w:r>
    </w:p>
    <w:p w14:paraId="544C722B" w14:textId="77777777" w:rsidR="00BB3F38" w:rsidRPr="00BB3F38" w:rsidRDefault="00BB3F38" w:rsidP="00BB3F38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1,00 de 1,00</w:t>
      </w:r>
    </w:p>
    <w:p w14:paraId="13C4BE74" w14:textId="3BF95BD3" w:rsidR="00BB3F38" w:rsidRPr="00BB3F38" w:rsidRDefault="00BB3F38" w:rsidP="00BB3F38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155EC049" wp14:editId="05056B7D">
                <wp:extent cx="304800" cy="304800"/>
                <wp:effectExtent l="0" t="0" r="0" b="0"/>
                <wp:docPr id="1716982660" name="Retâ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DB49BF" id="Retângulo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B3F38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7DCB3204" w14:textId="77777777" w:rsidR="00BB3F38" w:rsidRPr="00BB3F38" w:rsidRDefault="00BB3F38" w:rsidP="00BB3F38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774AC766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Considerando-se a definição autômatos finitos, assinale a única alternativa que contém somente cadeias de caracteres totalmente aceitas pelo autômato finito da figura.</w:t>
      </w:r>
    </w:p>
    <w:p w14:paraId="0AD08F51" w14:textId="77777777" w:rsidR="00BB3F38" w:rsidRPr="00BB3F38" w:rsidRDefault="00BB3F38" w:rsidP="00BB3F38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7E16C241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lastRenderedPageBreak/>
        <w:t>Questão 2</w:t>
      </w: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4A2741C8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5F136D65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AB, ABAA, ABABAB</w:t>
      </w:r>
    </w:p>
    <w:p w14:paraId="0758B06F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707545A6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5DFDDB67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AB, ABBA, ABABAB</w:t>
      </w:r>
    </w:p>
    <w:p w14:paraId="6ED6E00C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445E2033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6A061779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AB, ABAB, ABABAB   </w:t>
      </w:r>
    </w:p>
    <w:p w14:paraId="06BF59B9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75E1BCBC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14:paraId="701270C7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AB, ABAB, ABAABA</w:t>
      </w:r>
    </w:p>
    <w:p w14:paraId="0E7D857F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00770EB7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727C3115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AB, ABAB, ABBAAB</w:t>
      </w:r>
    </w:p>
    <w:p w14:paraId="2173F216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781AF3F4" w14:textId="77777777" w:rsidR="00BB3F38" w:rsidRPr="00BB3F38" w:rsidRDefault="00BB3F38" w:rsidP="00BB3F38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3D0DE029" w14:textId="77777777" w:rsidR="00BB3F38" w:rsidRPr="00BB3F38" w:rsidRDefault="00BB3F38" w:rsidP="00BB3F38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correta.</w:t>
      </w:r>
    </w:p>
    <w:p w14:paraId="585D5CEF" w14:textId="77777777" w:rsidR="00BB3F38" w:rsidRPr="00BB3F38" w:rsidRDefault="00BB3F38" w:rsidP="00BB3F38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10C32713" w14:textId="77777777" w:rsidR="00BB3F38" w:rsidRPr="00BB3F38" w:rsidRDefault="00BB3F38" w:rsidP="00BB3F38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AB, ABAB, ABABAB   </w:t>
      </w:r>
    </w:p>
    <w:p w14:paraId="29BECD1C" w14:textId="77777777" w:rsidR="00BB3F38" w:rsidRPr="00BB3F38" w:rsidRDefault="00BB3F38" w:rsidP="00BB3F38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BB3F38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BB3F38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3</w:t>
      </w:r>
    </w:p>
    <w:p w14:paraId="17CF7069" w14:textId="77777777" w:rsidR="00BB3F38" w:rsidRPr="00BB3F38" w:rsidRDefault="00BB3F38" w:rsidP="00BB3F38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14:paraId="0C181954" w14:textId="77777777" w:rsidR="00BB3F38" w:rsidRPr="00BB3F38" w:rsidRDefault="00BB3F38" w:rsidP="00BB3F38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14:paraId="1390734D" w14:textId="2D9902CE" w:rsidR="00BB3F38" w:rsidRPr="00BB3F38" w:rsidRDefault="00BB3F38" w:rsidP="00BB3F38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6F03784C" wp14:editId="3F154230">
                <wp:extent cx="304800" cy="304800"/>
                <wp:effectExtent l="0" t="0" r="0" b="0"/>
                <wp:docPr id="2138159158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000411" id="Retâ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B3F38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27A404E6" w14:textId="77777777" w:rsidR="00BB3F38" w:rsidRPr="00BB3F38" w:rsidRDefault="00BB3F38" w:rsidP="00BB3F38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5A5CC0AC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val="pt-PT" w:eastAsia="pt-BR"/>
          <w14:ligatures w14:val="none"/>
        </w:rPr>
        <w:t>Leia os itens contendo as expressões regulares que poderão ser associadas ao autômato da figura, conforme aquilo que a bibliografia adotada descreve sobre autômatos finitos e </w:t>
      </w:r>
      <w:hyperlink r:id="rId5" w:tooltip="Expressões regulares" w:history="1">
        <w:r w:rsidRPr="00BB3F38">
          <w:rPr>
            <w:rFonts w:ascii="Helvetica" w:eastAsia="Times New Roman" w:hAnsi="Helvetica" w:cs="Helvetica"/>
            <w:color w:val="001E12"/>
            <w:kern w:val="0"/>
            <w:sz w:val="23"/>
            <w:szCs w:val="23"/>
            <w:u w:val="single"/>
            <w:lang w:val="pt-PT" w:eastAsia="pt-BR"/>
            <w14:ligatures w14:val="none"/>
          </w:rPr>
          <w:t>expressões regulares</w:t>
        </w:r>
      </w:hyperlink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val="pt-PT" w:eastAsia="pt-BR"/>
          <w14:ligatures w14:val="none"/>
        </w:rPr>
        <w:t>.</w:t>
      </w:r>
    </w:p>
    <w:p w14:paraId="33586D83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val="pt-PT" w:eastAsia="pt-BR"/>
          <w14:ligatures w14:val="none"/>
        </w:rPr>
        <w:t>I) A expressão regular 0*1(1+00*1)* representa o automato da figura.</w:t>
      </w:r>
    </w:p>
    <w:p w14:paraId="626E0B10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val="pt-PT" w:eastAsia="pt-BR"/>
          <w14:ligatures w14:val="none"/>
        </w:rPr>
        <w:t>II) A expressão regular 0*1*1+11*0*1 representa o automato da figura.</w:t>
      </w:r>
    </w:p>
    <w:p w14:paraId="32AB41CD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val="pt-PT" w:eastAsia="pt-BR"/>
          <w14:ligatures w14:val="none"/>
        </w:rPr>
        <w:t>III) A expressão regular (0+1)*1 representa o automato da figura.</w:t>
      </w:r>
    </w:p>
    <w:p w14:paraId="6F0818E8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val="pt-PT" w:eastAsia="pt-BR"/>
          <w14:ligatures w14:val="none"/>
        </w:rPr>
        <w:t>Assinale somente a alternativa que apresenta todas as afirmativas CORRETAS.</w:t>
      </w:r>
    </w:p>
    <w:p w14:paraId="24B06868" w14:textId="77777777" w:rsidR="00BB3F38" w:rsidRPr="00BB3F38" w:rsidRDefault="00BB3F38" w:rsidP="00BB3F38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EA21575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3</w:t>
      </w: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4B1DDB68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5376FD92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Somente II e III</w:t>
      </w:r>
    </w:p>
    <w:p w14:paraId="16EAAD3F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4405103F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lastRenderedPageBreak/>
        <w:t>b.</w:t>
      </w:r>
    </w:p>
    <w:p w14:paraId="114D09DF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Somente I e III </w:t>
      </w:r>
    </w:p>
    <w:p w14:paraId="53806057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7EFCC983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42CB939C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Somente II</w:t>
      </w:r>
    </w:p>
    <w:p w14:paraId="16EAAC9A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43EC5D1F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14:paraId="5DBD4B8C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Somente I</w:t>
      </w:r>
    </w:p>
    <w:p w14:paraId="4208192B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4BBA6242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48585D6F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Somente I e II</w:t>
      </w:r>
    </w:p>
    <w:p w14:paraId="010554E7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4496D2C5" w14:textId="77777777" w:rsidR="00BB3F38" w:rsidRPr="00BB3F38" w:rsidRDefault="00BB3F38" w:rsidP="00BB3F38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6920B9E3" w14:textId="77777777" w:rsidR="00BB3F38" w:rsidRPr="00BB3F38" w:rsidRDefault="00BB3F38" w:rsidP="00BB3F38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14:paraId="27883B78" w14:textId="77777777" w:rsidR="00BB3F38" w:rsidRPr="00BB3F38" w:rsidRDefault="00BB3F38" w:rsidP="00BB3F38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305E23B1" w14:textId="77777777" w:rsidR="00BB3F38" w:rsidRPr="00BB3F38" w:rsidRDefault="00BB3F38" w:rsidP="00BB3F38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Somente I e III </w:t>
      </w:r>
      <w:r w:rsidRPr="00BB3F3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br/>
      </w:r>
    </w:p>
    <w:p w14:paraId="268C0083" w14:textId="77777777" w:rsidR="00BB3F38" w:rsidRPr="00BB3F38" w:rsidRDefault="00BB3F38" w:rsidP="00BB3F38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BB3F38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BB3F38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4</w:t>
      </w:r>
    </w:p>
    <w:p w14:paraId="63FC78CE" w14:textId="77777777" w:rsidR="00BB3F38" w:rsidRPr="00BB3F38" w:rsidRDefault="00BB3F38" w:rsidP="00BB3F38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Correto</w:t>
      </w:r>
    </w:p>
    <w:p w14:paraId="67B36128" w14:textId="77777777" w:rsidR="00BB3F38" w:rsidRPr="00BB3F38" w:rsidRDefault="00BB3F38" w:rsidP="00BB3F38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1,00 de 1,00</w:t>
      </w:r>
    </w:p>
    <w:p w14:paraId="67A33211" w14:textId="35CF0325" w:rsidR="00BB3F38" w:rsidRPr="00BB3F38" w:rsidRDefault="00BB3F38" w:rsidP="00BB3F38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732AFC42" wp14:editId="7B2782BA">
                <wp:extent cx="304800" cy="304800"/>
                <wp:effectExtent l="0" t="0" r="0" b="0"/>
                <wp:docPr id="2005876764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6928C6" id="Retâ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B3F38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7AC49DA6" w14:textId="77777777" w:rsidR="00BB3F38" w:rsidRPr="00BB3F38" w:rsidRDefault="00BB3F38" w:rsidP="00BB3F38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63E0E396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Sobre linguagens recursivas e recursivamente enumeráveis, é correto afirmar que</w:t>
      </w:r>
    </w:p>
    <w:p w14:paraId="4587DC1D" w14:textId="77777777" w:rsidR="00BB3F38" w:rsidRPr="00BB3F38" w:rsidRDefault="00BB3F38" w:rsidP="00BB3F38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08143096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4</w:t>
      </w: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09989B20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3E83C9AE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 classe das linguagens recursivas é um subconjunto estrito da classe das linguagens recursivamente enumeráveis</w:t>
      </w:r>
    </w:p>
    <w:p w14:paraId="60DCF4BF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7A629BE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5C9C1625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um autômato finito pode reconhecer uma linguagem recursiva, desde que o alfabeto seja suficientemente grande.</w:t>
      </w:r>
    </w:p>
    <w:p w14:paraId="6B0A6527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08D76F99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4BE0FFBF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uma linguagem é recursivamente enumerável se e somente se ela é livre de contexto e regular.</w:t>
      </w:r>
    </w:p>
    <w:p w14:paraId="11C020F3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2BCC699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14:paraId="6F1B9786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lastRenderedPageBreak/>
        <w:t>elas são equivalentes.</w:t>
      </w:r>
    </w:p>
    <w:p w14:paraId="1090D583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F5BB060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1B8A05AE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 classe das linguagens recursivamente enumeráveis é fechada para complemento.</w:t>
      </w:r>
    </w:p>
    <w:p w14:paraId="19089D89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7A904285" w14:textId="77777777" w:rsidR="00BB3F38" w:rsidRPr="00BB3F38" w:rsidRDefault="00BB3F38" w:rsidP="00BB3F38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0B54D989" w14:textId="77777777" w:rsidR="00BB3F38" w:rsidRPr="00BB3F38" w:rsidRDefault="00BB3F38" w:rsidP="00BB3F38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correta.</w:t>
      </w:r>
    </w:p>
    <w:p w14:paraId="512A21ED" w14:textId="77777777" w:rsidR="00BB3F38" w:rsidRPr="00BB3F38" w:rsidRDefault="00BB3F38" w:rsidP="00BB3F38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58647409" w14:textId="77777777" w:rsidR="00BB3F38" w:rsidRPr="00BB3F38" w:rsidRDefault="00BB3F38" w:rsidP="00BB3F38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classe das linguagens recursivas é um subconjunto estrito da classe das linguagens recursivamente enumeráveis</w:t>
      </w:r>
      <w:r w:rsidRPr="00BB3F3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br/>
      </w:r>
    </w:p>
    <w:p w14:paraId="20C46F8A" w14:textId="77777777" w:rsidR="00BB3F38" w:rsidRPr="00BB3F38" w:rsidRDefault="00BB3F38" w:rsidP="00BB3F38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BB3F38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BB3F38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5</w:t>
      </w:r>
    </w:p>
    <w:p w14:paraId="2AF7B4AF" w14:textId="77777777" w:rsidR="00BB3F38" w:rsidRPr="00BB3F38" w:rsidRDefault="00BB3F38" w:rsidP="00BB3F38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14:paraId="7BDB7636" w14:textId="77777777" w:rsidR="00BB3F38" w:rsidRPr="00BB3F38" w:rsidRDefault="00BB3F38" w:rsidP="00BB3F38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14:paraId="2D52F140" w14:textId="2ADCAE04" w:rsidR="00BB3F38" w:rsidRPr="00BB3F38" w:rsidRDefault="00BB3F38" w:rsidP="00BB3F38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531C6B88" wp14:editId="4A2FE7CE">
                <wp:extent cx="304800" cy="304800"/>
                <wp:effectExtent l="0" t="0" r="0" b="0"/>
                <wp:docPr id="936563823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736EB9" id="Retâ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B3F38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61FDF2FF" w14:textId="77777777" w:rsidR="00BB3F38" w:rsidRPr="00BB3F38" w:rsidRDefault="00BB3F38" w:rsidP="00BB3F38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66601D2A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val="pt-PT" w:eastAsia="pt-BR"/>
          <w14:ligatures w14:val="none"/>
        </w:rPr>
        <w:t>Seja Σ={a,b}, uma expressão regular denotando a linguagem L = {w</w:t>
      </w:r>
      <w:r w:rsidRPr="00BB3F38">
        <w:rPr>
          <w:rFonts w:ascii="Cambria Math" w:eastAsia="Times New Roman" w:hAnsi="Cambria Math" w:cs="Cambria Math"/>
          <w:color w:val="001A1E"/>
          <w:kern w:val="0"/>
          <w:sz w:val="23"/>
          <w:szCs w:val="23"/>
          <w:lang w:val="pt-PT" w:eastAsia="pt-BR"/>
          <w14:ligatures w14:val="none"/>
        </w:rPr>
        <w:t>∈</w:t>
      </w: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val="pt-PT" w:eastAsia="pt-BR"/>
          <w14:ligatures w14:val="none"/>
        </w:rPr>
        <w:t>Σ</w:t>
      </w:r>
      <w:r w:rsidRPr="00BB3F38">
        <w:rPr>
          <w:rFonts w:ascii="Cambria Math" w:eastAsia="Times New Roman" w:hAnsi="Cambria Math" w:cs="Cambria Math"/>
          <w:color w:val="001A1E"/>
          <w:kern w:val="0"/>
          <w:sz w:val="23"/>
          <w:szCs w:val="23"/>
          <w:lang w:val="pt-PT" w:eastAsia="pt-BR"/>
          <w14:ligatures w14:val="none"/>
        </w:rPr>
        <w:t>∗</w:t>
      </w: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val="pt-PT" w:eastAsia="pt-BR"/>
          <w14:ligatures w14:val="none"/>
        </w:rPr>
        <w:t>, </w:t>
      </w: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tal que toda ocorrência de "a" em w é imediatamente seguida de "b"} é:</w:t>
      </w:r>
    </w:p>
    <w:p w14:paraId="104BD01E" w14:textId="77777777" w:rsidR="00BB3F38" w:rsidRPr="00BB3F38" w:rsidRDefault="00BB3F38" w:rsidP="00BB3F38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477BCC0A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5</w:t>
      </w: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734F7DDC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4B9C6625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val="pt-PT" w:eastAsia="pt-BR"/>
          <w14:ligatures w14:val="none"/>
        </w:rPr>
        <w:t>a</w:t>
      </w:r>
      <w:r w:rsidRPr="00BB3F38">
        <w:rPr>
          <w:rFonts w:ascii="Cambria Math" w:eastAsia="Times New Roman" w:hAnsi="Cambria Math" w:cs="Cambria Math"/>
          <w:color w:val="001A1E"/>
          <w:kern w:val="0"/>
          <w:sz w:val="23"/>
          <w:szCs w:val="23"/>
          <w:lang w:val="pt-PT" w:eastAsia="pt-BR"/>
          <w14:ligatures w14:val="none"/>
        </w:rPr>
        <w:t>∗</w:t>
      </w: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val="pt-PT" w:eastAsia="pt-BR"/>
          <w14:ligatures w14:val="none"/>
        </w:rPr>
        <w:t>b</w:t>
      </w:r>
    </w:p>
    <w:p w14:paraId="4A0771C8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AA4E56B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4301F298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val="pt-PT" w:eastAsia="pt-BR"/>
          <w14:ligatures w14:val="none"/>
        </w:rPr>
        <w:t>(a</w:t>
      </w:r>
      <w:r w:rsidRPr="00BB3F38">
        <w:rPr>
          <w:rFonts w:ascii="Cambria Math" w:eastAsia="Times New Roman" w:hAnsi="Cambria Math" w:cs="Cambria Math"/>
          <w:color w:val="001A1E"/>
          <w:kern w:val="0"/>
          <w:sz w:val="23"/>
          <w:szCs w:val="23"/>
          <w:lang w:val="pt-PT" w:eastAsia="pt-BR"/>
          <w14:ligatures w14:val="none"/>
        </w:rPr>
        <w:t>∗</w:t>
      </w: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val="pt-PT" w:eastAsia="pt-BR"/>
          <w14:ligatures w14:val="none"/>
        </w:rPr>
        <w:t>b)</w:t>
      </w:r>
      <w:r w:rsidRPr="00BB3F38">
        <w:rPr>
          <w:rFonts w:ascii="Cambria Math" w:eastAsia="Times New Roman" w:hAnsi="Cambria Math" w:cs="Cambria Math"/>
          <w:color w:val="001A1E"/>
          <w:kern w:val="0"/>
          <w:sz w:val="23"/>
          <w:szCs w:val="23"/>
          <w:lang w:val="pt-PT" w:eastAsia="pt-BR"/>
          <w14:ligatures w14:val="none"/>
        </w:rPr>
        <w:t>∗</w:t>
      </w:r>
    </w:p>
    <w:p w14:paraId="3CC477F4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583A9119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59DD5488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val="pt-PT" w:eastAsia="pt-BR"/>
          <w14:ligatures w14:val="none"/>
        </w:rPr>
        <w:t>(b+ab)</w:t>
      </w:r>
      <w:r w:rsidRPr="00BB3F38">
        <w:rPr>
          <w:rFonts w:ascii="Cambria Math" w:eastAsia="Times New Roman" w:hAnsi="Cambria Math" w:cs="Cambria Math"/>
          <w:color w:val="001A1E"/>
          <w:kern w:val="0"/>
          <w:sz w:val="23"/>
          <w:szCs w:val="23"/>
          <w:lang w:val="pt-PT" w:eastAsia="pt-BR"/>
          <w14:ligatures w14:val="none"/>
        </w:rPr>
        <w:t>∗</w:t>
      </w: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val="pt-PT" w:eastAsia="pt-BR"/>
          <w14:ligatures w14:val="none"/>
        </w:rPr>
        <w:t> </w:t>
      </w:r>
    </w:p>
    <w:p w14:paraId="1B00C731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07E657DB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14:paraId="2AC510C0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val="pt-PT" w:eastAsia="pt-BR"/>
          <w14:ligatures w14:val="none"/>
        </w:rPr>
        <w:t>(ab)</w:t>
      </w:r>
      <w:r w:rsidRPr="00BB3F38">
        <w:rPr>
          <w:rFonts w:ascii="Cambria Math" w:eastAsia="Times New Roman" w:hAnsi="Cambria Math" w:cs="Cambria Math"/>
          <w:color w:val="001A1E"/>
          <w:kern w:val="0"/>
          <w:sz w:val="23"/>
          <w:szCs w:val="23"/>
          <w:lang w:val="pt-PT" w:eastAsia="pt-BR"/>
          <w14:ligatures w14:val="none"/>
        </w:rPr>
        <w:t>∗</w:t>
      </w:r>
    </w:p>
    <w:p w14:paraId="65206552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26DBF73F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5FA8FA69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val="pt-PT" w:eastAsia="pt-BR"/>
          <w14:ligatures w14:val="none"/>
        </w:rPr>
        <w:t>b+(ab)</w:t>
      </w:r>
      <w:r w:rsidRPr="00BB3F38">
        <w:rPr>
          <w:rFonts w:ascii="Cambria Math" w:eastAsia="Times New Roman" w:hAnsi="Cambria Math" w:cs="Cambria Math"/>
          <w:color w:val="001A1E"/>
          <w:kern w:val="0"/>
          <w:sz w:val="23"/>
          <w:szCs w:val="23"/>
          <w:lang w:val="pt-PT" w:eastAsia="pt-BR"/>
          <w14:ligatures w14:val="none"/>
        </w:rPr>
        <w:t>∗</w:t>
      </w:r>
    </w:p>
    <w:p w14:paraId="709B75C5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701E86D" w14:textId="77777777" w:rsidR="00BB3F38" w:rsidRPr="00BB3F38" w:rsidRDefault="00BB3F38" w:rsidP="00BB3F38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3F3E59C4" w14:textId="77777777" w:rsidR="00BB3F38" w:rsidRPr="00BB3F38" w:rsidRDefault="00BB3F38" w:rsidP="00BB3F38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14:paraId="56068892" w14:textId="77777777" w:rsidR="00BB3F38" w:rsidRPr="00BB3F38" w:rsidRDefault="00BB3F38" w:rsidP="00BB3F38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lastRenderedPageBreak/>
        <w:t>A resposta correta é:</w:t>
      </w:r>
    </w:p>
    <w:p w14:paraId="53B2371C" w14:textId="77777777" w:rsidR="00BB3F38" w:rsidRPr="00BB3F38" w:rsidRDefault="00BB3F38" w:rsidP="00BB3F38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8E662E"/>
          <w:kern w:val="0"/>
          <w:sz w:val="23"/>
          <w:szCs w:val="23"/>
          <w:lang w:val="pt-PT" w:eastAsia="pt-BR"/>
          <w14:ligatures w14:val="none"/>
        </w:rPr>
        <w:t>(b+ab)</w:t>
      </w:r>
      <w:r w:rsidRPr="00BB3F38">
        <w:rPr>
          <w:rFonts w:ascii="Cambria Math" w:eastAsia="Times New Roman" w:hAnsi="Cambria Math" w:cs="Cambria Math"/>
          <w:color w:val="8E662E"/>
          <w:kern w:val="0"/>
          <w:sz w:val="23"/>
          <w:szCs w:val="23"/>
          <w:lang w:val="pt-PT" w:eastAsia="pt-BR"/>
          <w14:ligatures w14:val="none"/>
        </w:rPr>
        <w:t>∗</w:t>
      </w:r>
      <w:r w:rsidRPr="00BB3F38">
        <w:rPr>
          <w:rFonts w:ascii="Helvetica" w:eastAsia="Times New Roman" w:hAnsi="Helvetica" w:cs="Helvetica"/>
          <w:color w:val="8E662E"/>
          <w:kern w:val="0"/>
          <w:sz w:val="23"/>
          <w:szCs w:val="23"/>
          <w:lang w:val="pt-PT" w:eastAsia="pt-BR"/>
          <w14:ligatures w14:val="none"/>
        </w:rPr>
        <w:t> </w:t>
      </w:r>
      <w:r w:rsidRPr="00BB3F3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br/>
      </w:r>
    </w:p>
    <w:p w14:paraId="76F9007D" w14:textId="77777777" w:rsidR="00BB3F38" w:rsidRPr="00BB3F38" w:rsidRDefault="00BB3F38" w:rsidP="00BB3F38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BB3F38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BB3F38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6</w:t>
      </w:r>
    </w:p>
    <w:p w14:paraId="4994BB03" w14:textId="77777777" w:rsidR="00BB3F38" w:rsidRPr="00BB3F38" w:rsidRDefault="00BB3F38" w:rsidP="00BB3F38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14:paraId="69D748D0" w14:textId="77777777" w:rsidR="00BB3F38" w:rsidRPr="00BB3F38" w:rsidRDefault="00BB3F38" w:rsidP="00BB3F38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14:paraId="031154E5" w14:textId="1A2755F7" w:rsidR="00BB3F38" w:rsidRPr="00BB3F38" w:rsidRDefault="00BB3F38" w:rsidP="00BB3F38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04562E7B" wp14:editId="71385BD1">
                <wp:extent cx="304800" cy="304800"/>
                <wp:effectExtent l="0" t="0" r="0" b="0"/>
                <wp:docPr id="1179640343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DE1CBA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B3F38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4AF275EF" w14:textId="77777777" w:rsidR="00BB3F38" w:rsidRPr="00BB3F38" w:rsidRDefault="00BB3F38" w:rsidP="00BB3F38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52A33A20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Considere as seguintes afirmações sobre autômatos finitos e </w:t>
      </w:r>
      <w:hyperlink r:id="rId6" w:tooltip="Expressões regulares" w:history="1">
        <w:r w:rsidRPr="00BB3F38">
          <w:rPr>
            <w:rFonts w:ascii="Helvetica" w:eastAsia="Times New Roman" w:hAnsi="Helvetica" w:cs="Helvetica"/>
            <w:color w:val="001E12"/>
            <w:kern w:val="0"/>
            <w:sz w:val="23"/>
            <w:szCs w:val="23"/>
            <w:u w:val="single"/>
            <w:lang w:eastAsia="pt-BR"/>
            <w14:ligatures w14:val="none"/>
          </w:rPr>
          <w:t>expressões regulares</w:t>
        </w:r>
      </w:hyperlink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:</w:t>
      </w:r>
    </w:p>
    <w:p w14:paraId="5AF9C879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val="pt-PT" w:eastAsia="pt-BR"/>
          <w14:ligatures w14:val="none"/>
        </w:rPr>
        <w:t>I A classe de linguagens aceita por um Autômato Finito Determinístico (AFD) não é a mesma que um Autômato Finito Não Determinístico (AFND).</w:t>
      </w:r>
    </w:p>
    <w:p w14:paraId="3B8CA48C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val="pt-PT" w:eastAsia="pt-BR"/>
          <w14:ligatures w14:val="none"/>
        </w:rPr>
        <w:t>II Para algumas </w:t>
      </w:r>
      <w:hyperlink r:id="rId7" w:tooltip="Expressões regulares" w:history="1">
        <w:r w:rsidRPr="00BB3F38">
          <w:rPr>
            <w:rFonts w:ascii="Helvetica" w:eastAsia="Times New Roman" w:hAnsi="Helvetica" w:cs="Helvetica"/>
            <w:color w:val="001E12"/>
            <w:kern w:val="0"/>
            <w:sz w:val="23"/>
            <w:szCs w:val="23"/>
            <w:u w:val="single"/>
            <w:lang w:val="pt-PT" w:eastAsia="pt-BR"/>
            <w14:ligatures w14:val="none"/>
          </w:rPr>
          <w:t>expressões regulares</w:t>
        </w:r>
      </w:hyperlink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val="pt-PT" w:eastAsia="pt-BR"/>
          <w14:ligatures w14:val="none"/>
        </w:rPr>
        <w:t> não é possível construir um AFD.</w:t>
      </w:r>
    </w:p>
    <w:p w14:paraId="1D91597E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val="pt-PT" w:eastAsia="pt-BR"/>
          <w14:ligatures w14:val="none"/>
        </w:rPr>
        <w:t>III A expressão regular (b+ba)+  aceita os "strings" de b's e a's começando com b e não tendo dois a's consecutivos. </w:t>
      </w:r>
    </w:p>
    <w:p w14:paraId="6C22E6F3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val="pt-PT" w:eastAsia="pt-BR"/>
          <w14:ligatures w14:val="none"/>
        </w:rPr>
        <w:t>Selecione a afirmativa correta:</w:t>
      </w:r>
    </w:p>
    <w:p w14:paraId="1202F09E" w14:textId="77777777" w:rsidR="00BB3F38" w:rsidRPr="00BB3F38" w:rsidRDefault="00BB3F38" w:rsidP="00BB3F38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5D58616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6</w:t>
      </w: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3B85C5AC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15FD1C7F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As afirmativas II e III são falsas</w:t>
      </w:r>
    </w:p>
    <w:p w14:paraId="2A3AF2C7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32809070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0931F1DB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As afirmativas I e III são falsas</w:t>
      </w:r>
    </w:p>
    <w:p w14:paraId="5C1817E1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2358EADB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25369E6A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As afirmativas I e II são verdadeiras</w:t>
      </w:r>
    </w:p>
    <w:p w14:paraId="3B680D98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21DE45D4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14:paraId="6729A609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As afirmativas I e III são verdadeiras</w:t>
      </w:r>
    </w:p>
    <w:p w14:paraId="43D3A72C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29C11F26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70D4B850" w14:textId="77777777" w:rsidR="00BB3F38" w:rsidRPr="00BB3F38" w:rsidRDefault="00BB3F38" w:rsidP="00BB3F3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Apenas a afirmativa III é verdadeira  </w:t>
      </w:r>
    </w:p>
    <w:p w14:paraId="2BAFC827" w14:textId="77777777" w:rsidR="00BB3F38" w:rsidRPr="00BB3F38" w:rsidRDefault="00BB3F38" w:rsidP="00BB3F3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19E5A03" w14:textId="77777777" w:rsidR="00BB3F38" w:rsidRPr="00BB3F38" w:rsidRDefault="00BB3F38" w:rsidP="00BB3F38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02EFD067" w14:textId="77777777" w:rsidR="00BB3F38" w:rsidRPr="00BB3F38" w:rsidRDefault="00BB3F38" w:rsidP="00BB3F38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14:paraId="451AB272" w14:textId="77777777" w:rsidR="00BB3F38" w:rsidRPr="00BB3F38" w:rsidRDefault="00BB3F38" w:rsidP="00BB3F38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2C3C8DA5" w14:textId="77777777" w:rsidR="00BB3F38" w:rsidRPr="00BB3F38" w:rsidRDefault="00BB3F38" w:rsidP="00BB3F38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B3F3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Apenas a afirmativa III é verdadeira  </w:t>
      </w:r>
    </w:p>
    <w:p w14:paraId="2BDB50C2" w14:textId="77777777" w:rsidR="00472EAA" w:rsidRDefault="00472EAA"/>
    <w:sectPr w:rsidR="00472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38"/>
    <w:rsid w:val="00472EAA"/>
    <w:rsid w:val="00BB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6BFF8"/>
  <w15:chartTrackingRefBased/>
  <w15:docId w15:val="{6A76B6CB-B1E7-4B4C-A22C-B075125F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B3F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BB3F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B3F38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BB3F38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qno">
    <w:name w:val="qno"/>
    <w:basedOn w:val="Fontepargpadro"/>
    <w:rsid w:val="00BB3F38"/>
  </w:style>
  <w:style w:type="paragraph" w:styleId="NormalWeb">
    <w:name w:val="Normal (Web)"/>
    <w:basedOn w:val="Normal"/>
    <w:uiPriority w:val="99"/>
    <w:semiHidden/>
    <w:unhideWhenUsed/>
    <w:rsid w:val="00BB3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r-only">
    <w:name w:val="sr-only"/>
    <w:basedOn w:val="Fontepargpadro"/>
    <w:rsid w:val="00BB3F38"/>
  </w:style>
  <w:style w:type="character" w:customStyle="1" w:styleId="answernumber">
    <w:name w:val="answernumber"/>
    <w:basedOn w:val="Fontepargpadro"/>
    <w:rsid w:val="00BB3F38"/>
  </w:style>
  <w:style w:type="character" w:styleId="Hyperlink">
    <w:name w:val="Hyperlink"/>
    <w:basedOn w:val="Fontepargpadro"/>
    <w:uiPriority w:val="99"/>
    <w:semiHidden/>
    <w:unhideWhenUsed/>
    <w:rsid w:val="00BB3F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5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39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70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74988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112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018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7421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3131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911935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01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90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202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53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9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713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0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34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860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1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18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76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4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86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660109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954331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8454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04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4092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31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57378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32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374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2987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466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276939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8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6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9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15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8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453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4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19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739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04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379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3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4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051068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896744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88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40662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15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212169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257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83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9152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516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10765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9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2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29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467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0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6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12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48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14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827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6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95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762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76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7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670466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808222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217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8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9159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36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89971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75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418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969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4065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683039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7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3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77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740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9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4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06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6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8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548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9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6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14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75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95199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77265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1500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93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0526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901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038546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536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931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9493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771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954704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8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8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534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53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683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4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1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056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56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6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679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26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24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704812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232830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270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61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6993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25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691634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01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791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0736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2153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116579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40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7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6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120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4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08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998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8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4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835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9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279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63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23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829612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976803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884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98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ducacaoonline.unifametro.edu.br/mod/lti/view.php?id=46665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ucacaoonline.unifametro.edu.br/mod/lti/view.php?id=466651" TargetMode="External"/><Relationship Id="rId5" Type="http://schemas.openxmlformats.org/officeDocument/2006/relationships/hyperlink" Target="https://educacaoonline.unifametro.edu.br/mod/lti/view.php?id=466651" TargetMode="External"/><Relationship Id="rId4" Type="http://schemas.openxmlformats.org/officeDocument/2006/relationships/hyperlink" Target="https://educacaoonline.unifametro.edu.br/mod/lti/view.php?id=46665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672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Sousa</dc:creator>
  <cp:keywords/>
  <dc:description/>
  <cp:lastModifiedBy>Christian Sousa</cp:lastModifiedBy>
  <cp:revision>1</cp:revision>
  <dcterms:created xsi:type="dcterms:W3CDTF">2023-12-08T15:39:00Z</dcterms:created>
  <dcterms:modified xsi:type="dcterms:W3CDTF">2023-12-08T15:40:00Z</dcterms:modified>
</cp:coreProperties>
</file>