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  <w:r>
        <w:t xml:space="preserve"> </w:t>
      </w:r>
      <w:r>
        <w:t xml:space="preserve">Ch.</w:t>
      </w:r>
      <w:r>
        <w:t xml:space="preserve"> </w:t>
      </w:r>
      <w:r>
        <w:t xml:space="preserve">8:</w:t>
      </w:r>
      <w:r>
        <w:t xml:space="preserve"> </w:t>
      </w:r>
      <w:r>
        <w:t xml:space="preserve">Arima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Thieme</w:t>
      </w:r>
    </w:p>
    <w:p>
      <w:pPr>
        <w:pStyle w:val="Date"/>
      </w:pPr>
      <w:r>
        <w:t xml:space="preserve">6/16/2021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3-ARIMA-model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 Ch. 8: Arima Models</dc:title>
  <dc:creator>Christian Thieme</dc:creator>
  <cp:keywords/>
  <dcterms:created xsi:type="dcterms:W3CDTF">2021-06-16T18:32:19Z</dcterms:created>
  <dcterms:modified xsi:type="dcterms:W3CDTF">2021-06-16T18:32:19Z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6/16/2021</vt:lpwstr>
  </property>
  <property fmtid="{D5CDD505-2E9C-101B-9397-08002B2CF9AE}" pid="3" name="output">
    <vt:lpwstr/>
  </property>
</Properties>
</file>