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3FCC" w14:textId="47226BEE" w:rsidR="0076396C" w:rsidRDefault="008A7139">
      <w:r w:rsidRPr="008A7139">
        <w:drawing>
          <wp:inline distT="0" distB="0" distL="0" distR="0" wp14:anchorId="0E93774F" wp14:editId="26B93750">
            <wp:extent cx="5943600" cy="2973705"/>
            <wp:effectExtent l="0" t="0" r="0" b="0"/>
            <wp:docPr id="27680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08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6C"/>
    <w:rsid w:val="004F4C52"/>
    <w:rsid w:val="0076396C"/>
    <w:rsid w:val="008A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02B36"/>
  <w15:chartTrackingRefBased/>
  <w15:docId w15:val="{14BFD773-CA24-494A-A413-D4C751E6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2</cp:revision>
  <dcterms:created xsi:type="dcterms:W3CDTF">2026-03-30T00:27:00Z</dcterms:created>
  <dcterms:modified xsi:type="dcterms:W3CDTF">2026-03-30T01:10:00Z</dcterms:modified>
</cp:coreProperties>
</file>