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5EF6E" w14:textId="77777777" w:rsidR="00296B03" w:rsidRPr="00A91D1A" w:rsidRDefault="00285F52" w:rsidP="000B7CB5">
      <w:pPr>
        <w:rPr>
          <w:rFonts w:ascii="Arial" w:hAnsi="Arial" w:cs="Arial"/>
          <w:b/>
          <w:bCs/>
          <w:sz w:val="20"/>
          <w:szCs w:val="20"/>
        </w:rPr>
        <w:sectPr w:rsidR="00296B03" w:rsidRPr="00A91D1A" w:rsidSect="00F83D6A">
          <w:headerReference w:type="even" r:id="rId11"/>
          <w:headerReference w:type="default" r:id="rId12"/>
          <w:footerReference w:type="even" r:id="rId13"/>
          <w:footerReference w:type="default" r:id="rId14"/>
          <w:headerReference w:type="first" r:id="rId15"/>
          <w:footerReference w:type="first" r:id="rId16"/>
          <w:pgSz w:w="11906" w:h="16838" w:code="9"/>
          <w:pgMar w:top="1236" w:right="900" w:bottom="266" w:left="900" w:header="720" w:footer="720" w:gutter="0"/>
          <w:cols w:space="720"/>
          <w:noEndnote/>
          <w:docGrid w:linePitch="299"/>
        </w:sectPr>
      </w:pPr>
      <w:r w:rsidRPr="0061785A">
        <w:rPr>
          <w:rFonts w:ascii="Arial" w:hAnsi="Arial" w:cs="Arial"/>
          <w:b/>
          <w:bCs/>
          <w:noProof/>
          <w:sz w:val="20"/>
          <w:szCs w:val="20"/>
          <w:lang w:val="en-GB"/>
        </w:rPr>
        <mc:AlternateContent>
          <mc:Choice Requires="wps">
            <w:drawing>
              <wp:anchor distT="0" distB="0" distL="114300" distR="114300" simplePos="0" relativeHeight="251660290" behindDoc="0" locked="0" layoutInCell="1" allowOverlap="1" wp14:anchorId="6CB1D91E" wp14:editId="00AD58F2">
                <wp:simplePos x="0" y="0"/>
                <wp:positionH relativeFrom="margin">
                  <wp:align>left</wp:align>
                </wp:positionH>
                <wp:positionV relativeFrom="paragraph">
                  <wp:posOffset>8159953</wp:posOffset>
                </wp:positionV>
                <wp:extent cx="6761142" cy="1299061"/>
                <wp:effectExtent l="0" t="0" r="1905" b="0"/>
                <wp:wrapNone/>
                <wp:docPr id="6" name="Text Box 6"/>
                <wp:cNvGraphicFramePr/>
                <a:graphic xmlns:a="http://schemas.openxmlformats.org/drawingml/2006/main">
                  <a:graphicData uri="http://schemas.microsoft.com/office/word/2010/wordprocessingShape">
                    <wps:wsp>
                      <wps:cNvSpPr txBox="1"/>
                      <wps:spPr>
                        <a:xfrm>
                          <a:off x="0" y="0"/>
                          <a:ext cx="6761142" cy="1299061"/>
                        </a:xfrm>
                        <a:prstGeom prst="rect">
                          <a:avLst/>
                        </a:prstGeom>
                        <a:solidFill>
                          <a:schemeClr val="lt1"/>
                        </a:solidFill>
                        <a:ln w="6350">
                          <a:noFill/>
                        </a:ln>
                      </wps:spPr>
                      <wps:txbx>
                        <w:txbxContent>
                          <w:p w14:paraId="0D539E14" w14:textId="77777777" w:rsidR="00285F52" w:rsidRPr="00551840" w:rsidRDefault="00285F52" w:rsidP="00285F52">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avoided and all employees of any gender identity (m/f/d) are addressed.</w:t>
                            </w:r>
                          </w:p>
                          <w:p w14:paraId="5BE41EBC" w14:textId="77777777" w:rsidR="00285F52" w:rsidRPr="00551840" w:rsidRDefault="00285F52" w:rsidP="00285F52">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B1D91E" id="_x0000_t202" coordsize="21600,21600" o:spt="202" path="m,l,21600r21600,l21600,xe">
                <v:stroke joinstyle="miter"/>
                <v:path gradientshapeok="t" o:connecttype="rect"/>
              </v:shapetype>
              <v:shape id="Text Box 6" o:spid="_x0000_s1026" type="#_x0000_t202" style="position:absolute;margin-left:0;margin-top:642.5pt;width:532.35pt;height:102.3pt;z-index:25166029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" fillcolor="white [3201]" stroked="f" strokeweight=".5pt">
                <v:textbox>
                  <w:txbxContent>
                    <w:p w14:paraId="0D539E14" w14:textId="77777777" w:rsidR="00285F52" w:rsidRPr="00551840" w:rsidRDefault="00285F52" w:rsidP="00285F52">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avoided and all employees of any gender identity (m/f/d) are addressed.</w:t>
                      </w:r>
                    </w:p>
                    <w:p w14:paraId="5BE41EBC" w14:textId="77777777" w:rsidR="00285F52" w:rsidRPr="00551840" w:rsidRDefault="00285F52" w:rsidP="00285F52">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v:textbox>
                <w10:wrap anchorx="margin"/>
              </v:shape>
            </w:pict>
          </mc:Fallback>
        </mc:AlternateContent>
      </w:r>
      <w:r w:rsidR="00EC0BB1" w:rsidRPr="00A91D1A">
        <w:rPr>
          <w:rFonts w:ascii="Arial" w:hAnsi="Arial" w:cs="Arial"/>
          <w:b/>
          <w:bCs/>
          <w:noProof/>
          <w:sz w:val="20"/>
          <w:szCs w:val="20"/>
        </w:rPr>
        <mc:AlternateContent>
          <mc:Choice Requires="wps">
            <w:drawing>
              <wp:anchor distT="0" distB="0" distL="114300" distR="114300" simplePos="0" relativeHeight="251658240" behindDoc="0" locked="0" layoutInCell="1" allowOverlap="1" wp14:anchorId="0F9F916C" wp14:editId="49BB8E1B">
                <wp:simplePos x="0" y="0"/>
                <wp:positionH relativeFrom="column">
                  <wp:posOffset>-556260</wp:posOffset>
                </wp:positionH>
                <wp:positionV relativeFrom="paragraph">
                  <wp:posOffset>3311525</wp:posOffset>
                </wp:positionV>
                <wp:extent cx="7569200" cy="2154555"/>
                <wp:effectExtent l="0" t="0" r="0" b="0"/>
                <wp:wrapNone/>
                <wp:docPr id="2" name="Text Box 2"/>
                <wp:cNvGraphicFramePr/>
                <a:graphic xmlns:a="http://schemas.openxmlformats.org/drawingml/2006/main">
                  <a:graphicData uri="http://schemas.microsoft.com/office/word/2010/wordprocessingShape">
                    <wps:wsp>
                      <wps:cNvSpPr/>
                      <wps:spPr>
                        <a:xfrm>
                          <a:off x="0" y="0"/>
                          <a:ext cx="7569200" cy="2154555"/>
                        </a:xfrm>
                        <a:prstGeom prst="rect">
                          <a:avLst/>
                        </a:prstGeom>
                        <a:noFill/>
                        <a:ln w="6350">
                          <a:noFill/>
                        </a:ln>
                      </wps:spPr>
                      <wps:txbx>
                        <w:txbxContent>
                          <w:p w14:paraId="03F35750" w14:textId="77777777" w:rsidR="00B94274" w:rsidRPr="00A91D1A" w:rsidRDefault="00B94274">
                            <w:pPr>
                              <w:spacing w:line="254" w:lineRule="auto"/>
                              <w:jc w:val="center"/>
                              <w:rPr>
                                <w:rFonts w:ascii="Arial" w:hAnsi="Arial" w:cs="Arial"/>
                                <w:b/>
                                <w:bCs/>
                                <w:sz w:val="52"/>
                                <w:szCs w:val="52"/>
                              </w:rPr>
                            </w:pPr>
                            <w:r w:rsidRPr="00A91D1A">
                              <w:rPr>
                                <w:rFonts w:ascii="Arial" w:hAnsi="Arial" w:cs="Arial"/>
                                <w:b/>
                                <w:bCs/>
                                <w:sz w:val="52"/>
                                <w:szCs w:val="52"/>
                              </w:rPr>
                              <w:t>ICT Asset Management Guideline</w:t>
                            </w:r>
                          </w:p>
                          <w:p w14:paraId="29693789" w14:textId="77777777" w:rsidR="00B94274" w:rsidRPr="00A91D1A" w:rsidRDefault="00B94274">
                            <w:pPr>
                              <w:spacing w:line="254" w:lineRule="auto"/>
                              <w:jc w:val="center"/>
                              <w:rPr>
                                <w:rFonts w:ascii="Arial" w:hAnsi="Arial" w:cs="Arial"/>
                                <w:sz w:val="28"/>
                                <w:szCs w:val="28"/>
                              </w:rPr>
                            </w:pPr>
                            <w:r w:rsidRPr="00A91D1A">
                              <w:rPr>
                                <w:rFonts w:ascii="Arial" w:hAnsi="Arial" w:cs="Arial"/>
                                <w:sz w:val="28"/>
                                <w:szCs w:val="28"/>
                              </w:rPr>
                              <w:t xml:space="preserve">Version: </w:t>
                            </w:r>
                            <w:r w:rsidR="00CF3AB8" w:rsidRPr="009E7371">
                              <w:rPr>
                                <w:rFonts w:ascii="Arial" w:hAnsi="Arial" w:cs="Arial"/>
                                <w:sz w:val="28"/>
                                <w:szCs w:val="28"/>
                                <w:highlight w:val="yellow"/>
                              </w:rPr>
                              <w:t>2</w:t>
                            </w:r>
                            <w:r w:rsidRPr="009E7371">
                              <w:rPr>
                                <w:rFonts w:ascii="Arial" w:hAnsi="Arial" w:cs="Arial"/>
                                <w:sz w:val="28"/>
                                <w:szCs w:val="28"/>
                                <w:highlight w:val="yellow"/>
                              </w:rPr>
                              <w:t>.</w:t>
                            </w:r>
                            <w:r w:rsidR="00CF3AB8" w:rsidRPr="009E7371">
                              <w:rPr>
                                <w:rFonts w:ascii="Arial" w:hAnsi="Arial" w:cs="Arial"/>
                                <w:sz w:val="28"/>
                                <w:szCs w:val="28"/>
                                <w:highlight w:val="yellow"/>
                              </w:rPr>
                              <w:t>0</w:t>
                            </w:r>
                          </w:p>
                          <w:p w14:paraId="44844156" w14:textId="7B8F1726" w:rsidR="00B94274" w:rsidRPr="00A91D1A" w:rsidRDefault="00B94274">
                            <w:pPr>
                              <w:spacing w:line="254" w:lineRule="auto"/>
                              <w:jc w:val="center"/>
                              <w:rPr>
                                <w:rFonts w:ascii="Arial" w:hAnsi="Arial" w:cs="Arial"/>
                                <w:sz w:val="28"/>
                                <w:szCs w:val="28"/>
                              </w:rPr>
                            </w:pPr>
                            <w:r w:rsidRPr="00A91D1A">
                              <w:rPr>
                                <w:rFonts w:ascii="Arial" w:hAnsi="Arial" w:cs="Arial"/>
                                <w:sz w:val="28"/>
                                <w:szCs w:val="28"/>
                              </w:rPr>
                              <w:t xml:space="preserve">Valid From Date: </w:t>
                            </w:r>
                            <w:r w:rsidR="00794A1E" w:rsidRPr="00534755">
                              <w:rPr>
                                <w:rFonts w:ascii="Arial" w:hAnsi="Arial" w:cs="Arial"/>
                                <w:sz w:val="28"/>
                                <w:szCs w:val="28"/>
                                <w:highlight w:val="yellow"/>
                              </w:rPr>
                              <w:t>1</w:t>
                            </w:r>
                            <w:r w:rsidR="00C94EB5">
                              <w:rPr>
                                <w:rFonts w:ascii="Arial" w:hAnsi="Arial" w:cs="Arial"/>
                                <w:sz w:val="28"/>
                                <w:szCs w:val="28"/>
                                <w:highlight w:val="yellow"/>
                              </w:rPr>
                              <w:t>9</w:t>
                            </w:r>
                            <w:r w:rsidR="00794A1E" w:rsidRPr="00534755">
                              <w:rPr>
                                <w:rFonts w:ascii="Arial" w:hAnsi="Arial" w:cs="Arial"/>
                                <w:sz w:val="28"/>
                                <w:szCs w:val="28"/>
                                <w:highlight w:val="yellow"/>
                              </w:rPr>
                              <w:t>.08.2026</w:t>
                            </w:r>
                          </w:p>
                          <w:p w14:paraId="20CB4D6C" w14:textId="77777777" w:rsidR="00B94274" w:rsidRDefault="00B94274">
                            <w:pPr>
                              <w:spacing w:line="254" w:lineRule="auto"/>
                              <w:jc w:val="center"/>
                              <w:rPr>
                                <w:rFonts w:ascii="Arial" w:hAnsi="Arial" w:cs="Arial"/>
                                <w:sz w:val="28"/>
                                <w:szCs w:val="28"/>
                              </w:rPr>
                            </w:pPr>
                            <w:r w:rsidRPr="00A91D1A">
                              <w:rPr>
                                <w:rFonts w:ascii="Arial" w:hAnsi="Arial" w:cs="Arial"/>
                                <w:sz w:val="28"/>
                                <w:szCs w:val="28"/>
                              </w:rPr>
                              <w:t xml:space="preserve">Last Review Date: </w:t>
                            </w:r>
                            <w:r w:rsidR="00794A1E" w:rsidRPr="00534755">
                              <w:rPr>
                                <w:rFonts w:ascii="Arial" w:hAnsi="Arial" w:cs="Arial"/>
                                <w:sz w:val="28"/>
                                <w:szCs w:val="28"/>
                                <w:highlight w:val="yellow"/>
                              </w:rPr>
                              <w:t>1</w:t>
                            </w:r>
                            <w:r w:rsidR="00496BCE">
                              <w:rPr>
                                <w:rFonts w:ascii="Arial" w:hAnsi="Arial" w:cs="Arial"/>
                                <w:sz w:val="28"/>
                                <w:szCs w:val="28"/>
                                <w:highlight w:val="yellow"/>
                              </w:rPr>
                              <w:t>4</w:t>
                            </w:r>
                            <w:r w:rsidR="00794A1E" w:rsidRPr="00534755">
                              <w:rPr>
                                <w:rFonts w:ascii="Arial" w:hAnsi="Arial" w:cs="Arial"/>
                                <w:sz w:val="28"/>
                                <w:szCs w:val="28"/>
                                <w:highlight w:val="yellow"/>
                              </w:rPr>
                              <w:t>.08.2026</w:t>
                            </w:r>
                          </w:p>
                          <w:p w14:paraId="3265DF28" w14:textId="77777777" w:rsidR="00B94274" w:rsidRDefault="00B94274">
                            <w:pPr>
                              <w:spacing w:line="254" w:lineRule="auto"/>
                              <w:jc w:val="center"/>
                              <w:rPr>
                                <w:rFonts w:ascii="Arial" w:hAnsi="Arial" w:cs="Arial"/>
                                <w:sz w:val="28"/>
                                <w:szCs w:val="28"/>
                              </w:rPr>
                            </w:pPr>
                            <w:r>
                              <w:rPr>
                                <w:rFonts w:ascii="Arial" w:hAnsi="Arial" w:cs="Arial"/>
                                <w:sz w:val="28"/>
                                <w:szCs w:val="28"/>
                              </w:rPr>
                              <w:t> </w:t>
                            </w:r>
                          </w:p>
                        </w:txbxContent>
                      </wps:txbx>
                      <wps:bodyPr spcFirstLastPara="0" wrap="square" lIns="91440" tIns="45720" rIns="91440" bIns="45720" anchor="t">
                        <a:noAutofit/>
                      </wps:bodyPr>
                    </wps:wsp>
                  </a:graphicData>
                </a:graphic>
                <wp14:sizeRelH relativeFrom="margin">
                  <wp14:pctWidth>0</wp14:pctWidth>
                </wp14:sizeRelH>
              </wp:anchor>
            </w:drawing>
          </mc:Choice>
          <mc:Fallback>
            <w:pict>
              <v:rect w14:anchorId="0F9F916C" id="Text Box 2" o:spid="_x0000_s1027" style="position:absolute;margin-left:-43.8pt;margin-top:260.75pt;width:596pt;height:169.6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" filled="f" stroked="f" strokeweight=".5pt">
                <v:textbox>
                  <w:txbxContent>
                    <w:p w14:paraId="03F35750" w14:textId="77777777" w:rsidR="00B94274" w:rsidRPr="00A91D1A" w:rsidRDefault="00B94274">
                      <w:pPr>
                        <w:spacing w:line="254" w:lineRule="auto"/>
                        <w:jc w:val="center"/>
                        <w:rPr>
                          <w:rFonts w:ascii="Arial" w:hAnsi="Arial" w:cs="Arial"/>
                          <w:b/>
                          <w:bCs/>
                          <w:sz w:val="52"/>
                          <w:szCs w:val="52"/>
                        </w:rPr>
                      </w:pPr>
                      <w:r w:rsidRPr="00A91D1A">
                        <w:rPr>
                          <w:rFonts w:ascii="Arial" w:hAnsi="Arial" w:cs="Arial"/>
                          <w:b/>
                          <w:bCs/>
                          <w:sz w:val="52"/>
                          <w:szCs w:val="52"/>
                        </w:rPr>
                        <w:t>ICT Asset Management Guideline</w:t>
                      </w:r>
                    </w:p>
                    <w:p w14:paraId="29693789" w14:textId="77777777" w:rsidR="00B94274" w:rsidRPr="00A91D1A" w:rsidRDefault="00B94274">
                      <w:pPr>
                        <w:spacing w:line="254" w:lineRule="auto"/>
                        <w:jc w:val="center"/>
                        <w:rPr>
                          <w:rFonts w:ascii="Arial" w:hAnsi="Arial" w:cs="Arial"/>
                          <w:sz w:val="28"/>
                          <w:szCs w:val="28"/>
                        </w:rPr>
                      </w:pPr>
                      <w:r w:rsidRPr="00A91D1A">
                        <w:rPr>
                          <w:rFonts w:ascii="Arial" w:hAnsi="Arial" w:cs="Arial"/>
                          <w:sz w:val="28"/>
                          <w:szCs w:val="28"/>
                        </w:rPr>
                        <w:t xml:space="preserve">Version: </w:t>
                      </w:r>
                      <w:r w:rsidR="00CF3AB8" w:rsidRPr="009E7371">
                        <w:rPr>
                          <w:rFonts w:ascii="Arial" w:hAnsi="Arial" w:cs="Arial"/>
                          <w:sz w:val="28"/>
                          <w:szCs w:val="28"/>
                          <w:highlight w:val="yellow"/>
                        </w:rPr>
                        <w:t>2</w:t>
                      </w:r>
                      <w:r w:rsidRPr="009E7371">
                        <w:rPr>
                          <w:rFonts w:ascii="Arial" w:hAnsi="Arial" w:cs="Arial"/>
                          <w:sz w:val="28"/>
                          <w:szCs w:val="28"/>
                          <w:highlight w:val="yellow"/>
                        </w:rPr>
                        <w:t>.</w:t>
                      </w:r>
                      <w:r w:rsidR="00CF3AB8" w:rsidRPr="009E7371">
                        <w:rPr>
                          <w:rFonts w:ascii="Arial" w:hAnsi="Arial" w:cs="Arial"/>
                          <w:sz w:val="28"/>
                          <w:szCs w:val="28"/>
                          <w:highlight w:val="yellow"/>
                        </w:rPr>
                        <w:t>0</w:t>
                      </w:r>
                    </w:p>
                    <w:p w14:paraId="44844156" w14:textId="7B8F1726" w:rsidR="00B94274" w:rsidRPr="00A91D1A" w:rsidRDefault="00B94274">
                      <w:pPr>
                        <w:spacing w:line="254" w:lineRule="auto"/>
                        <w:jc w:val="center"/>
                        <w:rPr>
                          <w:rFonts w:ascii="Arial" w:hAnsi="Arial" w:cs="Arial"/>
                          <w:sz w:val="28"/>
                          <w:szCs w:val="28"/>
                        </w:rPr>
                      </w:pPr>
                      <w:r w:rsidRPr="00A91D1A">
                        <w:rPr>
                          <w:rFonts w:ascii="Arial" w:hAnsi="Arial" w:cs="Arial"/>
                          <w:sz w:val="28"/>
                          <w:szCs w:val="28"/>
                        </w:rPr>
                        <w:t xml:space="preserve">Valid From Date: </w:t>
                      </w:r>
                      <w:r w:rsidR="00794A1E" w:rsidRPr="00534755">
                        <w:rPr>
                          <w:rFonts w:ascii="Arial" w:hAnsi="Arial" w:cs="Arial"/>
                          <w:sz w:val="28"/>
                          <w:szCs w:val="28"/>
                          <w:highlight w:val="yellow"/>
                        </w:rPr>
                        <w:t>1</w:t>
                      </w:r>
                      <w:r w:rsidR="00C94EB5">
                        <w:rPr>
                          <w:rFonts w:ascii="Arial" w:hAnsi="Arial" w:cs="Arial"/>
                          <w:sz w:val="28"/>
                          <w:szCs w:val="28"/>
                          <w:highlight w:val="yellow"/>
                        </w:rPr>
                        <w:t>9</w:t>
                      </w:r>
                      <w:r w:rsidR="00794A1E" w:rsidRPr="00534755">
                        <w:rPr>
                          <w:rFonts w:ascii="Arial" w:hAnsi="Arial" w:cs="Arial"/>
                          <w:sz w:val="28"/>
                          <w:szCs w:val="28"/>
                          <w:highlight w:val="yellow"/>
                        </w:rPr>
                        <w:t>.08.2026</w:t>
                      </w:r>
                    </w:p>
                    <w:p w14:paraId="20CB4D6C" w14:textId="77777777" w:rsidR="00B94274" w:rsidRDefault="00B94274">
                      <w:pPr>
                        <w:spacing w:line="254" w:lineRule="auto"/>
                        <w:jc w:val="center"/>
                        <w:rPr>
                          <w:rFonts w:ascii="Arial" w:hAnsi="Arial" w:cs="Arial"/>
                          <w:sz w:val="28"/>
                          <w:szCs w:val="28"/>
                        </w:rPr>
                      </w:pPr>
                      <w:r w:rsidRPr="00A91D1A">
                        <w:rPr>
                          <w:rFonts w:ascii="Arial" w:hAnsi="Arial" w:cs="Arial"/>
                          <w:sz w:val="28"/>
                          <w:szCs w:val="28"/>
                        </w:rPr>
                        <w:t xml:space="preserve">Last Review Date: </w:t>
                      </w:r>
                      <w:r w:rsidR="00794A1E" w:rsidRPr="00534755">
                        <w:rPr>
                          <w:rFonts w:ascii="Arial" w:hAnsi="Arial" w:cs="Arial"/>
                          <w:sz w:val="28"/>
                          <w:szCs w:val="28"/>
                          <w:highlight w:val="yellow"/>
                        </w:rPr>
                        <w:t>1</w:t>
                      </w:r>
                      <w:r w:rsidR="00496BCE">
                        <w:rPr>
                          <w:rFonts w:ascii="Arial" w:hAnsi="Arial" w:cs="Arial"/>
                          <w:sz w:val="28"/>
                          <w:szCs w:val="28"/>
                          <w:highlight w:val="yellow"/>
                        </w:rPr>
                        <w:t>4</w:t>
                      </w:r>
                      <w:r w:rsidR="00794A1E" w:rsidRPr="00534755">
                        <w:rPr>
                          <w:rFonts w:ascii="Arial" w:hAnsi="Arial" w:cs="Arial"/>
                          <w:sz w:val="28"/>
                          <w:szCs w:val="28"/>
                          <w:highlight w:val="yellow"/>
                        </w:rPr>
                        <w:t>.08.2026</w:t>
                      </w:r>
                    </w:p>
                    <w:p w14:paraId="3265DF28" w14:textId="77777777" w:rsidR="00B94274" w:rsidRDefault="00B94274">
                      <w:pPr>
                        <w:spacing w:line="254" w:lineRule="auto"/>
                        <w:jc w:val="center"/>
                        <w:rPr>
                          <w:rFonts w:ascii="Arial" w:hAnsi="Arial" w:cs="Arial"/>
                          <w:sz w:val="28"/>
                          <w:szCs w:val="28"/>
                        </w:rPr>
                      </w:pPr>
                      <w:r>
                        <w:rPr>
                          <w:rFonts w:ascii="Arial" w:hAnsi="Arial" w:cs="Arial"/>
                          <w:sz w:val="28"/>
                          <w:szCs w:val="28"/>
                        </w:rPr>
                        <w:t> </w:t>
                      </w:r>
                    </w:p>
                  </w:txbxContent>
                </v:textbox>
              </v:rect>
            </w:pict>
          </mc:Fallback>
        </mc:AlternateContent>
      </w:r>
      <w:r w:rsidR="00225902" w:rsidRPr="00A91D1A">
        <w:rPr>
          <w:noProof/>
        </w:rPr>
        <mc:AlternateContent>
          <mc:Choice Requires="wps">
            <w:drawing>
              <wp:anchor distT="0" distB="0" distL="114300" distR="114300" simplePos="0" relativeHeight="251658242" behindDoc="0" locked="0" layoutInCell="1" allowOverlap="1" wp14:anchorId="46A88474" wp14:editId="14953206">
                <wp:simplePos x="0" y="0"/>
                <wp:positionH relativeFrom="margin">
                  <wp:posOffset>-554990</wp:posOffset>
                </wp:positionH>
                <wp:positionV relativeFrom="margin">
                  <wp:posOffset>2263140</wp:posOffset>
                </wp:positionV>
                <wp:extent cx="7569200" cy="770255"/>
                <wp:effectExtent l="0" t="0" r="0" b="0"/>
                <wp:wrapSquare wrapText="bothSides"/>
                <wp:docPr id="1150259241" name="Text Box 1"/>
                <wp:cNvGraphicFramePr/>
                <a:graphic xmlns:a="http://schemas.openxmlformats.org/drawingml/2006/main">
                  <a:graphicData uri="http://schemas.microsoft.com/office/word/2010/wordprocessingShape">
                    <wps:wsp>
                      <wps:cNvSpPr txBox="1"/>
                      <wps:spPr>
                        <a:xfrm>
                          <a:off x="0" y="0"/>
                          <a:ext cx="7569200" cy="770255"/>
                        </a:xfrm>
                        <a:prstGeom prst="rect">
                          <a:avLst/>
                        </a:prstGeom>
                        <a:noFill/>
                        <a:ln>
                          <a:noFill/>
                        </a:ln>
                      </wps:spPr>
                      <wps:txbx>
                        <w:txbxContent>
                          <w:p w14:paraId="667473BE" w14:textId="77777777" w:rsidR="00225902" w:rsidRPr="009D6868" w:rsidRDefault="00225902" w:rsidP="00225902">
                            <w:pPr>
                              <w:jc w:val="center"/>
                              <w:rPr>
                                <w:rFonts w:ascii="Arial" w:hAnsi="Arial" w:cs="Arial"/>
                                <w:b/>
                                <w:color w:val="4472C4" w:themeColor="accent1"/>
                                <w:sz w:val="96"/>
                                <w:szCs w:val="96"/>
                                <w:lang w:val="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88474" id="Text Box 1" o:spid="_x0000_s1028" type="#_x0000_t202" style="position:absolute;margin-left:-43.7pt;margin-top:178.2pt;width:596pt;height:60.6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" filled="f" stroked="f">
                <v:textbox>
                  <w:txbxContent>
                    <w:p w14:paraId="667473BE" w14:textId="77777777" w:rsidR="00225902" w:rsidRPr="009D6868" w:rsidRDefault="00225902" w:rsidP="00225902">
                      <w:pPr>
                        <w:jc w:val="center"/>
                        <w:rPr>
                          <w:rFonts w:ascii="Arial" w:hAnsi="Arial" w:cs="Arial"/>
                          <w:b/>
                          <w:color w:val="4472C4" w:themeColor="accent1"/>
                          <w:sz w:val="96"/>
                          <w:szCs w:val="96"/>
                          <w:lang w:val="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w10:wrap type="square" anchorx="margin" anchory="margin"/>
              </v:shape>
            </w:pict>
          </mc:Fallback>
        </mc:AlternateContent>
      </w:r>
      <w:r w:rsidR="000B7CB5" w:rsidRPr="00A91D1A">
        <w:rPr>
          <w:rFonts w:ascii="Arial" w:hAnsi="Arial" w:cs="Arial"/>
          <w:b/>
          <w:bCs/>
          <w:noProof/>
          <w:sz w:val="20"/>
          <w:szCs w:val="20"/>
        </w:rPr>
        <w:drawing>
          <wp:inline distT="0" distB="0" distL="0" distR="0" wp14:anchorId="424FA5A2" wp14:editId="03976D21">
            <wp:extent cx="1115060" cy="1108075"/>
            <wp:effectExtent l="0" t="0" r="8890" b="0"/>
            <wp:docPr id="1625442126" name="Picture 1" descr="A circular white circle with black text and blue line&#10;&#10;Description automatically generated">
              <a:extLst xmlns:a="http://schemas.openxmlformats.org/drawingml/2006/main">
                <a:ext uri="{FF2B5EF4-FFF2-40B4-BE49-F238E27FC236}">
                  <a16:creationId xmlns:a16="http://schemas.microsoft.com/office/drawing/2014/main" id="{A384A5A2-6C48-5901-3327-2A5A21826D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42126" name="Picture 1" descr="A circular white circle with black text and blue line&#10;&#10;Description automatically generated">
                      <a:extLst>
                        <a:ext uri="{FF2B5EF4-FFF2-40B4-BE49-F238E27FC236}">
                          <a16:creationId xmlns:a16="http://schemas.microsoft.com/office/drawing/2014/main" id="{A384A5A2-6C48-5901-3327-2A5A21826D07}"/>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115060" cy="1108075"/>
                    </a:xfrm>
                    <a:prstGeom prst="rect">
                      <a:avLst/>
                    </a:prstGeom>
                  </pic:spPr>
                </pic:pic>
              </a:graphicData>
            </a:graphic>
          </wp:inline>
        </w:drawing>
      </w:r>
      <w:r w:rsidR="00DC4AD0" w:rsidRPr="00A91D1A">
        <w:rPr>
          <w:rFonts w:ascii="Arial" w:hAnsi="Arial" w:cs="Arial"/>
          <w:b/>
          <w:bCs/>
          <w:noProof/>
          <w:sz w:val="20"/>
          <w:szCs w:val="20"/>
        </w:rPr>
        <w:drawing>
          <wp:anchor distT="0" distB="0" distL="114300" distR="114300" simplePos="0" relativeHeight="251658241" behindDoc="1" locked="0" layoutInCell="1" allowOverlap="1" wp14:anchorId="40E151B7" wp14:editId="7B55D21E">
            <wp:simplePos x="0" y="0"/>
            <wp:positionH relativeFrom="column">
              <wp:posOffset>4052570</wp:posOffset>
            </wp:positionH>
            <wp:positionV relativeFrom="paragraph">
              <wp:posOffset>-461010</wp:posOffset>
            </wp:positionV>
            <wp:extent cx="2486372" cy="590632"/>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486372" cy="590632"/>
                    </a:xfrm>
                    <a:prstGeom prst="rect">
                      <a:avLst/>
                    </a:prstGeom>
                  </pic:spPr>
                </pic:pic>
              </a:graphicData>
            </a:graphic>
          </wp:anchor>
        </w:drawing>
      </w:r>
      <w:bookmarkStart w:id="0" w:name="_Hlk158814414"/>
      <w:bookmarkEnd w:id="0"/>
    </w:p>
    <w:p w14:paraId="7CBF18C3" w14:textId="77777777" w:rsidR="00296B03" w:rsidRPr="00A91D1A" w:rsidRDefault="0027643D">
      <w:pPr>
        <w:rPr>
          <w:rFonts w:ascii="Arial" w:hAnsi="Arial" w:cs="Arial"/>
          <w:b/>
          <w:bCs/>
          <w:sz w:val="44"/>
          <w:szCs w:val="44"/>
        </w:rPr>
      </w:pPr>
      <w:r w:rsidRPr="00A91D1A">
        <w:rPr>
          <w:rFonts w:ascii="Arial" w:hAnsi="Arial" w:cs="Arial"/>
          <w:b/>
          <w:bCs/>
          <w:sz w:val="44"/>
          <w:szCs w:val="44"/>
        </w:rPr>
        <w:lastRenderedPageBreak/>
        <w:t>Conten</w:t>
      </w:r>
      <w:r w:rsidR="00D04F64" w:rsidRPr="00A91D1A">
        <w:rPr>
          <w:rFonts w:ascii="Arial" w:hAnsi="Arial" w:cs="Arial"/>
          <w:b/>
          <w:bCs/>
          <w:sz w:val="44"/>
          <w:szCs w:val="44"/>
        </w:rPr>
        <w:t>t</w:t>
      </w:r>
    </w:p>
    <w:sdt>
      <w:sdtPr>
        <w:rPr>
          <w:rFonts w:ascii="Arial" w:eastAsiaTheme="minorEastAsia" w:hAnsi="Arial" w:cs="Arial"/>
          <w:color w:val="auto"/>
          <w:sz w:val="20"/>
          <w:szCs w:val="20"/>
        </w:rPr>
        <w:id w:val="-1977136037"/>
        <w:docPartObj>
          <w:docPartGallery w:val="Table of Contents"/>
          <w:docPartUnique/>
        </w:docPartObj>
      </w:sdtPr>
      <w:sdtEndPr>
        <w:rPr>
          <w:b/>
          <w:bCs/>
        </w:rPr>
      </w:sdtEndPr>
      <w:sdtContent>
        <w:p w14:paraId="4A25EDD2" w14:textId="77777777" w:rsidR="001B44C5" w:rsidRPr="00A91D1A" w:rsidRDefault="001B44C5" w:rsidP="00B55EAC">
          <w:pPr>
            <w:pStyle w:val="TOCHeading"/>
            <w:rPr>
              <w:rFonts w:ascii="Arial" w:hAnsi="Arial" w:cs="Arial"/>
            </w:rPr>
          </w:pPr>
        </w:p>
        <w:p w14:paraId="2C216A3B" w14:textId="77777777" w:rsidR="009E7371" w:rsidRDefault="00D46AC0">
          <w:pPr>
            <w:pStyle w:val="TOC1"/>
            <w:rPr>
              <w:rFonts w:asciiTheme="minorHAnsi" w:eastAsiaTheme="minorEastAsia" w:hAnsiTheme="minorHAnsi"/>
              <w:noProof/>
              <w:kern w:val="2"/>
              <w:sz w:val="24"/>
              <w:szCs w:val="24"/>
              <w14:ligatures w14:val="standardContextual"/>
            </w:rPr>
          </w:pPr>
          <w:r w:rsidRPr="00A91D1A">
            <w:rPr>
              <w:rFonts w:cs="Arial"/>
              <w:sz w:val="20"/>
              <w:szCs w:val="20"/>
            </w:rPr>
            <w:fldChar w:fldCharType="begin"/>
          </w:r>
          <w:r w:rsidRPr="00A91D1A">
            <w:rPr>
              <w:rFonts w:cs="Arial"/>
              <w:sz w:val="20"/>
              <w:szCs w:val="20"/>
            </w:rPr>
            <w:instrText xml:space="preserve"> TOC \o "1-3" \h \z \u </w:instrText>
          </w:r>
          <w:r w:rsidRPr="00A91D1A">
            <w:rPr>
              <w:rFonts w:cs="Arial"/>
              <w:sz w:val="20"/>
              <w:szCs w:val="20"/>
            </w:rPr>
            <w:fldChar w:fldCharType="separate"/>
          </w:r>
          <w:hyperlink w:anchor="_Toc235016468" w:history="1">
            <w:r w:rsidR="009E7371" w:rsidRPr="00461583">
              <w:rPr>
                <w:rStyle w:val="Hyperlink"/>
                <w:rFonts w:cs="Arial"/>
                <w:b/>
                <w:bCs/>
                <w:noProof/>
              </w:rPr>
              <w:t>1.</w:t>
            </w:r>
            <w:r w:rsidR="009E7371">
              <w:rPr>
                <w:rFonts w:asciiTheme="minorHAnsi" w:eastAsiaTheme="minorEastAsia" w:hAnsiTheme="minorHAnsi"/>
                <w:noProof/>
                <w:kern w:val="2"/>
                <w:sz w:val="24"/>
                <w:szCs w:val="24"/>
                <w14:ligatures w14:val="standardContextual"/>
              </w:rPr>
              <w:tab/>
            </w:r>
            <w:r w:rsidR="009E7371" w:rsidRPr="00461583">
              <w:rPr>
                <w:rStyle w:val="Hyperlink"/>
                <w:rFonts w:cs="Arial"/>
                <w:b/>
                <w:bCs/>
                <w:noProof/>
              </w:rPr>
              <w:t>Purpose, Objectives and Basis</w:t>
            </w:r>
            <w:r w:rsidR="009E7371">
              <w:rPr>
                <w:noProof/>
                <w:webHidden/>
              </w:rPr>
              <w:tab/>
            </w:r>
            <w:r w:rsidR="009E7371">
              <w:rPr>
                <w:noProof/>
                <w:webHidden/>
              </w:rPr>
              <w:fldChar w:fldCharType="begin"/>
            </w:r>
            <w:r w:rsidR="009E7371">
              <w:rPr>
                <w:noProof/>
                <w:webHidden/>
              </w:rPr>
              <w:instrText xml:space="preserve"> PAGEREF _Toc235016468 \h </w:instrText>
            </w:r>
            <w:r w:rsidR="009E7371">
              <w:rPr>
                <w:noProof/>
                <w:webHidden/>
              </w:rPr>
            </w:r>
            <w:r w:rsidR="009E7371">
              <w:rPr>
                <w:noProof/>
                <w:webHidden/>
              </w:rPr>
              <w:fldChar w:fldCharType="separate"/>
            </w:r>
            <w:r w:rsidR="00F15633">
              <w:rPr>
                <w:noProof/>
                <w:webHidden/>
              </w:rPr>
              <w:t>3</w:t>
            </w:r>
            <w:r w:rsidR="009E7371">
              <w:rPr>
                <w:noProof/>
                <w:webHidden/>
              </w:rPr>
              <w:fldChar w:fldCharType="end"/>
            </w:r>
          </w:hyperlink>
        </w:p>
        <w:p w14:paraId="18F52437" w14:textId="77777777" w:rsidR="009E7371" w:rsidRDefault="009E7371">
          <w:pPr>
            <w:pStyle w:val="TOC2"/>
            <w:rPr>
              <w:rFonts w:asciiTheme="minorHAnsi" w:eastAsiaTheme="minorEastAsia" w:hAnsiTheme="minorHAnsi"/>
              <w:noProof/>
              <w:kern w:val="2"/>
              <w:sz w:val="24"/>
              <w:szCs w:val="24"/>
              <w14:ligatures w14:val="standardContextual"/>
            </w:rPr>
          </w:pPr>
          <w:hyperlink w:anchor="_Toc235016469" w:history="1">
            <w:r w:rsidRPr="00461583">
              <w:rPr>
                <w:rStyle w:val="Hyperlink"/>
                <w:rFonts w:cs="Arial"/>
                <w:noProof/>
              </w:rPr>
              <w:t>1.1.</w:t>
            </w:r>
            <w:r>
              <w:rPr>
                <w:rFonts w:asciiTheme="minorHAnsi" w:eastAsiaTheme="minorEastAsia" w:hAnsiTheme="minorHAnsi"/>
                <w:noProof/>
                <w:kern w:val="2"/>
                <w:sz w:val="24"/>
                <w:szCs w:val="24"/>
                <w14:ligatures w14:val="standardContextual"/>
              </w:rPr>
              <w:tab/>
            </w:r>
            <w:r w:rsidRPr="00461583">
              <w:rPr>
                <w:rStyle w:val="Hyperlink"/>
                <w:rFonts w:cs="Arial"/>
                <w:noProof/>
              </w:rPr>
              <w:t>Purpose and Objectives</w:t>
            </w:r>
            <w:r>
              <w:rPr>
                <w:noProof/>
                <w:webHidden/>
              </w:rPr>
              <w:tab/>
            </w:r>
            <w:r>
              <w:rPr>
                <w:noProof/>
                <w:webHidden/>
              </w:rPr>
              <w:fldChar w:fldCharType="begin"/>
            </w:r>
            <w:r>
              <w:rPr>
                <w:noProof/>
                <w:webHidden/>
              </w:rPr>
              <w:instrText xml:space="preserve"> PAGEREF _Toc235016469 \h </w:instrText>
            </w:r>
            <w:r>
              <w:rPr>
                <w:noProof/>
                <w:webHidden/>
              </w:rPr>
            </w:r>
            <w:r>
              <w:rPr>
                <w:noProof/>
                <w:webHidden/>
              </w:rPr>
              <w:fldChar w:fldCharType="separate"/>
            </w:r>
            <w:r w:rsidR="00F15633">
              <w:rPr>
                <w:noProof/>
                <w:webHidden/>
              </w:rPr>
              <w:t>3</w:t>
            </w:r>
            <w:r>
              <w:rPr>
                <w:noProof/>
                <w:webHidden/>
              </w:rPr>
              <w:fldChar w:fldCharType="end"/>
            </w:r>
          </w:hyperlink>
        </w:p>
        <w:p w14:paraId="0F7B1019" w14:textId="77777777" w:rsidR="009E7371" w:rsidRDefault="009E7371">
          <w:pPr>
            <w:pStyle w:val="TOC2"/>
            <w:rPr>
              <w:rFonts w:asciiTheme="minorHAnsi" w:eastAsiaTheme="minorEastAsia" w:hAnsiTheme="minorHAnsi"/>
              <w:noProof/>
              <w:kern w:val="2"/>
              <w:sz w:val="24"/>
              <w:szCs w:val="24"/>
              <w14:ligatures w14:val="standardContextual"/>
            </w:rPr>
          </w:pPr>
          <w:hyperlink w:anchor="_Toc235016470" w:history="1">
            <w:r w:rsidRPr="00461583">
              <w:rPr>
                <w:rStyle w:val="Hyperlink"/>
                <w:rFonts w:cs="Arial"/>
                <w:noProof/>
              </w:rPr>
              <w:t>1.2.</w:t>
            </w:r>
            <w:r>
              <w:rPr>
                <w:rFonts w:asciiTheme="minorHAnsi" w:eastAsiaTheme="minorEastAsia" w:hAnsiTheme="minorHAnsi"/>
                <w:noProof/>
                <w:kern w:val="2"/>
                <w:sz w:val="24"/>
                <w:szCs w:val="24"/>
                <w14:ligatures w14:val="standardContextual"/>
              </w:rPr>
              <w:tab/>
            </w:r>
            <w:r w:rsidRPr="00461583">
              <w:rPr>
                <w:rStyle w:val="Hyperlink"/>
                <w:rFonts w:cs="Arial"/>
                <w:noProof/>
              </w:rPr>
              <w:t>Basis of this Guideline</w:t>
            </w:r>
            <w:r>
              <w:rPr>
                <w:noProof/>
                <w:webHidden/>
              </w:rPr>
              <w:tab/>
            </w:r>
            <w:r>
              <w:rPr>
                <w:noProof/>
                <w:webHidden/>
              </w:rPr>
              <w:fldChar w:fldCharType="begin"/>
            </w:r>
            <w:r>
              <w:rPr>
                <w:noProof/>
                <w:webHidden/>
              </w:rPr>
              <w:instrText xml:space="preserve"> PAGEREF _Toc235016470 \h </w:instrText>
            </w:r>
            <w:r>
              <w:rPr>
                <w:noProof/>
                <w:webHidden/>
              </w:rPr>
            </w:r>
            <w:r>
              <w:rPr>
                <w:noProof/>
                <w:webHidden/>
              </w:rPr>
              <w:fldChar w:fldCharType="separate"/>
            </w:r>
            <w:r w:rsidR="00F15633">
              <w:rPr>
                <w:noProof/>
                <w:webHidden/>
              </w:rPr>
              <w:t>3</w:t>
            </w:r>
            <w:r>
              <w:rPr>
                <w:noProof/>
                <w:webHidden/>
              </w:rPr>
              <w:fldChar w:fldCharType="end"/>
            </w:r>
          </w:hyperlink>
        </w:p>
        <w:p w14:paraId="7F2558CF" w14:textId="77777777" w:rsidR="009E7371" w:rsidRDefault="009E7371">
          <w:pPr>
            <w:pStyle w:val="TOC1"/>
            <w:rPr>
              <w:rFonts w:asciiTheme="minorHAnsi" w:eastAsiaTheme="minorEastAsia" w:hAnsiTheme="minorHAnsi"/>
              <w:noProof/>
              <w:kern w:val="2"/>
              <w:sz w:val="24"/>
              <w:szCs w:val="24"/>
              <w14:ligatures w14:val="standardContextual"/>
            </w:rPr>
          </w:pPr>
          <w:hyperlink w:anchor="_Toc235016471" w:history="1">
            <w:r w:rsidRPr="00461583">
              <w:rPr>
                <w:rStyle w:val="Hyperlink"/>
                <w:rFonts w:cs="Arial"/>
                <w:b/>
                <w:bCs/>
                <w:noProof/>
              </w:rPr>
              <w:t>2.</w:t>
            </w:r>
            <w:r>
              <w:rPr>
                <w:rFonts w:asciiTheme="minorHAnsi" w:eastAsiaTheme="minorEastAsia" w:hAnsiTheme="minorHAnsi"/>
                <w:noProof/>
                <w:kern w:val="2"/>
                <w:sz w:val="24"/>
                <w:szCs w:val="24"/>
                <w14:ligatures w14:val="standardContextual"/>
              </w:rPr>
              <w:tab/>
            </w:r>
            <w:r w:rsidRPr="00461583">
              <w:rPr>
                <w:rStyle w:val="Hyperlink"/>
                <w:rFonts w:cs="Arial"/>
                <w:b/>
                <w:bCs/>
                <w:noProof/>
                <w:highlight w:val="yellow"/>
              </w:rPr>
              <w:t>Functional</w:t>
            </w:r>
            <w:r w:rsidRPr="00461583">
              <w:rPr>
                <w:rStyle w:val="Hyperlink"/>
                <w:rFonts w:cs="Arial"/>
                <w:b/>
                <w:bCs/>
                <w:noProof/>
              </w:rPr>
              <w:t xml:space="preserve"> Scope and Target Groups</w:t>
            </w:r>
            <w:r>
              <w:rPr>
                <w:noProof/>
                <w:webHidden/>
              </w:rPr>
              <w:tab/>
            </w:r>
            <w:r>
              <w:rPr>
                <w:noProof/>
                <w:webHidden/>
              </w:rPr>
              <w:fldChar w:fldCharType="begin"/>
            </w:r>
            <w:r>
              <w:rPr>
                <w:noProof/>
                <w:webHidden/>
              </w:rPr>
              <w:instrText xml:space="preserve"> PAGEREF _Toc235016471 \h </w:instrText>
            </w:r>
            <w:r>
              <w:rPr>
                <w:noProof/>
                <w:webHidden/>
              </w:rPr>
            </w:r>
            <w:r>
              <w:rPr>
                <w:noProof/>
                <w:webHidden/>
              </w:rPr>
              <w:fldChar w:fldCharType="separate"/>
            </w:r>
            <w:r w:rsidR="00F15633">
              <w:rPr>
                <w:noProof/>
                <w:webHidden/>
              </w:rPr>
              <w:t>4</w:t>
            </w:r>
            <w:r>
              <w:rPr>
                <w:noProof/>
                <w:webHidden/>
              </w:rPr>
              <w:fldChar w:fldCharType="end"/>
            </w:r>
          </w:hyperlink>
        </w:p>
        <w:p w14:paraId="56CCF336" w14:textId="77777777" w:rsidR="009E7371" w:rsidRDefault="009E7371">
          <w:pPr>
            <w:pStyle w:val="TOC2"/>
            <w:rPr>
              <w:rFonts w:asciiTheme="minorHAnsi" w:eastAsiaTheme="minorEastAsia" w:hAnsiTheme="minorHAnsi"/>
              <w:noProof/>
              <w:kern w:val="2"/>
              <w:sz w:val="24"/>
              <w:szCs w:val="24"/>
              <w14:ligatures w14:val="standardContextual"/>
            </w:rPr>
          </w:pPr>
          <w:hyperlink w:anchor="_Toc235016472" w:history="1">
            <w:r w:rsidRPr="00461583">
              <w:rPr>
                <w:rStyle w:val="Hyperlink"/>
                <w:rFonts w:cs="Arial"/>
                <w:noProof/>
              </w:rPr>
              <w:t>2.1.</w:t>
            </w:r>
            <w:r>
              <w:rPr>
                <w:rFonts w:asciiTheme="minorHAnsi" w:eastAsiaTheme="minorEastAsia" w:hAnsiTheme="minorHAnsi"/>
                <w:noProof/>
                <w:kern w:val="2"/>
                <w:sz w:val="24"/>
                <w:szCs w:val="24"/>
                <w14:ligatures w14:val="standardContextual"/>
              </w:rPr>
              <w:tab/>
            </w:r>
            <w:r w:rsidRPr="00461583">
              <w:rPr>
                <w:rStyle w:val="Hyperlink"/>
                <w:rFonts w:cs="Arial"/>
                <w:noProof/>
                <w:highlight w:val="yellow"/>
              </w:rPr>
              <w:t>Functional</w:t>
            </w:r>
            <w:r w:rsidRPr="00461583">
              <w:rPr>
                <w:rStyle w:val="Hyperlink"/>
                <w:rFonts w:cs="Arial"/>
                <w:noProof/>
              </w:rPr>
              <w:t xml:space="preserve"> Scope of applicability</w:t>
            </w:r>
            <w:r>
              <w:rPr>
                <w:noProof/>
                <w:webHidden/>
              </w:rPr>
              <w:tab/>
            </w:r>
            <w:r>
              <w:rPr>
                <w:noProof/>
                <w:webHidden/>
              </w:rPr>
              <w:fldChar w:fldCharType="begin"/>
            </w:r>
            <w:r>
              <w:rPr>
                <w:noProof/>
                <w:webHidden/>
              </w:rPr>
              <w:instrText xml:space="preserve"> PAGEREF _Toc235016472 \h </w:instrText>
            </w:r>
            <w:r>
              <w:rPr>
                <w:noProof/>
                <w:webHidden/>
              </w:rPr>
            </w:r>
            <w:r>
              <w:rPr>
                <w:noProof/>
                <w:webHidden/>
              </w:rPr>
              <w:fldChar w:fldCharType="separate"/>
            </w:r>
            <w:r w:rsidR="00F15633">
              <w:rPr>
                <w:noProof/>
                <w:webHidden/>
              </w:rPr>
              <w:t>4</w:t>
            </w:r>
            <w:r>
              <w:rPr>
                <w:noProof/>
                <w:webHidden/>
              </w:rPr>
              <w:fldChar w:fldCharType="end"/>
            </w:r>
          </w:hyperlink>
        </w:p>
        <w:p w14:paraId="0F9B3BC2" w14:textId="77777777" w:rsidR="009E7371" w:rsidRDefault="009E7371">
          <w:pPr>
            <w:pStyle w:val="TOC2"/>
            <w:rPr>
              <w:rFonts w:asciiTheme="minorHAnsi" w:eastAsiaTheme="minorEastAsia" w:hAnsiTheme="minorHAnsi"/>
              <w:noProof/>
              <w:kern w:val="2"/>
              <w:sz w:val="24"/>
              <w:szCs w:val="24"/>
              <w14:ligatures w14:val="standardContextual"/>
            </w:rPr>
          </w:pPr>
          <w:hyperlink w:anchor="_Toc235016473" w:history="1">
            <w:r w:rsidRPr="00461583">
              <w:rPr>
                <w:rStyle w:val="Hyperlink"/>
                <w:rFonts w:cs="Arial"/>
                <w:noProof/>
              </w:rPr>
              <w:t>2.2.</w:t>
            </w:r>
            <w:r>
              <w:rPr>
                <w:rFonts w:asciiTheme="minorHAnsi" w:eastAsiaTheme="minorEastAsia" w:hAnsiTheme="minorHAnsi"/>
                <w:noProof/>
                <w:kern w:val="2"/>
                <w:sz w:val="24"/>
                <w:szCs w:val="24"/>
                <w14:ligatures w14:val="standardContextual"/>
              </w:rPr>
              <w:tab/>
            </w:r>
            <w:r w:rsidRPr="00461583">
              <w:rPr>
                <w:rStyle w:val="Hyperlink"/>
                <w:rFonts w:cs="Arial"/>
                <w:noProof/>
              </w:rPr>
              <w:t>Target groups</w:t>
            </w:r>
            <w:r>
              <w:rPr>
                <w:noProof/>
                <w:webHidden/>
              </w:rPr>
              <w:tab/>
            </w:r>
            <w:r>
              <w:rPr>
                <w:noProof/>
                <w:webHidden/>
              </w:rPr>
              <w:fldChar w:fldCharType="begin"/>
            </w:r>
            <w:r>
              <w:rPr>
                <w:noProof/>
                <w:webHidden/>
              </w:rPr>
              <w:instrText xml:space="preserve"> PAGEREF _Toc235016473 \h </w:instrText>
            </w:r>
            <w:r>
              <w:rPr>
                <w:noProof/>
                <w:webHidden/>
              </w:rPr>
            </w:r>
            <w:r>
              <w:rPr>
                <w:noProof/>
                <w:webHidden/>
              </w:rPr>
              <w:fldChar w:fldCharType="separate"/>
            </w:r>
            <w:r w:rsidR="00F15633">
              <w:rPr>
                <w:noProof/>
                <w:webHidden/>
              </w:rPr>
              <w:t>4</w:t>
            </w:r>
            <w:r>
              <w:rPr>
                <w:noProof/>
                <w:webHidden/>
              </w:rPr>
              <w:fldChar w:fldCharType="end"/>
            </w:r>
          </w:hyperlink>
        </w:p>
        <w:p w14:paraId="51502C7C" w14:textId="77777777" w:rsidR="009E7371" w:rsidRDefault="009E7371">
          <w:pPr>
            <w:pStyle w:val="TOC2"/>
            <w:rPr>
              <w:rFonts w:asciiTheme="minorHAnsi" w:eastAsiaTheme="minorEastAsia" w:hAnsiTheme="minorHAnsi"/>
              <w:noProof/>
              <w:kern w:val="2"/>
              <w:sz w:val="24"/>
              <w:szCs w:val="24"/>
              <w14:ligatures w14:val="standardContextual"/>
            </w:rPr>
          </w:pPr>
          <w:hyperlink w:anchor="_Toc235016474" w:history="1">
            <w:r w:rsidRPr="00461583">
              <w:rPr>
                <w:rStyle w:val="Hyperlink"/>
                <w:rFonts w:cs="Arial"/>
                <w:noProof/>
              </w:rPr>
              <w:t>2.3.</w:t>
            </w:r>
            <w:r>
              <w:rPr>
                <w:rFonts w:asciiTheme="minorHAnsi" w:eastAsiaTheme="minorEastAsia" w:hAnsiTheme="minorHAnsi"/>
                <w:noProof/>
                <w:kern w:val="2"/>
                <w:sz w:val="24"/>
                <w:szCs w:val="24"/>
                <w14:ligatures w14:val="standardContextual"/>
              </w:rPr>
              <w:tab/>
            </w:r>
            <w:r w:rsidRPr="00461583">
              <w:rPr>
                <w:rStyle w:val="Hyperlink"/>
                <w:rFonts w:cs="Arial"/>
                <w:noProof/>
              </w:rPr>
              <w:t>Transition period</w:t>
            </w:r>
            <w:r>
              <w:rPr>
                <w:noProof/>
                <w:webHidden/>
              </w:rPr>
              <w:tab/>
            </w:r>
            <w:r>
              <w:rPr>
                <w:noProof/>
                <w:webHidden/>
              </w:rPr>
              <w:fldChar w:fldCharType="begin"/>
            </w:r>
            <w:r>
              <w:rPr>
                <w:noProof/>
                <w:webHidden/>
              </w:rPr>
              <w:instrText xml:space="preserve"> PAGEREF _Toc235016474 \h </w:instrText>
            </w:r>
            <w:r>
              <w:rPr>
                <w:noProof/>
                <w:webHidden/>
              </w:rPr>
            </w:r>
            <w:r>
              <w:rPr>
                <w:noProof/>
                <w:webHidden/>
              </w:rPr>
              <w:fldChar w:fldCharType="separate"/>
            </w:r>
            <w:r w:rsidR="00F15633">
              <w:rPr>
                <w:noProof/>
                <w:webHidden/>
              </w:rPr>
              <w:t>5</w:t>
            </w:r>
            <w:r>
              <w:rPr>
                <w:noProof/>
                <w:webHidden/>
              </w:rPr>
              <w:fldChar w:fldCharType="end"/>
            </w:r>
          </w:hyperlink>
        </w:p>
        <w:p w14:paraId="0BC774EE" w14:textId="77777777" w:rsidR="009E7371" w:rsidRDefault="009E7371">
          <w:pPr>
            <w:pStyle w:val="TOC1"/>
            <w:rPr>
              <w:rFonts w:asciiTheme="minorHAnsi" w:eastAsiaTheme="minorEastAsia" w:hAnsiTheme="minorHAnsi"/>
              <w:noProof/>
              <w:kern w:val="2"/>
              <w:sz w:val="24"/>
              <w:szCs w:val="24"/>
              <w14:ligatures w14:val="standardContextual"/>
            </w:rPr>
          </w:pPr>
          <w:hyperlink w:anchor="_Toc235016475" w:history="1">
            <w:r w:rsidRPr="00461583">
              <w:rPr>
                <w:rStyle w:val="Hyperlink"/>
                <w:rFonts w:cs="Arial"/>
                <w:b/>
                <w:bCs/>
                <w:noProof/>
              </w:rPr>
              <w:t>3.</w:t>
            </w:r>
            <w:r>
              <w:rPr>
                <w:rFonts w:asciiTheme="minorHAnsi" w:eastAsiaTheme="minorEastAsia" w:hAnsiTheme="minorHAnsi"/>
                <w:noProof/>
                <w:kern w:val="2"/>
                <w:sz w:val="24"/>
                <w:szCs w:val="24"/>
                <w14:ligatures w14:val="standardContextual"/>
              </w:rPr>
              <w:tab/>
            </w:r>
            <w:r w:rsidRPr="00461583">
              <w:rPr>
                <w:rStyle w:val="Hyperlink"/>
                <w:rFonts w:cs="Arial"/>
                <w:b/>
                <w:bCs/>
                <w:noProof/>
              </w:rPr>
              <w:t>Definitions</w:t>
            </w:r>
            <w:r>
              <w:rPr>
                <w:noProof/>
                <w:webHidden/>
              </w:rPr>
              <w:tab/>
            </w:r>
            <w:r>
              <w:rPr>
                <w:noProof/>
                <w:webHidden/>
              </w:rPr>
              <w:fldChar w:fldCharType="begin"/>
            </w:r>
            <w:r>
              <w:rPr>
                <w:noProof/>
                <w:webHidden/>
              </w:rPr>
              <w:instrText xml:space="preserve"> PAGEREF _Toc235016475 \h </w:instrText>
            </w:r>
            <w:r>
              <w:rPr>
                <w:noProof/>
                <w:webHidden/>
              </w:rPr>
            </w:r>
            <w:r>
              <w:rPr>
                <w:noProof/>
                <w:webHidden/>
              </w:rPr>
              <w:fldChar w:fldCharType="separate"/>
            </w:r>
            <w:r w:rsidR="00F15633">
              <w:rPr>
                <w:noProof/>
                <w:webHidden/>
              </w:rPr>
              <w:t>6</w:t>
            </w:r>
            <w:r>
              <w:rPr>
                <w:noProof/>
                <w:webHidden/>
              </w:rPr>
              <w:fldChar w:fldCharType="end"/>
            </w:r>
          </w:hyperlink>
        </w:p>
        <w:p w14:paraId="7DDD86CE" w14:textId="77777777" w:rsidR="009E7371" w:rsidRDefault="009E7371">
          <w:pPr>
            <w:pStyle w:val="TOC2"/>
            <w:rPr>
              <w:rFonts w:asciiTheme="minorHAnsi" w:eastAsiaTheme="minorEastAsia" w:hAnsiTheme="minorHAnsi"/>
              <w:noProof/>
              <w:kern w:val="2"/>
              <w:sz w:val="24"/>
              <w:szCs w:val="24"/>
              <w14:ligatures w14:val="standardContextual"/>
            </w:rPr>
          </w:pPr>
          <w:hyperlink w:anchor="_Toc235016476" w:history="1">
            <w:r w:rsidRPr="00461583">
              <w:rPr>
                <w:rStyle w:val="Hyperlink"/>
                <w:rFonts w:cs="Arial"/>
                <w:noProof/>
              </w:rPr>
              <w:t>3.1.</w:t>
            </w:r>
            <w:r>
              <w:rPr>
                <w:rFonts w:asciiTheme="minorHAnsi" w:eastAsiaTheme="minorEastAsia" w:hAnsiTheme="minorHAnsi"/>
                <w:noProof/>
                <w:kern w:val="2"/>
                <w:sz w:val="24"/>
                <w:szCs w:val="24"/>
                <w14:ligatures w14:val="standardContextual"/>
              </w:rPr>
              <w:tab/>
            </w:r>
            <w:r w:rsidRPr="00461583">
              <w:rPr>
                <w:rStyle w:val="Hyperlink"/>
                <w:rFonts w:cs="Arial"/>
                <w:noProof/>
              </w:rPr>
              <w:t>Requirements</w:t>
            </w:r>
            <w:r>
              <w:rPr>
                <w:noProof/>
                <w:webHidden/>
              </w:rPr>
              <w:tab/>
            </w:r>
            <w:r>
              <w:rPr>
                <w:noProof/>
                <w:webHidden/>
              </w:rPr>
              <w:fldChar w:fldCharType="begin"/>
            </w:r>
            <w:r>
              <w:rPr>
                <w:noProof/>
                <w:webHidden/>
              </w:rPr>
              <w:instrText xml:space="preserve"> PAGEREF _Toc235016476 \h </w:instrText>
            </w:r>
            <w:r>
              <w:rPr>
                <w:noProof/>
                <w:webHidden/>
              </w:rPr>
            </w:r>
            <w:r>
              <w:rPr>
                <w:noProof/>
                <w:webHidden/>
              </w:rPr>
              <w:fldChar w:fldCharType="separate"/>
            </w:r>
            <w:r w:rsidR="00F15633">
              <w:rPr>
                <w:noProof/>
                <w:webHidden/>
              </w:rPr>
              <w:t>6</w:t>
            </w:r>
            <w:r>
              <w:rPr>
                <w:noProof/>
                <w:webHidden/>
              </w:rPr>
              <w:fldChar w:fldCharType="end"/>
            </w:r>
          </w:hyperlink>
        </w:p>
        <w:p w14:paraId="36897D74" w14:textId="77777777" w:rsidR="009E7371" w:rsidRDefault="009E7371">
          <w:pPr>
            <w:pStyle w:val="TOC2"/>
            <w:rPr>
              <w:rFonts w:asciiTheme="minorHAnsi" w:eastAsiaTheme="minorEastAsia" w:hAnsiTheme="minorHAnsi"/>
              <w:noProof/>
              <w:kern w:val="2"/>
              <w:sz w:val="24"/>
              <w:szCs w:val="24"/>
              <w14:ligatures w14:val="standardContextual"/>
            </w:rPr>
          </w:pPr>
          <w:hyperlink w:anchor="_Toc235016477" w:history="1">
            <w:r w:rsidRPr="00461583">
              <w:rPr>
                <w:rStyle w:val="Hyperlink"/>
                <w:rFonts w:cs="Arial"/>
                <w:noProof/>
              </w:rPr>
              <w:t>3.2.</w:t>
            </w:r>
            <w:r>
              <w:rPr>
                <w:rFonts w:asciiTheme="minorHAnsi" w:eastAsiaTheme="minorEastAsia" w:hAnsiTheme="minorHAnsi"/>
                <w:noProof/>
                <w:kern w:val="2"/>
                <w:sz w:val="24"/>
                <w:szCs w:val="24"/>
                <w14:ligatures w14:val="standardContextual"/>
              </w:rPr>
              <w:tab/>
            </w:r>
            <w:r w:rsidRPr="00461583">
              <w:rPr>
                <w:rStyle w:val="Hyperlink"/>
                <w:rFonts w:cs="Arial"/>
                <w:noProof/>
              </w:rPr>
              <w:t>Explanation of requirements and key definitions</w:t>
            </w:r>
            <w:r>
              <w:rPr>
                <w:noProof/>
                <w:webHidden/>
              </w:rPr>
              <w:tab/>
            </w:r>
            <w:r>
              <w:rPr>
                <w:noProof/>
                <w:webHidden/>
              </w:rPr>
              <w:fldChar w:fldCharType="begin"/>
            </w:r>
            <w:r>
              <w:rPr>
                <w:noProof/>
                <w:webHidden/>
              </w:rPr>
              <w:instrText xml:space="preserve"> PAGEREF _Toc235016477 \h </w:instrText>
            </w:r>
            <w:r>
              <w:rPr>
                <w:noProof/>
                <w:webHidden/>
              </w:rPr>
            </w:r>
            <w:r>
              <w:rPr>
                <w:noProof/>
                <w:webHidden/>
              </w:rPr>
              <w:fldChar w:fldCharType="separate"/>
            </w:r>
            <w:r w:rsidR="00F15633">
              <w:rPr>
                <w:noProof/>
                <w:webHidden/>
              </w:rPr>
              <w:t>7</w:t>
            </w:r>
            <w:r>
              <w:rPr>
                <w:noProof/>
                <w:webHidden/>
              </w:rPr>
              <w:fldChar w:fldCharType="end"/>
            </w:r>
          </w:hyperlink>
        </w:p>
        <w:p w14:paraId="539EA547" w14:textId="77777777" w:rsidR="009E7371" w:rsidRDefault="009E7371">
          <w:pPr>
            <w:pStyle w:val="TOC2"/>
            <w:rPr>
              <w:rFonts w:asciiTheme="minorHAnsi" w:eastAsiaTheme="minorEastAsia" w:hAnsiTheme="minorHAnsi"/>
              <w:noProof/>
              <w:kern w:val="2"/>
              <w:sz w:val="24"/>
              <w:szCs w:val="24"/>
              <w14:ligatures w14:val="standardContextual"/>
            </w:rPr>
          </w:pPr>
          <w:hyperlink w:anchor="_Toc235016478" w:history="1">
            <w:r w:rsidRPr="00461583">
              <w:rPr>
                <w:rStyle w:val="Hyperlink"/>
                <w:rFonts w:cs="Arial"/>
                <w:noProof/>
              </w:rPr>
              <w:t>3.3.</w:t>
            </w:r>
            <w:r>
              <w:rPr>
                <w:rFonts w:asciiTheme="minorHAnsi" w:eastAsiaTheme="minorEastAsia" w:hAnsiTheme="minorHAnsi"/>
                <w:noProof/>
                <w:kern w:val="2"/>
                <w:sz w:val="24"/>
                <w:szCs w:val="24"/>
                <w14:ligatures w14:val="standardContextual"/>
              </w:rPr>
              <w:tab/>
            </w:r>
            <w:r w:rsidRPr="00461583">
              <w:rPr>
                <w:rStyle w:val="Hyperlink"/>
                <w:rFonts w:cs="Arial"/>
                <w:noProof/>
              </w:rPr>
              <w:t>Asset Matrix</w:t>
            </w:r>
            <w:r>
              <w:rPr>
                <w:noProof/>
                <w:webHidden/>
              </w:rPr>
              <w:tab/>
            </w:r>
            <w:r>
              <w:rPr>
                <w:noProof/>
                <w:webHidden/>
              </w:rPr>
              <w:fldChar w:fldCharType="begin"/>
            </w:r>
            <w:r>
              <w:rPr>
                <w:noProof/>
                <w:webHidden/>
              </w:rPr>
              <w:instrText xml:space="preserve"> PAGEREF _Toc235016478 \h </w:instrText>
            </w:r>
            <w:r>
              <w:rPr>
                <w:noProof/>
                <w:webHidden/>
              </w:rPr>
            </w:r>
            <w:r>
              <w:rPr>
                <w:noProof/>
                <w:webHidden/>
              </w:rPr>
              <w:fldChar w:fldCharType="separate"/>
            </w:r>
            <w:r w:rsidR="00F15633">
              <w:rPr>
                <w:noProof/>
                <w:webHidden/>
              </w:rPr>
              <w:t>8</w:t>
            </w:r>
            <w:r>
              <w:rPr>
                <w:noProof/>
                <w:webHidden/>
              </w:rPr>
              <w:fldChar w:fldCharType="end"/>
            </w:r>
          </w:hyperlink>
        </w:p>
        <w:p w14:paraId="08378258" w14:textId="77777777" w:rsidR="009E7371" w:rsidRDefault="009E7371">
          <w:pPr>
            <w:pStyle w:val="TOC1"/>
            <w:rPr>
              <w:rFonts w:asciiTheme="minorHAnsi" w:eastAsiaTheme="minorEastAsia" w:hAnsiTheme="minorHAnsi"/>
              <w:noProof/>
              <w:kern w:val="2"/>
              <w:sz w:val="24"/>
              <w:szCs w:val="24"/>
              <w14:ligatures w14:val="standardContextual"/>
            </w:rPr>
          </w:pPr>
          <w:hyperlink w:anchor="_Toc235016479" w:history="1">
            <w:r w:rsidRPr="00461583">
              <w:rPr>
                <w:rStyle w:val="Hyperlink"/>
                <w:rFonts w:cs="Arial"/>
                <w:b/>
                <w:bCs/>
                <w:noProof/>
              </w:rPr>
              <w:t>4.</w:t>
            </w:r>
            <w:r>
              <w:rPr>
                <w:rFonts w:asciiTheme="minorHAnsi" w:eastAsiaTheme="minorEastAsia" w:hAnsiTheme="minorHAnsi"/>
                <w:noProof/>
                <w:kern w:val="2"/>
                <w:sz w:val="24"/>
                <w:szCs w:val="24"/>
                <w14:ligatures w14:val="standardContextual"/>
              </w:rPr>
              <w:tab/>
            </w:r>
            <w:r w:rsidRPr="00461583">
              <w:rPr>
                <w:rStyle w:val="Hyperlink"/>
                <w:rFonts w:cs="Arial"/>
                <w:b/>
                <w:bCs/>
                <w:noProof/>
              </w:rPr>
              <w:t>Requirements</w:t>
            </w:r>
            <w:r>
              <w:rPr>
                <w:noProof/>
                <w:webHidden/>
              </w:rPr>
              <w:tab/>
            </w:r>
            <w:r>
              <w:rPr>
                <w:noProof/>
                <w:webHidden/>
              </w:rPr>
              <w:fldChar w:fldCharType="begin"/>
            </w:r>
            <w:r>
              <w:rPr>
                <w:noProof/>
                <w:webHidden/>
              </w:rPr>
              <w:instrText xml:space="preserve"> PAGEREF _Toc235016479 \h </w:instrText>
            </w:r>
            <w:r>
              <w:rPr>
                <w:noProof/>
                <w:webHidden/>
              </w:rPr>
            </w:r>
            <w:r>
              <w:rPr>
                <w:noProof/>
                <w:webHidden/>
              </w:rPr>
              <w:fldChar w:fldCharType="separate"/>
            </w:r>
            <w:r w:rsidR="00F15633">
              <w:rPr>
                <w:noProof/>
                <w:webHidden/>
              </w:rPr>
              <w:t>12</w:t>
            </w:r>
            <w:r>
              <w:rPr>
                <w:noProof/>
                <w:webHidden/>
              </w:rPr>
              <w:fldChar w:fldCharType="end"/>
            </w:r>
          </w:hyperlink>
        </w:p>
        <w:p w14:paraId="54900C83" w14:textId="77777777" w:rsidR="009E7371" w:rsidRDefault="009E7371">
          <w:pPr>
            <w:pStyle w:val="TOC2"/>
            <w:rPr>
              <w:rFonts w:asciiTheme="minorHAnsi" w:eastAsiaTheme="minorEastAsia" w:hAnsiTheme="minorHAnsi"/>
              <w:noProof/>
              <w:kern w:val="2"/>
              <w:sz w:val="24"/>
              <w:szCs w:val="24"/>
              <w14:ligatures w14:val="standardContextual"/>
            </w:rPr>
          </w:pPr>
          <w:hyperlink w:anchor="_Toc235016480" w:history="1">
            <w:r w:rsidRPr="00461583">
              <w:rPr>
                <w:rStyle w:val="Hyperlink"/>
                <w:rFonts w:cs="Arial"/>
                <w:noProof/>
              </w:rPr>
              <w:t>4.1.</w:t>
            </w:r>
            <w:r>
              <w:rPr>
                <w:rFonts w:asciiTheme="minorHAnsi" w:eastAsiaTheme="minorEastAsia" w:hAnsiTheme="minorHAnsi"/>
                <w:noProof/>
                <w:kern w:val="2"/>
                <w:sz w:val="24"/>
                <w:szCs w:val="24"/>
                <w14:ligatures w14:val="standardContextual"/>
              </w:rPr>
              <w:tab/>
            </w:r>
            <w:r w:rsidRPr="00461583">
              <w:rPr>
                <w:rStyle w:val="Hyperlink"/>
                <w:rFonts w:cs="Arial"/>
                <w:noProof/>
              </w:rPr>
              <w:t>Requirements</w:t>
            </w:r>
            <w:r>
              <w:rPr>
                <w:noProof/>
                <w:webHidden/>
              </w:rPr>
              <w:tab/>
            </w:r>
            <w:r>
              <w:rPr>
                <w:noProof/>
                <w:webHidden/>
              </w:rPr>
              <w:fldChar w:fldCharType="begin"/>
            </w:r>
            <w:r>
              <w:rPr>
                <w:noProof/>
                <w:webHidden/>
              </w:rPr>
              <w:instrText xml:space="preserve"> PAGEREF _Toc235016480 \h </w:instrText>
            </w:r>
            <w:r>
              <w:rPr>
                <w:noProof/>
                <w:webHidden/>
              </w:rPr>
            </w:r>
            <w:r>
              <w:rPr>
                <w:noProof/>
                <w:webHidden/>
              </w:rPr>
              <w:fldChar w:fldCharType="separate"/>
            </w:r>
            <w:r w:rsidR="00F15633">
              <w:rPr>
                <w:noProof/>
                <w:webHidden/>
              </w:rPr>
              <w:t>12</w:t>
            </w:r>
            <w:r>
              <w:rPr>
                <w:noProof/>
                <w:webHidden/>
              </w:rPr>
              <w:fldChar w:fldCharType="end"/>
            </w:r>
          </w:hyperlink>
        </w:p>
        <w:p w14:paraId="353CCD51" w14:textId="77777777" w:rsidR="009E7371" w:rsidRDefault="009E7371">
          <w:pPr>
            <w:pStyle w:val="TOC1"/>
            <w:rPr>
              <w:rFonts w:asciiTheme="minorHAnsi" w:eastAsiaTheme="minorEastAsia" w:hAnsiTheme="minorHAnsi"/>
              <w:noProof/>
              <w:kern w:val="2"/>
              <w:sz w:val="24"/>
              <w:szCs w:val="24"/>
              <w14:ligatures w14:val="standardContextual"/>
            </w:rPr>
          </w:pPr>
          <w:hyperlink w:anchor="_Toc235016481" w:history="1">
            <w:r w:rsidRPr="00461583">
              <w:rPr>
                <w:rStyle w:val="Hyperlink"/>
                <w:rFonts w:cs="Arial"/>
                <w:b/>
                <w:bCs/>
                <w:noProof/>
              </w:rPr>
              <w:t>5.</w:t>
            </w:r>
            <w:r>
              <w:rPr>
                <w:rFonts w:asciiTheme="minorHAnsi" w:eastAsiaTheme="minorEastAsia" w:hAnsiTheme="minorHAnsi"/>
                <w:noProof/>
                <w:kern w:val="2"/>
                <w:sz w:val="24"/>
                <w:szCs w:val="24"/>
                <w14:ligatures w14:val="standardContextual"/>
              </w:rPr>
              <w:tab/>
            </w:r>
            <w:r w:rsidRPr="00461583">
              <w:rPr>
                <w:rStyle w:val="Hyperlink"/>
                <w:rFonts w:cs="Arial"/>
                <w:b/>
                <w:bCs/>
                <w:noProof/>
              </w:rPr>
              <w:t>Roles and Responsibilities</w:t>
            </w:r>
            <w:r>
              <w:rPr>
                <w:noProof/>
                <w:webHidden/>
              </w:rPr>
              <w:tab/>
            </w:r>
            <w:r>
              <w:rPr>
                <w:noProof/>
                <w:webHidden/>
              </w:rPr>
              <w:fldChar w:fldCharType="begin"/>
            </w:r>
            <w:r>
              <w:rPr>
                <w:noProof/>
                <w:webHidden/>
              </w:rPr>
              <w:instrText xml:space="preserve"> PAGEREF _Toc235016481 \h </w:instrText>
            </w:r>
            <w:r>
              <w:rPr>
                <w:noProof/>
                <w:webHidden/>
              </w:rPr>
            </w:r>
            <w:r>
              <w:rPr>
                <w:noProof/>
                <w:webHidden/>
              </w:rPr>
              <w:fldChar w:fldCharType="separate"/>
            </w:r>
            <w:r w:rsidR="00F15633">
              <w:rPr>
                <w:noProof/>
                <w:webHidden/>
              </w:rPr>
              <w:t>18</w:t>
            </w:r>
            <w:r>
              <w:rPr>
                <w:noProof/>
                <w:webHidden/>
              </w:rPr>
              <w:fldChar w:fldCharType="end"/>
            </w:r>
          </w:hyperlink>
        </w:p>
        <w:p w14:paraId="789D5A17" w14:textId="77777777" w:rsidR="009E7371" w:rsidRDefault="009E7371">
          <w:pPr>
            <w:pStyle w:val="TOC2"/>
            <w:rPr>
              <w:rFonts w:asciiTheme="minorHAnsi" w:eastAsiaTheme="minorEastAsia" w:hAnsiTheme="minorHAnsi"/>
              <w:noProof/>
              <w:kern w:val="2"/>
              <w:sz w:val="24"/>
              <w:szCs w:val="24"/>
              <w14:ligatures w14:val="standardContextual"/>
            </w:rPr>
          </w:pPr>
          <w:hyperlink w:anchor="_Toc235016482" w:history="1">
            <w:r w:rsidRPr="00461583">
              <w:rPr>
                <w:rStyle w:val="Hyperlink"/>
                <w:rFonts w:cs="Arial"/>
                <w:noProof/>
              </w:rPr>
              <w:t>5.1.</w:t>
            </w:r>
            <w:r>
              <w:rPr>
                <w:rFonts w:asciiTheme="minorHAnsi" w:eastAsiaTheme="minorEastAsia" w:hAnsiTheme="minorHAnsi"/>
                <w:noProof/>
                <w:kern w:val="2"/>
                <w:sz w:val="24"/>
                <w:szCs w:val="24"/>
                <w14:ligatures w14:val="standardContextual"/>
              </w:rPr>
              <w:tab/>
            </w:r>
            <w:r w:rsidRPr="00461583">
              <w:rPr>
                <w:rStyle w:val="Hyperlink"/>
                <w:rFonts w:cs="Arial"/>
                <w:noProof/>
              </w:rPr>
              <w:t>Creator</w:t>
            </w:r>
            <w:r>
              <w:rPr>
                <w:noProof/>
                <w:webHidden/>
              </w:rPr>
              <w:tab/>
            </w:r>
            <w:r>
              <w:rPr>
                <w:noProof/>
                <w:webHidden/>
              </w:rPr>
              <w:fldChar w:fldCharType="begin"/>
            </w:r>
            <w:r>
              <w:rPr>
                <w:noProof/>
                <w:webHidden/>
              </w:rPr>
              <w:instrText xml:space="preserve"> PAGEREF _Toc235016482 \h </w:instrText>
            </w:r>
            <w:r>
              <w:rPr>
                <w:noProof/>
                <w:webHidden/>
              </w:rPr>
            </w:r>
            <w:r>
              <w:rPr>
                <w:noProof/>
                <w:webHidden/>
              </w:rPr>
              <w:fldChar w:fldCharType="separate"/>
            </w:r>
            <w:r w:rsidR="00F15633">
              <w:rPr>
                <w:noProof/>
                <w:webHidden/>
              </w:rPr>
              <w:t>18</w:t>
            </w:r>
            <w:r>
              <w:rPr>
                <w:noProof/>
                <w:webHidden/>
              </w:rPr>
              <w:fldChar w:fldCharType="end"/>
            </w:r>
          </w:hyperlink>
        </w:p>
        <w:p w14:paraId="47961100" w14:textId="77777777" w:rsidR="009E7371" w:rsidRDefault="009E7371">
          <w:pPr>
            <w:pStyle w:val="TOC2"/>
            <w:rPr>
              <w:rFonts w:asciiTheme="minorHAnsi" w:eastAsiaTheme="minorEastAsia" w:hAnsiTheme="minorHAnsi"/>
              <w:noProof/>
              <w:kern w:val="2"/>
              <w:sz w:val="24"/>
              <w:szCs w:val="24"/>
              <w14:ligatures w14:val="standardContextual"/>
            </w:rPr>
          </w:pPr>
          <w:hyperlink w:anchor="_Toc235016483" w:history="1">
            <w:r w:rsidRPr="00461583">
              <w:rPr>
                <w:rStyle w:val="Hyperlink"/>
                <w:rFonts w:cs="Arial"/>
                <w:noProof/>
              </w:rPr>
              <w:t>5.2.</w:t>
            </w:r>
            <w:r>
              <w:rPr>
                <w:rFonts w:asciiTheme="minorHAnsi" w:eastAsiaTheme="minorEastAsia" w:hAnsiTheme="minorHAnsi"/>
                <w:noProof/>
                <w:kern w:val="2"/>
                <w:sz w:val="24"/>
                <w:szCs w:val="24"/>
                <w14:ligatures w14:val="standardContextual"/>
              </w:rPr>
              <w:tab/>
            </w:r>
            <w:r w:rsidRPr="00461583">
              <w:rPr>
                <w:rStyle w:val="Hyperlink"/>
                <w:rFonts w:cs="Arial"/>
                <w:noProof/>
              </w:rPr>
              <w:t>Guideline Owner</w:t>
            </w:r>
            <w:r>
              <w:rPr>
                <w:noProof/>
                <w:webHidden/>
              </w:rPr>
              <w:tab/>
            </w:r>
            <w:r>
              <w:rPr>
                <w:noProof/>
                <w:webHidden/>
              </w:rPr>
              <w:fldChar w:fldCharType="begin"/>
            </w:r>
            <w:r>
              <w:rPr>
                <w:noProof/>
                <w:webHidden/>
              </w:rPr>
              <w:instrText xml:space="preserve"> PAGEREF _Toc235016483 \h </w:instrText>
            </w:r>
            <w:r>
              <w:rPr>
                <w:noProof/>
                <w:webHidden/>
              </w:rPr>
            </w:r>
            <w:r>
              <w:rPr>
                <w:noProof/>
                <w:webHidden/>
              </w:rPr>
              <w:fldChar w:fldCharType="separate"/>
            </w:r>
            <w:r w:rsidR="00F15633">
              <w:rPr>
                <w:noProof/>
                <w:webHidden/>
              </w:rPr>
              <w:t>18</w:t>
            </w:r>
            <w:r>
              <w:rPr>
                <w:noProof/>
                <w:webHidden/>
              </w:rPr>
              <w:fldChar w:fldCharType="end"/>
            </w:r>
          </w:hyperlink>
        </w:p>
        <w:p w14:paraId="63171586" w14:textId="77777777" w:rsidR="009E7371" w:rsidRDefault="009E7371">
          <w:pPr>
            <w:pStyle w:val="TOC1"/>
            <w:rPr>
              <w:rFonts w:asciiTheme="minorHAnsi" w:eastAsiaTheme="minorEastAsia" w:hAnsiTheme="minorHAnsi"/>
              <w:noProof/>
              <w:kern w:val="2"/>
              <w:sz w:val="24"/>
              <w:szCs w:val="24"/>
              <w14:ligatures w14:val="standardContextual"/>
            </w:rPr>
          </w:pPr>
          <w:hyperlink w:anchor="_Toc235016484" w:history="1">
            <w:r w:rsidRPr="00461583">
              <w:rPr>
                <w:rStyle w:val="Hyperlink"/>
                <w:rFonts w:cs="Arial"/>
                <w:b/>
                <w:bCs/>
                <w:noProof/>
              </w:rPr>
              <w:t>6.</w:t>
            </w:r>
            <w:r>
              <w:rPr>
                <w:rFonts w:asciiTheme="minorHAnsi" w:eastAsiaTheme="minorEastAsia" w:hAnsiTheme="minorHAnsi"/>
                <w:noProof/>
                <w:kern w:val="2"/>
                <w:sz w:val="24"/>
                <w:szCs w:val="24"/>
                <w14:ligatures w14:val="standardContextual"/>
              </w:rPr>
              <w:tab/>
            </w:r>
            <w:r w:rsidRPr="00461583">
              <w:rPr>
                <w:rStyle w:val="Hyperlink"/>
                <w:rFonts w:cs="Arial"/>
                <w:b/>
                <w:bCs/>
                <w:noProof/>
              </w:rPr>
              <w:t>Appendix</w:t>
            </w:r>
            <w:r>
              <w:rPr>
                <w:noProof/>
                <w:webHidden/>
              </w:rPr>
              <w:tab/>
            </w:r>
            <w:r>
              <w:rPr>
                <w:noProof/>
                <w:webHidden/>
              </w:rPr>
              <w:fldChar w:fldCharType="begin"/>
            </w:r>
            <w:r>
              <w:rPr>
                <w:noProof/>
                <w:webHidden/>
              </w:rPr>
              <w:instrText xml:space="preserve"> PAGEREF _Toc235016484 \h </w:instrText>
            </w:r>
            <w:r>
              <w:rPr>
                <w:noProof/>
                <w:webHidden/>
              </w:rPr>
            </w:r>
            <w:r>
              <w:rPr>
                <w:noProof/>
                <w:webHidden/>
              </w:rPr>
              <w:fldChar w:fldCharType="separate"/>
            </w:r>
            <w:r w:rsidR="00F15633">
              <w:rPr>
                <w:noProof/>
                <w:webHidden/>
              </w:rPr>
              <w:t>19</w:t>
            </w:r>
            <w:r>
              <w:rPr>
                <w:noProof/>
                <w:webHidden/>
              </w:rPr>
              <w:fldChar w:fldCharType="end"/>
            </w:r>
          </w:hyperlink>
        </w:p>
        <w:p w14:paraId="07A19E6F" w14:textId="77777777" w:rsidR="009E7371" w:rsidRDefault="009E7371">
          <w:pPr>
            <w:pStyle w:val="TOC2"/>
            <w:rPr>
              <w:rFonts w:asciiTheme="minorHAnsi" w:eastAsiaTheme="minorEastAsia" w:hAnsiTheme="minorHAnsi"/>
              <w:noProof/>
              <w:kern w:val="2"/>
              <w:sz w:val="24"/>
              <w:szCs w:val="24"/>
              <w14:ligatures w14:val="standardContextual"/>
            </w:rPr>
          </w:pPr>
          <w:hyperlink w:anchor="_Toc235016485" w:history="1">
            <w:r w:rsidRPr="00461583">
              <w:rPr>
                <w:rStyle w:val="Hyperlink"/>
                <w:rFonts w:cs="Arial"/>
                <w:noProof/>
              </w:rPr>
              <w:t>6.1.</w:t>
            </w:r>
            <w:r>
              <w:rPr>
                <w:rFonts w:asciiTheme="minorHAnsi" w:eastAsiaTheme="minorEastAsia" w:hAnsiTheme="minorHAnsi"/>
                <w:noProof/>
                <w:kern w:val="2"/>
                <w:sz w:val="24"/>
                <w:szCs w:val="24"/>
                <w14:ligatures w14:val="standardContextual"/>
              </w:rPr>
              <w:tab/>
            </w:r>
            <w:r w:rsidRPr="00461583">
              <w:rPr>
                <w:rStyle w:val="Hyperlink"/>
                <w:rFonts w:cs="Arial"/>
                <w:noProof/>
              </w:rPr>
              <w:t>Contact Information</w:t>
            </w:r>
            <w:r>
              <w:rPr>
                <w:noProof/>
                <w:webHidden/>
              </w:rPr>
              <w:tab/>
            </w:r>
            <w:r>
              <w:rPr>
                <w:noProof/>
                <w:webHidden/>
              </w:rPr>
              <w:fldChar w:fldCharType="begin"/>
            </w:r>
            <w:r>
              <w:rPr>
                <w:noProof/>
                <w:webHidden/>
              </w:rPr>
              <w:instrText xml:space="preserve"> PAGEREF _Toc235016485 \h </w:instrText>
            </w:r>
            <w:r>
              <w:rPr>
                <w:noProof/>
                <w:webHidden/>
              </w:rPr>
            </w:r>
            <w:r>
              <w:rPr>
                <w:noProof/>
                <w:webHidden/>
              </w:rPr>
              <w:fldChar w:fldCharType="separate"/>
            </w:r>
            <w:r w:rsidR="00F15633">
              <w:rPr>
                <w:noProof/>
                <w:webHidden/>
              </w:rPr>
              <w:t>19</w:t>
            </w:r>
            <w:r>
              <w:rPr>
                <w:noProof/>
                <w:webHidden/>
              </w:rPr>
              <w:fldChar w:fldCharType="end"/>
            </w:r>
          </w:hyperlink>
        </w:p>
        <w:p w14:paraId="5E47B940" w14:textId="77777777" w:rsidR="009E7371" w:rsidRDefault="009E7371">
          <w:pPr>
            <w:pStyle w:val="TOC2"/>
            <w:rPr>
              <w:rFonts w:asciiTheme="minorHAnsi" w:eastAsiaTheme="minorEastAsia" w:hAnsiTheme="minorHAnsi"/>
              <w:noProof/>
              <w:kern w:val="2"/>
              <w:sz w:val="24"/>
              <w:szCs w:val="24"/>
              <w14:ligatures w14:val="standardContextual"/>
            </w:rPr>
          </w:pPr>
          <w:hyperlink w:anchor="_Toc235016486" w:history="1">
            <w:r w:rsidRPr="00461583">
              <w:rPr>
                <w:rStyle w:val="Hyperlink"/>
                <w:rFonts w:cs="Arial"/>
                <w:noProof/>
              </w:rPr>
              <w:t>6.2.</w:t>
            </w:r>
            <w:r>
              <w:rPr>
                <w:rFonts w:asciiTheme="minorHAnsi" w:eastAsiaTheme="minorEastAsia" w:hAnsiTheme="minorHAnsi"/>
                <w:noProof/>
                <w:kern w:val="2"/>
                <w:sz w:val="24"/>
                <w:szCs w:val="24"/>
                <w14:ligatures w14:val="standardContextual"/>
              </w:rPr>
              <w:tab/>
            </w:r>
            <w:r w:rsidRPr="00461583">
              <w:rPr>
                <w:rStyle w:val="Hyperlink"/>
                <w:rFonts w:cs="Arial"/>
                <w:noProof/>
              </w:rPr>
              <w:t>Document History</w:t>
            </w:r>
            <w:r>
              <w:rPr>
                <w:noProof/>
                <w:webHidden/>
              </w:rPr>
              <w:tab/>
            </w:r>
            <w:r>
              <w:rPr>
                <w:noProof/>
                <w:webHidden/>
              </w:rPr>
              <w:fldChar w:fldCharType="begin"/>
            </w:r>
            <w:r>
              <w:rPr>
                <w:noProof/>
                <w:webHidden/>
              </w:rPr>
              <w:instrText xml:space="preserve"> PAGEREF _Toc235016486 \h </w:instrText>
            </w:r>
            <w:r>
              <w:rPr>
                <w:noProof/>
                <w:webHidden/>
              </w:rPr>
            </w:r>
            <w:r>
              <w:rPr>
                <w:noProof/>
                <w:webHidden/>
              </w:rPr>
              <w:fldChar w:fldCharType="separate"/>
            </w:r>
            <w:r w:rsidR="00F15633">
              <w:rPr>
                <w:noProof/>
                <w:webHidden/>
              </w:rPr>
              <w:t>19</w:t>
            </w:r>
            <w:r>
              <w:rPr>
                <w:noProof/>
                <w:webHidden/>
              </w:rPr>
              <w:fldChar w:fldCharType="end"/>
            </w:r>
          </w:hyperlink>
        </w:p>
        <w:p w14:paraId="009ABD8C" w14:textId="77777777" w:rsidR="009E7371" w:rsidRDefault="009E7371">
          <w:pPr>
            <w:pStyle w:val="TOC2"/>
            <w:rPr>
              <w:rFonts w:asciiTheme="minorHAnsi" w:eastAsiaTheme="minorEastAsia" w:hAnsiTheme="minorHAnsi"/>
              <w:noProof/>
              <w:kern w:val="2"/>
              <w:sz w:val="24"/>
              <w:szCs w:val="24"/>
              <w14:ligatures w14:val="standardContextual"/>
            </w:rPr>
          </w:pPr>
          <w:hyperlink w:anchor="_Toc235016487" w:history="1">
            <w:r w:rsidRPr="00461583">
              <w:rPr>
                <w:rStyle w:val="Hyperlink"/>
                <w:rFonts w:cs="Arial"/>
                <w:noProof/>
              </w:rPr>
              <w:t>6.3.</w:t>
            </w:r>
            <w:r>
              <w:rPr>
                <w:rFonts w:asciiTheme="minorHAnsi" w:eastAsiaTheme="minorEastAsia" w:hAnsiTheme="minorHAnsi"/>
                <w:noProof/>
                <w:kern w:val="2"/>
                <w:sz w:val="24"/>
                <w:szCs w:val="24"/>
                <w14:ligatures w14:val="standardContextual"/>
              </w:rPr>
              <w:tab/>
            </w:r>
            <w:r w:rsidRPr="00461583">
              <w:rPr>
                <w:rStyle w:val="Hyperlink"/>
                <w:rFonts w:cs="Arial"/>
                <w:noProof/>
              </w:rPr>
              <w:t>Related Written Rules</w:t>
            </w:r>
            <w:r>
              <w:rPr>
                <w:noProof/>
                <w:webHidden/>
              </w:rPr>
              <w:tab/>
            </w:r>
            <w:r>
              <w:rPr>
                <w:noProof/>
                <w:webHidden/>
              </w:rPr>
              <w:fldChar w:fldCharType="begin"/>
            </w:r>
            <w:r>
              <w:rPr>
                <w:noProof/>
                <w:webHidden/>
              </w:rPr>
              <w:instrText xml:space="preserve"> PAGEREF _Toc235016487 \h </w:instrText>
            </w:r>
            <w:r>
              <w:rPr>
                <w:noProof/>
                <w:webHidden/>
              </w:rPr>
            </w:r>
            <w:r>
              <w:rPr>
                <w:noProof/>
                <w:webHidden/>
              </w:rPr>
              <w:fldChar w:fldCharType="separate"/>
            </w:r>
            <w:r w:rsidR="00F15633">
              <w:rPr>
                <w:noProof/>
                <w:webHidden/>
              </w:rPr>
              <w:t>19</w:t>
            </w:r>
            <w:r>
              <w:rPr>
                <w:noProof/>
                <w:webHidden/>
              </w:rPr>
              <w:fldChar w:fldCharType="end"/>
            </w:r>
          </w:hyperlink>
        </w:p>
        <w:p w14:paraId="4B66498C" w14:textId="77777777" w:rsidR="009E7371" w:rsidRDefault="009E7371">
          <w:pPr>
            <w:pStyle w:val="TOC2"/>
            <w:rPr>
              <w:rFonts w:asciiTheme="minorHAnsi" w:eastAsiaTheme="minorEastAsia" w:hAnsiTheme="minorHAnsi"/>
              <w:noProof/>
              <w:kern w:val="2"/>
              <w:sz w:val="24"/>
              <w:szCs w:val="24"/>
              <w14:ligatures w14:val="standardContextual"/>
            </w:rPr>
          </w:pPr>
          <w:hyperlink w:anchor="_Toc235016488" w:history="1">
            <w:r w:rsidRPr="00461583">
              <w:rPr>
                <w:rStyle w:val="Hyperlink"/>
                <w:rFonts w:cs="Arial"/>
                <w:noProof/>
              </w:rPr>
              <w:t>6.4.</w:t>
            </w:r>
            <w:r>
              <w:rPr>
                <w:rFonts w:asciiTheme="minorHAnsi" w:eastAsiaTheme="minorEastAsia" w:hAnsiTheme="minorHAnsi"/>
                <w:noProof/>
                <w:kern w:val="2"/>
                <w:sz w:val="24"/>
                <w:szCs w:val="24"/>
                <w14:ligatures w14:val="standardContextual"/>
              </w:rPr>
              <w:tab/>
            </w:r>
            <w:r w:rsidRPr="00461583">
              <w:rPr>
                <w:rStyle w:val="Hyperlink"/>
                <w:rFonts w:cs="Arial"/>
                <w:noProof/>
              </w:rPr>
              <w:t>Abbreviations</w:t>
            </w:r>
            <w:r>
              <w:rPr>
                <w:noProof/>
                <w:webHidden/>
              </w:rPr>
              <w:tab/>
            </w:r>
            <w:r>
              <w:rPr>
                <w:noProof/>
                <w:webHidden/>
              </w:rPr>
              <w:fldChar w:fldCharType="begin"/>
            </w:r>
            <w:r>
              <w:rPr>
                <w:noProof/>
                <w:webHidden/>
              </w:rPr>
              <w:instrText xml:space="preserve"> PAGEREF _Toc235016488 \h </w:instrText>
            </w:r>
            <w:r>
              <w:rPr>
                <w:noProof/>
                <w:webHidden/>
              </w:rPr>
            </w:r>
            <w:r>
              <w:rPr>
                <w:noProof/>
                <w:webHidden/>
              </w:rPr>
              <w:fldChar w:fldCharType="separate"/>
            </w:r>
            <w:r w:rsidR="00F15633">
              <w:rPr>
                <w:noProof/>
                <w:webHidden/>
              </w:rPr>
              <w:t>20</w:t>
            </w:r>
            <w:r>
              <w:rPr>
                <w:noProof/>
                <w:webHidden/>
              </w:rPr>
              <w:fldChar w:fldCharType="end"/>
            </w:r>
          </w:hyperlink>
        </w:p>
        <w:p w14:paraId="2E2067B6" w14:textId="77777777" w:rsidR="005F74BA" w:rsidRPr="00A91D1A" w:rsidRDefault="00D46AC0">
          <w:pPr>
            <w:rPr>
              <w:rFonts w:ascii="Arial" w:hAnsi="Arial" w:cs="Arial"/>
              <w:sz w:val="20"/>
              <w:szCs w:val="20"/>
            </w:rPr>
          </w:pPr>
          <w:r w:rsidRPr="00A91D1A">
            <w:rPr>
              <w:rFonts w:ascii="Arial" w:hAnsi="Arial" w:cs="Arial"/>
              <w:sz w:val="20"/>
              <w:szCs w:val="20"/>
            </w:rPr>
            <w:fldChar w:fldCharType="end"/>
          </w:r>
        </w:p>
      </w:sdtContent>
    </w:sdt>
    <w:p w14:paraId="2C378CFB" w14:textId="77777777" w:rsidR="00122ED5" w:rsidRPr="00A91D1A" w:rsidRDefault="00122ED5">
      <w:pPr>
        <w:rPr>
          <w:rFonts w:ascii="Arial" w:eastAsiaTheme="majorEastAsia" w:hAnsi="Arial" w:cs="Arial"/>
          <w:b/>
          <w:bCs/>
          <w:color w:val="000000" w:themeColor="text1"/>
          <w:sz w:val="28"/>
          <w:szCs w:val="28"/>
        </w:rPr>
      </w:pPr>
      <w:bookmarkStart w:id="1" w:name="_Toc155339176"/>
      <w:bookmarkStart w:id="2" w:name="_Toc155793138"/>
      <w:bookmarkStart w:id="3" w:name="_Toc155793187"/>
      <w:bookmarkStart w:id="4" w:name="_Toc155793311"/>
      <w:bookmarkStart w:id="5" w:name="_Toc155796976"/>
      <w:bookmarkEnd w:id="1"/>
      <w:bookmarkEnd w:id="2"/>
      <w:bookmarkEnd w:id="3"/>
      <w:bookmarkEnd w:id="4"/>
      <w:bookmarkEnd w:id="5"/>
      <w:r w:rsidRPr="00A91D1A">
        <w:rPr>
          <w:rFonts w:ascii="Arial" w:hAnsi="Arial" w:cs="Arial"/>
          <w:b/>
          <w:bCs/>
          <w:color w:val="000000" w:themeColor="text1"/>
          <w:sz w:val="28"/>
          <w:szCs w:val="28"/>
        </w:rPr>
        <w:br w:type="page"/>
      </w:r>
    </w:p>
    <w:p w14:paraId="6A28472F" w14:textId="77777777" w:rsidR="00296B03" w:rsidRPr="00A91D1A" w:rsidRDefault="00D405F6" w:rsidP="000A0009">
      <w:pPr>
        <w:pStyle w:val="Heading1"/>
        <w:numPr>
          <w:ilvl w:val="0"/>
          <w:numId w:val="1"/>
        </w:numPr>
        <w:rPr>
          <w:rFonts w:ascii="Arial" w:hAnsi="Arial" w:cs="Arial"/>
          <w:color w:val="000000" w:themeColor="text1"/>
          <w:sz w:val="28"/>
          <w:szCs w:val="28"/>
        </w:rPr>
      </w:pPr>
      <w:bookmarkStart w:id="6" w:name="_Toc235016468"/>
      <w:r w:rsidRPr="00A91D1A">
        <w:rPr>
          <w:rFonts w:ascii="Arial" w:hAnsi="Arial" w:cs="Arial"/>
          <w:b/>
          <w:bCs/>
          <w:color w:val="000000" w:themeColor="text1"/>
          <w:sz w:val="28"/>
          <w:szCs w:val="28"/>
        </w:rPr>
        <w:lastRenderedPageBreak/>
        <w:t xml:space="preserve">Purpose, </w:t>
      </w:r>
      <w:r w:rsidR="00296B03" w:rsidRPr="00A91D1A">
        <w:rPr>
          <w:rFonts w:ascii="Arial" w:hAnsi="Arial" w:cs="Arial"/>
          <w:b/>
          <w:bCs/>
          <w:color w:val="000000" w:themeColor="text1"/>
          <w:sz w:val="28"/>
          <w:szCs w:val="28"/>
        </w:rPr>
        <w:t xml:space="preserve">Objectives and </w:t>
      </w:r>
      <w:r w:rsidR="00605C79" w:rsidRPr="00A91D1A">
        <w:rPr>
          <w:rFonts w:ascii="Arial" w:hAnsi="Arial" w:cs="Arial"/>
          <w:b/>
          <w:bCs/>
          <w:color w:val="000000" w:themeColor="text1"/>
          <w:sz w:val="28"/>
          <w:szCs w:val="28"/>
        </w:rPr>
        <w:t>Basis</w:t>
      </w:r>
      <w:bookmarkEnd w:id="6"/>
      <w:r w:rsidR="007A75E6" w:rsidRPr="00A91D1A">
        <w:rPr>
          <w:rFonts w:ascii="Arial" w:hAnsi="Arial" w:cs="Arial"/>
          <w:b/>
          <w:bCs/>
          <w:color w:val="000000" w:themeColor="text1"/>
          <w:sz w:val="28"/>
          <w:szCs w:val="28"/>
        </w:rPr>
        <w:t xml:space="preserve"> </w:t>
      </w:r>
    </w:p>
    <w:p w14:paraId="263FB349" w14:textId="77777777" w:rsidR="0027643D" w:rsidRPr="00A91D1A" w:rsidRDefault="00D405F6" w:rsidP="000A0009">
      <w:pPr>
        <w:pStyle w:val="Heading2"/>
        <w:numPr>
          <w:ilvl w:val="1"/>
          <w:numId w:val="1"/>
        </w:numPr>
        <w:spacing w:line="480" w:lineRule="auto"/>
        <w:ind w:left="540" w:hanging="540"/>
        <w:jc w:val="both"/>
        <w:rPr>
          <w:rFonts w:ascii="Arial" w:hAnsi="Arial" w:cs="Arial"/>
          <w:color w:val="000000" w:themeColor="text1"/>
          <w:sz w:val="24"/>
          <w:szCs w:val="24"/>
        </w:rPr>
      </w:pPr>
      <w:bookmarkStart w:id="7" w:name="_Toc235016469"/>
      <w:r w:rsidRPr="00A91D1A">
        <w:rPr>
          <w:rFonts w:ascii="Arial" w:hAnsi="Arial" w:cs="Arial"/>
          <w:color w:val="000000" w:themeColor="text1"/>
          <w:sz w:val="24"/>
          <w:szCs w:val="24"/>
        </w:rPr>
        <w:t xml:space="preserve">Purpose and </w:t>
      </w:r>
      <w:r w:rsidR="004C41A9" w:rsidRPr="00A91D1A">
        <w:rPr>
          <w:rFonts w:ascii="Arial" w:hAnsi="Arial" w:cs="Arial"/>
          <w:color w:val="000000" w:themeColor="text1"/>
          <w:sz w:val="24"/>
          <w:szCs w:val="24"/>
        </w:rPr>
        <w:t>Objectives</w:t>
      </w:r>
      <w:bookmarkEnd w:id="7"/>
    </w:p>
    <w:p w14:paraId="74CDCFDB" w14:textId="77777777" w:rsidR="00206428" w:rsidRPr="00A91D1A" w:rsidRDefault="007528DC" w:rsidP="004A5194">
      <w:pPr>
        <w:rPr>
          <w:rFonts w:ascii="Arial" w:hAnsi="Arial" w:cs="Arial"/>
          <w:sz w:val="20"/>
          <w:szCs w:val="20"/>
        </w:rPr>
      </w:pPr>
      <w:r w:rsidRPr="00A91D1A">
        <w:rPr>
          <w:rFonts w:ascii="Arial" w:hAnsi="Arial" w:cs="Arial"/>
          <w:sz w:val="20"/>
          <w:szCs w:val="20"/>
        </w:rPr>
        <w:t xml:space="preserve">The </w:t>
      </w:r>
      <w:r w:rsidR="000B21C5" w:rsidRPr="00A91D1A">
        <w:rPr>
          <w:rFonts w:ascii="Arial" w:hAnsi="Arial" w:cs="Arial"/>
          <w:sz w:val="20"/>
          <w:szCs w:val="20"/>
        </w:rPr>
        <w:t>ICT Asset Management</w:t>
      </w:r>
      <w:r w:rsidRPr="00A91D1A">
        <w:rPr>
          <w:rFonts w:ascii="Arial" w:hAnsi="Arial" w:cs="Arial"/>
          <w:sz w:val="20"/>
          <w:szCs w:val="20"/>
        </w:rPr>
        <w:t xml:space="preserve"> Guideline </w:t>
      </w:r>
      <w:r w:rsidR="00ED55F9" w:rsidRPr="00A91D1A">
        <w:rPr>
          <w:rFonts w:ascii="Arial" w:hAnsi="Arial" w:cs="Arial"/>
          <w:sz w:val="20"/>
          <w:szCs w:val="20"/>
        </w:rPr>
        <w:t>(hereinafter “Guideline”) establishes control requirements for DBAG and/or adopting Legal Entities within DBG (refers only to Legal Entities that have ratified the Guideline at hand) and provides criteria for fulfilling the control requirements.</w:t>
      </w:r>
    </w:p>
    <w:p w14:paraId="16AC0AAF" w14:textId="77777777" w:rsidR="001321C4" w:rsidRPr="00A91D1A" w:rsidRDefault="001321C4" w:rsidP="001321C4">
      <w:pPr>
        <w:rPr>
          <w:rFonts w:ascii="Arial" w:hAnsi="Arial" w:cs="Arial"/>
          <w:sz w:val="20"/>
          <w:szCs w:val="20"/>
        </w:rPr>
      </w:pPr>
      <w:r w:rsidRPr="00A91D1A">
        <w:rPr>
          <w:rFonts w:ascii="Arial" w:hAnsi="Arial" w:cs="Arial"/>
          <w:sz w:val="20"/>
          <w:szCs w:val="20"/>
        </w:rPr>
        <w:t>The purpose of the Guideline is to effectuate the below listed Minimum Requirements, stipulated in the ICT Risk Management Policy (structured into Core Functions), acting as objectives to the Guideline and the control requirements at hand: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560"/>
        <w:gridCol w:w="3808"/>
        <w:gridCol w:w="2487"/>
      </w:tblGrid>
      <w:tr w:rsidR="007528DC" w:rsidRPr="00A91D1A" w14:paraId="2CC9BD74" w14:textId="77777777" w:rsidTr="008657E4">
        <w:trPr>
          <w:trHeight w:val="496"/>
        </w:trPr>
        <w:tc>
          <w:tcPr>
            <w:tcW w:w="1606"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61229471" w14:textId="77777777" w:rsidR="007528DC" w:rsidRPr="00A91D1A" w:rsidRDefault="007528DC" w:rsidP="004A5194">
            <w:pPr>
              <w:rPr>
                <w:rFonts w:ascii="Arial" w:hAnsi="Arial" w:cs="Arial"/>
                <w:b/>
                <w:sz w:val="20"/>
                <w:szCs w:val="20"/>
              </w:rPr>
            </w:pPr>
            <w:r w:rsidRPr="00A91D1A">
              <w:rPr>
                <w:rFonts w:ascii="Arial" w:hAnsi="Arial" w:cs="Arial"/>
                <w:b/>
                <w:sz w:val="20"/>
                <w:szCs w:val="20"/>
              </w:rPr>
              <w:t>Core Function</w:t>
            </w:r>
          </w:p>
        </w:tc>
        <w:tc>
          <w:tcPr>
            <w:tcW w:w="398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06A5AE16" w14:textId="77777777" w:rsidR="007528DC" w:rsidRPr="00A91D1A" w:rsidRDefault="007528DC" w:rsidP="004A5194">
            <w:pPr>
              <w:rPr>
                <w:rFonts w:ascii="Arial" w:hAnsi="Arial" w:cs="Arial"/>
                <w:b/>
                <w:sz w:val="20"/>
                <w:szCs w:val="20"/>
              </w:rPr>
            </w:pPr>
            <w:r w:rsidRPr="00A91D1A">
              <w:rPr>
                <w:rFonts w:ascii="Arial" w:hAnsi="Arial" w:cs="Arial"/>
                <w:b/>
                <w:sz w:val="20"/>
                <w:szCs w:val="20"/>
              </w:rPr>
              <w:t>Minimum Requirement</w:t>
            </w:r>
          </w:p>
        </w:tc>
        <w:tc>
          <w:tcPr>
            <w:tcW w:w="258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1D143F36" w14:textId="77777777" w:rsidR="007528DC" w:rsidRPr="00A91D1A" w:rsidRDefault="007528DC" w:rsidP="004A5194">
            <w:pPr>
              <w:rPr>
                <w:rFonts w:ascii="Arial" w:hAnsi="Arial" w:cs="Arial"/>
                <w:b/>
                <w:sz w:val="20"/>
                <w:szCs w:val="20"/>
              </w:rPr>
            </w:pPr>
            <w:r w:rsidRPr="00A91D1A">
              <w:rPr>
                <w:rFonts w:ascii="Arial" w:hAnsi="Arial" w:cs="Arial"/>
                <w:b/>
                <w:sz w:val="20"/>
                <w:szCs w:val="20"/>
              </w:rPr>
              <w:t>ICT Risk Management Policy chapter</w:t>
            </w:r>
          </w:p>
        </w:tc>
      </w:tr>
      <w:tr w:rsidR="00B94274" w:rsidRPr="00A91D1A" w14:paraId="33D38EF0" w14:textId="77777777" w:rsidTr="008657E4">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75E5E1" w14:textId="77777777" w:rsidR="00B94274" w:rsidRPr="00A91D1A" w:rsidRDefault="00B94274" w:rsidP="00B94274">
            <w:pPr>
              <w:rPr>
                <w:rFonts w:ascii="Arial" w:hAnsi="Arial" w:cs="Arial"/>
                <w:b/>
                <w:bCs/>
                <w:sz w:val="20"/>
                <w:szCs w:val="20"/>
              </w:rPr>
            </w:pPr>
            <w:r w:rsidRPr="00A91D1A">
              <w:rPr>
                <w:rFonts w:ascii="Arial" w:hAnsi="Arial" w:cs="Arial"/>
                <w:b/>
                <w:bCs/>
                <w:sz w:val="20"/>
                <w:szCs w:val="20"/>
              </w:rPr>
              <w:t>Govern</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0C14F" w14:textId="77777777" w:rsidR="00B94274" w:rsidRPr="00A91D1A" w:rsidRDefault="00B94274" w:rsidP="00B94274">
            <w:pPr>
              <w:rPr>
                <w:rFonts w:ascii="Arial" w:hAnsi="Arial" w:cs="Arial"/>
                <w:sz w:val="20"/>
                <w:szCs w:val="20"/>
              </w:rPr>
            </w:pPr>
            <w:r w:rsidRPr="00A91D1A">
              <w:rPr>
                <w:rFonts w:ascii="Arial" w:hAnsi="Arial" w:cs="Arial"/>
                <w:sz w:val="20"/>
                <w:szCs w:val="20"/>
              </w:rPr>
              <w:t>2. Allocate roles and responsibilities as detailed in chapter ‎5 in the ICT Risk Management Policy.</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049BA4" w14:textId="77777777" w:rsidR="00B94274" w:rsidRPr="00A91D1A" w:rsidRDefault="00B94274" w:rsidP="00B94274">
            <w:pPr>
              <w:rPr>
                <w:rFonts w:ascii="Arial" w:hAnsi="Arial" w:cs="Arial"/>
                <w:sz w:val="20"/>
                <w:szCs w:val="20"/>
              </w:rPr>
            </w:pPr>
            <w:r w:rsidRPr="00A91D1A">
              <w:rPr>
                <w:rFonts w:ascii="Arial" w:hAnsi="Arial" w:cs="Arial"/>
                <w:sz w:val="20"/>
                <w:szCs w:val="20"/>
              </w:rPr>
              <w:t>4.1</w:t>
            </w:r>
          </w:p>
        </w:tc>
      </w:tr>
      <w:tr w:rsidR="00B94274" w:rsidRPr="00A91D1A" w14:paraId="34818613" w14:textId="77777777" w:rsidTr="008657E4">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1F550B" w14:textId="77777777" w:rsidR="00B94274" w:rsidRPr="00A91D1A" w:rsidRDefault="00B94274" w:rsidP="00B94274">
            <w:pPr>
              <w:rPr>
                <w:rFonts w:ascii="Arial" w:hAnsi="Arial" w:cs="Arial"/>
                <w:b/>
                <w:bCs/>
                <w:sz w:val="20"/>
                <w:szCs w:val="20"/>
              </w:rPr>
            </w:pPr>
            <w:r w:rsidRPr="00A91D1A">
              <w:rPr>
                <w:rFonts w:ascii="Arial" w:hAnsi="Arial" w:cs="Arial"/>
                <w:b/>
                <w:bCs/>
                <w:sz w:val="20"/>
                <w:szCs w:val="20"/>
              </w:rPr>
              <w:t>Govern</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0E6842" w14:textId="77777777" w:rsidR="00B94274" w:rsidRPr="00A91D1A" w:rsidRDefault="00B1201E" w:rsidP="00B94274">
            <w:pPr>
              <w:rPr>
                <w:rFonts w:ascii="Arial" w:hAnsi="Arial" w:cs="Arial"/>
                <w:sz w:val="20"/>
                <w:szCs w:val="20"/>
              </w:rPr>
            </w:pPr>
            <w:r w:rsidRPr="00A91D1A">
              <w:rPr>
                <w:rFonts w:ascii="Arial" w:hAnsi="Arial" w:cs="Arial"/>
                <w:sz w:val="20"/>
                <w:szCs w:val="20"/>
              </w:rPr>
              <w:t>6</w:t>
            </w:r>
            <w:r w:rsidR="00B94274" w:rsidRPr="00A91D1A">
              <w:rPr>
                <w:rFonts w:ascii="Arial" w:hAnsi="Arial" w:cs="Arial"/>
                <w:sz w:val="20"/>
                <w:szCs w:val="20"/>
              </w:rPr>
              <w:t xml:space="preserve">. Have in place a mechanism to define and document responsibilities for implementing control requirements both within and outside IT and IS (e.g. HR). This can be documented e.g. as part of the </w:t>
            </w:r>
            <w:r w:rsidR="00BC6077" w:rsidRPr="00BC6077">
              <w:rPr>
                <w:rFonts w:ascii="Arial" w:hAnsi="Arial" w:cs="Arial"/>
                <w:sz w:val="20"/>
                <w:szCs w:val="20"/>
                <w:highlight w:val="yellow"/>
              </w:rPr>
              <w:t>ICT Control Framework (former</w:t>
            </w:r>
            <w:r w:rsidR="00BC6077">
              <w:rPr>
                <w:rFonts w:ascii="Arial" w:hAnsi="Arial" w:cs="Arial"/>
                <w:sz w:val="20"/>
                <w:szCs w:val="20"/>
              </w:rPr>
              <w:t xml:space="preserve"> </w:t>
            </w:r>
            <w:r w:rsidR="00B94274" w:rsidRPr="00A91D1A">
              <w:rPr>
                <w:rFonts w:ascii="Arial" w:hAnsi="Arial" w:cs="Arial"/>
                <w:sz w:val="20"/>
                <w:szCs w:val="20"/>
              </w:rPr>
              <w:t>Mandatory Control Framework (MCF)</w:t>
            </w:r>
            <w:r w:rsidR="00BC6077">
              <w:rPr>
                <w:rFonts w:ascii="Arial" w:hAnsi="Arial" w:cs="Arial"/>
                <w:sz w:val="20"/>
                <w:szCs w:val="20"/>
              </w:rPr>
              <w:t>)</w:t>
            </w:r>
            <w:r w:rsidR="00B94274" w:rsidRPr="00A91D1A">
              <w:rPr>
                <w:rFonts w:ascii="Arial" w:hAnsi="Arial" w:cs="Arial"/>
                <w:sz w:val="20"/>
                <w:szCs w:val="20"/>
              </w:rPr>
              <w:t>.</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C2569C" w14:textId="77777777" w:rsidR="00B94274" w:rsidRPr="00A91D1A" w:rsidRDefault="00B94274" w:rsidP="00B94274">
            <w:pPr>
              <w:rPr>
                <w:rFonts w:ascii="Arial" w:hAnsi="Arial" w:cs="Arial"/>
                <w:sz w:val="20"/>
                <w:szCs w:val="20"/>
              </w:rPr>
            </w:pPr>
            <w:r w:rsidRPr="00A91D1A">
              <w:rPr>
                <w:rFonts w:ascii="Arial" w:hAnsi="Arial" w:cs="Arial"/>
                <w:sz w:val="20"/>
                <w:szCs w:val="20"/>
              </w:rPr>
              <w:t>4.1</w:t>
            </w:r>
          </w:p>
        </w:tc>
      </w:tr>
      <w:tr w:rsidR="00B94274" w:rsidRPr="00A91D1A" w14:paraId="5F1CAC6F" w14:textId="77777777" w:rsidTr="008657E4">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153DA" w14:textId="77777777" w:rsidR="00B94274" w:rsidRPr="00A91D1A" w:rsidRDefault="00B94274" w:rsidP="00B94274">
            <w:pPr>
              <w:rPr>
                <w:rFonts w:ascii="Arial" w:hAnsi="Arial" w:cs="Arial"/>
                <w:b/>
                <w:bCs/>
                <w:sz w:val="20"/>
                <w:szCs w:val="20"/>
              </w:rPr>
            </w:pPr>
            <w:r w:rsidRPr="00A91D1A">
              <w:rPr>
                <w:rFonts w:ascii="Arial" w:hAnsi="Arial" w:cs="Arial"/>
                <w:b/>
                <w:bCs/>
                <w:sz w:val="20"/>
                <w:szCs w:val="20"/>
              </w:rPr>
              <w:t>Identify</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FAC0F1" w14:textId="77777777" w:rsidR="00B94274" w:rsidRPr="00A91D1A" w:rsidRDefault="00BC6077" w:rsidP="00B94274">
            <w:pPr>
              <w:rPr>
                <w:rFonts w:ascii="Arial" w:hAnsi="Arial" w:cs="Arial"/>
                <w:sz w:val="20"/>
                <w:szCs w:val="20"/>
              </w:rPr>
            </w:pPr>
            <w:r w:rsidRPr="00BC6077">
              <w:rPr>
                <w:rFonts w:ascii="Arial" w:hAnsi="Arial" w:cs="Arial"/>
                <w:sz w:val="20"/>
                <w:szCs w:val="20"/>
                <w:highlight w:val="yellow"/>
              </w:rPr>
              <w:t>2</w:t>
            </w:r>
            <w:r w:rsidR="00B94274" w:rsidRPr="00A91D1A">
              <w:rPr>
                <w:rFonts w:ascii="Arial" w:hAnsi="Arial" w:cs="Arial"/>
                <w:sz w:val="20"/>
                <w:szCs w:val="20"/>
              </w:rPr>
              <w:t>. Identify and record assets (e.g. data, hardware, software, systems, facilities, services, people)</w:t>
            </w:r>
            <w:r w:rsidR="00DD1DFC">
              <w:t xml:space="preserve"> </w:t>
            </w:r>
            <w:r w:rsidR="00DD1DFC" w:rsidRPr="00DD1DFC">
              <w:rPr>
                <w:rFonts w:ascii="Arial" w:hAnsi="Arial" w:cs="Arial"/>
                <w:sz w:val="20"/>
                <w:szCs w:val="20"/>
                <w:highlight w:val="yellow"/>
              </w:rPr>
              <w:t>including respective interdependencies</w:t>
            </w:r>
            <w:r w:rsidR="00B94274" w:rsidRPr="00A91D1A">
              <w:rPr>
                <w:rFonts w:ascii="Arial" w:hAnsi="Arial" w:cs="Arial"/>
                <w:sz w:val="20"/>
                <w:szCs w:val="20"/>
              </w:rPr>
              <w:t xml:space="preserve"> and classify these assets with their relative importance to </w:t>
            </w:r>
            <w:r w:rsidR="00532C68" w:rsidRPr="00A91D1A">
              <w:rPr>
                <w:rFonts w:ascii="Arial" w:hAnsi="Arial" w:cs="Arial"/>
                <w:sz w:val="20"/>
                <w:szCs w:val="20"/>
              </w:rPr>
              <w:t>organizational</w:t>
            </w:r>
            <w:r w:rsidR="00B94274" w:rsidRPr="00A91D1A">
              <w:rPr>
                <w:rFonts w:ascii="Arial" w:hAnsi="Arial" w:cs="Arial"/>
                <w:sz w:val="20"/>
                <w:szCs w:val="20"/>
              </w:rPr>
              <w:t xml:space="preserve"> objectives (including security objectives) and the </w:t>
            </w:r>
            <w:r w:rsidR="00532C68" w:rsidRPr="00A91D1A">
              <w:rPr>
                <w:rFonts w:ascii="Arial" w:hAnsi="Arial" w:cs="Arial"/>
                <w:sz w:val="20"/>
                <w:szCs w:val="20"/>
              </w:rPr>
              <w:t>organizations’</w:t>
            </w:r>
            <w:r w:rsidR="00B94274" w:rsidRPr="00A91D1A">
              <w:rPr>
                <w:rFonts w:ascii="Arial" w:hAnsi="Arial" w:cs="Arial"/>
                <w:sz w:val="20"/>
                <w:szCs w:val="20"/>
              </w:rPr>
              <w:t xml:space="preserve"> risk strategy.</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C8A2DC" w14:textId="77777777" w:rsidR="00B94274" w:rsidRPr="00A91D1A" w:rsidRDefault="00B94274" w:rsidP="00B94274">
            <w:pPr>
              <w:rPr>
                <w:rFonts w:ascii="Arial" w:hAnsi="Arial" w:cs="Arial"/>
                <w:sz w:val="20"/>
                <w:szCs w:val="20"/>
              </w:rPr>
            </w:pPr>
            <w:r w:rsidRPr="00A91D1A">
              <w:rPr>
                <w:rFonts w:ascii="Arial" w:hAnsi="Arial" w:cs="Arial"/>
                <w:sz w:val="20"/>
                <w:szCs w:val="20"/>
              </w:rPr>
              <w:t>4.2</w:t>
            </w:r>
          </w:p>
        </w:tc>
      </w:tr>
      <w:tr w:rsidR="00B94274" w:rsidRPr="00A91D1A" w14:paraId="2D5F9038" w14:textId="77777777" w:rsidTr="008657E4">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100858" w14:textId="77777777" w:rsidR="00B94274" w:rsidRPr="00A91D1A" w:rsidRDefault="00B94274" w:rsidP="00B94274">
            <w:pPr>
              <w:rPr>
                <w:rFonts w:ascii="Arial" w:hAnsi="Arial" w:cs="Arial"/>
                <w:b/>
                <w:bCs/>
                <w:sz w:val="20"/>
                <w:szCs w:val="20"/>
              </w:rPr>
            </w:pPr>
            <w:r w:rsidRPr="00A91D1A">
              <w:rPr>
                <w:rFonts w:ascii="Arial" w:hAnsi="Arial" w:cs="Arial"/>
                <w:b/>
                <w:bCs/>
                <w:sz w:val="20"/>
                <w:szCs w:val="20"/>
              </w:rPr>
              <w:t>Identify</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1D1900" w14:textId="77777777" w:rsidR="00B94274" w:rsidRPr="00A91D1A" w:rsidRDefault="00DD1DFC" w:rsidP="00B94274">
            <w:pPr>
              <w:rPr>
                <w:rFonts w:ascii="Arial" w:hAnsi="Arial" w:cs="Arial"/>
                <w:sz w:val="20"/>
                <w:szCs w:val="20"/>
              </w:rPr>
            </w:pPr>
            <w:r w:rsidRPr="00DD1DFC">
              <w:rPr>
                <w:rFonts w:ascii="Arial" w:hAnsi="Arial" w:cs="Arial"/>
                <w:sz w:val="20"/>
                <w:szCs w:val="20"/>
                <w:highlight w:val="yellow"/>
              </w:rPr>
              <w:t>3</w:t>
            </w:r>
            <w:r w:rsidR="00B94274" w:rsidRPr="00A91D1A">
              <w:rPr>
                <w:rFonts w:ascii="Arial" w:hAnsi="Arial" w:cs="Arial"/>
                <w:sz w:val="20"/>
                <w:szCs w:val="20"/>
              </w:rPr>
              <w:t>. Develop and implement an appropriate set of procedures for information labelling in line with the classification scheme adopted from ICT risk-related guidelines.</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54C03B" w14:textId="77777777" w:rsidR="00B94274" w:rsidRPr="00A91D1A" w:rsidRDefault="00B94274" w:rsidP="00B94274">
            <w:pPr>
              <w:rPr>
                <w:rFonts w:ascii="Arial" w:hAnsi="Arial" w:cs="Arial"/>
                <w:sz w:val="20"/>
                <w:szCs w:val="20"/>
              </w:rPr>
            </w:pPr>
            <w:r w:rsidRPr="00A91D1A">
              <w:rPr>
                <w:rFonts w:ascii="Arial" w:hAnsi="Arial" w:cs="Arial"/>
                <w:sz w:val="20"/>
                <w:szCs w:val="20"/>
              </w:rPr>
              <w:t>4.2</w:t>
            </w:r>
          </w:p>
        </w:tc>
      </w:tr>
    </w:tbl>
    <w:p w14:paraId="462C86B1" w14:textId="77777777" w:rsidR="007528DC" w:rsidRPr="00A91D1A" w:rsidRDefault="00DD798D" w:rsidP="007528DC">
      <w:pPr>
        <w:rPr>
          <w:rFonts w:ascii="Arial" w:hAnsi="Arial" w:cs="Arial"/>
          <w:sz w:val="16"/>
          <w:szCs w:val="16"/>
        </w:rPr>
      </w:pPr>
      <w:r w:rsidRPr="00A91D1A">
        <w:rPr>
          <w:rFonts w:ascii="Arial" w:hAnsi="Arial" w:cs="Arial"/>
          <w:sz w:val="16"/>
          <w:szCs w:val="16"/>
        </w:rPr>
        <w:t>Table 1: Minimum Requirements</w:t>
      </w:r>
    </w:p>
    <w:p w14:paraId="3537FFAE" w14:textId="77777777" w:rsidR="007528DC" w:rsidRPr="00A91D1A" w:rsidRDefault="007528DC" w:rsidP="007528DC">
      <w:pPr>
        <w:rPr>
          <w:rFonts w:ascii="Arial" w:hAnsi="Arial" w:cs="Arial"/>
          <w:sz w:val="20"/>
          <w:szCs w:val="20"/>
        </w:rPr>
      </w:pPr>
      <w:r w:rsidRPr="00A91D1A">
        <w:rPr>
          <w:rFonts w:ascii="Arial" w:hAnsi="Arial" w:cs="Arial"/>
          <w:sz w:val="20"/>
          <w:szCs w:val="20"/>
        </w:rPr>
        <w:t>Note: The full list of Core Functions and Minimum Requirements is stipulated in the ICT Risk Management Policy.</w:t>
      </w:r>
    </w:p>
    <w:p w14:paraId="405885B6" w14:textId="77777777" w:rsidR="00655592" w:rsidRPr="00A91D1A" w:rsidRDefault="00655592" w:rsidP="00655592">
      <w:pPr>
        <w:rPr>
          <w:rFonts w:ascii="Arial" w:hAnsi="Arial" w:cs="Arial"/>
          <w:i/>
          <w:sz w:val="20"/>
          <w:szCs w:val="20"/>
        </w:rPr>
      </w:pPr>
    </w:p>
    <w:p w14:paraId="1F0E663E" w14:textId="77777777" w:rsidR="0027643D" w:rsidRPr="00A91D1A" w:rsidRDefault="00444BB3" w:rsidP="000A0009">
      <w:pPr>
        <w:pStyle w:val="Heading2"/>
        <w:numPr>
          <w:ilvl w:val="1"/>
          <w:numId w:val="1"/>
        </w:numPr>
        <w:ind w:left="540" w:hanging="540"/>
        <w:jc w:val="both"/>
        <w:rPr>
          <w:rFonts w:ascii="Arial" w:hAnsi="Arial" w:cs="Arial"/>
          <w:color w:val="000000" w:themeColor="text1"/>
          <w:sz w:val="24"/>
          <w:szCs w:val="24"/>
        </w:rPr>
      </w:pPr>
      <w:bookmarkStart w:id="8" w:name="_Toc235016470"/>
      <w:r w:rsidRPr="00A91D1A">
        <w:rPr>
          <w:rFonts w:ascii="Arial" w:hAnsi="Arial" w:cs="Arial"/>
          <w:color w:val="000000" w:themeColor="text1"/>
          <w:sz w:val="24"/>
          <w:szCs w:val="24"/>
        </w:rPr>
        <w:t xml:space="preserve">Basis of this </w:t>
      </w:r>
      <w:r w:rsidR="001F6D45" w:rsidRPr="00A91D1A">
        <w:rPr>
          <w:rFonts w:ascii="Arial" w:hAnsi="Arial" w:cs="Arial"/>
          <w:color w:val="000000" w:themeColor="text1"/>
          <w:sz w:val="24"/>
          <w:szCs w:val="24"/>
        </w:rPr>
        <w:t>Guideline</w:t>
      </w:r>
      <w:bookmarkEnd w:id="8"/>
      <w:r w:rsidR="004010F1" w:rsidRPr="00A91D1A">
        <w:rPr>
          <w:rFonts w:ascii="Arial" w:hAnsi="Arial" w:cs="Arial"/>
          <w:color w:val="000000" w:themeColor="text1"/>
          <w:sz w:val="24"/>
          <w:szCs w:val="24"/>
        </w:rPr>
        <w:t xml:space="preserve"> </w:t>
      </w:r>
    </w:p>
    <w:p w14:paraId="06752B2C" w14:textId="77777777" w:rsidR="00953944" w:rsidRPr="00A91D1A" w:rsidRDefault="00953944" w:rsidP="00EE74CA">
      <w:pPr>
        <w:spacing w:line="240" w:lineRule="auto"/>
        <w:rPr>
          <w:rFonts w:ascii="Arial" w:hAnsi="Arial" w:cs="Arial"/>
          <w:sz w:val="20"/>
          <w:szCs w:val="20"/>
        </w:rPr>
      </w:pPr>
    </w:p>
    <w:p w14:paraId="5805F7DF" w14:textId="77777777" w:rsidR="004E5FC2" w:rsidRPr="00A91D1A" w:rsidRDefault="00761C91" w:rsidP="003B079A">
      <w:pPr>
        <w:spacing w:line="240" w:lineRule="auto"/>
        <w:rPr>
          <w:rFonts w:ascii="Arial" w:hAnsi="Arial" w:cs="Arial"/>
          <w:color w:val="000000" w:themeColor="text1"/>
          <w:sz w:val="20"/>
          <w:szCs w:val="20"/>
        </w:rPr>
      </w:pPr>
      <w:r w:rsidRPr="00A91D1A">
        <w:rPr>
          <w:rFonts w:ascii="Arial" w:hAnsi="Arial" w:cs="Arial"/>
          <w:color w:val="000000" w:themeColor="text1"/>
          <w:sz w:val="20"/>
          <w:szCs w:val="20"/>
        </w:rPr>
        <w:t xml:space="preserve">The basis for this guideline is </w:t>
      </w:r>
      <w:r w:rsidR="00643277" w:rsidRPr="00283F3D">
        <w:rPr>
          <w:rFonts w:ascii="Arial" w:hAnsi="Arial" w:cs="Arial"/>
          <w:color w:val="000000" w:themeColor="text1"/>
          <w:sz w:val="20"/>
          <w:szCs w:val="20"/>
        </w:rPr>
        <w:t>t</w:t>
      </w:r>
      <w:r w:rsidR="001F58E7" w:rsidRPr="00283F3D">
        <w:rPr>
          <w:rFonts w:ascii="Arial" w:hAnsi="Arial" w:cs="Arial"/>
          <w:color w:val="000000" w:themeColor="text1"/>
          <w:sz w:val="20"/>
          <w:szCs w:val="20"/>
        </w:rPr>
        <w:t xml:space="preserve">he </w:t>
      </w:r>
      <w:r w:rsidR="001F58E7">
        <w:rPr>
          <w:rFonts w:ascii="Arial" w:hAnsi="Arial" w:cs="Arial"/>
          <w:color w:val="000000" w:themeColor="text1"/>
          <w:sz w:val="20"/>
          <w:szCs w:val="20"/>
          <w:highlight w:val="yellow"/>
        </w:rPr>
        <w:t>t</w:t>
      </w:r>
      <w:r w:rsidR="00643277" w:rsidRPr="0054593B">
        <w:rPr>
          <w:rFonts w:ascii="Arial" w:hAnsi="Arial" w:cs="Arial"/>
          <w:color w:val="000000" w:themeColor="text1"/>
          <w:sz w:val="20"/>
          <w:szCs w:val="20"/>
          <w:highlight w:val="yellow"/>
        </w:rPr>
        <w:t>hematically</w:t>
      </w:r>
      <w:r w:rsidR="0054593B" w:rsidRPr="0054593B">
        <w:rPr>
          <w:rFonts w:ascii="Arial" w:hAnsi="Arial" w:cs="Arial"/>
          <w:color w:val="000000" w:themeColor="text1"/>
          <w:sz w:val="20"/>
          <w:szCs w:val="20"/>
          <w:highlight w:val="yellow"/>
        </w:rPr>
        <w:t xml:space="preserve"> linked</w:t>
      </w:r>
      <w:r w:rsidRPr="00A91D1A">
        <w:rPr>
          <w:rFonts w:ascii="Arial" w:hAnsi="Arial" w:cs="Arial"/>
          <w:color w:val="000000" w:themeColor="text1"/>
          <w:sz w:val="20"/>
          <w:szCs w:val="20"/>
        </w:rPr>
        <w:t xml:space="preserve"> ICT Risk </w:t>
      </w:r>
      <w:r w:rsidR="00D27CC3" w:rsidRPr="00A91D1A">
        <w:rPr>
          <w:rFonts w:ascii="Arial" w:hAnsi="Arial" w:cs="Arial"/>
          <w:color w:val="000000" w:themeColor="text1"/>
          <w:sz w:val="20"/>
          <w:szCs w:val="20"/>
        </w:rPr>
        <w:t xml:space="preserve">Management </w:t>
      </w:r>
      <w:r w:rsidRPr="00A91D1A">
        <w:rPr>
          <w:rFonts w:ascii="Arial" w:hAnsi="Arial" w:cs="Arial"/>
          <w:color w:val="000000" w:themeColor="text1"/>
          <w:sz w:val="20"/>
          <w:szCs w:val="20"/>
        </w:rPr>
        <w:t>Polic</w:t>
      </w:r>
      <w:r w:rsidR="003B079A" w:rsidRPr="00A91D1A">
        <w:rPr>
          <w:rFonts w:ascii="Arial" w:hAnsi="Arial" w:cs="Arial"/>
          <w:color w:val="000000" w:themeColor="text1"/>
          <w:sz w:val="20"/>
          <w:szCs w:val="20"/>
        </w:rPr>
        <w:t>y</w:t>
      </w:r>
      <w:r w:rsidR="002C1F44" w:rsidRPr="00A91D1A">
        <w:rPr>
          <w:rFonts w:ascii="Arial" w:hAnsi="Arial" w:cs="Arial"/>
          <w:color w:val="000000" w:themeColor="text1"/>
          <w:sz w:val="20"/>
          <w:szCs w:val="20"/>
        </w:rPr>
        <w:t>.</w:t>
      </w:r>
    </w:p>
    <w:p w14:paraId="78030B63" w14:textId="77777777" w:rsidR="00881DEE" w:rsidRPr="00A91D1A" w:rsidRDefault="00881DEE">
      <w:pPr>
        <w:rPr>
          <w:rFonts w:ascii="Arial" w:hAnsi="Arial" w:cs="Arial"/>
          <w:sz w:val="20"/>
          <w:szCs w:val="20"/>
        </w:rPr>
      </w:pPr>
      <w:r w:rsidRPr="00A91D1A">
        <w:rPr>
          <w:rFonts w:ascii="Arial" w:hAnsi="Arial" w:cs="Arial"/>
          <w:sz w:val="20"/>
          <w:szCs w:val="20"/>
        </w:rPr>
        <w:br w:type="page"/>
      </w:r>
    </w:p>
    <w:p w14:paraId="27D8CBF4" w14:textId="77777777" w:rsidR="00296B03" w:rsidRPr="00A91D1A" w:rsidRDefault="00496BCE" w:rsidP="000A0009">
      <w:pPr>
        <w:pStyle w:val="Heading1"/>
        <w:numPr>
          <w:ilvl w:val="0"/>
          <w:numId w:val="1"/>
        </w:numPr>
        <w:rPr>
          <w:rFonts w:ascii="Arial" w:hAnsi="Arial" w:cs="Arial"/>
          <w:b/>
          <w:bCs/>
          <w:color w:val="000000" w:themeColor="text1"/>
          <w:sz w:val="28"/>
          <w:szCs w:val="28"/>
        </w:rPr>
      </w:pPr>
      <w:bookmarkStart w:id="9" w:name="_Toc235016471"/>
      <w:r w:rsidRPr="001756FD">
        <w:rPr>
          <w:rFonts w:ascii="Arial" w:hAnsi="Arial" w:cs="Arial"/>
          <w:b/>
          <w:bCs/>
          <w:color w:val="000000" w:themeColor="text1"/>
          <w:sz w:val="28"/>
          <w:szCs w:val="28"/>
          <w:highlight w:val="yellow"/>
        </w:rPr>
        <w:lastRenderedPageBreak/>
        <w:t>Functional</w:t>
      </w:r>
      <w:r>
        <w:rPr>
          <w:rFonts w:ascii="Arial" w:hAnsi="Arial" w:cs="Arial"/>
          <w:b/>
          <w:bCs/>
          <w:color w:val="000000" w:themeColor="text1"/>
          <w:sz w:val="28"/>
          <w:szCs w:val="28"/>
        </w:rPr>
        <w:t xml:space="preserve"> </w:t>
      </w:r>
      <w:r w:rsidR="00296B03" w:rsidRPr="00A91D1A">
        <w:rPr>
          <w:rFonts w:ascii="Arial" w:hAnsi="Arial" w:cs="Arial"/>
          <w:b/>
          <w:bCs/>
          <w:color w:val="000000" w:themeColor="text1"/>
          <w:sz w:val="28"/>
          <w:szCs w:val="28"/>
        </w:rPr>
        <w:t xml:space="preserve">Scope and </w:t>
      </w:r>
      <w:r w:rsidR="00087917" w:rsidRPr="00A91D1A">
        <w:rPr>
          <w:rFonts w:ascii="Arial" w:hAnsi="Arial" w:cs="Arial"/>
          <w:b/>
          <w:bCs/>
          <w:color w:val="000000" w:themeColor="text1"/>
          <w:sz w:val="28"/>
          <w:szCs w:val="28"/>
        </w:rPr>
        <w:t>T</w:t>
      </w:r>
      <w:r w:rsidR="00296B03" w:rsidRPr="00A91D1A">
        <w:rPr>
          <w:rFonts w:ascii="Arial" w:hAnsi="Arial" w:cs="Arial"/>
          <w:b/>
          <w:bCs/>
          <w:color w:val="000000" w:themeColor="text1"/>
          <w:sz w:val="28"/>
          <w:szCs w:val="28"/>
        </w:rPr>
        <w:t xml:space="preserve">arget </w:t>
      </w:r>
      <w:r w:rsidR="00087917" w:rsidRPr="00A91D1A">
        <w:rPr>
          <w:rFonts w:ascii="Arial" w:hAnsi="Arial" w:cs="Arial"/>
          <w:b/>
          <w:bCs/>
          <w:color w:val="000000" w:themeColor="text1"/>
          <w:sz w:val="28"/>
          <w:szCs w:val="28"/>
        </w:rPr>
        <w:t>G</w:t>
      </w:r>
      <w:r w:rsidR="00296B03" w:rsidRPr="00A91D1A">
        <w:rPr>
          <w:rFonts w:ascii="Arial" w:hAnsi="Arial" w:cs="Arial"/>
          <w:b/>
          <w:bCs/>
          <w:color w:val="000000" w:themeColor="text1"/>
          <w:sz w:val="28"/>
          <w:szCs w:val="28"/>
        </w:rPr>
        <w:t>roups</w:t>
      </w:r>
      <w:bookmarkEnd w:id="9"/>
    </w:p>
    <w:p w14:paraId="43151433" w14:textId="77777777" w:rsidR="00CF401D" w:rsidRPr="00A91D1A" w:rsidRDefault="00496BCE" w:rsidP="60F072B0">
      <w:pPr>
        <w:pStyle w:val="Heading2"/>
        <w:numPr>
          <w:ilvl w:val="1"/>
          <w:numId w:val="1"/>
        </w:numPr>
        <w:ind w:left="540" w:hanging="540"/>
        <w:jc w:val="both"/>
        <w:rPr>
          <w:rFonts w:ascii="Arial" w:hAnsi="Arial" w:cs="Arial"/>
          <w:color w:val="000000" w:themeColor="text1"/>
          <w:sz w:val="24"/>
          <w:szCs w:val="24"/>
        </w:rPr>
      </w:pPr>
      <w:bookmarkStart w:id="10" w:name="_Toc159407607"/>
      <w:bookmarkStart w:id="11" w:name="_Toc159408404"/>
      <w:bookmarkStart w:id="12" w:name="_Toc235016472"/>
      <w:bookmarkEnd w:id="10"/>
      <w:bookmarkEnd w:id="11"/>
      <w:r w:rsidRPr="001756FD">
        <w:rPr>
          <w:rFonts w:ascii="Arial" w:hAnsi="Arial" w:cs="Arial"/>
          <w:color w:val="000000" w:themeColor="text1"/>
          <w:sz w:val="24"/>
          <w:szCs w:val="24"/>
          <w:highlight w:val="yellow"/>
        </w:rPr>
        <w:t>Functional</w:t>
      </w:r>
      <w:r>
        <w:rPr>
          <w:rFonts w:ascii="Arial" w:hAnsi="Arial" w:cs="Arial"/>
          <w:color w:val="000000" w:themeColor="text1"/>
          <w:sz w:val="24"/>
          <w:szCs w:val="24"/>
        </w:rPr>
        <w:t xml:space="preserve"> </w:t>
      </w:r>
      <w:r w:rsidR="001D1141" w:rsidRPr="00A91D1A">
        <w:rPr>
          <w:rFonts w:ascii="Arial" w:hAnsi="Arial" w:cs="Arial"/>
          <w:color w:val="000000" w:themeColor="text1"/>
          <w:sz w:val="24"/>
          <w:szCs w:val="24"/>
        </w:rPr>
        <w:t>Scope</w:t>
      </w:r>
      <w:r w:rsidR="003F3375" w:rsidRPr="00A91D1A">
        <w:rPr>
          <w:rFonts w:ascii="Arial" w:hAnsi="Arial" w:cs="Arial"/>
          <w:color w:val="000000" w:themeColor="text1"/>
          <w:sz w:val="24"/>
          <w:szCs w:val="24"/>
        </w:rPr>
        <w:t xml:space="preserve"> of applicability</w:t>
      </w:r>
      <w:bookmarkEnd w:id="12"/>
      <w:r w:rsidR="006D7237" w:rsidRPr="00A91D1A">
        <w:rPr>
          <w:rFonts w:ascii="Arial" w:hAnsi="Arial" w:cs="Arial"/>
          <w:color w:val="000000" w:themeColor="text1"/>
          <w:sz w:val="24"/>
          <w:szCs w:val="24"/>
        </w:rPr>
        <w:t xml:space="preserve"> </w:t>
      </w:r>
    </w:p>
    <w:p w14:paraId="1AB4CA16" w14:textId="77777777" w:rsidR="008821AA" w:rsidRPr="00A91D1A" w:rsidRDefault="008821AA" w:rsidP="00893147">
      <w:pPr>
        <w:rPr>
          <w:rFonts w:ascii="Arial" w:hAnsi="Arial" w:cs="Arial"/>
          <w:sz w:val="20"/>
          <w:szCs w:val="20"/>
        </w:rPr>
      </w:pPr>
    </w:p>
    <w:tbl>
      <w:tblPr>
        <w:tblStyle w:val="TableGrid"/>
        <w:tblpPr w:leftFromText="141" w:rightFromText="141" w:vertAnchor="text" w:horzAnchor="margin" w:tblpY="12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62"/>
        <w:gridCol w:w="4993"/>
      </w:tblGrid>
      <w:tr w:rsidR="007660EA" w:rsidRPr="00A91D1A" w14:paraId="02BCBC53" w14:textId="77777777" w:rsidTr="007374D1">
        <w:trPr>
          <w:trHeight w:val="75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4B97480" w14:textId="77777777" w:rsidR="007660EA" w:rsidRPr="00A91D1A" w:rsidRDefault="007660EA" w:rsidP="007374D1">
            <w:pPr>
              <w:rPr>
                <w:rFonts w:ascii="Arial" w:hAnsi="Arial" w:cs="Arial"/>
                <w:b/>
                <w:bCs/>
                <w:sz w:val="20"/>
                <w:szCs w:val="20"/>
              </w:rPr>
            </w:pPr>
            <w:r w:rsidRPr="00A91D1A">
              <w:rPr>
                <w:rFonts w:ascii="Arial" w:hAnsi="Arial" w:cs="Arial"/>
                <w:b/>
                <w:bCs/>
                <w:sz w:val="20"/>
                <w:szCs w:val="20"/>
              </w:rPr>
              <w:t>Entity</w:t>
            </w:r>
          </w:p>
        </w:tc>
        <w:tc>
          <w:tcPr>
            <w:tcW w:w="5205" w:type="dxa"/>
            <w:tcBorders>
              <w:top w:val="single" w:sz="4" w:space="0" w:color="000000"/>
              <w:left w:val="single" w:sz="4" w:space="0" w:color="000000"/>
              <w:bottom w:val="single" w:sz="4" w:space="0" w:color="000000"/>
              <w:right w:val="single" w:sz="4" w:space="0" w:color="000000"/>
            </w:tcBorders>
            <w:vAlign w:val="center"/>
          </w:tcPr>
          <w:p w14:paraId="79B7296A" w14:textId="77777777" w:rsidR="007660EA" w:rsidRPr="00A91D1A" w:rsidRDefault="007660EA" w:rsidP="00E11140">
            <w:pPr>
              <w:spacing w:before="120" w:after="120"/>
              <w:rPr>
                <w:rFonts w:ascii="Arial" w:hAnsi="Arial" w:cs="Arial"/>
                <w:sz w:val="20"/>
                <w:szCs w:val="20"/>
              </w:rPr>
            </w:pPr>
            <w:r w:rsidRPr="00A91D1A">
              <w:rPr>
                <w:rFonts w:ascii="Arial" w:hAnsi="Arial" w:cs="Arial"/>
                <w:sz w:val="20"/>
                <w:szCs w:val="20"/>
              </w:rPr>
              <w:t>DBAG or adopting LE within DBG</w:t>
            </w:r>
          </w:p>
        </w:tc>
      </w:tr>
      <w:tr w:rsidR="007660EA" w:rsidRPr="00A91D1A" w14:paraId="7BDC343A" w14:textId="77777777" w:rsidTr="007374D1">
        <w:trPr>
          <w:trHeight w:val="69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D917686" w14:textId="77777777" w:rsidR="007660EA" w:rsidRPr="00A91D1A" w:rsidRDefault="007660EA" w:rsidP="007374D1">
            <w:pPr>
              <w:rPr>
                <w:rFonts w:ascii="Arial" w:hAnsi="Arial" w:cs="Arial"/>
                <w:b/>
                <w:bCs/>
                <w:sz w:val="20"/>
                <w:szCs w:val="20"/>
              </w:rPr>
            </w:pPr>
            <w:r w:rsidRPr="00A91D1A">
              <w:rPr>
                <w:rFonts w:ascii="Arial" w:hAnsi="Arial" w:cs="Arial"/>
                <w:b/>
                <w:bCs/>
                <w:sz w:val="20"/>
                <w:szCs w:val="20"/>
              </w:rPr>
              <w:t>Area</w:t>
            </w:r>
          </w:p>
        </w:tc>
        <w:tc>
          <w:tcPr>
            <w:tcW w:w="5205" w:type="dxa"/>
            <w:tcBorders>
              <w:top w:val="single" w:sz="4" w:space="0" w:color="000000"/>
              <w:left w:val="single" w:sz="4" w:space="0" w:color="000000"/>
              <w:bottom w:val="single" w:sz="4" w:space="0" w:color="000000"/>
              <w:right w:val="single" w:sz="4" w:space="0" w:color="000000"/>
            </w:tcBorders>
            <w:vAlign w:val="center"/>
          </w:tcPr>
          <w:p w14:paraId="707CB943" w14:textId="77777777" w:rsidR="007660EA" w:rsidRPr="00A91D1A" w:rsidRDefault="00CD36D4" w:rsidP="00E11140">
            <w:pPr>
              <w:spacing w:before="120" w:after="120"/>
              <w:rPr>
                <w:rFonts w:ascii="Arial" w:hAnsi="Arial" w:cs="Arial"/>
                <w:sz w:val="20"/>
                <w:szCs w:val="20"/>
              </w:rPr>
            </w:pPr>
            <w:r w:rsidRPr="00A91D1A">
              <w:rPr>
                <w:rFonts w:ascii="Arial" w:hAnsi="Arial" w:cs="Arial"/>
                <w:sz w:val="20"/>
                <w:szCs w:val="20"/>
              </w:rPr>
              <w:t xml:space="preserve">DBAG CIO / COO Division; Chief Risk Officer Area; or any other area that manages or owns </w:t>
            </w:r>
            <w:r w:rsidR="000B21C5" w:rsidRPr="00A91D1A">
              <w:rPr>
                <w:rFonts w:ascii="Arial" w:hAnsi="Arial" w:cs="Arial"/>
                <w:sz w:val="20"/>
                <w:szCs w:val="20"/>
              </w:rPr>
              <w:t>ICT Asset Management</w:t>
            </w:r>
            <w:r w:rsidR="00E11140" w:rsidRPr="00A91D1A">
              <w:rPr>
                <w:rFonts w:ascii="Arial" w:hAnsi="Arial" w:cs="Arial"/>
                <w:sz w:val="20"/>
                <w:szCs w:val="20"/>
              </w:rPr>
              <w:t xml:space="preserve"> topic</w:t>
            </w:r>
          </w:p>
        </w:tc>
      </w:tr>
    </w:tbl>
    <w:p w14:paraId="49CC7CB2" w14:textId="77777777" w:rsidR="007660EA" w:rsidRPr="00A91D1A" w:rsidRDefault="007660EA" w:rsidP="5E6EEF71">
      <w:pPr>
        <w:rPr>
          <w:rFonts w:ascii="Arial" w:hAnsi="Arial" w:cs="Arial"/>
          <w:sz w:val="16"/>
          <w:szCs w:val="16"/>
        </w:rPr>
      </w:pPr>
      <w:r w:rsidRPr="00A91D1A">
        <w:rPr>
          <w:rFonts w:ascii="Arial" w:hAnsi="Arial" w:cs="Arial"/>
          <w:sz w:val="16"/>
          <w:szCs w:val="16"/>
        </w:rPr>
        <w:t xml:space="preserve">Table </w:t>
      </w:r>
      <w:r w:rsidR="00DD798D" w:rsidRPr="00A91D1A">
        <w:rPr>
          <w:rFonts w:ascii="Arial" w:hAnsi="Arial" w:cs="Arial"/>
          <w:sz w:val="16"/>
          <w:szCs w:val="16"/>
        </w:rPr>
        <w:t>2</w:t>
      </w:r>
      <w:r w:rsidRPr="00A91D1A">
        <w:rPr>
          <w:rFonts w:ascii="Arial" w:hAnsi="Arial" w:cs="Arial"/>
          <w:sz w:val="16"/>
          <w:szCs w:val="16"/>
        </w:rPr>
        <w:t>: Scope</w:t>
      </w:r>
    </w:p>
    <w:p w14:paraId="44D89A98" w14:textId="77777777" w:rsidR="00881DEE" w:rsidRPr="00A91D1A" w:rsidRDefault="00881DEE" w:rsidP="5E6EEF71">
      <w:pPr>
        <w:rPr>
          <w:rFonts w:ascii="Arial" w:hAnsi="Arial" w:cs="Arial"/>
          <w:sz w:val="16"/>
          <w:szCs w:val="16"/>
        </w:rPr>
      </w:pPr>
    </w:p>
    <w:p w14:paraId="44AFA291" w14:textId="77777777" w:rsidR="00AA1E4E" w:rsidRPr="00A91D1A" w:rsidRDefault="0027643D" w:rsidP="00AA1E4E">
      <w:pPr>
        <w:pStyle w:val="Heading2"/>
        <w:numPr>
          <w:ilvl w:val="1"/>
          <w:numId w:val="1"/>
        </w:numPr>
        <w:ind w:left="540" w:hanging="540"/>
        <w:jc w:val="both"/>
        <w:rPr>
          <w:rFonts w:ascii="Arial" w:hAnsi="Arial" w:cs="Arial"/>
          <w:color w:val="000000" w:themeColor="text1"/>
          <w:sz w:val="24"/>
          <w:szCs w:val="24"/>
        </w:rPr>
      </w:pPr>
      <w:bookmarkStart w:id="13" w:name="_Toc235016473"/>
      <w:r w:rsidRPr="00A91D1A">
        <w:rPr>
          <w:rFonts w:ascii="Arial" w:hAnsi="Arial" w:cs="Arial"/>
          <w:color w:val="000000" w:themeColor="text1"/>
          <w:sz w:val="24"/>
          <w:szCs w:val="24"/>
        </w:rPr>
        <w:t>Target groups</w:t>
      </w:r>
      <w:bookmarkEnd w:id="13"/>
    </w:p>
    <w:p w14:paraId="20FC7D5A" w14:textId="77777777" w:rsidR="007E22B4" w:rsidRPr="00A91D1A" w:rsidRDefault="007E22B4" w:rsidP="007E22B4">
      <w:pPr>
        <w:rPr>
          <w:rFonts w:ascii="Arial" w:hAnsi="Arial" w:cs="Arial"/>
        </w:rPr>
      </w:pPr>
    </w:p>
    <w:p w14:paraId="1161B606" w14:textId="77777777" w:rsidR="009B3BD9" w:rsidRPr="00A91D1A" w:rsidRDefault="009B3BD9" w:rsidP="00AA1E4E">
      <w:pPr>
        <w:rPr>
          <w:rFonts w:ascii="Arial" w:hAnsi="Arial" w:cs="Arial"/>
          <w:sz w:val="20"/>
          <w:szCs w:val="20"/>
        </w:rPr>
      </w:pPr>
      <w:r w:rsidRPr="00A91D1A">
        <w:rPr>
          <w:rFonts w:ascii="Arial" w:hAnsi="Arial" w:cs="Arial"/>
          <w:sz w:val="20"/>
          <w:szCs w:val="20"/>
        </w:rPr>
        <w:t xml:space="preserve">Within the scope of the current </w:t>
      </w:r>
      <w:r w:rsidR="000B21C5" w:rsidRPr="00A91D1A">
        <w:rPr>
          <w:rFonts w:ascii="Arial" w:hAnsi="Arial" w:cs="Arial"/>
          <w:sz w:val="20"/>
          <w:szCs w:val="20"/>
        </w:rPr>
        <w:t>ICT Asset Management</w:t>
      </w:r>
      <w:r w:rsidR="00182D10" w:rsidRPr="00A91D1A">
        <w:rPr>
          <w:rFonts w:ascii="Arial" w:hAnsi="Arial" w:cs="Arial"/>
          <w:sz w:val="20"/>
          <w:szCs w:val="20"/>
        </w:rPr>
        <w:t xml:space="preserve"> Guideline</w:t>
      </w:r>
      <w:r w:rsidRPr="00A91D1A">
        <w:rPr>
          <w:rFonts w:ascii="Arial" w:hAnsi="Arial" w:cs="Arial"/>
          <w:sz w:val="20"/>
          <w:szCs w:val="20"/>
        </w:rPr>
        <w:t xml:space="preserve"> below is addressed the list of applicable target groups and operation areas</w:t>
      </w:r>
      <w:r w:rsidR="00B93474" w:rsidRPr="00A91D1A">
        <w:rPr>
          <w:rStyle w:val="FootnoteReference"/>
          <w:rFonts w:ascii="Arial" w:hAnsi="Arial" w:cs="Arial"/>
          <w:sz w:val="20"/>
          <w:szCs w:val="20"/>
        </w:rPr>
        <w:footnoteReference w:id="2"/>
      </w:r>
      <w:r w:rsidRPr="00A91D1A">
        <w:rPr>
          <w:rFonts w:ascii="Arial" w:hAnsi="Arial" w:cs="Arial"/>
          <w:sz w:val="20"/>
          <w:szCs w:val="20"/>
        </w:rPr>
        <w:t xml:space="preserve">: </w:t>
      </w:r>
    </w:p>
    <w:tbl>
      <w:tblPr>
        <w:tblStyle w:val="TableGrid"/>
        <w:tblpPr w:leftFromText="141" w:rightFromText="141" w:vertAnchor="text" w:horzAnchor="margin" w:tblpY="4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36"/>
        <w:gridCol w:w="3919"/>
      </w:tblGrid>
      <w:tr w:rsidR="002A299B" w:rsidRPr="00A91D1A" w14:paraId="31C837AD" w14:textId="77777777" w:rsidTr="0B013DEB">
        <w:trPr>
          <w:trHeight w:val="410"/>
        </w:trPr>
        <w:tc>
          <w:tcPr>
            <w:tcW w:w="4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90ACDD" w14:textId="77777777" w:rsidR="002A299B" w:rsidRPr="00A91D1A" w:rsidRDefault="002A299B">
            <w:pPr>
              <w:rPr>
                <w:rFonts w:ascii="Arial" w:hAnsi="Arial" w:cs="Arial"/>
                <w:b/>
                <w:sz w:val="20"/>
                <w:szCs w:val="20"/>
              </w:rPr>
            </w:pPr>
            <w:r w:rsidRPr="00A91D1A">
              <w:rPr>
                <w:rFonts w:ascii="Arial" w:hAnsi="Arial" w:cs="Arial"/>
                <w:b/>
                <w:sz w:val="20"/>
                <w:szCs w:val="20"/>
              </w:rPr>
              <w:t>Target group</w:t>
            </w:r>
          </w:p>
        </w:tc>
        <w:tc>
          <w:tcPr>
            <w:tcW w:w="408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5448C54" w14:textId="77777777" w:rsidR="002A299B" w:rsidRPr="00A91D1A" w:rsidRDefault="002A299B">
            <w:pPr>
              <w:rPr>
                <w:rFonts w:ascii="Arial" w:hAnsi="Arial" w:cs="Arial"/>
                <w:b/>
                <w:sz w:val="20"/>
                <w:szCs w:val="20"/>
              </w:rPr>
            </w:pPr>
            <w:r w:rsidRPr="00A91D1A">
              <w:rPr>
                <w:rFonts w:ascii="Arial" w:hAnsi="Arial" w:cs="Arial"/>
                <w:b/>
                <w:sz w:val="20"/>
                <w:szCs w:val="20"/>
              </w:rPr>
              <w:t>Key message</w:t>
            </w:r>
          </w:p>
        </w:tc>
      </w:tr>
      <w:tr w:rsidR="00472B04" w:rsidRPr="00A91D1A" w14:paraId="6F785969" w14:textId="77777777" w:rsidTr="00472B04">
        <w:trPr>
          <w:trHeight w:val="1257"/>
        </w:trPr>
        <w:tc>
          <w:tcPr>
            <w:tcW w:w="4104" w:type="dxa"/>
            <w:tcBorders>
              <w:top w:val="single" w:sz="4" w:space="0" w:color="000000"/>
              <w:left w:val="single" w:sz="4" w:space="0" w:color="000000"/>
              <w:bottom w:val="single" w:sz="4" w:space="0" w:color="000000"/>
              <w:right w:val="single" w:sz="4" w:space="0" w:color="000000"/>
            </w:tcBorders>
          </w:tcPr>
          <w:p w14:paraId="690CB46C" w14:textId="77777777" w:rsidR="00472B04" w:rsidRPr="00A91D1A" w:rsidRDefault="00472B04" w:rsidP="00E11140">
            <w:pPr>
              <w:spacing w:before="120" w:after="120"/>
              <w:rPr>
                <w:rFonts w:ascii="Arial" w:hAnsi="Arial" w:cs="Arial"/>
                <w:sz w:val="20"/>
                <w:szCs w:val="20"/>
              </w:rPr>
            </w:pPr>
            <w:r w:rsidRPr="00A91D1A">
              <w:rPr>
                <w:rFonts w:ascii="Arial" w:hAnsi="Arial" w:cs="Arial"/>
                <w:sz w:val="20"/>
                <w:szCs w:val="20"/>
              </w:rPr>
              <w:t>ICT Risk Oversight</w:t>
            </w:r>
          </w:p>
        </w:tc>
        <w:tc>
          <w:tcPr>
            <w:tcW w:w="4085" w:type="dxa"/>
            <w:tcBorders>
              <w:top w:val="single" w:sz="4" w:space="0" w:color="000000"/>
              <w:left w:val="single" w:sz="4" w:space="0" w:color="000000"/>
              <w:bottom w:val="single" w:sz="4" w:space="0" w:color="000000"/>
              <w:right w:val="single" w:sz="4" w:space="0" w:color="000000"/>
            </w:tcBorders>
          </w:tcPr>
          <w:p w14:paraId="27728580" w14:textId="77777777" w:rsidR="00472B04" w:rsidRPr="00A91D1A" w:rsidRDefault="00472B04" w:rsidP="00E11140">
            <w:pPr>
              <w:spacing w:before="120" w:after="120"/>
              <w:rPr>
                <w:rFonts w:ascii="Arial" w:hAnsi="Arial" w:cs="Arial"/>
                <w:sz w:val="20"/>
                <w:szCs w:val="20"/>
              </w:rPr>
            </w:pPr>
            <w:r w:rsidRPr="00A91D1A">
              <w:rPr>
                <w:rFonts w:ascii="Arial" w:hAnsi="Arial" w:cs="Arial"/>
                <w:sz w:val="20"/>
                <w:szCs w:val="20"/>
              </w:rPr>
              <w:t>To oversee the ICT Asset Management guideline and practices. To provide analysis and reports on the adequacy and effectiveness of ICT Asset Management (including internal control).</w:t>
            </w:r>
          </w:p>
        </w:tc>
      </w:tr>
      <w:tr w:rsidR="00120D09" w:rsidRPr="00A91D1A" w14:paraId="43572273" w14:textId="77777777" w:rsidTr="0008667D">
        <w:trPr>
          <w:trHeight w:val="710"/>
        </w:trPr>
        <w:tc>
          <w:tcPr>
            <w:tcW w:w="4104" w:type="dxa"/>
            <w:tcBorders>
              <w:top w:val="single" w:sz="4" w:space="0" w:color="000000"/>
              <w:left w:val="single" w:sz="4" w:space="0" w:color="000000"/>
              <w:bottom w:val="single" w:sz="4" w:space="0" w:color="000000"/>
              <w:right w:val="single" w:sz="4" w:space="0" w:color="000000"/>
            </w:tcBorders>
          </w:tcPr>
          <w:p w14:paraId="770B1025" w14:textId="77777777" w:rsidR="00120D09" w:rsidRPr="00A91D1A" w:rsidRDefault="00120D09" w:rsidP="00E11140">
            <w:pPr>
              <w:spacing w:before="120" w:after="120"/>
              <w:rPr>
                <w:rFonts w:ascii="Arial" w:hAnsi="Arial" w:cs="Arial"/>
                <w:sz w:val="20"/>
                <w:szCs w:val="20"/>
              </w:rPr>
            </w:pPr>
            <w:r w:rsidRPr="00A91D1A">
              <w:rPr>
                <w:rFonts w:ascii="Arial" w:hAnsi="Arial" w:cs="Arial"/>
                <w:sz w:val="20"/>
                <w:szCs w:val="20"/>
              </w:rPr>
              <w:t>ICT Operational Management</w:t>
            </w:r>
          </w:p>
        </w:tc>
        <w:tc>
          <w:tcPr>
            <w:tcW w:w="4085" w:type="dxa"/>
            <w:tcBorders>
              <w:top w:val="single" w:sz="4" w:space="0" w:color="000000"/>
              <w:left w:val="single" w:sz="4" w:space="0" w:color="000000"/>
              <w:bottom w:val="single" w:sz="4" w:space="0" w:color="000000"/>
              <w:right w:val="single" w:sz="4" w:space="0" w:color="000000"/>
            </w:tcBorders>
          </w:tcPr>
          <w:p w14:paraId="7E775725" w14:textId="77777777" w:rsidR="00120D09" w:rsidRPr="00A91D1A" w:rsidRDefault="00120D09" w:rsidP="00E11140">
            <w:pPr>
              <w:spacing w:before="120" w:after="120"/>
              <w:rPr>
                <w:rFonts w:ascii="Arial" w:hAnsi="Arial" w:cs="Arial"/>
                <w:sz w:val="20"/>
                <w:szCs w:val="20"/>
              </w:rPr>
            </w:pPr>
            <w:r w:rsidRPr="00A91D1A">
              <w:rPr>
                <w:rFonts w:ascii="Arial" w:hAnsi="Arial" w:cs="Arial"/>
                <w:sz w:val="20"/>
                <w:szCs w:val="20"/>
              </w:rPr>
              <w:t xml:space="preserve">To implement and maintain appropriate structures, processes, measures, and controls for the effective </w:t>
            </w:r>
            <w:r w:rsidR="000B21C5" w:rsidRPr="00A91D1A">
              <w:rPr>
                <w:rFonts w:ascii="Arial" w:hAnsi="Arial" w:cs="Arial"/>
                <w:sz w:val="20"/>
                <w:szCs w:val="20"/>
              </w:rPr>
              <w:t>ICT Asset Management</w:t>
            </w:r>
            <w:r w:rsidRPr="00A91D1A">
              <w:rPr>
                <w:rFonts w:ascii="Arial" w:hAnsi="Arial" w:cs="Arial"/>
                <w:sz w:val="20"/>
                <w:szCs w:val="20"/>
              </w:rPr>
              <w:t xml:space="preserve"> (including internal control).</w:t>
            </w:r>
          </w:p>
        </w:tc>
      </w:tr>
      <w:tr w:rsidR="00120D09" w:rsidRPr="00A91D1A" w14:paraId="08A5C35D" w14:textId="77777777" w:rsidTr="0008667D">
        <w:trPr>
          <w:trHeight w:val="710"/>
        </w:trPr>
        <w:tc>
          <w:tcPr>
            <w:tcW w:w="4104" w:type="dxa"/>
            <w:tcBorders>
              <w:top w:val="single" w:sz="4" w:space="0" w:color="000000"/>
              <w:left w:val="single" w:sz="4" w:space="0" w:color="000000"/>
              <w:bottom w:val="single" w:sz="4" w:space="0" w:color="000000"/>
              <w:right w:val="single" w:sz="4" w:space="0" w:color="000000"/>
            </w:tcBorders>
          </w:tcPr>
          <w:p w14:paraId="00D160EF" w14:textId="77777777" w:rsidR="00120D09" w:rsidRPr="00A91D1A" w:rsidRDefault="00120D09" w:rsidP="00E11140">
            <w:pPr>
              <w:spacing w:before="120" w:after="120"/>
              <w:rPr>
                <w:rFonts w:ascii="Arial" w:hAnsi="Arial" w:cs="Arial"/>
                <w:sz w:val="20"/>
                <w:szCs w:val="20"/>
              </w:rPr>
            </w:pPr>
            <w:r w:rsidRPr="00A91D1A">
              <w:rPr>
                <w:rFonts w:ascii="Arial" w:hAnsi="Arial" w:cs="Arial"/>
                <w:sz w:val="20"/>
                <w:szCs w:val="20"/>
              </w:rPr>
              <w:t>Business Management</w:t>
            </w:r>
          </w:p>
        </w:tc>
        <w:tc>
          <w:tcPr>
            <w:tcW w:w="4085" w:type="dxa"/>
            <w:tcBorders>
              <w:top w:val="single" w:sz="4" w:space="0" w:color="000000"/>
              <w:left w:val="single" w:sz="4" w:space="0" w:color="000000"/>
              <w:bottom w:val="single" w:sz="4" w:space="0" w:color="000000"/>
              <w:right w:val="single" w:sz="4" w:space="0" w:color="000000"/>
            </w:tcBorders>
          </w:tcPr>
          <w:p w14:paraId="7B806B6A" w14:textId="77777777" w:rsidR="00120D09" w:rsidRPr="00A91D1A" w:rsidRDefault="00120D09" w:rsidP="00E11140">
            <w:pPr>
              <w:spacing w:before="120" w:after="120"/>
              <w:rPr>
                <w:rFonts w:ascii="Arial" w:hAnsi="Arial" w:cs="Arial"/>
                <w:sz w:val="20"/>
                <w:szCs w:val="20"/>
              </w:rPr>
            </w:pPr>
            <w:r w:rsidRPr="00A91D1A">
              <w:rPr>
                <w:rFonts w:ascii="Arial" w:hAnsi="Arial" w:cs="Arial"/>
                <w:sz w:val="20"/>
                <w:szCs w:val="20"/>
              </w:rPr>
              <w:t>Leads and directs actions and application of resources to achieve the objectives of the organization. To be accountable for the management of ICT asset related risks affecting their business function or process. To decide on risk treatment (accept, transfer, avoid or mitigate the risk).</w:t>
            </w:r>
          </w:p>
        </w:tc>
      </w:tr>
      <w:tr w:rsidR="0008667D" w:rsidRPr="00A91D1A" w14:paraId="3EF335AB" w14:textId="77777777" w:rsidTr="0008667D">
        <w:trPr>
          <w:trHeight w:val="710"/>
        </w:trPr>
        <w:tc>
          <w:tcPr>
            <w:tcW w:w="4104" w:type="dxa"/>
            <w:tcBorders>
              <w:top w:val="single" w:sz="4" w:space="0" w:color="000000"/>
              <w:left w:val="single" w:sz="4" w:space="0" w:color="000000"/>
              <w:bottom w:val="single" w:sz="4" w:space="0" w:color="000000"/>
              <w:right w:val="single" w:sz="4" w:space="0" w:color="000000"/>
            </w:tcBorders>
          </w:tcPr>
          <w:p w14:paraId="5A447D8E" w14:textId="77777777" w:rsidR="0008667D" w:rsidRPr="00A91D1A" w:rsidRDefault="0008667D" w:rsidP="00E11140">
            <w:pPr>
              <w:spacing w:before="120" w:after="120"/>
              <w:rPr>
                <w:rFonts w:ascii="Arial" w:hAnsi="Arial" w:cs="Arial"/>
                <w:sz w:val="20"/>
                <w:szCs w:val="20"/>
              </w:rPr>
            </w:pPr>
            <w:r w:rsidRPr="00A91D1A">
              <w:rPr>
                <w:rFonts w:ascii="Arial" w:hAnsi="Arial" w:cs="Arial"/>
                <w:sz w:val="20"/>
                <w:szCs w:val="20"/>
              </w:rPr>
              <w:t>Management Body</w:t>
            </w:r>
          </w:p>
        </w:tc>
        <w:tc>
          <w:tcPr>
            <w:tcW w:w="4085" w:type="dxa"/>
            <w:tcBorders>
              <w:top w:val="single" w:sz="4" w:space="0" w:color="000000"/>
              <w:left w:val="single" w:sz="4" w:space="0" w:color="000000"/>
              <w:bottom w:val="single" w:sz="4" w:space="0" w:color="000000"/>
              <w:right w:val="single" w:sz="4" w:space="0" w:color="000000"/>
            </w:tcBorders>
          </w:tcPr>
          <w:p w14:paraId="1091A853" w14:textId="77777777" w:rsidR="0008667D" w:rsidRPr="00A91D1A" w:rsidRDefault="0008667D" w:rsidP="00E11140">
            <w:pPr>
              <w:spacing w:before="120" w:after="120"/>
              <w:rPr>
                <w:rFonts w:ascii="Arial" w:hAnsi="Arial" w:cs="Arial"/>
                <w:sz w:val="20"/>
                <w:szCs w:val="20"/>
              </w:rPr>
            </w:pPr>
            <w:r w:rsidRPr="00A91D1A">
              <w:rPr>
                <w:rFonts w:ascii="Arial" w:hAnsi="Arial" w:cs="Arial"/>
                <w:sz w:val="20"/>
                <w:szCs w:val="20"/>
              </w:rPr>
              <w:t>To ensure the awareness of the importance of ICT Asset Management for strategic decision-making.</w:t>
            </w:r>
          </w:p>
        </w:tc>
      </w:tr>
    </w:tbl>
    <w:p w14:paraId="135EBFD5" w14:textId="77777777" w:rsidR="00B75AD5" w:rsidRPr="00A91D1A" w:rsidRDefault="002A299B" w:rsidP="002A299B">
      <w:pPr>
        <w:rPr>
          <w:rFonts w:ascii="Arial" w:hAnsi="Arial" w:cs="Arial"/>
          <w:sz w:val="16"/>
          <w:szCs w:val="16"/>
        </w:rPr>
      </w:pPr>
      <w:r w:rsidRPr="00A91D1A">
        <w:rPr>
          <w:rFonts w:ascii="Arial" w:hAnsi="Arial" w:cs="Arial"/>
          <w:sz w:val="16"/>
          <w:szCs w:val="16"/>
        </w:rPr>
        <w:t xml:space="preserve">Table </w:t>
      </w:r>
      <w:r w:rsidR="00DD798D" w:rsidRPr="00A91D1A">
        <w:rPr>
          <w:rFonts w:ascii="Arial" w:hAnsi="Arial" w:cs="Arial"/>
          <w:sz w:val="16"/>
          <w:szCs w:val="16"/>
        </w:rPr>
        <w:t>3</w:t>
      </w:r>
      <w:r w:rsidRPr="00A91D1A">
        <w:rPr>
          <w:rFonts w:ascii="Arial" w:hAnsi="Arial" w:cs="Arial"/>
          <w:sz w:val="16"/>
          <w:szCs w:val="16"/>
        </w:rPr>
        <w:t>: Target groups</w:t>
      </w:r>
    </w:p>
    <w:p w14:paraId="34F218A2" w14:textId="77777777" w:rsidR="00C174DA" w:rsidRPr="00A91D1A" w:rsidRDefault="001E218C" w:rsidP="00E733AC">
      <w:pPr>
        <w:pStyle w:val="Heading2"/>
        <w:pageBreakBefore/>
        <w:numPr>
          <w:ilvl w:val="1"/>
          <w:numId w:val="1"/>
        </w:numPr>
        <w:ind w:left="539" w:hanging="539"/>
        <w:jc w:val="both"/>
        <w:rPr>
          <w:rFonts w:ascii="Arial" w:hAnsi="Arial" w:cs="Arial"/>
          <w:color w:val="000000" w:themeColor="text1"/>
          <w:sz w:val="24"/>
          <w:szCs w:val="24"/>
        </w:rPr>
      </w:pPr>
      <w:bookmarkStart w:id="14" w:name="_Toc235016474"/>
      <w:r w:rsidRPr="00A91D1A">
        <w:rPr>
          <w:rFonts w:ascii="Arial" w:hAnsi="Arial" w:cs="Arial"/>
          <w:color w:val="000000" w:themeColor="text1"/>
          <w:sz w:val="24"/>
          <w:szCs w:val="24"/>
        </w:rPr>
        <w:lastRenderedPageBreak/>
        <w:t>Transition period</w:t>
      </w:r>
      <w:bookmarkEnd w:id="14"/>
    </w:p>
    <w:p w14:paraId="46A7D8EA" w14:textId="77777777" w:rsidR="003241E7" w:rsidRPr="00A91D1A" w:rsidRDefault="003241E7" w:rsidP="006D7D90">
      <w:pPr>
        <w:rPr>
          <w:rFonts w:ascii="Arial" w:hAnsi="Arial" w:cs="Arial"/>
          <w:i/>
          <w:iCs/>
          <w:color w:val="000000" w:themeColor="text1"/>
          <w:sz w:val="20"/>
          <w:szCs w:val="20"/>
        </w:rPr>
      </w:pPr>
    </w:p>
    <w:p w14:paraId="30396F96" w14:textId="77777777" w:rsidR="007C482F" w:rsidRPr="00A91D1A" w:rsidRDefault="007C482F" w:rsidP="007C482F">
      <w:pPr>
        <w:spacing w:line="240" w:lineRule="auto"/>
        <w:rPr>
          <w:rFonts w:ascii="Arial" w:hAnsi="Arial" w:cs="Arial"/>
          <w:sz w:val="20"/>
          <w:szCs w:val="20"/>
        </w:rPr>
      </w:pPr>
      <w:r w:rsidRPr="00A91D1A">
        <w:rPr>
          <w:rFonts w:ascii="Arial" w:hAnsi="Arial" w:cs="Arial"/>
          <w:sz w:val="20"/>
          <w:szCs w:val="20"/>
        </w:rPr>
        <w:t xml:space="preserve">The grace period for new requirements commences from the “valid from” date stated on the cover page. The compliance dates for control requirements defined in this version of the </w:t>
      </w:r>
      <w:r w:rsidR="00D5280A" w:rsidRPr="00A91D1A">
        <w:rPr>
          <w:rFonts w:ascii="Arial" w:hAnsi="Arial" w:cs="Arial"/>
          <w:sz w:val="20"/>
          <w:szCs w:val="20"/>
        </w:rPr>
        <w:t xml:space="preserve">Guideline </w:t>
      </w:r>
      <w:r w:rsidRPr="00A91D1A">
        <w:rPr>
          <w:rFonts w:ascii="Arial" w:hAnsi="Arial" w:cs="Arial"/>
          <w:sz w:val="20"/>
          <w:szCs w:val="20"/>
        </w:rPr>
        <w:t>are defined as follows:</w:t>
      </w:r>
    </w:p>
    <w:p w14:paraId="267A9A85" w14:textId="77777777" w:rsidR="007C482F" w:rsidRPr="00A91D1A" w:rsidRDefault="007C482F" w:rsidP="007C482F">
      <w:pPr>
        <w:pStyle w:val="ListParagraph"/>
        <w:numPr>
          <w:ilvl w:val="0"/>
          <w:numId w:val="4"/>
        </w:numPr>
        <w:spacing w:line="240" w:lineRule="auto"/>
        <w:rPr>
          <w:rFonts w:ascii="Arial" w:hAnsi="Arial" w:cs="Arial"/>
          <w:sz w:val="20"/>
          <w:szCs w:val="20"/>
        </w:rPr>
      </w:pPr>
      <w:r w:rsidRPr="00A91D1A">
        <w:rPr>
          <w:rFonts w:ascii="Arial" w:hAnsi="Arial" w:cs="Arial"/>
          <w:sz w:val="20"/>
          <w:szCs w:val="20"/>
        </w:rPr>
        <w:t>For unchanged control requirements and new DORA requirements the compliance date equals the “valid from” date.</w:t>
      </w:r>
    </w:p>
    <w:p w14:paraId="4886AFAA" w14:textId="77777777" w:rsidR="007C482F" w:rsidRPr="00A91D1A" w:rsidRDefault="007C482F" w:rsidP="007C482F">
      <w:pPr>
        <w:pStyle w:val="ListParagraph"/>
        <w:numPr>
          <w:ilvl w:val="0"/>
          <w:numId w:val="4"/>
        </w:numPr>
        <w:rPr>
          <w:rFonts w:ascii="Arial" w:hAnsi="Arial" w:cs="Arial"/>
          <w:sz w:val="20"/>
          <w:szCs w:val="20"/>
        </w:rPr>
      </w:pPr>
      <w:r w:rsidRPr="00A91D1A">
        <w:rPr>
          <w:rFonts w:ascii="Arial" w:hAnsi="Arial" w:cs="Arial"/>
          <w:sz w:val="20"/>
          <w:szCs w:val="20"/>
        </w:rPr>
        <w:t>For new and changed control requirements that are more stringent than before and are not subject to DORA, the compliance date is generally 90 calendar days after the “valid from” date unless otherwise stated in brackets after the control requirements. These control requirements are marked with ●.</w:t>
      </w:r>
    </w:p>
    <w:p w14:paraId="720DF44E" w14:textId="77777777" w:rsidR="00C3339C" w:rsidRPr="00A91D1A" w:rsidRDefault="00C3339C" w:rsidP="00C3339C">
      <w:pPr>
        <w:pStyle w:val="ListParagraph"/>
        <w:numPr>
          <w:ilvl w:val="0"/>
          <w:numId w:val="4"/>
        </w:numPr>
        <w:rPr>
          <w:rFonts w:ascii="Arial" w:hAnsi="Arial" w:cs="Arial"/>
          <w:sz w:val="20"/>
          <w:szCs w:val="20"/>
        </w:rPr>
      </w:pPr>
      <w:r w:rsidRPr="00A91D1A">
        <w:rPr>
          <w:rFonts w:ascii="Arial" w:hAnsi="Arial" w:cs="Arial"/>
          <w:sz w:val="20"/>
          <w:szCs w:val="20"/>
        </w:rPr>
        <w:t>For Legal Entities that have not previously approved the IT-related requirements and are therefore addressing these requirements for the first time, a grace period of 90 days may be granted at the discretion of the Legal Entity. DORA requirements are exempt from this grace period.</w:t>
      </w:r>
    </w:p>
    <w:p w14:paraId="1C625597" w14:textId="77777777" w:rsidR="00881DEE" w:rsidRPr="00A91D1A" w:rsidRDefault="007C482F" w:rsidP="0061793D">
      <w:pPr>
        <w:spacing w:line="240" w:lineRule="auto"/>
        <w:rPr>
          <w:rFonts w:ascii="Arial" w:hAnsi="Arial" w:cs="Arial"/>
          <w:sz w:val="20"/>
          <w:szCs w:val="20"/>
        </w:rPr>
      </w:pPr>
      <w:r w:rsidRPr="00A91D1A">
        <w:rPr>
          <w:rFonts w:ascii="Arial" w:hAnsi="Arial" w:cs="Arial"/>
          <w:sz w:val="20"/>
          <w:szCs w:val="20"/>
        </w:rPr>
        <w:t xml:space="preserve">For a </w:t>
      </w:r>
      <w:r w:rsidRPr="00A91D1A">
        <w:rPr>
          <w:rFonts w:ascii="Arial" w:hAnsi="Arial" w:cs="Arial"/>
          <w:b/>
          <w:bCs/>
          <w:sz w:val="20"/>
          <w:szCs w:val="20"/>
        </w:rPr>
        <w:t>compliance date</w:t>
      </w:r>
      <w:r w:rsidRPr="00A91D1A">
        <w:rPr>
          <w:rFonts w:ascii="Arial" w:hAnsi="Arial" w:cs="Arial"/>
          <w:sz w:val="20"/>
          <w:szCs w:val="20"/>
        </w:rPr>
        <w:t xml:space="preserve"> exceeding a 180 calendar days implementation timeline, a Board approval is required</w:t>
      </w:r>
      <w:r w:rsidR="0061793D" w:rsidRPr="00A91D1A">
        <w:rPr>
          <w:rFonts w:ascii="Arial" w:hAnsi="Arial" w:cs="Arial"/>
          <w:sz w:val="20"/>
          <w:szCs w:val="20"/>
        </w:rPr>
        <w:t>.</w:t>
      </w:r>
      <w:r w:rsidR="00881DEE" w:rsidRPr="00A91D1A">
        <w:rPr>
          <w:rFonts w:ascii="Arial" w:hAnsi="Arial" w:cs="Arial"/>
          <w:sz w:val="20"/>
          <w:szCs w:val="20"/>
        </w:rPr>
        <w:br w:type="page"/>
      </w:r>
    </w:p>
    <w:p w14:paraId="037A4213" w14:textId="77777777" w:rsidR="00703BF7" w:rsidRPr="00A91D1A" w:rsidRDefault="00703BF7" w:rsidP="00703BF7">
      <w:pPr>
        <w:pStyle w:val="Heading1"/>
        <w:pageBreakBefore/>
        <w:numPr>
          <w:ilvl w:val="0"/>
          <w:numId w:val="1"/>
        </w:numPr>
        <w:ind w:left="357" w:hanging="357"/>
        <w:rPr>
          <w:rFonts w:ascii="Arial" w:hAnsi="Arial" w:cs="Arial"/>
          <w:b/>
          <w:color w:val="000000" w:themeColor="text1"/>
          <w:sz w:val="28"/>
          <w:szCs w:val="28"/>
        </w:rPr>
      </w:pPr>
      <w:bookmarkStart w:id="15" w:name="_Toc184136018"/>
      <w:bookmarkStart w:id="16" w:name="_Toc184208804"/>
      <w:bookmarkStart w:id="17" w:name="_Toc235016475"/>
      <w:r w:rsidRPr="00A91D1A">
        <w:rPr>
          <w:rFonts w:ascii="Arial" w:hAnsi="Arial" w:cs="Arial"/>
          <w:b/>
          <w:bCs/>
          <w:color w:val="000000" w:themeColor="text1"/>
          <w:sz w:val="28"/>
          <w:szCs w:val="28"/>
        </w:rPr>
        <w:lastRenderedPageBreak/>
        <w:t>Definitions</w:t>
      </w:r>
      <w:bookmarkStart w:id="18" w:name="_Toc155793150"/>
      <w:bookmarkStart w:id="19" w:name="_Toc155793199"/>
      <w:bookmarkStart w:id="20" w:name="_Toc155793323"/>
      <w:bookmarkStart w:id="21" w:name="_Toc155796988"/>
      <w:bookmarkEnd w:id="15"/>
      <w:bookmarkEnd w:id="16"/>
      <w:bookmarkEnd w:id="17"/>
      <w:bookmarkEnd w:id="18"/>
      <w:bookmarkEnd w:id="19"/>
      <w:bookmarkEnd w:id="20"/>
      <w:bookmarkEnd w:id="21"/>
      <w:r w:rsidRPr="00A91D1A">
        <w:rPr>
          <w:rFonts w:ascii="Arial" w:hAnsi="Arial" w:cs="Arial"/>
          <w:b/>
          <w:bCs/>
          <w:color w:val="000000" w:themeColor="text1"/>
          <w:sz w:val="28"/>
          <w:szCs w:val="28"/>
        </w:rPr>
        <w:t xml:space="preserve"> </w:t>
      </w:r>
    </w:p>
    <w:p w14:paraId="04457992" w14:textId="77777777" w:rsidR="00703BF7" w:rsidRPr="00A91D1A" w:rsidRDefault="00703BF7" w:rsidP="00703BF7">
      <w:pPr>
        <w:pStyle w:val="Heading2"/>
        <w:numPr>
          <w:ilvl w:val="1"/>
          <w:numId w:val="1"/>
        </w:numPr>
        <w:ind w:left="540" w:hanging="540"/>
        <w:jc w:val="both"/>
        <w:rPr>
          <w:rFonts w:ascii="Arial" w:hAnsi="Arial" w:cs="Arial"/>
          <w:color w:val="000000" w:themeColor="text1"/>
          <w:sz w:val="24"/>
          <w:szCs w:val="24"/>
        </w:rPr>
      </w:pPr>
      <w:bookmarkStart w:id="22" w:name="_Toc161935124"/>
      <w:bookmarkStart w:id="23" w:name="_Toc161935234"/>
      <w:bookmarkStart w:id="24" w:name="_Toc161735398"/>
      <w:bookmarkStart w:id="25" w:name="_Toc159939799"/>
      <w:bookmarkStart w:id="26" w:name="_Toc159941780"/>
      <w:bookmarkStart w:id="27" w:name="_Toc184136019"/>
      <w:bookmarkStart w:id="28" w:name="_Toc184208805"/>
      <w:bookmarkStart w:id="29" w:name="_Toc235016476"/>
      <w:bookmarkEnd w:id="22"/>
      <w:bookmarkEnd w:id="23"/>
      <w:bookmarkEnd w:id="24"/>
      <w:bookmarkEnd w:id="25"/>
      <w:bookmarkEnd w:id="26"/>
      <w:r w:rsidRPr="00A91D1A">
        <w:rPr>
          <w:rFonts w:ascii="Arial" w:hAnsi="Arial" w:cs="Arial"/>
          <w:color w:val="000000" w:themeColor="text1"/>
          <w:sz w:val="24"/>
          <w:szCs w:val="24"/>
        </w:rPr>
        <w:t>Requirements</w:t>
      </w:r>
      <w:bookmarkEnd w:id="27"/>
      <w:bookmarkEnd w:id="28"/>
      <w:bookmarkEnd w:id="29"/>
    </w:p>
    <w:p w14:paraId="78557F06" w14:textId="77777777" w:rsidR="00703BF7" w:rsidRPr="00A91D1A" w:rsidRDefault="00703BF7" w:rsidP="00703BF7">
      <w:pPr>
        <w:pStyle w:val="Default"/>
        <w:rPr>
          <w:color w:val="auto"/>
          <w:sz w:val="20"/>
          <w:szCs w:val="20"/>
          <w:lang w:val="en-US"/>
        </w:rPr>
      </w:pPr>
    </w:p>
    <w:p w14:paraId="02F6F0BC" w14:textId="77777777" w:rsidR="00703BF7" w:rsidRPr="00A91D1A" w:rsidRDefault="00703BF7" w:rsidP="00703BF7">
      <w:pPr>
        <w:pStyle w:val="Default"/>
        <w:spacing w:after="120"/>
        <w:rPr>
          <w:b/>
          <w:bCs/>
          <w:color w:val="auto"/>
          <w:sz w:val="20"/>
          <w:szCs w:val="20"/>
          <w:lang w:val="en-US"/>
        </w:rPr>
      </w:pPr>
      <w:r w:rsidRPr="00A91D1A">
        <w:rPr>
          <w:b/>
          <w:bCs/>
          <w:color w:val="auto"/>
          <w:sz w:val="20"/>
          <w:szCs w:val="20"/>
          <w:lang w:val="en-US"/>
        </w:rPr>
        <w:t>Control requirement</w:t>
      </w:r>
    </w:p>
    <w:p w14:paraId="567E10F8" w14:textId="77777777" w:rsidR="00703BF7" w:rsidRPr="00A91D1A" w:rsidRDefault="00703BF7" w:rsidP="00703BF7">
      <w:pPr>
        <w:pStyle w:val="Default"/>
        <w:rPr>
          <w:color w:val="auto"/>
          <w:sz w:val="20"/>
          <w:szCs w:val="20"/>
          <w:lang w:val="en-US"/>
        </w:rPr>
      </w:pPr>
      <w:r w:rsidRPr="00A91D1A">
        <w:rPr>
          <w:color w:val="auto"/>
          <w:sz w:val="20"/>
          <w:szCs w:val="20"/>
          <w:lang w:val="en-US"/>
        </w:rPr>
        <w:t>The control requirements define the organizational, process or technical controls to be implemented by the control owner to achieve compliance with this Guideline.</w:t>
      </w:r>
    </w:p>
    <w:p w14:paraId="3D5DEE89" w14:textId="77777777" w:rsidR="00703BF7" w:rsidRPr="00A91D1A" w:rsidRDefault="00703BF7" w:rsidP="00703BF7">
      <w:pPr>
        <w:pStyle w:val="Default"/>
        <w:rPr>
          <w:color w:val="auto"/>
          <w:sz w:val="20"/>
          <w:szCs w:val="20"/>
          <w:lang w:val="en-US"/>
        </w:rPr>
      </w:pPr>
    </w:p>
    <w:p w14:paraId="5794D296" w14:textId="77777777" w:rsidR="00703BF7" w:rsidRPr="00A91D1A" w:rsidRDefault="00703BF7" w:rsidP="00703BF7">
      <w:pPr>
        <w:pStyle w:val="Default"/>
        <w:spacing w:after="120"/>
        <w:rPr>
          <w:b/>
          <w:bCs/>
          <w:color w:val="auto"/>
          <w:sz w:val="20"/>
          <w:szCs w:val="20"/>
          <w:lang w:val="en-US"/>
        </w:rPr>
      </w:pPr>
      <w:r w:rsidRPr="00A91D1A">
        <w:rPr>
          <w:b/>
          <w:bCs/>
          <w:color w:val="auto"/>
          <w:sz w:val="20"/>
          <w:szCs w:val="20"/>
          <w:lang w:val="en-US"/>
        </w:rPr>
        <w:t>Criteria</w:t>
      </w:r>
    </w:p>
    <w:p w14:paraId="035FB603" w14:textId="77777777" w:rsidR="00703BF7" w:rsidRPr="00A91D1A" w:rsidRDefault="00703BF7" w:rsidP="00703BF7">
      <w:pPr>
        <w:pStyle w:val="Default"/>
        <w:rPr>
          <w:color w:val="auto"/>
          <w:sz w:val="20"/>
          <w:szCs w:val="20"/>
          <w:lang w:val="en-US"/>
        </w:rPr>
      </w:pPr>
      <w:r w:rsidRPr="00A91D1A">
        <w:rPr>
          <w:color w:val="auto"/>
          <w:sz w:val="20"/>
          <w:szCs w:val="20"/>
          <w:lang w:val="en-US"/>
        </w:rPr>
        <w:t>Criteria define the measures that ‘must’ or ‘should’ be taken to fulfill the control requirement.</w:t>
      </w:r>
    </w:p>
    <w:p w14:paraId="09D64BB0" w14:textId="77777777" w:rsidR="00703BF7" w:rsidRPr="00A91D1A" w:rsidRDefault="00703BF7" w:rsidP="00703BF7">
      <w:pPr>
        <w:pStyle w:val="Default"/>
        <w:rPr>
          <w:color w:val="auto"/>
          <w:sz w:val="20"/>
          <w:szCs w:val="20"/>
          <w:lang w:val="en-US"/>
        </w:rPr>
      </w:pPr>
    </w:p>
    <w:p w14:paraId="7D22540F" w14:textId="77777777" w:rsidR="00703BF7" w:rsidRPr="00A91D1A" w:rsidRDefault="00703BF7" w:rsidP="00703BF7">
      <w:pPr>
        <w:pStyle w:val="Default"/>
        <w:spacing w:after="120"/>
        <w:rPr>
          <w:color w:val="auto"/>
          <w:sz w:val="20"/>
          <w:szCs w:val="20"/>
          <w:lang w:val="en-US"/>
        </w:rPr>
      </w:pPr>
      <w:r w:rsidRPr="00A91D1A">
        <w:rPr>
          <w:b/>
          <w:bCs/>
          <w:color w:val="auto"/>
          <w:sz w:val="20"/>
          <w:szCs w:val="20"/>
          <w:lang w:val="en-US"/>
        </w:rPr>
        <w:t>Level of obligation</w:t>
      </w:r>
    </w:p>
    <w:p w14:paraId="28FFBB56" w14:textId="77777777" w:rsidR="00703BF7" w:rsidRPr="00A91D1A" w:rsidRDefault="00703BF7" w:rsidP="00703BF7">
      <w:pPr>
        <w:pStyle w:val="Default"/>
        <w:rPr>
          <w:color w:val="auto"/>
          <w:sz w:val="20"/>
          <w:szCs w:val="20"/>
          <w:lang w:val="en-US"/>
        </w:rPr>
      </w:pPr>
      <w:r w:rsidRPr="00A91D1A">
        <w:rPr>
          <w:color w:val="auto"/>
          <w:sz w:val="20"/>
          <w:szCs w:val="20"/>
          <w:lang w:val="en-US"/>
        </w:rPr>
        <w:t>With respect to requirements and criteria, the following terms are used to define the level of obligation, provided for the implementation of a particular requirement or criteria:</w:t>
      </w:r>
    </w:p>
    <w:p w14:paraId="75C29DB1" w14:textId="77777777" w:rsidR="00703BF7" w:rsidRPr="00A91D1A" w:rsidRDefault="00703BF7" w:rsidP="00703BF7">
      <w:pPr>
        <w:pStyle w:val="Default"/>
        <w:ind w:left="720"/>
        <w:rPr>
          <w:color w:val="auto"/>
          <w:sz w:val="20"/>
          <w:szCs w:val="20"/>
          <w:lang w:val="en-US"/>
        </w:rPr>
      </w:pPr>
    </w:p>
    <w:p w14:paraId="46288C22" w14:textId="77777777" w:rsidR="00703BF7" w:rsidRPr="00A91D1A" w:rsidRDefault="00703BF7" w:rsidP="00703BF7">
      <w:pPr>
        <w:pStyle w:val="Default"/>
        <w:numPr>
          <w:ilvl w:val="0"/>
          <w:numId w:val="3"/>
        </w:numPr>
        <w:rPr>
          <w:color w:val="auto"/>
          <w:sz w:val="20"/>
          <w:szCs w:val="20"/>
          <w:lang w:val="en-US"/>
        </w:rPr>
      </w:pPr>
      <w:r w:rsidRPr="00A91D1A">
        <w:rPr>
          <w:b/>
          <w:bCs/>
          <w:color w:val="auto"/>
          <w:sz w:val="20"/>
          <w:szCs w:val="20"/>
          <w:lang w:val="en-US"/>
        </w:rPr>
        <w:t>“must”:</w:t>
      </w:r>
      <w:r w:rsidRPr="00A91D1A">
        <w:rPr>
          <w:color w:val="auto"/>
          <w:sz w:val="20"/>
          <w:szCs w:val="20"/>
          <w:lang w:val="en-US"/>
        </w:rPr>
        <w:t xml:space="preserve"> Mandatory control requirements / criteria derived directly from law, regulations, or internal specifications that the legal entity must comply with. Incompliance could result in consequences with external regulators and Internal Audit.</w:t>
      </w:r>
    </w:p>
    <w:p w14:paraId="1C94BF82" w14:textId="77777777" w:rsidR="00703BF7" w:rsidRPr="00A91D1A" w:rsidRDefault="00703BF7" w:rsidP="00703BF7">
      <w:pPr>
        <w:pStyle w:val="Default"/>
        <w:numPr>
          <w:ilvl w:val="0"/>
          <w:numId w:val="3"/>
        </w:numPr>
        <w:rPr>
          <w:color w:val="auto"/>
          <w:sz w:val="20"/>
          <w:szCs w:val="20"/>
          <w:lang w:val="en-US"/>
        </w:rPr>
      </w:pPr>
      <w:r w:rsidRPr="00A91D1A">
        <w:rPr>
          <w:b/>
          <w:bCs/>
          <w:color w:val="auto"/>
          <w:sz w:val="20"/>
          <w:szCs w:val="20"/>
          <w:lang w:val="en-US"/>
        </w:rPr>
        <w:t>“should”:</w:t>
      </w:r>
      <w:r w:rsidRPr="00A91D1A">
        <w:rPr>
          <w:color w:val="auto"/>
          <w:sz w:val="20"/>
          <w:szCs w:val="20"/>
          <w:lang w:val="en-US"/>
        </w:rPr>
        <w:t xml:space="preserve"> Non-mandatory control requirements / criteria derived from best-practice frameworks or equivalent sources that the legal entity does not have to necessarily comply with. Under specific circumstances there may exist valid reasons to ignore a particular control requirement, but the full implications must be understood and carefully weighed.</w:t>
      </w:r>
    </w:p>
    <w:p w14:paraId="118398D3" w14:textId="77777777" w:rsidR="00703BF7" w:rsidRPr="00A91D1A" w:rsidRDefault="00703BF7" w:rsidP="00703BF7">
      <w:pPr>
        <w:pStyle w:val="Default"/>
        <w:ind w:left="720"/>
        <w:rPr>
          <w:color w:val="auto"/>
          <w:sz w:val="20"/>
          <w:szCs w:val="20"/>
          <w:lang w:val="en-US"/>
        </w:rPr>
      </w:pPr>
    </w:p>
    <w:p w14:paraId="008A8BC8" w14:textId="77777777" w:rsidR="00703BF7" w:rsidRPr="00A91D1A" w:rsidRDefault="00703BF7" w:rsidP="00703BF7">
      <w:pPr>
        <w:pStyle w:val="Default"/>
        <w:rPr>
          <w:color w:val="auto"/>
          <w:sz w:val="20"/>
          <w:szCs w:val="20"/>
          <w:lang w:val="en-US"/>
        </w:rPr>
      </w:pPr>
      <w:r w:rsidRPr="00A91D1A">
        <w:rPr>
          <w:color w:val="auto"/>
          <w:sz w:val="20"/>
          <w:szCs w:val="20"/>
          <w:lang w:val="en-US"/>
        </w:rPr>
        <w:t>Independent of the level of obligation of a given requirement or criteria, it is allowed to deviate from single requirements or criteria in individual cases. However, a control requirement deviation always requires the conduction of a risk assessment and risk management including adequate risk acceptance and/or mitigation.</w:t>
      </w:r>
    </w:p>
    <w:p w14:paraId="5E2122D0" w14:textId="77777777" w:rsidR="00703BF7" w:rsidRPr="00A91D1A" w:rsidRDefault="00703BF7" w:rsidP="00703BF7">
      <w:pPr>
        <w:pStyle w:val="Default"/>
        <w:rPr>
          <w:color w:val="auto"/>
          <w:sz w:val="20"/>
          <w:szCs w:val="20"/>
          <w:lang w:val="en-US"/>
        </w:rPr>
      </w:pPr>
      <w:r w:rsidRPr="00A91D1A">
        <w:rPr>
          <w:color w:val="auto"/>
          <w:sz w:val="20"/>
          <w:szCs w:val="20"/>
          <w:lang w:val="en-US"/>
        </w:rPr>
        <w:t xml:space="preserve">  </w:t>
      </w:r>
    </w:p>
    <w:p w14:paraId="38417761" w14:textId="77777777" w:rsidR="00703BF7" w:rsidRPr="00A91D1A" w:rsidRDefault="00703BF7" w:rsidP="00703BF7">
      <w:pPr>
        <w:pStyle w:val="Default"/>
        <w:rPr>
          <w:color w:val="auto"/>
          <w:sz w:val="20"/>
          <w:szCs w:val="20"/>
          <w:lang w:val="en-US"/>
        </w:rPr>
      </w:pPr>
      <w:r w:rsidRPr="00A91D1A">
        <w:rPr>
          <w:color w:val="auto"/>
          <w:sz w:val="20"/>
          <w:szCs w:val="20"/>
          <w:lang w:val="en-US"/>
        </w:rPr>
        <w:t xml:space="preserve">Any deviation from the Guideline denotes an exemption. The respective </w:t>
      </w:r>
      <w:r w:rsidR="0039132C" w:rsidRPr="00A91D1A">
        <w:rPr>
          <w:color w:val="auto"/>
          <w:sz w:val="20"/>
          <w:szCs w:val="20"/>
          <w:lang w:val="en-US"/>
        </w:rPr>
        <w:t xml:space="preserve">Information Owner </w:t>
      </w:r>
      <w:r w:rsidRPr="00A91D1A">
        <w:rPr>
          <w:color w:val="auto"/>
          <w:sz w:val="20"/>
          <w:szCs w:val="20"/>
          <w:lang w:val="en-US"/>
        </w:rPr>
        <w:t xml:space="preserve">makes decisions on such exemptions. </w:t>
      </w:r>
      <w:r w:rsidR="0039132C" w:rsidRPr="00A91D1A">
        <w:rPr>
          <w:color w:val="auto"/>
          <w:sz w:val="20"/>
          <w:szCs w:val="20"/>
          <w:lang w:val="en-US"/>
        </w:rPr>
        <w:t xml:space="preserve">Information Owners </w:t>
      </w:r>
      <w:r w:rsidRPr="00A91D1A">
        <w:rPr>
          <w:color w:val="auto"/>
          <w:sz w:val="20"/>
          <w:szCs w:val="20"/>
          <w:lang w:val="en-US"/>
        </w:rPr>
        <w:t>can only decide on risks with impact exclusively in their area of responsibility.</w:t>
      </w:r>
    </w:p>
    <w:p w14:paraId="428DA62B" w14:textId="77777777" w:rsidR="00703BF7" w:rsidRPr="00A91D1A" w:rsidRDefault="00703BF7" w:rsidP="00703BF7">
      <w:pPr>
        <w:pStyle w:val="Default"/>
        <w:rPr>
          <w:color w:val="auto"/>
          <w:sz w:val="20"/>
          <w:szCs w:val="20"/>
          <w:lang w:val="en-US"/>
        </w:rPr>
      </w:pPr>
    </w:p>
    <w:p w14:paraId="4F2CA8F8" w14:textId="77777777" w:rsidR="00703BF7" w:rsidRPr="00A91D1A" w:rsidRDefault="00703BF7" w:rsidP="00703BF7">
      <w:pPr>
        <w:pStyle w:val="Default"/>
        <w:spacing w:after="120"/>
        <w:rPr>
          <w:b/>
          <w:bCs/>
          <w:color w:val="auto"/>
          <w:sz w:val="20"/>
          <w:szCs w:val="20"/>
          <w:lang w:val="en-US"/>
        </w:rPr>
      </w:pPr>
      <w:r w:rsidRPr="00A91D1A">
        <w:rPr>
          <w:b/>
          <w:bCs/>
          <w:color w:val="auto"/>
          <w:sz w:val="20"/>
          <w:szCs w:val="20"/>
          <w:lang w:val="en-US"/>
        </w:rPr>
        <w:t>Responsibilities</w:t>
      </w:r>
    </w:p>
    <w:p w14:paraId="7F5B1AC4" w14:textId="77777777" w:rsidR="00703BF7" w:rsidRPr="00A91D1A" w:rsidRDefault="00703BF7" w:rsidP="00703BF7">
      <w:pPr>
        <w:pStyle w:val="Default"/>
        <w:rPr>
          <w:color w:val="auto"/>
          <w:sz w:val="20"/>
          <w:szCs w:val="20"/>
          <w:lang w:val="en-US"/>
        </w:rPr>
      </w:pPr>
      <w:r w:rsidRPr="00A91D1A">
        <w:rPr>
          <w:color w:val="auto"/>
          <w:sz w:val="20"/>
          <w:szCs w:val="20"/>
          <w:lang w:val="en-US"/>
        </w:rPr>
        <w:t>The responsibility for fulfilling control requirements may be distributed across the organization, e.g., multiple Sections, Units, or Departments. In some cases, one Unit may be responsible for both the design and implementation of measures. In other cases, one Unit may be responsible for the design of measures, and another Unit may be responsible for the implementation of the measures. In addition, multiple Units may be responsible to collectively fulfill one requirement.</w:t>
      </w:r>
    </w:p>
    <w:p w14:paraId="651EC7E3" w14:textId="77777777" w:rsidR="00703BF7" w:rsidRPr="00A91D1A" w:rsidRDefault="00703BF7" w:rsidP="00703BF7">
      <w:pPr>
        <w:pStyle w:val="Default"/>
        <w:rPr>
          <w:color w:val="auto"/>
          <w:sz w:val="20"/>
          <w:szCs w:val="20"/>
          <w:lang w:val="en-US"/>
        </w:rPr>
      </w:pPr>
      <w:r w:rsidRPr="00A91D1A">
        <w:rPr>
          <w:color w:val="auto"/>
          <w:sz w:val="20"/>
          <w:szCs w:val="20"/>
          <w:lang w:val="en-US"/>
        </w:rPr>
        <w:t xml:space="preserve"> </w:t>
      </w:r>
    </w:p>
    <w:p w14:paraId="68E744E0" w14:textId="77777777" w:rsidR="00703BF7" w:rsidRPr="00A91D1A" w:rsidRDefault="00703BF7" w:rsidP="00703BF7">
      <w:pPr>
        <w:pStyle w:val="Default"/>
        <w:rPr>
          <w:color w:val="auto"/>
          <w:sz w:val="20"/>
          <w:szCs w:val="20"/>
          <w:lang w:val="en-US"/>
        </w:rPr>
      </w:pPr>
      <w:r w:rsidRPr="00A91D1A">
        <w:rPr>
          <w:color w:val="auto"/>
          <w:sz w:val="20"/>
          <w:szCs w:val="20"/>
          <w:lang w:val="en-US"/>
        </w:rPr>
        <w:t>The precise responsibilities are to be defined in the underlying Procedure documents (e.g. via RACI matrices).</w:t>
      </w:r>
    </w:p>
    <w:p w14:paraId="0B4A376B" w14:textId="77777777" w:rsidR="00703BF7" w:rsidRPr="00A91D1A" w:rsidRDefault="00703BF7" w:rsidP="00703BF7">
      <w:pPr>
        <w:pStyle w:val="Default"/>
        <w:rPr>
          <w:color w:val="auto"/>
          <w:sz w:val="20"/>
          <w:szCs w:val="20"/>
          <w:lang w:val="en-US"/>
        </w:rPr>
      </w:pPr>
    </w:p>
    <w:p w14:paraId="393CC8E1" w14:textId="77777777" w:rsidR="001D3314" w:rsidRPr="00A91D1A" w:rsidRDefault="00703BF7" w:rsidP="00703BF7">
      <w:pPr>
        <w:spacing w:after="0"/>
        <w:rPr>
          <w:rFonts w:ascii="Arial" w:eastAsia="Arial" w:hAnsi="Arial" w:cs="Arial"/>
          <w:color w:val="ED7D31" w:themeColor="accent2"/>
          <w:sz w:val="20"/>
          <w:szCs w:val="20"/>
        </w:rPr>
      </w:pPr>
      <w:r w:rsidRPr="00A91D1A">
        <w:rPr>
          <w:rFonts w:ascii="Arial" w:eastAsia="Arial" w:hAnsi="Arial" w:cs="Arial"/>
          <w:color w:val="000000" w:themeColor="text1"/>
          <w:sz w:val="20"/>
          <w:szCs w:val="20"/>
        </w:rPr>
        <w:t>The ICS, among its various functionalities, registers Process Operators (PO) and Risk Representatives (RRs) mapped to the corresponding processes, controls, and risks which the RRs and/or POs are responsible for managing on behalf of the part of the organization that utilize their services (e.g. Asset Owners). For more information on ICS, please refer to the DBG ICS Guideline.​</w:t>
      </w:r>
    </w:p>
    <w:p w14:paraId="6BF344BD" w14:textId="77777777" w:rsidR="00872C12" w:rsidRPr="00A91D1A" w:rsidRDefault="00872C12" w:rsidP="00872C12">
      <w:pPr>
        <w:pStyle w:val="Heading2"/>
        <w:pageBreakBefore/>
        <w:numPr>
          <w:ilvl w:val="1"/>
          <w:numId w:val="1"/>
        </w:numPr>
        <w:ind w:left="539" w:hanging="539"/>
        <w:jc w:val="both"/>
        <w:rPr>
          <w:rFonts w:ascii="Arial" w:hAnsi="Arial" w:cs="Arial"/>
          <w:color w:val="000000" w:themeColor="text1"/>
          <w:sz w:val="24"/>
          <w:szCs w:val="24"/>
        </w:rPr>
      </w:pPr>
      <w:bookmarkStart w:id="30" w:name="_Toc184208806"/>
      <w:bookmarkStart w:id="31" w:name="_Toc235016477"/>
      <w:r w:rsidRPr="00A91D1A">
        <w:rPr>
          <w:rFonts w:ascii="Arial" w:hAnsi="Arial" w:cs="Arial"/>
          <w:color w:val="000000" w:themeColor="text1"/>
          <w:sz w:val="24"/>
          <w:szCs w:val="24"/>
        </w:rPr>
        <w:lastRenderedPageBreak/>
        <w:t>Explanation of requirements and key definitions</w:t>
      </w:r>
      <w:bookmarkEnd w:id="30"/>
      <w:bookmarkEnd w:id="31"/>
      <w:r w:rsidRPr="00A91D1A">
        <w:rPr>
          <w:rFonts w:ascii="Arial" w:hAnsi="Arial" w:cs="Arial"/>
          <w:color w:val="000000" w:themeColor="text1"/>
          <w:sz w:val="24"/>
          <w:szCs w:val="24"/>
        </w:rPr>
        <w:t xml:space="preserve"> </w:t>
      </w:r>
    </w:p>
    <w:p w14:paraId="6EA1012A" w14:textId="77777777" w:rsidR="00872C12" w:rsidRPr="00A91D1A" w:rsidRDefault="00872C12" w:rsidP="00872C12">
      <w:pPr>
        <w:pStyle w:val="Default"/>
        <w:rPr>
          <w:color w:val="auto"/>
          <w:sz w:val="20"/>
          <w:szCs w:val="20"/>
          <w:lang w:val="en-US"/>
        </w:rPr>
      </w:pPr>
    </w:p>
    <w:p w14:paraId="31B6A7DD" w14:textId="77777777" w:rsidR="000268C4" w:rsidRPr="00A91D1A" w:rsidRDefault="000268C4" w:rsidP="000268C4">
      <w:pPr>
        <w:pStyle w:val="Default"/>
        <w:rPr>
          <w:rFonts w:eastAsia="Times New Roman"/>
          <w:sz w:val="20"/>
          <w:szCs w:val="20"/>
          <w:lang w:val="en-US"/>
        </w:rPr>
      </w:pPr>
      <w:r w:rsidRPr="00A91D1A">
        <w:rPr>
          <w:color w:val="auto"/>
          <w:sz w:val="20"/>
          <w:szCs w:val="20"/>
          <w:lang w:val="en-US"/>
        </w:rPr>
        <w:t xml:space="preserve">Control requirements are defined in a standardized format and </w:t>
      </w:r>
      <w:r w:rsidRPr="00A91D1A">
        <w:rPr>
          <w:rFonts w:eastAsia="Times New Roman"/>
          <w:sz w:val="20"/>
          <w:szCs w:val="20"/>
          <w:lang w:val="en-US"/>
        </w:rPr>
        <w:t>are structured into the following components: </w:t>
      </w:r>
    </w:p>
    <w:p w14:paraId="475289A6" w14:textId="77777777" w:rsidR="000268C4" w:rsidRPr="00A91D1A" w:rsidRDefault="000268C4" w:rsidP="000268C4">
      <w:pPr>
        <w:pStyle w:val="Default"/>
        <w:rPr>
          <w:rFonts w:eastAsia="Times New Roman"/>
          <w:sz w:val="20"/>
          <w:szCs w:val="20"/>
          <w:lang w:val="en-US"/>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1598"/>
        <w:gridCol w:w="8046"/>
      </w:tblGrid>
      <w:tr w:rsidR="003321BA" w:rsidRPr="00B5162D" w14:paraId="5C40E648" w14:textId="77777777" w:rsidTr="009F5B9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4778045" w14:textId="77777777" w:rsidR="000C4996" w:rsidRPr="00B5162D" w:rsidRDefault="00570CB9" w:rsidP="009F5B9F">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&lt;Specify ID: xx (version x)&gt;</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37809E2D" w14:textId="77777777" w:rsidR="000C4996" w:rsidRPr="00B5162D" w:rsidRDefault="00570CB9" w:rsidP="009F5B9F">
            <w:pPr>
              <w:spacing w:before="120" w:after="120" w:line="240" w:lineRule="auto"/>
              <w:ind w:left="284"/>
              <w:textAlignment w:val="baseline"/>
              <w:rPr>
                <w:rFonts w:ascii="Arial" w:eastAsia="Times New Roman" w:hAnsi="Arial" w:cs="Arial"/>
                <w:sz w:val="24"/>
                <w:szCs w:val="24"/>
              </w:rPr>
            </w:pPr>
            <w:r w:rsidRPr="00B5162D">
              <w:rPr>
                <w:rFonts w:asciiTheme="minorBidi" w:eastAsia="Times New Roman" w:hAnsiTheme="minorBidi"/>
                <w:b/>
                <w:bCs/>
                <w:color w:val="FFFFFF"/>
                <w:sz w:val="20"/>
                <w:szCs w:val="20"/>
              </w:rPr>
              <w:t xml:space="preserve">&lt;Name of control requirement </w:t>
            </w:r>
            <w:r w:rsidRPr="00B5162D">
              <w:rPr>
                <w:rFonts w:asciiTheme="minorBidi" w:eastAsia="Times New Roman" w:hAnsiTheme="minorBidi"/>
                <w:color w:val="FFFFFF"/>
                <w:sz w:val="20"/>
                <w:szCs w:val="20"/>
              </w:rPr>
              <w:t>(</w:t>
            </w:r>
            <w:r w:rsidRPr="00B5162D">
              <w:rPr>
                <w:rFonts w:asciiTheme="minorBidi" w:eastAsia="Times New Roman" w:hAnsiTheme="minorBidi"/>
                <w:b/>
                <w:bCs/>
                <w:color w:val="FFFFFF"/>
                <w:sz w:val="20"/>
                <w:szCs w:val="20"/>
              </w:rPr>
              <w:t>e.g. Access to production data)&gt;</w:t>
            </w:r>
          </w:p>
        </w:tc>
      </w:tr>
      <w:tr w:rsidR="003321BA" w:rsidRPr="00B5162D" w14:paraId="0F7FC1DC" w14:textId="77777777" w:rsidTr="009F5B9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0CF525D" w14:textId="77777777" w:rsidR="000C4996" w:rsidRPr="00B5162D" w:rsidRDefault="00570CB9" w:rsidP="009F5B9F">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C979D70" w14:textId="77777777" w:rsidR="000C4996" w:rsidRPr="00B5162D" w:rsidRDefault="00570CB9" w:rsidP="009F5B9F">
            <w:pPr>
              <w:spacing w:before="120" w:after="120" w:line="240" w:lineRule="auto"/>
              <w:ind w:left="284"/>
              <w:textAlignment w:val="baseline"/>
              <w:rPr>
                <w:rFonts w:ascii="Arial" w:eastAsia="Times New Roman" w:hAnsi="Arial" w:cs="Arial"/>
                <w:b/>
                <w:bCs/>
                <w:sz w:val="20"/>
                <w:szCs w:val="20"/>
              </w:rPr>
            </w:pPr>
            <w:r w:rsidRPr="00B5162D">
              <w:rPr>
                <w:rFonts w:ascii="Arial" w:eastAsia="Times New Roman" w:hAnsi="Arial" w:cs="Arial"/>
                <w:b/>
                <w:bCs/>
                <w:sz w:val="20"/>
                <w:szCs w:val="20"/>
              </w:rPr>
              <w:t>&lt;Description of the control requirement&gt;</w:t>
            </w:r>
          </w:p>
        </w:tc>
      </w:tr>
      <w:tr w:rsidR="003321BA" w:rsidRPr="00B5162D" w14:paraId="5B0DD38D" w14:textId="77777777" w:rsidTr="009F5B9F">
        <w:trPr>
          <w:trHeight w:val="37"/>
        </w:trPr>
        <w:tc>
          <w:tcPr>
            <w:tcW w:w="1598" w:type="dxa"/>
            <w:tcBorders>
              <w:top w:val="single" w:sz="4" w:space="0" w:color="000000"/>
              <w:left w:val="single" w:sz="4" w:space="0" w:color="000000"/>
              <w:bottom w:val="nil"/>
              <w:right w:val="single" w:sz="4" w:space="0" w:color="000000"/>
            </w:tcBorders>
            <w:shd w:val="clear" w:color="auto" w:fill="FFFFFF" w:themeFill="background1"/>
            <w:hideMark/>
          </w:tcPr>
          <w:p w14:paraId="333CC540" w14:textId="77777777" w:rsidR="000C4996" w:rsidRPr="00B5162D" w:rsidRDefault="00570CB9" w:rsidP="009F5B9F">
            <w:pPr>
              <w:spacing w:before="24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w:t>
            </w:r>
          </w:p>
        </w:tc>
        <w:tc>
          <w:tcPr>
            <w:tcW w:w="8046" w:type="dxa"/>
            <w:tcBorders>
              <w:top w:val="single" w:sz="4" w:space="0" w:color="000000"/>
              <w:left w:val="single" w:sz="4" w:space="0" w:color="000000"/>
              <w:bottom w:val="nil"/>
              <w:right w:val="single" w:sz="4" w:space="0" w:color="000000"/>
            </w:tcBorders>
            <w:shd w:val="clear" w:color="auto" w:fill="FFFFFF" w:themeFill="background1"/>
            <w:hideMark/>
          </w:tcPr>
          <w:p w14:paraId="3D680829" w14:textId="77777777" w:rsidR="000C4996" w:rsidRPr="00B5162D" w:rsidRDefault="00570CB9" w:rsidP="009F5B9F">
            <w:pPr>
              <w:spacing w:before="24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&lt;Lists the criteria applying to the control requirement&gt;</w:t>
            </w:r>
          </w:p>
        </w:tc>
      </w:tr>
      <w:tr w:rsidR="003321BA" w:rsidRPr="00B5162D" w14:paraId="76932910" w14:textId="77777777" w:rsidTr="009F5B9F">
        <w:trPr>
          <w:trHeight w:val="25"/>
        </w:trPr>
        <w:tc>
          <w:tcPr>
            <w:tcW w:w="1598" w:type="dxa"/>
            <w:tcBorders>
              <w:top w:val="nil"/>
              <w:left w:val="single" w:sz="4" w:space="0" w:color="000000"/>
              <w:bottom w:val="single" w:sz="4" w:space="0" w:color="000000"/>
              <w:right w:val="single" w:sz="4" w:space="0" w:color="000000"/>
            </w:tcBorders>
            <w:shd w:val="clear" w:color="auto" w:fill="FFFFFF" w:themeFill="background1"/>
          </w:tcPr>
          <w:p w14:paraId="3C79AD14" w14:textId="77777777" w:rsidR="000C4996" w:rsidRPr="00B5162D" w:rsidRDefault="00570CB9" w:rsidP="009F5B9F">
            <w:pPr>
              <w:spacing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1.1.1</w:t>
            </w:r>
          </w:p>
        </w:tc>
        <w:tc>
          <w:tcPr>
            <w:tcW w:w="8046" w:type="dxa"/>
            <w:tcBorders>
              <w:top w:val="nil"/>
              <w:left w:val="single" w:sz="4" w:space="0" w:color="000000"/>
              <w:bottom w:val="single" w:sz="4" w:space="0" w:color="000000"/>
              <w:right w:val="single" w:sz="4" w:space="0" w:color="000000"/>
            </w:tcBorders>
            <w:shd w:val="clear" w:color="auto" w:fill="FFFFFF" w:themeFill="background1"/>
          </w:tcPr>
          <w:p w14:paraId="22F19E7A" w14:textId="77777777" w:rsidR="000C4996" w:rsidRDefault="00570CB9" w:rsidP="009F5B9F">
            <w:pPr>
              <w:spacing w:after="240" w:line="240" w:lineRule="auto"/>
              <w:ind w:left="567" w:right="284"/>
              <w:rPr>
                <w:rFonts w:ascii="Arial" w:eastAsia="Times New Roman" w:hAnsi="Arial" w:cs="Arial"/>
                <w:sz w:val="20"/>
                <w:szCs w:val="20"/>
              </w:rPr>
            </w:pPr>
            <w:r w:rsidRPr="00B5162D">
              <w:rPr>
                <w:rFonts w:ascii="Arial" w:eastAsia="Times New Roman" w:hAnsi="Arial" w:cs="Arial"/>
                <w:sz w:val="20"/>
                <w:szCs w:val="20"/>
              </w:rPr>
              <w:t>&lt;Lists the sub-criteria applying to the control requirement&gt;</w:t>
            </w:r>
          </w:p>
          <w:p w14:paraId="2A59695E" w14:textId="77777777" w:rsidR="000C4996" w:rsidRPr="00EF5A3B" w:rsidRDefault="00570CB9" w:rsidP="009F5B9F">
            <w:pPr>
              <w:shd w:val="clear" w:color="auto" w:fill="FFFFFF"/>
              <w:spacing w:before="120" w:after="120" w:line="240" w:lineRule="auto"/>
              <w:ind w:left="360"/>
              <w:textAlignment w:val="baseline"/>
              <w:rPr>
                <w:rFonts w:ascii="Arial" w:eastAsia="Arial" w:hAnsi="Arial" w:cs="Arial"/>
                <w:b/>
                <w:bCs/>
                <w:sz w:val="16"/>
                <w:szCs w:val="16"/>
              </w:rPr>
            </w:pPr>
            <w:r w:rsidRPr="00EF5A3B">
              <w:rPr>
                <w:rFonts w:ascii="Arial" w:eastAsia="Arial" w:hAnsi="Arial" w:cs="Arial"/>
                <w:b/>
                <w:bCs/>
                <w:sz w:val="16"/>
                <w:szCs w:val="16"/>
              </w:rPr>
              <w:t xml:space="preserve">Asset-Types: </w:t>
            </w:r>
            <w:r w:rsidRPr="00EF5A3B">
              <w:rPr>
                <w:rFonts w:ascii="Arial" w:eastAsia="Arial" w:hAnsi="Arial" w:cs="Arial"/>
                <w:sz w:val="16"/>
                <w:szCs w:val="16"/>
              </w:rPr>
              <w:t xml:space="preserve">&lt;Lists asset types applicable </w:t>
            </w:r>
            <w:r>
              <w:rPr>
                <w:rFonts w:ascii="Arial" w:eastAsia="Arial" w:hAnsi="Arial" w:cs="Arial"/>
                <w:sz w:val="16"/>
                <w:szCs w:val="16"/>
              </w:rPr>
              <w:t>to</w:t>
            </w:r>
            <w:r w:rsidRPr="00EF5A3B">
              <w:rPr>
                <w:rFonts w:ascii="Arial" w:eastAsia="Arial" w:hAnsi="Arial" w:cs="Arial"/>
                <w:sz w:val="16"/>
                <w:szCs w:val="16"/>
              </w:rPr>
              <w:t xml:space="preserve"> the control requirement&gt;</w:t>
            </w:r>
          </w:p>
          <w:p w14:paraId="432BF3B8" w14:textId="77777777" w:rsidR="000C4996" w:rsidRPr="00EF5A3B" w:rsidRDefault="00570CB9" w:rsidP="009F5B9F">
            <w:pPr>
              <w:shd w:val="clear" w:color="auto" w:fill="FFFFFF"/>
              <w:spacing w:before="120" w:after="120" w:line="240" w:lineRule="auto"/>
              <w:ind w:left="360"/>
              <w:textAlignment w:val="baseline"/>
              <w:rPr>
                <w:rFonts w:ascii="Arial" w:eastAsia="Times New Roman" w:hAnsi="Arial" w:cs="Arial"/>
                <w:b/>
                <w:bCs/>
                <w:sz w:val="16"/>
                <w:szCs w:val="16"/>
              </w:rPr>
            </w:pPr>
            <w:r w:rsidRPr="00EF5A3B">
              <w:rPr>
                <w:rFonts w:ascii="Arial" w:eastAsia="Times New Roman" w:hAnsi="Arial" w:cs="Arial"/>
                <w:b/>
                <w:bCs/>
                <w:sz w:val="16"/>
                <w:szCs w:val="16"/>
              </w:rPr>
              <w:t xml:space="preserve">Key references: </w:t>
            </w:r>
            <w:r w:rsidRPr="00EF5A3B">
              <w:rPr>
                <w:rFonts w:ascii="Arial" w:eastAsia="Arial" w:hAnsi="Arial" w:cs="Arial"/>
                <w:sz w:val="16"/>
                <w:szCs w:val="16"/>
              </w:rPr>
              <w:t>&lt;Lists key regulatory references and industry best practice requirements affecting this control requirement (e.g., ISO/IEC 27001:2022 A.5.10, A.8.1)&gt;</w:t>
            </w:r>
            <w:r w:rsidRPr="00EF5A3B">
              <w:rPr>
                <w:rFonts w:ascii="Arial" w:eastAsia="Times New Roman" w:hAnsi="Arial" w:cs="Arial"/>
                <w:b/>
                <w:bCs/>
                <w:sz w:val="16"/>
                <w:szCs w:val="16"/>
              </w:rPr>
              <w:t>  </w:t>
            </w:r>
          </w:p>
          <w:p w14:paraId="0831B902" w14:textId="77777777" w:rsidR="000C4996" w:rsidRPr="00B5162D" w:rsidRDefault="000C4996" w:rsidP="009F5B9F">
            <w:pPr>
              <w:spacing w:after="240" w:line="240" w:lineRule="auto"/>
              <w:ind w:left="567" w:right="284"/>
              <w:rPr>
                <w:rFonts w:ascii="Arial" w:eastAsia="Times New Roman" w:hAnsi="Arial" w:cs="Arial"/>
                <w:sz w:val="20"/>
                <w:szCs w:val="20"/>
              </w:rPr>
            </w:pPr>
          </w:p>
        </w:tc>
      </w:tr>
    </w:tbl>
    <w:p w14:paraId="069B3284" w14:textId="77777777" w:rsidR="00F27B42" w:rsidRPr="00A91D1A" w:rsidRDefault="000268C4" w:rsidP="00872C12">
      <w:pPr>
        <w:shd w:val="clear" w:color="auto" w:fill="FFFFFF"/>
        <w:spacing w:after="0" w:line="240" w:lineRule="auto"/>
        <w:textAlignment w:val="baseline"/>
        <w:rPr>
          <w:rFonts w:ascii="Arial" w:eastAsia="Times New Roman" w:hAnsi="Arial" w:cs="Arial"/>
          <w:sz w:val="18"/>
          <w:szCs w:val="18"/>
        </w:rPr>
      </w:pPr>
      <w:r w:rsidRPr="00A91D1A">
        <w:rPr>
          <w:rFonts w:ascii="Arial" w:hAnsi="Arial" w:cs="Arial"/>
          <w:sz w:val="20"/>
          <w:szCs w:val="20"/>
        </w:rPr>
        <w:br/>
        <w:t xml:space="preserve">The terms in this document are defined in the overall ICT </w:t>
      </w:r>
      <w:r w:rsidR="00047D98" w:rsidRPr="00A91D1A">
        <w:rPr>
          <w:rFonts w:ascii="Arial" w:hAnsi="Arial" w:cs="Arial"/>
          <w:sz w:val="20"/>
          <w:szCs w:val="20"/>
        </w:rPr>
        <w:t xml:space="preserve">Risk </w:t>
      </w:r>
      <w:r w:rsidRPr="00A91D1A">
        <w:rPr>
          <w:rFonts w:ascii="Arial" w:hAnsi="Arial" w:cs="Arial"/>
          <w:sz w:val="20"/>
          <w:szCs w:val="20"/>
        </w:rPr>
        <w:t>Glossary, which is provided on the Intranet website.</w:t>
      </w:r>
      <w:r w:rsidR="00F27B42" w:rsidRPr="00A91D1A">
        <w:rPr>
          <w:rFonts w:ascii="Arial" w:hAnsi="Arial" w:cs="Arial"/>
          <w:sz w:val="20"/>
          <w:szCs w:val="20"/>
        </w:rPr>
        <w:br w:type="page"/>
      </w:r>
    </w:p>
    <w:p w14:paraId="0AEDB46B" w14:textId="77777777" w:rsidR="00F27B42" w:rsidRPr="00A91D1A" w:rsidRDefault="00F27B42" w:rsidP="007F1DA9">
      <w:pPr>
        <w:pStyle w:val="Heading2"/>
        <w:pageBreakBefore/>
        <w:numPr>
          <w:ilvl w:val="1"/>
          <w:numId w:val="1"/>
        </w:numPr>
        <w:ind w:left="539" w:hanging="539"/>
        <w:jc w:val="both"/>
        <w:rPr>
          <w:rFonts w:ascii="Arial" w:hAnsi="Arial" w:cs="Arial"/>
          <w:color w:val="000000" w:themeColor="text1"/>
          <w:sz w:val="24"/>
          <w:szCs w:val="24"/>
        </w:rPr>
      </w:pPr>
      <w:bookmarkStart w:id="32" w:name="_Toc235016478"/>
      <w:r w:rsidRPr="00A91D1A">
        <w:rPr>
          <w:rFonts w:ascii="Arial" w:hAnsi="Arial" w:cs="Arial"/>
          <w:color w:val="000000" w:themeColor="text1"/>
          <w:sz w:val="24"/>
          <w:szCs w:val="24"/>
        </w:rPr>
        <w:lastRenderedPageBreak/>
        <w:t>Asset Matrix</w:t>
      </w:r>
      <w:bookmarkEnd w:id="32"/>
      <w:r w:rsidRPr="00A91D1A">
        <w:rPr>
          <w:rFonts w:ascii="Arial" w:hAnsi="Arial" w:cs="Arial"/>
          <w:color w:val="000000" w:themeColor="text1"/>
          <w:sz w:val="24"/>
          <w:szCs w:val="24"/>
        </w:rPr>
        <w:t xml:space="preserve"> </w:t>
      </w:r>
    </w:p>
    <w:p w14:paraId="5C2F24C4" w14:textId="77777777" w:rsidR="00F27B42" w:rsidRPr="00A91D1A" w:rsidRDefault="00F27B42" w:rsidP="004E04B4">
      <w:pPr>
        <w:shd w:val="clear" w:color="auto" w:fill="FFFFFF"/>
        <w:spacing w:after="0" w:line="240" w:lineRule="auto"/>
        <w:textAlignment w:val="baseline"/>
        <w:rPr>
          <w:rFonts w:ascii="Arial" w:hAnsi="Arial" w:cs="Arial"/>
        </w:rPr>
      </w:pPr>
    </w:p>
    <w:tbl>
      <w:tblPr>
        <w:tblW w:w="1015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6"/>
        <w:gridCol w:w="1346"/>
        <w:gridCol w:w="3226"/>
        <w:gridCol w:w="1421"/>
        <w:gridCol w:w="944"/>
        <w:gridCol w:w="932"/>
        <w:gridCol w:w="948"/>
        <w:gridCol w:w="909"/>
      </w:tblGrid>
      <w:tr w:rsidR="00F27B42" w:rsidRPr="00A91D1A" w14:paraId="0EBACA21" w14:textId="77777777" w:rsidTr="518F7311">
        <w:trPr>
          <w:trHeight w:val="326"/>
        </w:trPr>
        <w:tc>
          <w:tcPr>
            <w:tcW w:w="426" w:type="dxa"/>
            <w:vMerge w:val="restart"/>
            <w:tcBorders>
              <w:top w:val="single" w:sz="4" w:space="0" w:color="000000"/>
              <w:left w:val="single" w:sz="4" w:space="0" w:color="000000"/>
              <w:bottom w:val="single" w:sz="4" w:space="0" w:color="000000"/>
              <w:right w:val="single" w:sz="4" w:space="0" w:color="000000"/>
            </w:tcBorders>
            <w:shd w:val="clear" w:color="auto" w:fill="193296"/>
            <w:vAlign w:val="center"/>
          </w:tcPr>
          <w:p w14:paraId="17A26060" w14:textId="77777777" w:rsidR="00F27B42" w:rsidRPr="00A91D1A" w:rsidRDefault="00F27B42" w:rsidP="004A5194">
            <w:pPr>
              <w:pStyle w:val="Default"/>
              <w:rPr>
                <w:b/>
                <w:bCs/>
                <w:color w:val="FFFFFF" w:themeColor="background1"/>
                <w:sz w:val="20"/>
                <w:szCs w:val="14"/>
                <w:lang w:val="en-US"/>
              </w:rPr>
            </w:pPr>
            <w:r w:rsidRPr="00A91D1A">
              <w:rPr>
                <w:b/>
                <w:bCs/>
                <w:color w:val="FFFFFF" w:themeColor="background1"/>
                <w:sz w:val="20"/>
                <w:szCs w:val="14"/>
                <w:lang w:val="en-US"/>
              </w:rPr>
              <w:t>#</w:t>
            </w:r>
          </w:p>
        </w:tc>
        <w:tc>
          <w:tcPr>
            <w:tcW w:w="1346" w:type="dxa"/>
            <w:vMerge w:val="restart"/>
            <w:tcBorders>
              <w:top w:val="single" w:sz="4" w:space="0" w:color="000000"/>
              <w:left w:val="single" w:sz="4" w:space="0" w:color="000000"/>
              <w:bottom w:val="single" w:sz="4" w:space="0" w:color="000000"/>
              <w:right w:val="single" w:sz="4" w:space="0" w:color="000000"/>
            </w:tcBorders>
            <w:shd w:val="clear" w:color="auto" w:fill="193296"/>
            <w:vAlign w:val="center"/>
          </w:tcPr>
          <w:p w14:paraId="4B580F4D" w14:textId="77777777" w:rsidR="00F27B42" w:rsidRPr="00A91D1A" w:rsidRDefault="00F27B42" w:rsidP="004A5194">
            <w:pPr>
              <w:pStyle w:val="Default"/>
              <w:rPr>
                <w:b/>
                <w:bCs/>
                <w:color w:val="FFFFFF" w:themeColor="background1"/>
                <w:sz w:val="20"/>
                <w:szCs w:val="14"/>
                <w:lang w:val="en-US"/>
              </w:rPr>
            </w:pPr>
            <w:r w:rsidRPr="00A91D1A">
              <w:rPr>
                <w:b/>
                <w:bCs/>
                <w:color w:val="FFFFFF" w:themeColor="background1"/>
                <w:sz w:val="20"/>
                <w:szCs w:val="14"/>
                <w:lang w:val="en-US"/>
              </w:rPr>
              <w:t>Asset Type</w:t>
            </w:r>
          </w:p>
        </w:tc>
        <w:tc>
          <w:tcPr>
            <w:tcW w:w="3226" w:type="dxa"/>
            <w:vMerge w:val="restart"/>
            <w:tcBorders>
              <w:top w:val="single" w:sz="4" w:space="0" w:color="000000"/>
              <w:left w:val="single" w:sz="4" w:space="0" w:color="000000"/>
              <w:bottom w:val="single" w:sz="4" w:space="0" w:color="000000"/>
              <w:right w:val="single" w:sz="4" w:space="0" w:color="000000"/>
            </w:tcBorders>
            <w:shd w:val="clear" w:color="auto" w:fill="193296"/>
            <w:vAlign w:val="center"/>
          </w:tcPr>
          <w:p w14:paraId="0C4FE14E" w14:textId="77777777" w:rsidR="00F27B42" w:rsidRPr="00A91D1A" w:rsidRDefault="00F27B42" w:rsidP="004A5194">
            <w:pPr>
              <w:pStyle w:val="Default"/>
              <w:rPr>
                <w:b/>
                <w:bCs/>
                <w:color w:val="FFFFFF" w:themeColor="background1"/>
                <w:sz w:val="20"/>
                <w:szCs w:val="14"/>
                <w:lang w:val="en-US"/>
              </w:rPr>
            </w:pPr>
            <w:r w:rsidRPr="00A91D1A">
              <w:rPr>
                <w:b/>
                <w:bCs/>
                <w:color w:val="FFFFFF" w:themeColor="background1"/>
                <w:sz w:val="20"/>
                <w:szCs w:val="14"/>
                <w:lang w:val="en-US"/>
              </w:rPr>
              <w:t>Description</w:t>
            </w:r>
          </w:p>
        </w:tc>
        <w:tc>
          <w:tcPr>
            <w:tcW w:w="1421" w:type="dxa"/>
            <w:vMerge w:val="restart"/>
            <w:tcBorders>
              <w:top w:val="single" w:sz="4" w:space="0" w:color="000000"/>
              <w:left w:val="single" w:sz="4" w:space="0" w:color="000000"/>
              <w:bottom w:val="single" w:sz="4" w:space="0" w:color="000000"/>
              <w:right w:val="single" w:sz="4" w:space="0" w:color="000000"/>
            </w:tcBorders>
            <w:shd w:val="clear" w:color="auto" w:fill="193296"/>
            <w:vAlign w:val="center"/>
          </w:tcPr>
          <w:p w14:paraId="6F832920" w14:textId="77777777" w:rsidR="00F27B42" w:rsidRPr="00A91D1A" w:rsidRDefault="00F27B42" w:rsidP="004A5194">
            <w:pPr>
              <w:pStyle w:val="Default"/>
              <w:rPr>
                <w:b/>
                <w:bCs/>
                <w:color w:val="FFFFFF" w:themeColor="background1"/>
                <w:sz w:val="20"/>
                <w:szCs w:val="14"/>
                <w:lang w:val="en-US"/>
              </w:rPr>
            </w:pPr>
            <w:r w:rsidRPr="00A91D1A">
              <w:rPr>
                <w:b/>
                <w:bCs/>
                <w:color w:val="FFFFFF" w:themeColor="background1"/>
                <w:sz w:val="20"/>
                <w:szCs w:val="14"/>
                <w:lang w:val="en-US"/>
              </w:rPr>
              <w:t>Examples</w:t>
            </w:r>
          </w:p>
        </w:tc>
        <w:tc>
          <w:tcPr>
            <w:tcW w:w="3733" w:type="dxa"/>
            <w:gridSpan w:val="4"/>
            <w:tcBorders>
              <w:top w:val="single" w:sz="4" w:space="0" w:color="000000"/>
              <w:left w:val="single" w:sz="4" w:space="0" w:color="000000"/>
              <w:bottom w:val="single" w:sz="4" w:space="0" w:color="000000"/>
              <w:right w:val="single" w:sz="4" w:space="0" w:color="000000"/>
            </w:tcBorders>
            <w:shd w:val="clear" w:color="auto" w:fill="193296"/>
          </w:tcPr>
          <w:p w14:paraId="15CDAEE2" w14:textId="77777777" w:rsidR="00F27B42" w:rsidRPr="00A91D1A" w:rsidRDefault="00F27B42" w:rsidP="004A5194">
            <w:pPr>
              <w:pStyle w:val="Default"/>
              <w:jc w:val="center"/>
              <w:rPr>
                <w:b/>
                <w:bCs/>
                <w:color w:val="FFFFFF" w:themeColor="background1"/>
                <w:sz w:val="20"/>
                <w:szCs w:val="14"/>
                <w:lang w:val="en-US"/>
              </w:rPr>
            </w:pPr>
            <w:r w:rsidRPr="00A91D1A">
              <w:rPr>
                <w:b/>
                <w:bCs/>
                <w:color w:val="FFFFFF" w:themeColor="background1"/>
                <w:sz w:val="20"/>
                <w:szCs w:val="14"/>
                <w:lang w:val="en-US"/>
              </w:rPr>
              <w:t>Asset Category</w:t>
            </w:r>
          </w:p>
        </w:tc>
      </w:tr>
      <w:tr w:rsidR="00F27B42" w:rsidRPr="00A91D1A" w14:paraId="49721FC5" w14:textId="77777777" w:rsidTr="518F7311">
        <w:trPr>
          <w:trHeight w:val="328"/>
        </w:trPr>
        <w:tc>
          <w:tcPr>
            <w:tcW w:w="426" w:type="dxa"/>
            <w:vMerge/>
            <w:tcBorders>
              <w:top w:val="single" w:sz="4" w:space="0" w:color="000000"/>
              <w:left w:val="single" w:sz="4" w:space="0" w:color="000000"/>
              <w:bottom w:val="single" w:sz="4" w:space="0" w:color="000000"/>
              <w:right w:val="single" w:sz="4" w:space="0" w:color="000000"/>
            </w:tcBorders>
          </w:tcPr>
          <w:p w14:paraId="2EE9060B" w14:textId="77777777" w:rsidR="00F27B42" w:rsidRPr="00A91D1A" w:rsidRDefault="00F27B42" w:rsidP="004A5194">
            <w:pPr>
              <w:pStyle w:val="Default"/>
              <w:rPr>
                <w:b/>
                <w:bCs/>
                <w:color w:val="FFFFFF" w:themeColor="background1"/>
                <w:sz w:val="20"/>
                <w:szCs w:val="14"/>
                <w:lang w:val="en-US"/>
              </w:rPr>
            </w:pPr>
          </w:p>
        </w:tc>
        <w:tc>
          <w:tcPr>
            <w:tcW w:w="1346" w:type="dxa"/>
            <w:vMerge/>
            <w:tcBorders>
              <w:top w:val="single" w:sz="4" w:space="0" w:color="000000"/>
              <w:left w:val="single" w:sz="4" w:space="0" w:color="000000"/>
              <w:bottom w:val="single" w:sz="4" w:space="0" w:color="000000"/>
              <w:right w:val="single" w:sz="4" w:space="0" w:color="000000"/>
            </w:tcBorders>
          </w:tcPr>
          <w:p w14:paraId="3C99945C" w14:textId="77777777" w:rsidR="00F27B42" w:rsidRPr="00A91D1A" w:rsidRDefault="00F27B42" w:rsidP="004A5194">
            <w:pPr>
              <w:pStyle w:val="Default"/>
              <w:rPr>
                <w:b/>
                <w:bCs/>
                <w:color w:val="FFFFFF" w:themeColor="background1"/>
                <w:sz w:val="20"/>
                <w:szCs w:val="14"/>
                <w:lang w:val="en-US"/>
              </w:rPr>
            </w:pPr>
          </w:p>
        </w:tc>
        <w:tc>
          <w:tcPr>
            <w:tcW w:w="3226" w:type="dxa"/>
            <w:vMerge/>
            <w:tcBorders>
              <w:top w:val="single" w:sz="4" w:space="0" w:color="000000"/>
              <w:left w:val="single" w:sz="4" w:space="0" w:color="000000"/>
              <w:bottom w:val="single" w:sz="4" w:space="0" w:color="000000"/>
              <w:right w:val="single" w:sz="4" w:space="0" w:color="000000"/>
            </w:tcBorders>
          </w:tcPr>
          <w:p w14:paraId="6ADD6862" w14:textId="77777777" w:rsidR="00F27B42" w:rsidRPr="00A91D1A" w:rsidRDefault="00F27B42" w:rsidP="004A5194">
            <w:pPr>
              <w:pStyle w:val="Default"/>
              <w:rPr>
                <w:b/>
                <w:bCs/>
                <w:color w:val="FFFFFF" w:themeColor="background1"/>
                <w:sz w:val="20"/>
                <w:szCs w:val="14"/>
                <w:lang w:val="en-US"/>
              </w:rPr>
            </w:pPr>
          </w:p>
        </w:tc>
        <w:tc>
          <w:tcPr>
            <w:tcW w:w="1421" w:type="dxa"/>
            <w:vMerge/>
            <w:tcBorders>
              <w:top w:val="single" w:sz="4" w:space="0" w:color="000000"/>
              <w:left w:val="single" w:sz="4" w:space="0" w:color="000000"/>
              <w:bottom w:val="single" w:sz="4" w:space="0" w:color="000000"/>
              <w:right w:val="single" w:sz="4" w:space="0" w:color="000000"/>
            </w:tcBorders>
          </w:tcPr>
          <w:p w14:paraId="4AFA6512" w14:textId="77777777" w:rsidR="00F27B42" w:rsidRPr="00A91D1A" w:rsidRDefault="00F27B42" w:rsidP="004A5194">
            <w:pPr>
              <w:pStyle w:val="Default"/>
              <w:rPr>
                <w:b/>
                <w:bCs/>
                <w:color w:val="FFFFFF" w:themeColor="background1"/>
                <w:sz w:val="20"/>
                <w:szCs w:val="14"/>
                <w:lang w:val="en-US"/>
              </w:rPr>
            </w:pPr>
          </w:p>
        </w:tc>
        <w:tc>
          <w:tcPr>
            <w:tcW w:w="944" w:type="dxa"/>
            <w:tcBorders>
              <w:top w:val="single" w:sz="4" w:space="0" w:color="000000"/>
              <w:left w:val="single" w:sz="4" w:space="0" w:color="000000"/>
              <w:bottom w:val="single" w:sz="4" w:space="0" w:color="000000"/>
              <w:right w:val="single" w:sz="4" w:space="0" w:color="000000"/>
            </w:tcBorders>
            <w:shd w:val="clear" w:color="auto" w:fill="193296"/>
          </w:tcPr>
          <w:p w14:paraId="03044BEB" w14:textId="77777777" w:rsidR="00F27B42" w:rsidRPr="00A91D1A" w:rsidRDefault="00F27B42" w:rsidP="004A5194">
            <w:pPr>
              <w:pStyle w:val="Default"/>
              <w:jc w:val="center"/>
              <w:rPr>
                <w:b/>
                <w:bCs/>
                <w:color w:val="FFFFFF" w:themeColor="background1"/>
                <w:sz w:val="18"/>
                <w:szCs w:val="18"/>
                <w:lang w:val="en-US"/>
              </w:rPr>
            </w:pPr>
            <w:r w:rsidRPr="00A91D1A">
              <w:rPr>
                <w:b/>
                <w:bCs/>
                <w:color w:val="FFFFFF" w:themeColor="background1"/>
                <w:sz w:val="18"/>
                <w:szCs w:val="18"/>
                <w:lang w:val="en-US"/>
              </w:rPr>
              <w:t>Level 4</w:t>
            </w:r>
          </w:p>
        </w:tc>
        <w:tc>
          <w:tcPr>
            <w:tcW w:w="932" w:type="dxa"/>
            <w:tcBorders>
              <w:top w:val="single" w:sz="4" w:space="0" w:color="000000"/>
              <w:left w:val="single" w:sz="4" w:space="0" w:color="000000"/>
              <w:bottom w:val="single" w:sz="4" w:space="0" w:color="000000"/>
              <w:right w:val="single" w:sz="4" w:space="0" w:color="000000"/>
            </w:tcBorders>
            <w:shd w:val="clear" w:color="auto" w:fill="193296"/>
          </w:tcPr>
          <w:p w14:paraId="56E12AD2" w14:textId="77777777" w:rsidR="00F27B42" w:rsidRPr="00A91D1A" w:rsidRDefault="00F27B42" w:rsidP="004A5194">
            <w:pPr>
              <w:pStyle w:val="Default"/>
              <w:jc w:val="center"/>
              <w:rPr>
                <w:b/>
                <w:bCs/>
                <w:color w:val="FFFFFF" w:themeColor="background1"/>
                <w:sz w:val="18"/>
                <w:szCs w:val="18"/>
                <w:lang w:val="en-US"/>
              </w:rPr>
            </w:pPr>
            <w:r w:rsidRPr="00A91D1A">
              <w:rPr>
                <w:b/>
                <w:bCs/>
                <w:color w:val="FFFFFF" w:themeColor="background1"/>
                <w:sz w:val="18"/>
                <w:szCs w:val="18"/>
                <w:lang w:val="en-US"/>
              </w:rPr>
              <w:t>Level 3</w:t>
            </w:r>
          </w:p>
        </w:tc>
        <w:tc>
          <w:tcPr>
            <w:tcW w:w="948" w:type="dxa"/>
            <w:tcBorders>
              <w:top w:val="single" w:sz="4" w:space="0" w:color="000000"/>
              <w:left w:val="single" w:sz="4" w:space="0" w:color="000000"/>
              <w:bottom w:val="single" w:sz="4" w:space="0" w:color="000000"/>
              <w:right w:val="single" w:sz="4" w:space="0" w:color="000000"/>
            </w:tcBorders>
            <w:shd w:val="clear" w:color="auto" w:fill="193296"/>
          </w:tcPr>
          <w:p w14:paraId="173499D4" w14:textId="77777777" w:rsidR="00F27B42" w:rsidRPr="00A91D1A" w:rsidRDefault="00F27B42" w:rsidP="004A5194">
            <w:pPr>
              <w:pStyle w:val="Default"/>
              <w:jc w:val="center"/>
              <w:rPr>
                <w:b/>
                <w:bCs/>
                <w:color w:val="FFFFFF" w:themeColor="background1"/>
                <w:sz w:val="18"/>
                <w:szCs w:val="18"/>
                <w:lang w:val="en-US"/>
              </w:rPr>
            </w:pPr>
            <w:r w:rsidRPr="00A91D1A">
              <w:rPr>
                <w:b/>
                <w:bCs/>
                <w:color w:val="FFFFFF" w:themeColor="background1"/>
                <w:sz w:val="18"/>
                <w:szCs w:val="18"/>
                <w:lang w:val="en-US"/>
              </w:rPr>
              <w:t>Level 2</w:t>
            </w:r>
          </w:p>
        </w:tc>
        <w:tc>
          <w:tcPr>
            <w:tcW w:w="909" w:type="dxa"/>
            <w:tcBorders>
              <w:top w:val="single" w:sz="4" w:space="0" w:color="000000"/>
              <w:left w:val="single" w:sz="4" w:space="0" w:color="000000"/>
              <w:bottom w:val="single" w:sz="4" w:space="0" w:color="000000"/>
              <w:right w:val="single" w:sz="4" w:space="0" w:color="000000"/>
            </w:tcBorders>
            <w:shd w:val="clear" w:color="auto" w:fill="193296"/>
          </w:tcPr>
          <w:p w14:paraId="57FE14D5" w14:textId="77777777" w:rsidR="00F27B42" w:rsidRPr="00A91D1A" w:rsidRDefault="00F27B42" w:rsidP="004A5194">
            <w:pPr>
              <w:pStyle w:val="Default"/>
              <w:jc w:val="center"/>
              <w:rPr>
                <w:b/>
                <w:bCs/>
                <w:color w:val="FFFFFF" w:themeColor="background1"/>
                <w:sz w:val="18"/>
                <w:szCs w:val="18"/>
                <w:lang w:val="en-US"/>
              </w:rPr>
            </w:pPr>
            <w:r w:rsidRPr="00A91D1A">
              <w:rPr>
                <w:b/>
                <w:bCs/>
                <w:color w:val="FFFFFF" w:themeColor="background1"/>
                <w:sz w:val="18"/>
                <w:szCs w:val="18"/>
                <w:lang w:val="en-US"/>
              </w:rPr>
              <w:t>Level 1</w:t>
            </w:r>
          </w:p>
        </w:tc>
      </w:tr>
      <w:tr w:rsidR="00F27B42" w:rsidRPr="00A91D1A" w14:paraId="311D801F"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3A39B417" w14:textId="77777777" w:rsidR="00F27B42" w:rsidRPr="00A91D1A" w:rsidRDefault="00F27B42" w:rsidP="004A5194">
            <w:pPr>
              <w:pStyle w:val="Default"/>
              <w:rPr>
                <w:sz w:val="14"/>
                <w:szCs w:val="14"/>
                <w:lang w:val="en-US"/>
              </w:rPr>
            </w:pPr>
            <w:r w:rsidRPr="00A91D1A">
              <w:rPr>
                <w:sz w:val="14"/>
                <w:szCs w:val="14"/>
                <w:lang w:val="en-US"/>
              </w:rPr>
              <w:t xml:space="preserve">1 </w:t>
            </w:r>
          </w:p>
        </w:tc>
        <w:tc>
          <w:tcPr>
            <w:tcW w:w="1346" w:type="dxa"/>
            <w:tcBorders>
              <w:top w:val="single" w:sz="4" w:space="0" w:color="000000"/>
              <w:left w:val="single" w:sz="4" w:space="0" w:color="000000"/>
              <w:bottom w:val="single" w:sz="4" w:space="0" w:color="000000"/>
              <w:right w:val="single" w:sz="4" w:space="0" w:color="000000"/>
            </w:tcBorders>
          </w:tcPr>
          <w:p w14:paraId="52BEA2EE" w14:textId="77777777" w:rsidR="00F27B42" w:rsidRPr="00A91D1A" w:rsidRDefault="00F27B42" w:rsidP="004A5194">
            <w:pPr>
              <w:pStyle w:val="Default"/>
              <w:rPr>
                <w:sz w:val="14"/>
                <w:szCs w:val="14"/>
                <w:lang w:val="en-US"/>
              </w:rPr>
            </w:pPr>
            <w:r w:rsidRPr="00A91D1A">
              <w:rPr>
                <w:sz w:val="14"/>
                <w:szCs w:val="14"/>
                <w:lang w:val="en-US"/>
              </w:rPr>
              <w:t xml:space="preserve">Information </w:t>
            </w:r>
          </w:p>
        </w:tc>
        <w:tc>
          <w:tcPr>
            <w:tcW w:w="3226" w:type="dxa"/>
            <w:tcBorders>
              <w:top w:val="single" w:sz="4" w:space="0" w:color="000000"/>
              <w:left w:val="single" w:sz="4" w:space="0" w:color="000000"/>
              <w:bottom w:val="single" w:sz="4" w:space="0" w:color="000000"/>
              <w:right w:val="single" w:sz="4" w:space="0" w:color="000000"/>
            </w:tcBorders>
          </w:tcPr>
          <w:p w14:paraId="767D76B9" w14:textId="77777777" w:rsidR="00F27B42" w:rsidRPr="00A91D1A" w:rsidRDefault="00F27B42" w:rsidP="004A5194">
            <w:pPr>
              <w:pStyle w:val="Default"/>
              <w:rPr>
                <w:sz w:val="14"/>
                <w:szCs w:val="14"/>
                <w:lang w:val="en-US"/>
              </w:rPr>
            </w:pPr>
            <w:r w:rsidRPr="00A91D1A">
              <w:rPr>
                <w:sz w:val="14"/>
                <w:szCs w:val="14"/>
                <w:lang w:val="en-US"/>
              </w:rPr>
              <w:t>Data in context (with a meaning), which can be processed by I</w:t>
            </w:r>
            <w:r w:rsidR="00955AAC" w:rsidRPr="00A91D1A">
              <w:rPr>
                <w:sz w:val="14"/>
                <w:szCs w:val="14"/>
                <w:lang w:val="en-US"/>
              </w:rPr>
              <w:t>C</w:t>
            </w:r>
            <w:r w:rsidRPr="00A91D1A">
              <w:rPr>
                <w:sz w:val="14"/>
                <w:szCs w:val="14"/>
                <w:lang w:val="en-US"/>
              </w:rPr>
              <w:t xml:space="preserve">T </w:t>
            </w:r>
            <w:r w:rsidR="00955AAC" w:rsidRPr="00A91D1A">
              <w:rPr>
                <w:sz w:val="14"/>
                <w:szCs w:val="14"/>
                <w:lang w:val="en-US"/>
              </w:rPr>
              <w:t>S</w:t>
            </w:r>
            <w:r w:rsidRPr="00A91D1A">
              <w:rPr>
                <w:sz w:val="14"/>
                <w:szCs w:val="14"/>
                <w:lang w:val="en-US"/>
              </w:rPr>
              <w:t xml:space="preserve">ystems as well as human interpretable information, e.g. in the form of spoken words and all types of physical documentation. </w:t>
            </w:r>
          </w:p>
        </w:tc>
        <w:tc>
          <w:tcPr>
            <w:tcW w:w="1421" w:type="dxa"/>
            <w:tcBorders>
              <w:top w:val="single" w:sz="4" w:space="0" w:color="000000"/>
              <w:left w:val="single" w:sz="4" w:space="0" w:color="000000"/>
              <w:bottom w:val="single" w:sz="4" w:space="0" w:color="000000"/>
              <w:right w:val="single" w:sz="4" w:space="0" w:color="000000"/>
            </w:tcBorders>
          </w:tcPr>
          <w:p w14:paraId="4640977C" w14:textId="77777777" w:rsidR="00F27B42" w:rsidRPr="00A91D1A" w:rsidRDefault="00F27B42" w:rsidP="004A5194">
            <w:pPr>
              <w:pStyle w:val="Default"/>
              <w:rPr>
                <w:sz w:val="14"/>
                <w:szCs w:val="14"/>
                <w:lang w:val="en-US"/>
              </w:rPr>
            </w:pPr>
            <w:r w:rsidRPr="00A91D1A">
              <w:rPr>
                <w:sz w:val="14"/>
                <w:szCs w:val="14"/>
                <w:lang w:val="en-US"/>
              </w:rPr>
              <w:t xml:space="preserve">Customer Data, Transaction Data </w:t>
            </w:r>
          </w:p>
        </w:tc>
        <w:tc>
          <w:tcPr>
            <w:tcW w:w="944" w:type="dxa"/>
            <w:tcBorders>
              <w:top w:val="single" w:sz="4" w:space="0" w:color="000000"/>
              <w:left w:val="single" w:sz="4" w:space="0" w:color="000000"/>
              <w:bottom w:val="single" w:sz="4" w:space="0" w:color="000000"/>
              <w:right w:val="single" w:sz="4" w:space="0" w:color="000000"/>
            </w:tcBorders>
          </w:tcPr>
          <w:p w14:paraId="370048B0" w14:textId="77777777" w:rsidR="00F27B42" w:rsidRPr="00A91D1A" w:rsidRDefault="00F27B42" w:rsidP="004A5194">
            <w:pPr>
              <w:pStyle w:val="Default"/>
              <w:rPr>
                <w:sz w:val="14"/>
                <w:szCs w:val="14"/>
                <w:lang w:val="en-US"/>
              </w:rPr>
            </w:pPr>
            <w:r w:rsidRPr="00A91D1A">
              <w:rPr>
                <w:sz w:val="14"/>
                <w:szCs w:val="14"/>
                <w:lang w:val="en-US"/>
              </w:rPr>
              <w:t xml:space="preserve">Information </w:t>
            </w:r>
          </w:p>
        </w:tc>
        <w:tc>
          <w:tcPr>
            <w:tcW w:w="932" w:type="dxa"/>
            <w:tcBorders>
              <w:top w:val="single" w:sz="4" w:space="0" w:color="000000"/>
              <w:left w:val="single" w:sz="4" w:space="0" w:color="000000"/>
              <w:bottom w:val="single" w:sz="4" w:space="0" w:color="000000"/>
              <w:right w:val="single" w:sz="4" w:space="0" w:color="000000"/>
            </w:tcBorders>
          </w:tcPr>
          <w:p w14:paraId="20F15D35" w14:textId="77777777" w:rsidR="00F27B42" w:rsidRPr="00A91D1A" w:rsidRDefault="00F27B42" w:rsidP="004A5194">
            <w:pPr>
              <w:pStyle w:val="Default"/>
              <w:rPr>
                <w:sz w:val="14"/>
                <w:szCs w:val="14"/>
                <w:lang w:val="en-US"/>
              </w:rPr>
            </w:pPr>
            <w:r w:rsidRPr="00A91D1A">
              <w:rPr>
                <w:sz w:val="14"/>
                <w:szCs w:val="14"/>
                <w:lang w:val="en-US"/>
              </w:rPr>
              <w:t xml:space="preserve">Information </w:t>
            </w:r>
          </w:p>
        </w:tc>
        <w:tc>
          <w:tcPr>
            <w:tcW w:w="948" w:type="dxa"/>
            <w:tcBorders>
              <w:top w:val="single" w:sz="4" w:space="0" w:color="000000"/>
              <w:left w:val="single" w:sz="4" w:space="0" w:color="000000"/>
              <w:bottom w:val="single" w:sz="4" w:space="0" w:color="000000"/>
              <w:right w:val="single" w:sz="4" w:space="0" w:color="000000"/>
            </w:tcBorders>
          </w:tcPr>
          <w:p w14:paraId="669188DA" w14:textId="77777777" w:rsidR="00F27B42" w:rsidRPr="00A91D1A" w:rsidRDefault="00F27B42" w:rsidP="004A5194">
            <w:pPr>
              <w:pStyle w:val="Default"/>
              <w:rPr>
                <w:sz w:val="14"/>
                <w:szCs w:val="14"/>
                <w:lang w:val="en-US"/>
              </w:rPr>
            </w:pPr>
            <w:r w:rsidRPr="00A91D1A">
              <w:rPr>
                <w:sz w:val="14"/>
                <w:szCs w:val="14"/>
                <w:lang w:val="en-US"/>
              </w:rPr>
              <w:t xml:space="preserve">Information Asset </w:t>
            </w:r>
          </w:p>
        </w:tc>
        <w:tc>
          <w:tcPr>
            <w:tcW w:w="909" w:type="dxa"/>
            <w:tcBorders>
              <w:top w:val="single" w:sz="4" w:space="0" w:color="000000"/>
              <w:left w:val="single" w:sz="4" w:space="0" w:color="000000"/>
              <w:bottom w:val="single" w:sz="4" w:space="0" w:color="000000"/>
              <w:right w:val="single" w:sz="4" w:space="0" w:color="000000"/>
            </w:tcBorders>
          </w:tcPr>
          <w:p w14:paraId="783C01C9" w14:textId="77777777" w:rsidR="00F27B42" w:rsidRPr="00A91D1A" w:rsidRDefault="00F27B42" w:rsidP="004A5194">
            <w:pPr>
              <w:pStyle w:val="Default"/>
              <w:rPr>
                <w:sz w:val="14"/>
                <w:szCs w:val="14"/>
                <w:lang w:val="en-US"/>
              </w:rPr>
            </w:pPr>
            <w:r w:rsidRPr="00A91D1A">
              <w:rPr>
                <w:sz w:val="14"/>
                <w:szCs w:val="14"/>
                <w:lang w:val="en-US"/>
              </w:rPr>
              <w:t xml:space="preserve">Primary Asset </w:t>
            </w:r>
          </w:p>
        </w:tc>
      </w:tr>
      <w:tr w:rsidR="00F27B42" w:rsidRPr="00A91D1A" w14:paraId="41C7934E"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53C8E1BA" w14:textId="77777777" w:rsidR="00F27B42" w:rsidRPr="00A91D1A" w:rsidRDefault="00F27B42" w:rsidP="004A5194">
            <w:pPr>
              <w:pStyle w:val="Default"/>
              <w:rPr>
                <w:sz w:val="14"/>
                <w:szCs w:val="14"/>
                <w:lang w:val="en-US"/>
              </w:rPr>
            </w:pPr>
            <w:r w:rsidRPr="00A91D1A">
              <w:rPr>
                <w:sz w:val="14"/>
                <w:szCs w:val="14"/>
                <w:lang w:val="en-US"/>
              </w:rPr>
              <w:t xml:space="preserve">2 </w:t>
            </w:r>
          </w:p>
        </w:tc>
        <w:tc>
          <w:tcPr>
            <w:tcW w:w="1346" w:type="dxa"/>
            <w:tcBorders>
              <w:top w:val="single" w:sz="4" w:space="0" w:color="000000"/>
              <w:left w:val="single" w:sz="4" w:space="0" w:color="000000"/>
              <w:bottom w:val="single" w:sz="4" w:space="0" w:color="000000"/>
              <w:right w:val="single" w:sz="4" w:space="0" w:color="000000"/>
            </w:tcBorders>
          </w:tcPr>
          <w:p w14:paraId="5C888CD0" w14:textId="77777777" w:rsidR="00F27B42" w:rsidRPr="00A91D1A" w:rsidRDefault="00F27B42" w:rsidP="004A5194">
            <w:pPr>
              <w:pStyle w:val="Default"/>
              <w:rPr>
                <w:sz w:val="14"/>
                <w:szCs w:val="14"/>
                <w:lang w:val="en-US"/>
              </w:rPr>
            </w:pPr>
            <w:r w:rsidRPr="00A91D1A">
              <w:rPr>
                <w:sz w:val="14"/>
                <w:szCs w:val="14"/>
                <w:lang w:val="en-US"/>
              </w:rPr>
              <w:t xml:space="preserve">Business Process </w:t>
            </w:r>
          </w:p>
        </w:tc>
        <w:tc>
          <w:tcPr>
            <w:tcW w:w="3226" w:type="dxa"/>
            <w:tcBorders>
              <w:top w:val="single" w:sz="4" w:space="0" w:color="000000"/>
              <w:left w:val="single" w:sz="4" w:space="0" w:color="000000"/>
              <w:bottom w:val="single" w:sz="4" w:space="0" w:color="000000"/>
              <w:right w:val="single" w:sz="4" w:space="0" w:color="000000"/>
            </w:tcBorders>
          </w:tcPr>
          <w:p w14:paraId="7D8EE525" w14:textId="77777777" w:rsidR="00F27B42" w:rsidRPr="00A91D1A" w:rsidRDefault="00F27B42" w:rsidP="004A5194">
            <w:pPr>
              <w:pStyle w:val="Default"/>
              <w:rPr>
                <w:sz w:val="14"/>
                <w:szCs w:val="14"/>
                <w:lang w:val="en-US"/>
              </w:rPr>
            </w:pPr>
            <w:r w:rsidRPr="00A91D1A">
              <w:rPr>
                <w:sz w:val="14"/>
                <w:szCs w:val="14"/>
                <w:lang w:val="en-US"/>
              </w:rPr>
              <w:t xml:space="preserve">A business process is a series of interrelated tasks that culminate in the delivery of a service or product to the customer. A sequence of activities and tasks that result in the achievement of a business goal is also defined as a business process. </w:t>
            </w:r>
          </w:p>
        </w:tc>
        <w:tc>
          <w:tcPr>
            <w:tcW w:w="1421" w:type="dxa"/>
            <w:tcBorders>
              <w:top w:val="single" w:sz="4" w:space="0" w:color="000000"/>
              <w:left w:val="single" w:sz="4" w:space="0" w:color="000000"/>
              <w:bottom w:val="single" w:sz="4" w:space="0" w:color="000000"/>
              <w:right w:val="single" w:sz="4" w:space="0" w:color="000000"/>
            </w:tcBorders>
          </w:tcPr>
          <w:p w14:paraId="6DF9B79F" w14:textId="77777777" w:rsidR="00F27B42" w:rsidRPr="00A91D1A" w:rsidRDefault="00F27B42" w:rsidP="004A5194">
            <w:pPr>
              <w:pStyle w:val="Default"/>
              <w:rPr>
                <w:sz w:val="14"/>
                <w:szCs w:val="14"/>
                <w:lang w:val="en-US"/>
              </w:rPr>
            </w:pPr>
            <w:r w:rsidRPr="00A91D1A">
              <w:rPr>
                <w:sz w:val="14"/>
                <w:szCs w:val="14"/>
                <w:lang w:val="en-US"/>
              </w:rPr>
              <w:t xml:space="preserve">Trading, Clearing, Settlement, Accounting, HR, IT </w:t>
            </w:r>
          </w:p>
        </w:tc>
        <w:tc>
          <w:tcPr>
            <w:tcW w:w="944" w:type="dxa"/>
            <w:tcBorders>
              <w:top w:val="single" w:sz="4" w:space="0" w:color="000000"/>
              <w:left w:val="single" w:sz="4" w:space="0" w:color="000000"/>
              <w:bottom w:val="single" w:sz="4" w:space="0" w:color="000000"/>
              <w:right w:val="single" w:sz="4" w:space="0" w:color="000000"/>
            </w:tcBorders>
          </w:tcPr>
          <w:p w14:paraId="20064048" w14:textId="77777777" w:rsidR="00F27B42" w:rsidRPr="00A91D1A" w:rsidRDefault="00F27B42" w:rsidP="004A5194">
            <w:pPr>
              <w:pStyle w:val="Default"/>
              <w:rPr>
                <w:sz w:val="14"/>
                <w:szCs w:val="14"/>
                <w:lang w:val="en-US"/>
              </w:rPr>
            </w:pPr>
            <w:r w:rsidRPr="00A91D1A">
              <w:rPr>
                <w:sz w:val="14"/>
                <w:szCs w:val="14"/>
                <w:lang w:val="en-US"/>
              </w:rPr>
              <w:t xml:space="preserve">Process </w:t>
            </w:r>
          </w:p>
        </w:tc>
        <w:tc>
          <w:tcPr>
            <w:tcW w:w="932" w:type="dxa"/>
            <w:tcBorders>
              <w:top w:val="single" w:sz="4" w:space="0" w:color="000000"/>
              <w:left w:val="single" w:sz="4" w:space="0" w:color="000000"/>
              <w:bottom w:val="single" w:sz="4" w:space="0" w:color="000000"/>
              <w:right w:val="single" w:sz="4" w:space="0" w:color="000000"/>
            </w:tcBorders>
          </w:tcPr>
          <w:p w14:paraId="2ADCC4D4" w14:textId="77777777" w:rsidR="00F27B42" w:rsidRPr="00A91D1A" w:rsidRDefault="00F27B42" w:rsidP="004A5194">
            <w:pPr>
              <w:pStyle w:val="Default"/>
              <w:rPr>
                <w:sz w:val="14"/>
                <w:szCs w:val="14"/>
                <w:lang w:val="en-US"/>
              </w:rPr>
            </w:pPr>
            <w:r w:rsidRPr="00A91D1A">
              <w:rPr>
                <w:sz w:val="14"/>
                <w:szCs w:val="14"/>
                <w:lang w:val="en-US"/>
              </w:rPr>
              <w:t xml:space="preserve">Process </w:t>
            </w:r>
          </w:p>
        </w:tc>
        <w:tc>
          <w:tcPr>
            <w:tcW w:w="948" w:type="dxa"/>
            <w:tcBorders>
              <w:top w:val="single" w:sz="4" w:space="0" w:color="000000"/>
              <w:left w:val="single" w:sz="4" w:space="0" w:color="000000"/>
              <w:bottom w:val="single" w:sz="4" w:space="0" w:color="000000"/>
              <w:right w:val="single" w:sz="4" w:space="0" w:color="000000"/>
            </w:tcBorders>
          </w:tcPr>
          <w:p w14:paraId="7277B51B" w14:textId="77777777" w:rsidR="00F27B42" w:rsidRPr="00A91D1A" w:rsidRDefault="00F27B42" w:rsidP="004A5194">
            <w:pPr>
              <w:pStyle w:val="Default"/>
              <w:rPr>
                <w:sz w:val="14"/>
                <w:szCs w:val="14"/>
                <w:lang w:val="en-US"/>
              </w:rPr>
            </w:pPr>
            <w:r w:rsidRPr="00A91D1A">
              <w:rPr>
                <w:sz w:val="14"/>
                <w:szCs w:val="14"/>
                <w:lang w:val="en-US"/>
              </w:rPr>
              <w:t xml:space="preserve">Process Asset </w:t>
            </w:r>
          </w:p>
        </w:tc>
        <w:tc>
          <w:tcPr>
            <w:tcW w:w="909" w:type="dxa"/>
            <w:tcBorders>
              <w:top w:val="single" w:sz="4" w:space="0" w:color="000000"/>
              <w:left w:val="single" w:sz="4" w:space="0" w:color="000000"/>
              <w:bottom w:val="single" w:sz="4" w:space="0" w:color="000000"/>
              <w:right w:val="single" w:sz="4" w:space="0" w:color="000000"/>
            </w:tcBorders>
          </w:tcPr>
          <w:p w14:paraId="756BC092" w14:textId="77777777" w:rsidR="00F27B42" w:rsidRPr="00A91D1A" w:rsidRDefault="00F27B42" w:rsidP="004A5194">
            <w:pPr>
              <w:pStyle w:val="Default"/>
              <w:rPr>
                <w:sz w:val="14"/>
                <w:szCs w:val="14"/>
                <w:lang w:val="en-US"/>
              </w:rPr>
            </w:pPr>
            <w:r w:rsidRPr="00A91D1A">
              <w:rPr>
                <w:sz w:val="14"/>
                <w:szCs w:val="14"/>
                <w:lang w:val="en-US"/>
              </w:rPr>
              <w:t xml:space="preserve">Primary Asset </w:t>
            </w:r>
          </w:p>
        </w:tc>
      </w:tr>
      <w:tr w:rsidR="00F27B42" w:rsidRPr="00A91D1A" w14:paraId="19B73444"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206AF154" w14:textId="77777777" w:rsidR="00F27B42" w:rsidRPr="00A91D1A" w:rsidRDefault="00F27B42" w:rsidP="004A5194">
            <w:pPr>
              <w:pStyle w:val="Default"/>
              <w:rPr>
                <w:sz w:val="14"/>
                <w:szCs w:val="14"/>
                <w:lang w:val="en-US"/>
              </w:rPr>
            </w:pPr>
            <w:r w:rsidRPr="00A91D1A">
              <w:rPr>
                <w:sz w:val="14"/>
                <w:szCs w:val="14"/>
                <w:lang w:val="en-US"/>
              </w:rPr>
              <w:t xml:space="preserve">3 </w:t>
            </w:r>
          </w:p>
        </w:tc>
        <w:tc>
          <w:tcPr>
            <w:tcW w:w="1346" w:type="dxa"/>
            <w:tcBorders>
              <w:top w:val="single" w:sz="4" w:space="0" w:color="000000"/>
              <w:left w:val="single" w:sz="4" w:space="0" w:color="000000"/>
              <w:bottom w:val="single" w:sz="4" w:space="0" w:color="000000"/>
              <w:right w:val="single" w:sz="4" w:space="0" w:color="000000"/>
            </w:tcBorders>
          </w:tcPr>
          <w:p w14:paraId="41B8DCC3" w14:textId="77777777" w:rsidR="00F27B42" w:rsidRPr="00A91D1A" w:rsidRDefault="00F27B42" w:rsidP="004A5194">
            <w:pPr>
              <w:pStyle w:val="Default"/>
              <w:rPr>
                <w:sz w:val="14"/>
                <w:szCs w:val="14"/>
                <w:lang w:val="en-US"/>
              </w:rPr>
            </w:pPr>
            <w:r w:rsidRPr="00A91D1A">
              <w:rPr>
                <w:sz w:val="14"/>
                <w:szCs w:val="14"/>
                <w:lang w:val="en-US"/>
              </w:rPr>
              <w:t xml:space="preserve">Self-developed Application </w:t>
            </w:r>
          </w:p>
        </w:tc>
        <w:tc>
          <w:tcPr>
            <w:tcW w:w="3226" w:type="dxa"/>
            <w:tcBorders>
              <w:top w:val="single" w:sz="4" w:space="0" w:color="000000"/>
              <w:left w:val="single" w:sz="4" w:space="0" w:color="000000"/>
              <w:bottom w:val="single" w:sz="4" w:space="0" w:color="000000"/>
              <w:right w:val="single" w:sz="4" w:space="0" w:color="000000"/>
            </w:tcBorders>
          </w:tcPr>
          <w:p w14:paraId="6BF9F5FC" w14:textId="77777777" w:rsidR="00F27B42" w:rsidRPr="00A91D1A" w:rsidRDefault="00F27B42" w:rsidP="004A5194">
            <w:pPr>
              <w:pStyle w:val="Default"/>
              <w:rPr>
                <w:sz w:val="14"/>
                <w:szCs w:val="14"/>
                <w:lang w:val="en-US"/>
              </w:rPr>
            </w:pPr>
            <w:r w:rsidRPr="00A91D1A">
              <w:rPr>
                <w:sz w:val="14"/>
                <w:szCs w:val="14"/>
                <w:lang w:val="en-US"/>
              </w:rPr>
              <w:t xml:space="preserve">Software is a collection of data or computer instructions that tell the computer how to work. Self-developed software is software where the legal entity is responsible for the development. The software development process is managed within the legal entity. </w:t>
            </w:r>
          </w:p>
        </w:tc>
        <w:tc>
          <w:tcPr>
            <w:tcW w:w="1421" w:type="dxa"/>
            <w:tcBorders>
              <w:top w:val="single" w:sz="4" w:space="0" w:color="000000"/>
              <w:left w:val="single" w:sz="4" w:space="0" w:color="000000"/>
              <w:bottom w:val="single" w:sz="4" w:space="0" w:color="000000"/>
              <w:right w:val="single" w:sz="4" w:space="0" w:color="000000"/>
            </w:tcBorders>
          </w:tcPr>
          <w:p w14:paraId="6F5EB9E2" w14:textId="77777777" w:rsidR="00F27B42" w:rsidRPr="00A91D1A" w:rsidRDefault="00F27B42" w:rsidP="004A5194">
            <w:pPr>
              <w:pStyle w:val="Default"/>
              <w:rPr>
                <w:sz w:val="14"/>
                <w:szCs w:val="14"/>
                <w:lang w:val="en-US"/>
              </w:rPr>
            </w:pPr>
            <w:r w:rsidRPr="00A91D1A">
              <w:rPr>
                <w:sz w:val="14"/>
                <w:szCs w:val="14"/>
                <w:lang w:val="en-US"/>
              </w:rPr>
              <w:t xml:space="preserve">T7 </w:t>
            </w:r>
          </w:p>
        </w:tc>
        <w:tc>
          <w:tcPr>
            <w:tcW w:w="944" w:type="dxa"/>
            <w:tcBorders>
              <w:top w:val="single" w:sz="4" w:space="0" w:color="000000"/>
              <w:left w:val="single" w:sz="4" w:space="0" w:color="000000"/>
              <w:bottom w:val="single" w:sz="4" w:space="0" w:color="000000"/>
              <w:right w:val="single" w:sz="4" w:space="0" w:color="000000"/>
            </w:tcBorders>
          </w:tcPr>
          <w:p w14:paraId="200DFE54" w14:textId="77777777" w:rsidR="00F27B42" w:rsidRPr="00A91D1A" w:rsidRDefault="00F27B42" w:rsidP="004A5194">
            <w:pPr>
              <w:pStyle w:val="Default"/>
              <w:rPr>
                <w:sz w:val="14"/>
                <w:szCs w:val="14"/>
                <w:lang w:val="en-US"/>
              </w:rPr>
            </w:pPr>
            <w:r w:rsidRPr="00A91D1A">
              <w:rPr>
                <w:sz w:val="14"/>
                <w:szCs w:val="14"/>
                <w:lang w:val="en-US"/>
              </w:rPr>
              <w:t xml:space="preserve">IT Application </w:t>
            </w:r>
          </w:p>
        </w:tc>
        <w:tc>
          <w:tcPr>
            <w:tcW w:w="932" w:type="dxa"/>
            <w:tcBorders>
              <w:top w:val="single" w:sz="4" w:space="0" w:color="000000"/>
              <w:left w:val="single" w:sz="4" w:space="0" w:color="000000"/>
              <w:bottom w:val="single" w:sz="4" w:space="0" w:color="000000"/>
              <w:right w:val="single" w:sz="4" w:space="0" w:color="000000"/>
            </w:tcBorders>
          </w:tcPr>
          <w:p w14:paraId="53E28D4B" w14:textId="77777777" w:rsidR="00F27B42" w:rsidRPr="00A91D1A" w:rsidRDefault="00F27B42" w:rsidP="004A5194">
            <w:pPr>
              <w:pStyle w:val="Default"/>
              <w:rPr>
                <w:sz w:val="14"/>
                <w:szCs w:val="14"/>
                <w:lang w:val="en-US"/>
              </w:rPr>
            </w:pPr>
            <w:r w:rsidRPr="00A91D1A">
              <w:rPr>
                <w:sz w:val="14"/>
                <w:szCs w:val="14"/>
                <w:lang w:val="en-US"/>
              </w:rPr>
              <w:t xml:space="preserve">IT Application </w:t>
            </w:r>
          </w:p>
        </w:tc>
        <w:tc>
          <w:tcPr>
            <w:tcW w:w="948" w:type="dxa"/>
            <w:tcBorders>
              <w:top w:val="single" w:sz="4" w:space="0" w:color="000000"/>
              <w:left w:val="single" w:sz="4" w:space="0" w:color="000000"/>
              <w:bottom w:val="single" w:sz="4" w:space="0" w:color="000000"/>
              <w:right w:val="single" w:sz="4" w:space="0" w:color="000000"/>
            </w:tcBorders>
          </w:tcPr>
          <w:p w14:paraId="3553599A" w14:textId="77777777" w:rsidR="00F27B42" w:rsidRPr="00A91D1A" w:rsidRDefault="00F27B42" w:rsidP="004A5194">
            <w:pPr>
              <w:pStyle w:val="Default"/>
              <w:rPr>
                <w:sz w:val="14"/>
                <w:szCs w:val="14"/>
                <w:lang w:val="en-US"/>
              </w:rPr>
            </w:pPr>
            <w:r w:rsidRPr="00A91D1A">
              <w:rPr>
                <w:sz w:val="14"/>
                <w:szCs w:val="14"/>
                <w:lang w:val="en-US"/>
              </w:rPr>
              <w:t xml:space="preserve">IT Asset </w:t>
            </w:r>
            <w:r w:rsidR="002E1BBC" w:rsidRPr="00A91D1A">
              <w:rPr>
                <w:sz w:val="14"/>
                <w:szCs w:val="14"/>
                <w:lang w:val="en-US"/>
              </w:rPr>
              <w:t>/ ICT System</w:t>
            </w:r>
          </w:p>
        </w:tc>
        <w:tc>
          <w:tcPr>
            <w:tcW w:w="909" w:type="dxa"/>
            <w:tcBorders>
              <w:top w:val="single" w:sz="4" w:space="0" w:color="000000"/>
              <w:left w:val="single" w:sz="4" w:space="0" w:color="000000"/>
              <w:bottom w:val="single" w:sz="4" w:space="0" w:color="000000"/>
              <w:right w:val="single" w:sz="4" w:space="0" w:color="000000"/>
            </w:tcBorders>
          </w:tcPr>
          <w:p w14:paraId="59A13D3D" w14:textId="77777777" w:rsidR="00F27B42" w:rsidRPr="00A91D1A" w:rsidRDefault="00F27B42" w:rsidP="004A5194">
            <w:pPr>
              <w:pStyle w:val="Default"/>
              <w:rPr>
                <w:sz w:val="14"/>
                <w:szCs w:val="14"/>
                <w:lang w:val="en-US"/>
              </w:rPr>
            </w:pPr>
            <w:r w:rsidRPr="00A91D1A">
              <w:rPr>
                <w:sz w:val="14"/>
                <w:szCs w:val="14"/>
                <w:lang w:val="en-US"/>
              </w:rPr>
              <w:t xml:space="preserve">Secondary Asset </w:t>
            </w:r>
          </w:p>
        </w:tc>
      </w:tr>
      <w:tr w:rsidR="002E1BBC" w:rsidRPr="00A91D1A" w14:paraId="33ACBFD3"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245CC5C8" w14:textId="77777777" w:rsidR="002E1BBC" w:rsidRPr="00A91D1A" w:rsidRDefault="002E1BBC" w:rsidP="002E1BBC">
            <w:pPr>
              <w:pStyle w:val="Default"/>
              <w:rPr>
                <w:sz w:val="14"/>
                <w:szCs w:val="14"/>
                <w:lang w:val="en-US"/>
              </w:rPr>
            </w:pPr>
            <w:r w:rsidRPr="00A91D1A">
              <w:rPr>
                <w:sz w:val="14"/>
                <w:szCs w:val="14"/>
                <w:lang w:val="en-US"/>
              </w:rPr>
              <w:t xml:space="preserve">4 </w:t>
            </w:r>
          </w:p>
        </w:tc>
        <w:tc>
          <w:tcPr>
            <w:tcW w:w="1346" w:type="dxa"/>
            <w:tcBorders>
              <w:top w:val="single" w:sz="4" w:space="0" w:color="000000"/>
              <w:left w:val="single" w:sz="4" w:space="0" w:color="000000"/>
              <w:bottom w:val="single" w:sz="4" w:space="0" w:color="000000"/>
              <w:right w:val="single" w:sz="4" w:space="0" w:color="000000"/>
            </w:tcBorders>
          </w:tcPr>
          <w:p w14:paraId="161C6286" w14:textId="77777777" w:rsidR="002E1BBC" w:rsidRPr="00A91D1A" w:rsidRDefault="002E1BBC" w:rsidP="002E1BBC">
            <w:pPr>
              <w:pStyle w:val="Default"/>
              <w:rPr>
                <w:sz w:val="14"/>
                <w:szCs w:val="14"/>
                <w:lang w:val="en-US"/>
              </w:rPr>
            </w:pPr>
            <w:r w:rsidRPr="00A91D1A">
              <w:rPr>
                <w:sz w:val="14"/>
                <w:szCs w:val="14"/>
                <w:lang w:val="en-US"/>
              </w:rPr>
              <w:t xml:space="preserve">Third-party-developed Application </w:t>
            </w:r>
          </w:p>
        </w:tc>
        <w:tc>
          <w:tcPr>
            <w:tcW w:w="3226" w:type="dxa"/>
            <w:tcBorders>
              <w:top w:val="single" w:sz="4" w:space="0" w:color="000000"/>
              <w:left w:val="single" w:sz="4" w:space="0" w:color="000000"/>
              <w:bottom w:val="single" w:sz="4" w:space="0" w:color="000000"/>
              <w:right w:val="single" w:sz="4" w:space="0" w:color="000000"/>
            </w:tcBorders>
          </w:tcPr>
          <w:p w14:paraId="59FC727D" w14:textId="77777777" w:rsidR="002E1BBC" w:rsidRPr="00A91D1A" w:rsidRDefault="002E1BBC" w:rsidP="002E1BBC">
            <w:pPr>
              <w:pStyle w:val="Default"/>
              <w:rPr>
                <w:sz w:val="14"/>
                <w:szCs w:val="14"/>
                <w:lang w:val="en-US"/>
              </w:rPr>
            </w:pPr>
            <w:r w:rsidRPr="00A91D1A">
              <w:rPr>
                <w:sz w:val="14"/>
                <w:szCs w:val="14"/>
                <w:lang w:val="en-US"/>
              </w:rPr>
              <w:t xml:space="preserve">A third-party-developed company application is a software application made by someone other than the manufacturer (service provider for software development). For instance, this is software that was ordered by the legal entity from a software development company. The software development process is managed outside the company. </w:t>
            </w:r>
          </w:p>
        </w:tc>
        <w:tc>
          <w:tcPr>
            <w:tcW w:w="1421" w:type="dxa"/>
            <w:tcBorders>
              <w:top w:val="single" w:sz="4" w:space="0" w:color="000000"/>
              <w:left w:val="single" w:sz="4" w:space="0" w:color="000000"/>
              <w:bottom w:val="single" w:sz="4" w:space="0" w:color="000000"/>
              <w:right w:val="single" w:sz="4" w:space="0" w:color="000000"/>
            </w:tcBorders>
          </w:tcPr>
          <w:p w14:paraId="44C10E03" w14:textId="77777777" w:rsidR="002E1BBC" w:rsidRPr="00A91D1A" w:rsidRDefault="00955AAC" w:rsidP="002E1BBC">
            <w:pPr>
              <w:pStyle w:val="Default"/>
              <w:rPr>
                <w:sz w:val="14"/>
                <w:szCs w:val="14"/>
                <w:lang w:val="en-US"/>
              </w:rPr>
            </w:pPr>
            <w:r w:rsidRPr="00A91D1A">
              <w:rPr>
                <w:sz w:val="14"/>
                <w:szCs w:val="14"/>
                <w:lang w:val="en-US"/>
              </w:rPr>
              <w:t>B</w:t>
            </w:r>
            <w:r w:rsidR="002E1BBC" w:rsidRPr="00A91D1A">
              <w:rPr>
                <w:sz w:val="14"/>
                <w:szCs w:val="14"/>
                <w:lang w:val="en-US"/>
              </w:rPr>
              <w:t xml:space="preserve">7 </w:t>
            </w:r>
          </w:p>
        </w:tc>
        <w:tc>
          <w:tcPr>
            <w:tcW w:w="944" w:type="dxa"/>
            <w:tcBorders>
              <w:top w:val="single" w:sz="4" w:space="0" w:color="000000"/>
              <w:left w:val="single" w:sz="4" w:space="0" w:color="000000"/>
              <w:bottom w:val="single" w:sz="4" w:space="0" w:color="000000"/>
              <w:right w:val="single" w:sz="4" w:space="0" w:color="000000"/>
            </w:tcBorders>
          </w:tcPr>
          <w:p w14:paraId="3D435272" w14:textId="77777777" w:rsidR="002E1BBC" w:rsidRPr="00A91D1A" w:rsidRDefault="002E1BBC" w:rsidP="002E1BBC">
            <w:pPr>
              <w:pStyle w:val="Default"/>
              <w:rPr>
                <w:sz w:val="14"/>
                <w:szCs w:val="14"/>
                <w:lang w:val="en-US"/>
              </w:rPr>
            </w:pPr>
            <w:r w:rsidRPr="00A91D1A">
              <w:rPr>
                <w:sz w:val="14"/>
                <w:szCs w:val="14"/>
                <w:lang w:val="en-US"/>
              </w:rPr>
              <w:t xml:space="preserve">IT Application </w:t>
            </w:r>
          </w:p>
        </w:tc>
        <w:tc>
          <w:tcPr>
            <w:tcW w:w="932" w:type="dxa"/>
            <w:tcBorders>
              <w:top w:val="single" w:sz="4" w:space="0" w:color="000000"/>
              <w:left w:val="single" w:sz="4" w:space="0" w:color="000000"/>
              <w:bottom w:val="single" w:sz="4" w:space="0" w:color="000000"/>
              <w:right w:val="single" w:sz="4" w:space="0" w:color="000000"/>
            </w:tcBorders>
          </w:tcPr>
          <w:p w14:paraId="5ABEB295" w14:textId="77777777" w:rsidR="002E1BBC" w:rsidRPr="00A91D1A" w:rsidRDefault="002E1BBC" w:rsidP="002E1BBC">
            <w:pPr>
              <w:pStyle w:val="Default"/>
              <w:rPr>
                <w:sz w:val="14"/>
                <w:szCs w:val="14"/>
                <w:lang w:val="en-US"/>
              </w:rPr>
            </w:pPr>
            <w:r w:rsidRPr="00A91D1A">
              <w:rPr>
                <w:sz w:val="14"/>
                <w:szCs w:val="14"/>
                <w:lang w:val="en-US"/>
              </w:rPr>
              <w:t xml:space="preserve">IT Application </w:t>
            </w:r>
          </w:p>
        </w:tc>
        <w:tc>
          <w:tcPr>
            <w:tcW w:w="948" w:type="dxa"/>
            <w:tcBorders>
              <w:top w:val="single" w:sz="4" w:space="0" w:color="000000"/>
              <w:left w:val="single" w:sz="4" w:space="0" w:color="000000"/>
              <w:bottom w:val="single" w:sz="4" w:space="0" w:color="000000"/>
              <w:right w:val="single" w:sz="4" w:space="0" w:color="000000"/>
            </w:tcBorders>
          </w:tcPr>
          <w:p w14:paraId="60D5EFCB" w14:textId="77777777" w:rsidR="002E1BBC" w:rsidRPr="00A91D1A" w:rsidRDefault="002E1BBC" w:rsidP="002E1BBC">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0A5D2DA5" w14:textId="77777777" w:rsidR="002E1BBC" w:rsidRPr="00A91D1A" w:rsidRDefault="002E1BBC" w:rsidP="002E1BBC">
            <w:pPr>
              <w:pStyle w:val="Default"/>
              <w:rPr>
                <w:sz w:val="14"/>
                <w:szCs w:val="14"/>
                <w:lang w:val="en-US"/>
              </w:rPr>
            </w:pPr>
            <w:r w:rsidRPr="00A91D1A">
              <w:rPr>
                <w:sz w:val="14"/>
                <w:szCs w:val="14"/>
                <w:lang w:val="en-US"/>
              </w:rPr>
              <w:t xml:space="preserve">Secondary Asset </w:t>
            </w:r>
          </w:p>
        </w:tc>
      </w:tr>
      <w:tr w:rsidR="002E1BBC" w:rsidRPr="00A91D1A" w14:paraId="55957529"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0547D3ED" w14:textId="77777777" w:rsidR="002E1BBC" w:rsidRPr="00A91D1A" w:rsidRDefault="002E1BBC" w:rsidP="002E1BBC">
            <w:pPr>
              <w:pStyle w:val="Default"/>
              <w:rPr>
                <w:sz w:val="14"/>
                <w:szCs w:val="14"/>
                <w:lang w:val="en-US"/>
              </w:rPr>
            </w:pPr>
            <w:r w:rsidRPr="00A91D1A">
              <w:rPr>
                <w:sz w:val="14"/>
                <w:szCs w:val="14"/>
                <w:lang w:val="en-US"/>
              </w:rPr>
              <w:t xml:space="preserve">5 </w:t>
            </w:r>
          </w:p>
        </w:tc>
        <w:tc>
          <w:tcPr>
            <w:tcW w:w="1346" w:type="dxa"/>
            <w:tcBorders>
              <w:top w:val="single" w:sz="4" w:space="0" w:color="000000"/>
              <w:left w:val="single" w:sz="4" w:space="0" w:color="000000"/>
              <w:bottom w:val="single" w:sz="4" w:space="0" w:color="000000"/>
              <w:right w:val="single" w:sz="4" w:space="0" w:color="000000"/>
            </w:tcBorders>
          </w:tcPr>
          <w:p w14:paraId="2F99EF82" w14:textId="77777777" w:rsidR="002E1BBC" w:rsidRPr="00A91D1A" w:rsidRDefault="002E1BBC" w:rsidP="002E1BBC">
            <w:pPr>
              <w:pStyle w:val="Default"/>
              <w:rPr>
                <w:sz w:val="14"/>
                <w:szCs w:val="14"/>
                <w:lang w:val="en-US"/>
              </w:rPr>
            </w:pPr>
            <w:r w:rsidRPr="00A91D1A">
              <w:rPr>
                <w:sz w:val="14"/>
                <w:szCs w:val="14"/>
                <w:lang w:val="en-US"/>
              </w:rPr>
              <w:t xml:space="preserve">Commercial-off-the-Shelf Solution </w:t>
            </w:r>
          </w:p>
        </w:tc>
        <w:tc>
          <w:tcPr>
            <w:tcW w:w="3226" w:type="dxa"/>
            <w:tcBorders>
              <w:top w:val="single" w:sz="4" w:space="0" w:color="000000"/>
              <w:left w:val="single" w:sz="4" w:space="0" w:color="000000"/>
              <w:bottom w:val="single" w:sz="4" w:space="0" w:color="000000"/>
              <w:right w:val="single" w:sz="4" w:space="0" w:color="000000"/>
            </w:tcBorders>
          </w:tcPr>
          <w:p w14:paraId="3F8621D9" w14:textId="77777777" w:rsidR="002E1BBC" w:rsidRPr="00A91D1A" w:rsidRDefault="002E1BBC" w:rsidP="002E1BBC">
            <w:pPr>
              <w:pStyle w:val="Default"/>
              <w:rPr>
                <w:sz w:val="14"/>
                <w:szCs w:val="14"/>
                <w:lang w:val="en-US"/>
              </w:rPr>
            </w:pPr>
            <w:r w:rsidRPr="00A91D1A">
              <w:rPr>
                <w:sz w:val="14"/>
                <w:szCs w:val="14"/>
                <w:lang w:val="en-US"/>
              </w:rPr>
              <w:t xml:space="preserve">Commercial-off-the-Shelf-Solution (COTS) is software that can be mass-produced and used without customization. All solutions that have no individual customizations or modifications and are purchased "off the shelf" are COTS solutions. </w:t>
            </w:r>
          </w:p>
        </w:tc>
        <w:tc>
          <w:tcPr>
            <w:tcW w:w="1421" w:type="dxa"/>
            <w:tcBorders>
              <w:top w:val="single" w:sz="4" w:space="0" w:color="000000"/>
              <w:left w:val="single" w:sz="4" w:space="0" w:color="000000"/>
              <w:bottom w:val="single" w:sz="4" w:space="0" w:color="000000"/>
              <w:right w:val="single" w:sz="4" w:space="0" w:color="000000"/>
            </w:tcBorders>
          </w:tcPr>
          <w:p w14:paraId="17CD5096" w14:textId="77777777" w:rsidR="002E1BBC" w:rsidRPr="00A91D1A" w:rsidRDefault="002E1BBC" w:rsidP="002E1BBC">
            <w:pPr>
              <w:pStyle w:val="Default"/>
              <w:rPr>
                <w:sz w:val="14"/>
                <w:szCs w:val="14"/>
                <w:lang w:val="en-US"/>
              </w:rPr>
            </w:pPr>
            <w:r w:rsidRPr="00A91D1A">
              <w:rPr>
                <w:sz w:val="14"/>
                <w:szCs w:val="14"/>
                <w:lang w:val="en-US"/>
              </w:rPr>
              <w:t xml:space="preserve">SAP CRM, </w:t>
            </w:r>
            <w:r w:rsidR="00955AAC" w:rsidRPr="00A91D1A">
              <w:rPr>
                <w:sz w:val="14"/>
                <w:szCs w:val="14"/>
                <w:lang w:val="en-US"/>
              </w:rPr>
              <w:t>Zoom</w:t>
            </w:r>
          </w:p>
        </w:tc>
        <w:tc>
          <w:tcPr>
            <w:tcW w:w="944" w:type="dxa"/>
            <w:tcBorders>
              <w:top w:val="single" w:sz="4" w:space="0" w:color="000000"/>
              <w:left w:val="single" w:sz="4" w:space="0" w:color="000000"/>
              <w:bottom w:val="single" w:sz="4" w:space="0" w:color="000000"/>
              <w:right w:val="single" w:sz="4" w:space="0" w:color="000000"/>
            </w:tcBorders>
          </w:tcPr>
          <w:p w14:paraId="3A993A4C" w14:textId="77777777" w:rsidR="002E1BBC" w:rsidRPr="00A91D1A" w:rsidRDefault="002E1BBC" w:rsidP="002E1BBC">
            <w:pPr>
              <w:pStyle w:val="Default"/>
              <w:rPr>
                <w:sz w:val="14"/>
                <w:szCs w:val="14"/>
                <w:lang w:val="en-US"/>
              </w:rPr>
            </w:pPr>
            <w:r w:rsidRPr="00A91D1A">
              <w:rPr>
                <w:sz w:val="14"/>
                <w:szCs w:val="14"/>
                <w:lang w:val="en-US"/>
              </w:rPr>
              <w:t xml:space="preserve">IT Application </w:t>
            </w:r>
          </w:p>
        </w:tc>
        <w:tc>
          <w:tcPr>
            <w:tcW w:w="932" w:type="dxa"/>
            <w:tcBorders>
              <w:top w:val="single" w:sz="4" w:space="0" w:color="000000"/>
              <w:left w:val="single" w:sz="4" w:space="0" w:color="000000"/>
              <w:bottom w:val="single" w:sz="4" w:space="0" w:color="000000"/>
              <w:right w:val="single" w:sz="4" w:space="0" w:color="000000"/>
            </w:tcBorders>
          </w:tcPr>
          <w:p w14:paraId="235E4B1B" w14:textId="77777777" w:rsidR="002E1BBC" w:rsidRPr="00A91D1A" w:rsidRDefault="002E1BBC" w:rsidP="002E1BBC">
            <w:pPr>
              <w:pStyle w:val="Default"/>
              <w:rPr>
                <w:sz w:val="14"/>
                <w:szCs w:val="14"/>
                <w:lang w:val="en-US"/>
              </w:rPr>
            </w:pPr>
            <w:r w:rsidRPr="00A91D1A">
              <w:rPr>
                <w:sz w:val="14"/>
                <w:szCs w:val="14"/>
                <w:lang w:val="en-US"/>
              </w:rPr>
              <w:t xml:space="preserve">IT Application </w:t>
            </w:r>
          </w:p>
        </w:tc>
        <w:tc>
          <w:tcPr>
            <w:tcW w:w="948" w:type="dxa"/>
            <w:tcBorders>
              <w:top w:val="single" w:sz="4" w:space="0" w:color="000000"/>
              <w:left w:val="single" w:sz="4" w:space="0" w:color="000000"/>
              <w:bottom w:val="single" w:sz="4" w:space="0" w:color="000000"/>
              <w:right w:val="single" w:sz="4" w:space="0" w:color="000000"/>
            </w:tcBorders>
          </w:tcPr>
          <w:p w14:paraId="737407F3" w14:textId="77777777" w:rsidR="002E1BBC" w:rsidRPr="00A91D1A" w:rsidRDefault="002E1BBC" w:rsidP="002E1BBC">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4561D782" w14:textId="77777777" w:rsidR="002E1BBC" w:rsidRPr="00A91D1A" w:rsidRDefault="002E1BBC" w:rsidP="002E1BBC">
            <w:pPr>
              <w:pStyle w:val="Default"/>
              <w:rPr>
                <w:sz w:val="14"/>
                <w:szCs w:val="14"/>
                <w:lang w:val="en-US"/>
              </w:rPr>
            </w:pPr>
            <w:r w:rsidRPr="00A91D1A">
              <w:rPr>
                <w:sz w:val="14"/>
                <w:szCs w:val="14"/>
                <w:lang w:val="en-US"/>
              </w:rPr>
              <w:t xml:space="preserve">Secondary Asset </w:t>
            </w:r>
          </w:p>
        </w:tc>
      </w:tr>
      <w:tr w:rsidR="002E1BBC" w:rsidRPr="00A91D1A" w14:paraId="5F7D754E"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61BC850D" w14:textId="77777777" w:rsidR="002E1BBC" w:rsidRPr="00A91D1A" w:rsidRDefault="002E1BBC" w:rsidP="002E1BBC">
            <w:pPr>
              <w:pStyle w:val="Default"/>
              <w:rPr>
                <w:sz w:val="14"/>
                <w:szCs w:val="14"/>
                <w:lang w:val="en-US"/>
              </w:rPr>
            </w:pPr>
            <w:r w:rsidRPr="00A91D1A">
              <w:rPr>
                <w:sz w:val="14"/>
                <w:szCs w:val="14"/>
                <w:lang w:val="en-US"/>
              </w:rPr>
              <w:t xml:space="preserve">6 </w:t>
            </w:r>
          </w:p>
        </w:tc>
        <w:tc>
          <w:tcPr>
            <w:tcW w:w="1346" w:type="dxa"/>
            <w:tcBorders>
              <w:top w:val="single" w:sz="4" w:space="0" w:color="000000"/>
              <w:left w:val="single" w:sz="4" w:space="0" w:color="000000"/>
              <w:bottom w:val="single" w:sz="4" w:space="0" w:color="000000"/>
              <w:right w:val="single" w:sz="4" w:space="0" w:color="000000"/>
            </w:tcBorders>
          </w:tcPr>
          <w:p w14:paraId="184937CA" w14:textId="77777777" w:rsidR="002E1BBC" w:rsidRPr="00A91D1A" w:rsidRDefault="002E1BBC" w:rsidP="002E1BBC">
            <w:pPr>
              <w:pStyle w:val="Default"/>
              <w:rPr>
                <w:sz w:val="14"/>
                <w:szCs w:val="14"/>
                <w:lang w:val="en-US"/>
              </w:rPr>
            </w:pPr>
            <w:r w:rsidRPr="00A91D1A">
              <w:rPr>
                <w:sz w:val="14"/>
                <w:szCs w:val="14"/>
                <w:lang w:val="en-US"/>
              </w:rPr>
              <w:t xml:space="preserve">Software Appliance </w:t>
            </w:r>
          </w:p>
        </w:tc>
        <w:tc>
          <w:tcPr>
            <w:tcW w:w="3226" w:type="dxa"/>
            <w:tcBorders>
              <w:top w:val="single" w:sz="4" w:space="0" w:color="000000"/>
              <w:left w:val="single" w:sz="4" w:space="0" w:color="000000"/>
              <w:bottom w:val="single" w:sz="4" w:space="0" w:color="000000"/>
              <w:right w:val="single" w:sz="4" w:space="0" w:color="000000"/>
            </w:tcBorders>
          </w:tcPr>
          <w:p w14:paraId="4BEE01B8" w14:textId="77777777" w:rsidR="002E1BBC" w:rsidRPr="00A91D1A" w:rsidRDefault="002E1BBC" w:rsidP="002E1BBC">
            <w:pPr>
              <w:pStyle w:val="Default"/>
              <w:rPr>
                <w:sz w:val="14"/>
                <w:szCs w:val="14"/>
                <w:lang w:val="en-US"/>
              </w:rPr>
            </w:pPr>
            <w:r w:rsidRPr="00A91D1A">
              <w:rPr>
                <w:sz w:val="14"/>
                <w:szCs w:val="14"/>
                <w:lang w:val="en-US"/>
              </w:rPr>
              <w:t xml:space="preserve">A software environment that includes the operating system and application. It is designed for installation in standard hardware that will be dedicated to running that single application. A software appliance can also be packaged in a virtual machine format as a virtual appliance, allowing it to be run within a virtual machine container. In a schematic: Application + OS = Software Appliance </w:t>
            </w:r>
          </w:p>
        </w:tc>
        <w:tc>
          <w:tcPr>
            <w:tcW w:w="1421" w:type="dxa"/>
            <w:tcBorders>
              <w:top w:val="single" w:sz="4" w:space="0" w:color="000000"/>
              <w:left w:val="single" w:sz="4" w:space="0" w:color="000000"/>
              <w:bottom w:val="single" w:sz="4" w:space="0" w:color="000000"/>
              <w:right w:val="single" w:sz="4" w:space="0" w:color="000000"/>
            </w:tcBorders>
          </w:tcPr>
          <w:p w14:paraId="04C4D8AC" w14:textId="77777777" w:rsidR="002E1BBC" w:rsidRPr="00A91D1A" w:rsidRDefault="002E1BBC" w:rsidP="002E1BBC">
            <w:pPr>
              <w:pStyle w:val="Default"/>
              <w:rPr>
                <w:sz w:val="14"/>
                <w:szCs w:val="14"/>
                <w:lang w:val="en-US"/>
              </w:rPr>
            </w:pPr>
            <w:r w:rsidRPr="00A91D1A">
              <w:rPr>
                <w:sz w:val="14"/>
                <w:szCs w:val="14"/>
                <w:lang w:val="en-US"/>
              </w:rPr>
              <w:t xml:space="preserve">VMware, Virtual Box </w:t>
            </w:r>
          </w:p>
        </w:tc>
        <w:tc>
          <w:tcPr>
            <w:tcW w:w="944" w:type="dxa"/>
            <w:tcBorders>
              <w:top w:val="single" w:sz="4" w:space="0" w:color="000000"/>
              <w:left w:val="single" w:sz="4" w:space="0" w:color="000000"/>
              <w:bottom w:val="single" w:sz="4" w:space="0" w:color="000000"/>
              <w:right w:val="single" w:sz="4" w:space="0" w:color="000000"/>
            </w:tcBorders>
          </w:tcPr>
          <w:p w14:paraId="0EB8F662" w14:textId="77777777" w:rsidR="002E1BBC" w:rsidRPr="00A91D1A" w:rsidRDefault="002E1BBC" w:rsidP="002E1BBC">
            <w:pPr>
              <w:pStyle w:val="Default"/>
              <w:rPr>
                <w:sz w:val="14"/>
                <w:szCs w:val="14"/>
                <w:lang w:val="en-US"/>
              </w:rPr>
            </w:pPr>
            <w:r w:rsidRPr="00A91D1A">
              <w:rPr>
                <w:sz w:val="14"/>
                <w:szCs w:val="14"/>
                <w:lang w:val="en-US"/>
              </w:rPr>
              <w:t xml:space="preserve">IT Application </w:t>
            </w:r>
          </w:p>
        </w:tc>
        <w:tc>
          <w:tcPr>
            <w:tcW w:w="932" w:type="dxa"/>
            <w:tcBorders>
              <w:top w:val="single" w:sz="4" w:space="0" w:color="000000"/>
              <w:left w:val="single" w:sz="4" w:space="0" w:color="000000"/>
              <w:bottom w:val="single" w:sz="4" w:space="0" w:color="000000"/>
              <w:right w:val="single" w:sz="4" w:space="0" w:color="000000"/>
            </w:tcBorders>
          </w:tcPr>
          <w:p w14:paraId="68D0D468" w14:textId="77777777" w:rsidR="002E1BBC" w:rsidRPr="00A91D1A" w:rsidRDefault="002E1BBC" w:rsidP="002E1BBC">
            <w:pPr>
              <w:pStyle w:val="Default"/>
              <w:rPr>
                <w:sz w:val="14"/>
                <w:szCs w:val="14"/>
                <w:lang w:val="en-US"/>
              </w:rPr>
            </w:pPr>
            <w:r w:rsidRPr="00A91D1A">
              <w:rPr>
                <w:sz w:val="14"/>
                <w:szCs w:val="14"/>
                <w:lang w:val="en-US"/>
              </w:rPr>
              <w:t xml:space="preserve">IT Application </w:t>
            </w:r>
          </w:p>
        </w:tc>
        <w:tc>
          <w:tcPr>
            <w:tcW w:w="948" w:type="dxa"/>
            <w:tcBorders>
              <w:top w:val="single" w:sz="4" w:space="0" w:color="000000"/>
              <w:left w:val="single" w:sz="4" w:space="0" w:color="000000"/>
              <w:bottom w:val="single" w:sz="4" w:space="0" w:color="000000"/>
              <w:right w:val="single" w:sz="4" w:space="0" w:color="000000"/>
            </w:tcBorders>
          </w:tcPr>
          <w:p w14:paraId="2E718C93" w14:textId="77777777" w:rsidR="002E1BBC" w:rsidRPr="00A91D1A" w:rsidRDefault="002E1BBC" w:rsidP="002E1BBC">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552AA15E" w14:textId="77777777" w:rsidR="002E1BBC" w:rsidRPr="00A91D1A" w:rsidRDefault="002E1BBC" w:rsidP="002E1BBC">
            <w:pPr>
              <w:pStyle w:val="Default"/>
              <w:rPr>
                <w:sz w:val="14"/>
                <w:szCs w:val="14"/>
                <w:lang w:val="en-US"/>
              </w:rPr>
            </w:pPr>
            <w:r w:rsidRPr="00A91D1A">
              <w:rPr>
                <w:sz w:val="14"/>
                <w:szCs w:val="14"/>
                <w:lang w:val="en-US"/>
              </w:rPr>
              <w:t xml:space="preserve">Secondary Asset </w:t>
            </w:r>
          </w:p>
        </w:tc>
      </w:tr>
      <w:tr w:rsidR="002E1BBC" w:rsidRPr="00A91D1A" w14:paraId="5D65AFF6"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6B0A0939" w14:textId="77777777" w:rsidR="002E1BBC" w:rsidRPr="00A91D1A" w:rsidRDefault="002E1BBC" w:rsidP="002E1BBC">
            <w:pPr>
              <w:pStyle w:val="Default"/>
              <w:rPr>
                <w:sz w:val="14"/>
                <w:szCs w:val="14"/>
                <w:lang w:val="en-US"/>
              </w:rPr>
            </w:pPr>
            <w:r w:rsidRPr="00A91D1A">
              <w:rPr>
                <w:sz w:val="14"/>
                <w:szCs w:val="14"/>
                <w:lang w:val="en-US"/>
              </w:rPr>
              <w:t xml:space="preserve">7 </w:t>
            </w:r>
          </w:p>
        </w:tc>
        <w:tc>
          <w:tcPr>
            <w:tcW w:w="1346" w:type="dxa"/>
            <w:tcBorders>
              <w:top w:val="single" w:sz="4" w:space="0" w:color="000000"/>
              <w:left w:val="single" w:sz="4" w:space="0" w:color="000000"/>
              <w:bottom w:val="single" w:sz="4" w:space="0" w:color="000000"/>
              <w:right w:val="single" w:sz="4" w:space="0" w:color="000000"/>
            </w:tcBorders>
          </w:tcPr>
          <w:p w14:paraId="7B10D261" w14:textId="77777777" w:rsidR="002E1BBC" w:rsidRPr="00A91D1A" w:rsidRDefault="002E1BBC" w:rsidP="002E1BBC">
            <w:pPr>
              <w:pStyle w:val="Default"/>
              <w:rPr>
                <w:sz w:val="14"/>
                <w:szCs w:val="14"/>
                <w:lang w:val="en-US"/>
              </w:rPr>
            </w:pPr>
            <w:r w:rsidRPr="00A91D1A">
              <w:rPr>
                <w:sz w:val="14"/>
                <w:szCs w:val="14"/>
                <w:lang w:val="en-US"/>
              </w:rPr>
              <w:t xml:space="preserve">Underlaying Software/Technology </w:t>
            </w:r>
          </w:p>
        </w:tc>
        <w:tc>
          <w:tcPr>
            <w:tcW w:w="3226" w:type="dxa"/>
            <w:tcBorders>
              <w:top w:val="single" w:sz="4" w:space="0" w:color="000000"/>
              <w:left w:val="single" w:sz="4" w:space="0" w:color="000000"/>
              <w:bottom w:val="single" w:sz="4" w:space="0" w:color="000000"/>
              <w:right w:val="single" w:sz="4" w:space="0" w:color="000000"/>
            </w:tcBorders>
          </w:tcPr>
          <w:p w14:paraId="4F63CB0C" w14:textId="77777777" w:rsidR="002E1BBC" w:rsidRPr="00A91D1A" w:rsidRDefault="002E1BBC" w:rsidP="002E1BBC">
            <w:pPr>
              <w:pStyle w:val="Default"/>
              <w:rPr>
                <w:sz w:val="14"/>
                <w:szCs w:val="14"/>
                <w:lang w:val="en-US"/>
              </w:rPr>
            </w:pPr>
            <w:r w:rsidRPr="00A91D1A">
              <w:rPr>
                <w:sz w:val="14"/>
                <w:szCs w:val="14"/>
                <w:lang w:val="en-US"/>
              </w:rPr>
              <w:t xml:space="preserve">Underlying software/technology is for instance a technology platform like an application server (middleware), which operates as a server to execute application programs. </w:t>
            </w:r>
          </w:p>
        </w:tc>
        <w:tc>
          <w:tcPr>
            <w:tcW w:w="1421" w:type="dxa"/>
            <w:tcBorders>
              <w:top w:val="single" w:sz="4" w:space="0" w:color="000000"/>
              <w:left w:val="single" w:sz="4" w:space="0" w:color="000000"/>
              <w:bottom w:val="single" w:sz="4" w:space="0" w:color="000000"/>
              <w:right w:val="single" w:sz="4" w:space="0" w:color="000000"/>
            </w:tcBorders>
          </w:tcPr>
          <w:p w14:paraId="42717648" w14:textId="77777777" w:rsidR="002E1BBC" w:rsidRPr="00A91D1A" w:rsidRDefault="002E1BBC" w:rsidP="002E1BBC">
            <w:pPr>
              <w:pStyle w:val="Default"/>
              <w:rPr>
                <w:sz w:val="14"/>
                <w:szCs w:val="14"/>
                <w:lang w:val="en-US"/>
              </w:rPr>
            </w:pPr>
            <w:r w:rsidRPr="00A91D1A">
              <w:rPr>
                <w:sz w:val="14"/>
                <w:szCs w:val="14"/>
                <w:lang w:val="en-US"/>
              </w:rPr>
              <w:t xml:space="preserve">Apache, Jboss Application Server </w:t>
            </w:r>
          </w:p>
        </w:tc>
        <w:tc>
          <w:tcPr>
            <w:tcW w:w="944" w:type="dxa"/>
            <w:tcBorders>
              <w:top w:val="single" w:sz="4" w:space="0" w:color="000000"/>
              <w:left w:val="single" w:sz="4" w:space="0" w:color="000000"/>
              <w:bottom w:val="single" w:sz="4" w:space="0" w:color="000000"/>
              <w:right w:val="single" w:sz="4" w:space="0" w:color="000000"/>
            </w:tcBorders>
          </w:tcPr>
          <w:p w14:paraId="15D389B7" w14:textId="77777777" w:rsidR="002E1BBC" w:rsidRPr="00A91D1A" w:rsidRDefault="002E1BBC" w:rsidP="002E1BBC">
            <w:pPr>
              <w:pStyle w:val="Default"/>
              <w:rPr>
                <w:sz w:val="14"/>
                <w:szCs w:val="14"/>
                <w:lang w:val="en-US"/>
              </w:rPr>
            </w:pPr>
            <w:r w:rsidRPr="00A91D1A">
              <w:rPr>
                <w:sz w:val="14"/>
                <w:szCs w:val="14"/>
                <w:lang w:val="en-US"/>
              </w:rPr>
              <w:t xml:space="preserve">IT Application </w:t>
            </w:r>
          </w:p>
        </w:tc>
        <w:tc>
          <w:tcPr>
            <w:tcW w:w="932" w:type="dxa"/>
            <w:tcBorders>
              <w:top w:val="single" w:sz="4" w:space="0" w:color="000000"/>
              <w:left w:val="single" w:sz="4" w:space="0" w:color="000000"/>
              <w:bottom w:val="single" w:sz="4" w:space="0" w:color="000000"/>
              <w:right w:val="single" w:sz="4" w:space="0" w:color="000000"/>
            </w:tcBorders>
          </w:tcPr>
          <w:p w14:paraId="6F56F7FC" w14:textId="77777777" w:rsidR="002E1BBC" w:rsidRPr="00A91D1A" w:rsidRDefault="002E1BBC" w:rsidP="002E1BBC">
            <w:pPr>
              <w:pStyle w:val="Default"/>
              <w:rPr>
                <w:sz w:val="14"/>
                <w:szCs w:val="14"/>
                <w:lang w:val="en-US"/>
              </w:rPr>
            </w:pPr>
            <w:r w:rsidRPr="00A91D1A">
              <w:rPr>
                <w:sz w:val="14"/>
                <w:szCs w:val="14"/>
                <w:lang w:val="en-US"/>
              </w:rPr>
              <w:t xml:space="preserve">IT Application </w:t>
            </w:r>
          </w:p>
        </w:tc>
        <w:tc>
          <w:tcPr>
            <w:tcW w:w="948" w:type="dxa"/>
            <w:tcBorders>
              <w:top w:val="single" w:sz="4" w:space="0" w:color="000000"/>
              <w:left w:val="single" w:sz="4" w:space="0" w:color="000000"/>
              <w:bottom w:val="single" w:sz="4" w:space="0" w:color="000000"/>
              <w:right w:val="single" w:sz="4" w:space="0" w:color="000000"/>
            </w:tcBorders>
          </w:tcPr>
          <w:p w14:paraId="76747BD3" w14:textId="77777777" w:rsidR="002E1BBC" w:rsidRPr="00A91D1A" w:rsidRDefault="002E1BBC" w:rsidP="002E1BBC">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6DBF4277" w14:textId="77777777" w:rsidR="002E1BBC" w:rsidRPr="00A91D1A" w:rsidRDefault="002E1BBC" w:rsidP="002E1BBC">
            <w:pPr>
              <w:pStyle w:val="Default"/>
              <w:rPr>
                <w:sz w:val="14"/>
                <w:szCs w:val="14"/>
                <w:lang w:val="en-US"/>
              </w:rPr>
            </w:pPr>
            <w:r w:rsidRPr="00A91D1A">
              <w:rPr>
                <w:sz w:val="14"/>
                <w:szCs w:val="14"/>
                <w:lang w:val="en-US"/>
              </w:rPr>
              <w:t xml:space="preserve">Secondary Asset </w:t>
            </w:r>
          </w:p>
        </w:tc>
      </w:tr>
      <w:tr w:rsidR="002E1BBC" w:rsidRPr="00A91D1A" w14:paraId="33C4F400"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211C5D64" w14:textId="77777777" w:rsidR="002E1BBC" w:rsidRPr="00A91D1A" w:rsidRDefault="002E1BBC" w:rsidP="002E1BBC">
            <w:pPr>
              <w:pStyle w:val="Default"/>
              <w:rPr>
                <w:sz w:val="14"/>
                <w:szCs w:val="14"/>
                <w:lang w:val="en-US"/>
              </w:rPr>
            </w:pPr>
            <w:r w:rsidRPr="00A91D1A">
              <w:rPr>
                <w:sz w:val="14"/>
                <w:szCs w:val="14"/>
                <w:lang w:val="en-US"/>
              </w:rPr>
              <w:t xml:space="preserve">8 </w:t>
            </w:r>
          </w:p>
        </w:tc>
        <w:tc>
          <w:tcPr>
            <w:tcW w:w="1346" w:type="dxa"/>
            <w:tcBorders>
              <w:top w:val="single" w:sz="4" w:space="0" w:color="000000"/>
              <w:left w:val="single" w:sz="4" w:space="0" w:color="000000"/>
              <w:bottom w:val="single" w:sz="4" w:space="0" w:color="000000"/>
              <w:right w:val="single" w:sz="4" w:space="0" w:color="000000"/>
            </w:tcBorders>
          </w:tcPr>
          <w:p w14:paraId="583783D1" w14:textId="77777777" w:rsidR="002E1BBC" w:rsidRPr="00A91D1A" w:rsidRDefault="002E1BBC" w:rsidP="002E1BBC">
            <w:pPr>
              <w:pStyle w:val="Default"/>
              <w:rPr>
                <w:sz w:val="14"/>
                <w:szCs w:val="14"/>
                <w:lang w:val="en-US"/>
              </w:rPr>
            </w:pPr>
            <w:r w:rsidRPr="00A91D1A">
              <w:rPr>
                <w:sz w:val="14"/>
                <w:szCs w:val="14"/>
                <w:lang w:val="en-US"/>
              </w:rPr>
              <w:t xml:space="preserve">SaaS </w:t>
            </w:r>
          </w:p>
        </w:tc>
        <w:tc>
          <w:tcPr>
            <w:tcW w:w="3226" w:type="dxa"/>
            <w:tcBorders>
              <w:top w:val="single" w:sz="4" w:space="0" w:color="000000"/>
              <w:left w:val="single" w:sz="4" w:space="0" w:color="000000"/>
              <w:bottom w:val="single" w:sz="4" w:space="0" w:color="000000"/>
              <w:right w:val="single" w:sz="4" w:space="0" w:color="000000"/>
            </w:tcBorders>
          </w:tcPr>
          <w:p w14:paraId="64C8D57F" w14:textId="77777777" w:rsidR="002E1BBC" w:rsidRPr="00A91D1A" w:rsidRDefault="002E1BBC" w:rsidP="002E1BBC">
            <w:pPr>
              <w:pStyle w:val="Default"/>
              <w:rPr>
                <w:sz w:val="14"/>
                <w:szCs w:val="14"/>
                <w:lang w:val="en-US"/>
              </w:rPr>
            </w:pPr>
            <w:r w:rsidRPr="00A91D1A">
              <w:rPr>
                <w:sz w:val="14"/>
                <w:szCs w:val="14"/>
                <w:lang w:val="en-US"/>
              </w:rPr>
              <w:t xml:space="preserve">Software as a Service is a service model of cloud computing. The SaaS model is based on the principle that the software and IT infrastructure are operated by an external IT service provider and used by the customer as a service. </w:t>
            </w:r>
          </w:p>
        </w:tc>
        <w:tc>
          <w:tcPr>
            <w:tcW w:w="1421" w:type="dxa"/>
            <w:tcBorders>
              <w:top w:val="single" w:sz="4" w:space="0" w:color="000000"/>
              <w:left w:val="single" w:sz="4" w:space="0" w:color="000000"/>
              <w:bottom w:val="single" w:sz="4" w:space="0" w:color="000000"/>
              <w:right w:val="single" w:sz="4" w:space="0" w:color="000000"/>
            </w:tcBorders>
          </w:tcPr>
          <w:p w14:paraId="07B34A8C" w14:textId="77777777" w:rsidR="002E1BBC" w:rsidRPr="00A91D1A" w:rsidRDefault="002E1BBC" w:rsidP="002E1BBC">
            <w:pPr>
              <w:pStyle w:val="Default"/>
              <w:rPr>
                <w:sz w:val="14"/>
                <w:szCs w:val="14"/>
                <w:lang w:val="en-US"/>
              </w:rPr>
            </w:pPr>
            <w:r w:rsidRPr="00A91D1A">
              <w:rPr>
                <w:sz w:val="14"/>
                <w:szCs w:val="14"/>
                <w:lang w:val="en-US"/>
              </w:rPr>
              <w:t xml:space="preserve">Concur, Ariba, SuccessFactors </w:t>
            </w:r>
          </w:p>
        </w:tc>
        <w:tc>
          <w:tcPr>
            <w:tcW w:w="944" w:type="dxa"/>
            <w:tcBorders>
              <w:top w:val="single" w:sz="4" w:space="0" w:color="000000"/>
              <w:left w:val="single" w:sz="4" w:space="0" w:color="000000"/>
              <w:bottom w:val="single" w:sz="4" w:space="0" w:color="000000"/>
              <w:right w:val="single" w:sz="4" w:space="0" w:color="000000"/>
            </w:tcBorders>
          </w:tcPr>
          <w:p w14:paraId="043F956F" w14:textId="77777777" w:rsidR="002E1BBC" w:rsidRPr="00A91D1A" w:rsidRDefault="002E1BBC" w:rsidP="002E1BBC">
            <w:pPr>
              <w:pStyle w:val="Default"/>
              <w:rPr>
                <w:sz w:val="14"/>
                <w:szCs w:val="14"/>
                <w:lang w:val="en-US"/>
              </w:rPr>
            </w:pPr>
            <w:r w:rsidRPr="00A91D1A">
              <w:rPr>
                <w:sz w:val="14"/>
                <w:szCs w:val="14"/>
                <w:lang w:val="en-US"/>
              </w:rPr>
              <w:t xml:space="preserve">IT Application </w:t>
            </w:r>
          </w:p>
        </w:tc>
        <w:tc>
          <w:tcPr>
            <w:tcW w:w="932" w:type="dxa"/>
            <w:tcBorders>
              <w:top w:val="single" w:sz="4" w:space="0" w:color="000000"/>
              <w:left w:val="single" w:sz="4" w:space="0" w:color="000000"/>
              <w:bottom w:val="single" w:sz="4" w:space="0" w:color="000000"/>
              <w:right w:val="single" w:sz="4" w:space="0" w:color="000000"/>
            </w:tcBorders>
          </w:tcPr>
          <w:p w14:paraId="16547C1F" w14:textId="77777777" w:rsidR="002E1BBC" w:rsidRPr="00A91D1A" w:rsidRDefault="002E1BBC" w:rsidP="002E1BBC">
            <w:pPr>
              <w:pStyle w:val="Default"/>
              <w:rPr>
                <w:sz w:val="14"/>
                <w:szCs w:val="14"/>
                <w:lang w:val="en-US"/>
              </w:rPr>
            </w:pPr>
            <w:r w:rsidRPr="00A91D1A">
              <w:rPr>
                <w:sz w:val="14"/>
                <w:szCs w:val="14"/>
                <w:lang w:val="en-US"/>
              </w:rPr>
              <w:t xml:space="preserve">IT Application </w:t>
            </w:r>
          </w:p>
        </w:tc>
        <w:tc>
          <w:tcPr>
            <w:tcW w:w="948" w:type="dxa"/>
            <w:tcBorders>
              <w:top w:val="single" w:sz="4" w:space="0" w:color="000000"/>
              <w:left w:val="single" w:sz="4" w:space="0" w:color="000000"/>
              <w:bottom w:val="single" w:sz="4" w:space="0" w:color="000000"/>
              <w:right w:val="single" w:sz="4" w:space="0" w:color="000000"/>
            </w:tcBorders>
          </w:tcPr>
          <w:p w14:paraId="422A7EF6" w14:textId="77777777" w:rsidR="002E1BBC" w:rsidRPr="00A91D1A" w:rsidRDefault="002E1BBC" w:rsidP="002E1BBC">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73558B11" w14:textId="77777777" w:rsidR="002E1BBC" w:rsidRPr="00A91D1A" w:rsidRDefault="002E1BBC" w:rsidP="002E1BBC">
            <w:pPr>
              <w:pStyle w:val="Default"/>
              <w:rPr>
                <w:sz w:val="14"/>
                <w:szCs w:val="14"/>
                <w:lang w:val="en-US"/>
              </w:rPr>
            </w:pPr>
            <w:r w:rsidRPr="00A91D1A">
              <w:rPr>
                <w:sz w:val="14"/>
                <w:szCs w:val="14"/>
                <w:lang w:val="en-US"/>
              </w:rPr>
              <w:t xml:space="preserve">Secondary Asset </w:t>
            </w:r>
          </w:p>
        </w:tc>
      </w:tr>
      <w:tr w:rsidR="002E1BBC" w:rsidRPr="00A91D1A" w14:paraId="3FE36F6A"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25D18256" w14:textId="77777777" w:rsidR="002E1BBC" w:rsidRPr="00A91D1A" w:rsidRDefault="002E1BBC" w:rsidP="002E1BBC">
            <w:pPr>
              <w:pStyle w:val="Default"/>
              <w:rPr>
                <w:sz w:val="14"/>
                <w:szCs w:val="14"/>
                <w:lang w:val="en-US"/>
              </w:rPr>
            </w:pPr>
            <w:r w:rsidRPr="00A91D1A">
              <w:rPr>
                <w:sz w:val="14"/>
                <w:szCs w:val="14"/>
                <w:lang w:val="en-US"/>
              </w:rPr>
              <w:t xml:space="preserve">9 </w:t>
            </w:r>
          </w:p>
        </w:tc>
        <w:tc>
          <w:tcPr>
            <w:tcW w:w="1346" w:type="dxa"/>
            <w:tcBorders>
              <w:top w:val="single" w:sz="4" w:space="0" w:color="000000"/>
              <w:left w:val="single" w:sz="4" w:space="0" w:color="000000"/>
              <w:bottom w:val="single" w:sz="4" w:space="0" w:color="000000"/>
              <w:right w:val="single" w:sz="4" w:space="0" w:color="000000"/>
            </w:tcBorders>
          </w:tcPr>
          <w:p w14:paraId="7181EB04" w14:textId="77777777" w:rsidR="002E1BBC" w:rsidRPr="00A91D1A" w:rsidRDefault="002E1BBC" w:rsidP="002E1BBC">
            <w:pPr>
              <w:pStyle w:val="Default"/>
              <w:rPr>
                <w:sz w:val="14"/>
                <w:szCs w:val="14"/>
                <w:lang w:val="en-US"/>
              </w:rPr>
            </w:pPr>
            <w:r w:rsidRPr="00A91D1A">
              <w:rPr>
                <w:sz w:val="14"/>
                <w:szCs w:val="14"/>
                <w:lang w:val="en-US"/>
              </w:rPr>
              <w:t xml:space="preserve">Desktop Application </w:t>
            </w:r>
          </w:p>
        </w:tc>
        <w:tc>
          <w:tcPr>
            <w:tcW w:w="3226" w:type="dxa"/>
            <w:tcBorders>
              <w:top w:val="single" w:sz="4" w:space="0" w:color="000000"/>
              <w:left w:val="single" w:sz="4" w:space="0" w:color="000000"/>
              <w:bottom w:val="single" w:sz="4" w:space="0" w:color="000000"/>
              <w:right w:val="single" w:sz="4" w:space="0" w:color="000000"/>
            </w:tcBorders>
          </w:tcPr>
          <w:p w14:paraId="2021E720" w14:textId="77777777" w:rsidR="002E1BBC" w:rsidRPr="00A91D1A" w:rsidRDefault="002E1BBC" w:rsidP="002E1BBC">
            <w:pPr>
              <w:pStyle w:val="Default"/>
              <w:rPr>
                <w:sz w:val="14"/>
                <w:szCs w:val="14"/>
                <w:lang w:val="en-US"/>
              </w:rPr>
            </w:pPr>
            <w:r w:rsidRPr="00A91D1A">
              <w:rPr>
                <w:sz w:val="14"/>
                <w:szCs w:val="14"/>
                <w:lang w:val="en-US"/>
              </w:rPr>
              <w:t xml:space="preserve">A desktop application is any software that can be installed on a single computer (laptop or desktop) and used to perform specific tasks. </w:t>
            </w:r>
          </w:p>
        </w:tc>
        <w:tc>
          <w:tcPr>
            <w:tcW w:w="1421" w:type="dxa"/>
            <w:tcBorders>
              <w:top w:val="single" w:sz="4" w:space="0" w:color="000000"/>
              <w:left w:val="single" w:sz="4" w:space="0" w:color="000000"/>
              <w:bottom w:val="single" w:sz="4" w:space="0" w:color="000000"/>
              <w:right w:val="single" w:sz="4" w:space="0" w:color="000000"/>
            </w:tcBorders>
          </w:tcPr>
          <w:p w14:paraId="4FAC750A" w14:textId="77777777" w:rsidR="002E1BBC" w:rsidRPr="00A91D1A" w:rsidRDefault="002E1BBC" w:rsidP="002E1BBC">
            <w:pPr>
              <w:pStyle w:val="Default"/>
              <w:rPr>
                <w:sz w:val="14"/>
                <w:szCs w:val="14"/>
                <w:lang w:val="en-US"/>
              </w:rPr>
            </w:pPr>
            <w:r w:rsidRPr="00A91D1A">
              <w:rPr>
                <w:sz w:val="14"/>
                <w:szCs w:val="14"/>
                <w:lang w:val="en-US"/>
              </w:rPr>
              <w:t xml:space="preserve">MS Word, MS Excel </w:t>
            </w:r>
          </w:p>
        </w:tc>
        <w:tc>
          <w:tcPr>
            <w:tcW w:w="944" w:type="dxa"/>
            <w:tcBorders>
              <w:top w:val="single" w:sz="4" w:space="0" w:color="000000"/>
              <w:left w:val="single" w:sz="4" w:space="0" w:color="000000"/>
              <w:bottom w:val="single" w:sz="4" w:space="0" w:color="000000"/>
              <w:right w:val="single" w:sz="4" w:space="0" w:color="000000"/>
            </w:tcBorders>
          </w:tcPr>
          <w:p w14:paraId="2612E63D" w14:textId="77777777" w:rsidR="002E1BBC" w:rsidRPr="00A91D1A" w:rsidRDefault="002E1BBC" w:rsidP="002E1BBC">
            <w:pPr>
              <w:pStyle w:val="Default"/>
              <w:rPr>
                <w:sz w:val="14"/>
                <w:szCs w:val="14"/>
                <w:lang w:val="en-US"/>
              </w:rPr>
            </w:pPr>
            <w:r w:rsidRPr="00A91D1A">
              <w:rPr>
                <w:sz w:val="14"/>
                <w:szCs w:val="14"/>
                <w:lang w:val="en-US"/>
              </w:rPr>
              <w:t xml:space="preserve">IT Application </w:t>
            </w:r>
          </w:p>
        </w:tc>
        <w:tc>
          <w:tcPr>
            <w:tcW w:w="932" w:type="dxa"/>
            <w:tcBorders>
              <w:top w:val="single" w:sz="4" w:space="0" w:color="000000"/>
              <w:left w:val="single" w:sz="4" w:space="0" w:color="000000"/>
              <w:bottom w:val="single" w:sz="4" w:space="0" w:color="000000"/>
              <w:right w:val="single" w:sz="4" w:space="0" w:color="000000"/>
            </w:tcBorders>
          </w:tcPr>
          <w:p w14:paraId="3E177153" w14:textId="77777777" w:rsidR="002E1BBC" w:rsidRPr="00A91D1A" w:rsidRDefault="002E1BBC" w:rsidP="002E1BBC">
            <w:pPr>
              <w:pStyle w:val="Default"/>
              <w:rPr>
                <w:sz w:val="14"/>
                <w:szCs w:val="14"/>
                <w:lang w:val="en-US"/>
              </w:rPr>
            </w:pPr>
            <w:r w:rsidRPr="00A91D1A">
              <w:rPr>
                <w:sz w:val="14"/>
                <w:szCs w:val="14"/>
                <w:lang w:val="en-US"/>
              </w:rPr>
              <w:t xml:space="preserve">IT Application </w:t>
            </w:r>
          </w:p>
        </w:tc>
        <w:tc>
          <w:tcPr>
            <w:tcW w:w="948" w:type="dxa"/>
            <w:tcBorders>
              <w:top w:val="single" w:sz="4" w:space="0" w:color="000000"/>
              <w:left w:val="single" w:sz="4" w:space="0" w:color="000000"/>
              <w:bottom w:val="single" w:sz="4" w:space="0" w:color="000000"/>
              <w:right w:val="single" w:sz="4" w:space="0" w:color="000000"/>
            </w:tcBorders>
          </w:tcPr>
          <w:p w14:paraId="24635BB7" w14:textId="77777777" w:rsidR="002E1BBC" w:rsidRPr="00A91D1A" w:rsidRDefault="002E1BBC" w:rsidP="002E1BBC">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12C237CD" w14:textId="77777777" w:rsidR="002E1BBC" w:rsidRPr="00A91D1A" w:rsidRDefault="002E1BBC" w:rsidP="002E1BBC">
            <w:pPr>
              <w:pStyle w:val="Default"/>
              <w:rPr>
                <w:sz w:val="14"/>
                <w:szCs w:val="14"/>
                <w:lang w:val="en-US"/>
              </w:rPr>
            </w:pPr>
            <w:r w:rsidRPr="00A91D1A">
              <w:rPr>
                <w:sz w:val="14"/>
                <w:szCs w:val="14"/>
                <w:lang w:val="en-US"/>
              </w:rPr>
              <w:t xml:space="preserve">Secondary Asset </w:t>
            </w:r>
          </w:p>
        </w:tc>
      </w:tr>
      <w:tr w:rsidR="002E1BBC" w:rsidRPr="00A91D1A" w14:paraId="76FE230C"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13361B57" w14:textId="77777777" w:rsidR="002E1BBC" w:rsidRPr="00A91D1A" w:rsidRDefault="002E1BBC" w:rsidP="002E1BBC">
            <w:pPr>
              <w:pStyle w:val="Default"/>
              <w:rPr>
                <w:sz w:val="14"/>
                <w:szCs w:val="14"/>
                <w:lang w:val="en-US"/>
              </w:rPr>
            </w:pPr>
            <w:r w:rsidRPr="00A91D1A">
              <w:rPr>
                <w:sz w:val="14"/>
                <w:szCs w:val="14"/>
                <w:lang w:val="en-US"/>
              </w:rPr>
              <w:t xml:space="preserve">10 </w:t>
            </w:r>
          </w:p>
        </w:tc>
        <w:tc>
          <w:tcPr>
            <w:tcW w:w="1346" w:type="dxa"/>
            <w:tcBorders>
              <w:top w:val="single" w:sz="4" w:space="0" w:color="000000"/>
              <w:left w:val="single" w:sz="4" w:space="0" w:color="000000"/>
              <w:bottom w:val="single" w:sz="4" w:space="0" w:color="000000"/>
              <w:right w:val="single" w:sz="4" w:space="0" w:color="000000"/>
            </w:tcBorders>
          </w:tcPr>
          <w:p w14:paraId="1DC38650" w14:textId="77777777" w:rsidR="002E1BBC" w:rsidRPr="00A91D1A" w:rsidRDefault="002E1BBC" w:rsidP="002E1BBC">
            <w:pPr>
              <w:pStyle w:val="Default"/>
              <w:rPr>
                <w:sz w:val="14"/>
                <w:szCs w:val="14"/>
                <w:lang w:val="en-US"/>
              </w:rPr>
            </w:pPr>
            <w:r w:rsidRPr="00A91D1A">
              <w:rPr>
                <w:sz w:val="14"/>
                <w:szCs w:val="14"/>
                <w:lang w:val="en-US"/>
              </w:rPr>
              <w:t xml:space="preserve">Tool </w:t>
            </w:r>
          </w:p>
        </w:tc>
        <w:tc>
          <w:tcPr>
            <w:tcW w:w="3226" w:type="dxa"/>
            <w:tcBorders>
              <w:top w:val="single" w:sz="4" w:space="0" w:color="000000"/>
              <w:left w:val="single" w:sz="4" w:space="0" w:color="000000"/>
              <w:bottom w:val="single" w:sz="4" w:space="0" w:color="000000"/>
              <w:right w:val="single" w:sz="4" w:space="0" w:color="000000"/>
            </w:tcBorders>
          </w:tcPr>
          <w:p w14:paraId="71047D42" w14:textId="77777777" w:rsidR="002E1BBC" w:rsidRPr="00A91D1A" w:rsidRDefault="002E1BBC" w:rsidP="002E1BBC">
            <w:pPr>
              <w:pStyle w:val="Default"/>
              <w:rPr>
                <w:sz w:val="14"/>
                <w:szCs w:val="14"/>
                <w:lang w:val="en-US"/>
              </w:rPr>
            </w:pPr>
            <w:r w:rsidRPr="00A91D1A">
              <w:rPr>
                <w:sz w:val="14"/>
                <w:szCs w:val="14"/>
                <w:lang w:val="en-US"/>
              </w:rPr>
              <w:t xml:space="preserve">The asset type "Tool" is a piece of supporting software to process system-related tasks which are used for instance to configure network settings. </w:t>
            </w:r>
          </w:p>
        </w:tc>
        <w:tc>
          <w:tcPr>
            <w:tcW w:w="1421" w:type="dxa"/>
            <w:tcBorders>
              <w:top w:val="single" w:sz="4" w:space="0" w:color="000000"/>
              <w:left w:val="single" w:sz="4" w:space="0" w:color="000000"/>
              <w:bottom w:val="single" w:sz="4" w:space="0" w:color="000000"/>
              <w:right w:val="single" w:sz="4" w:space="0" w:color="000000"/>
            </w:tcBorders>
          </w:tcPr>
          <w:p w14:paraId="544630C8" w14:textId="77777777" w:rsidR="002E1BBC" w:rsidRPr="00A91D1A" w:rsidRDefault="002E1BBC" w:rsidP="002E1BBC">
            <w:pPr>
              <w:pStyle w:val="Default"/>
              <w:rPr>
                <w:sz w:val="14"/>
                <w:szCs w:val="14"/>
                <w:lang w:val="en-US"/>
              </w:rPr>
            </w:pPr>
            <w:r w:rsidRPr="00A91D1A">
              <w:rPr>
                <w:sz w:val="14"/>
                <w:szCs w:val="14"/>
                <w:lang w:val="en-US"/>
              </w:rPr>
              <w:t>Network Management Tools</w:t>
            </w:r>
          </w:p>
        </w:tc>
        <w:tc>
          <w:tcPr>
            <w:tcW w:w="944" w:type="dxa"/>
            <w:tcBorders>
              <w:top w:val="single" w:sz="4" w:space="0" w:color="000000"/>
              <w:left w:val="single" w:sz="4" w:space="0" w:color="000000"/>
              <w:bottom w:val="single" w:sz="4" w:space="0" w:color="000000"/>
              <w:right w:val="single" w:sz="4" w:space="0" w:color="000000"/>
            </w:tcBorders>
          </w:tcPr>
          <w:p w14:paraId="23CA4066" w14:textId="77777777" w:rsidR="002E1BBC" w:rsidRPr="00A91D1A" w:rsidRDefault="002E1BBC" w:rsidP="002E1BBC">
            <w:pPr>
              <w:pStyle w:val="Default"/>
              <w:rPr>
                <w:sz w:val="14"/>
                <w:szCs w:val="14"/>
                <w:lang w:val="en-US"/>
              </w:rPr>
            </w:pPr>
            <w:r w:rsidRPr="00A91D1A">
              <w:rPr>
                <w:sz w:val="14"/>
                <w:szCs w:val="14"/>
                <w:lang w:val="en-US"/>
              </w:rPr>
              <w:t xml:space="preserve">IT Application </w:t>
            </w:r>
          </w:p>
        </w:tc>
        <w:tc>
          <w:tcPr>
            <w:tcW w:w="932" w:type="dxa"/>
            <w:tcBorders>
              <w:top w:val="single" w:sz="4" w:space="0" w:color="000000"/>
              <w:left w:val="single" w:sz="4" w:space="0" w:color="000000"/>
              <w:bottom w:val="single" w:sz="4" w:space="0" w:color="000000"/>
              <w:right w:val="single" w:sz="4" w:space="0" w:color="000000"/>
            </w:tcBorders>
          </w:tcPr>
          <w:p w14:paraId="2115576F" w14:textId="77777777" w:rsidR="002E1BBC" w:rsidRPr="00A91D1A" w:rsidRDefault="002E1BBC" w:rsidP="002E1BBC">
            <w:pPr>
              <w:pStyle w:val="Default"/>
              <w:rPr>
                <w:sz w:val="14"/>
                <w:szCs w:val="14"/>
                <w:lang w:val="en-US"/>
              </w:rPr>
            </w:pPr>
            <w:r w:rsidRPr="00A91D1A">
              <w:rPr>
                <w:sz w:val="14"/>
                <w:szCs w:val="14"/>
                <w:lang w:val="en-US"/>
              </w:rPr>
              <w:t xml:space="preserve">IT Application </w:t>
            </w:r>
          </w:p>
        </w:tc>
        <w:tc>
          <w:tcPr>
            <w:tcW w:w="948" w:type="dxa"/>
            <w:tcBorders>
              <w:top w:val="single" w:sz="4" w:space="0" w:color="000000"/>
              <w:left w:val="single" w:sz="4" w:space="0" w:color="000000"/>
              <w:bottom w:val="single" w:sz="4" w:space="0" w:color="000000"/>
              <w:right w:val="single" w:sz="4" w:space="0" w:color="000000"/>
            </w:tcBorders>
          </w:tcPr>
          <w:p w14:paraId="4AC7F0A6" w14:textId="77777777" w:rsidR="002E1BBC" w:rsidRPr="00A91D1A" w:rsidRDefault="002E1BBC" w:rsidP="002E1BBC">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7367FA66" w14:textId="77777777" w:rsidR="002E1BBC" w:rsidRPr="00A91D1A" w:rsidRDefault="002E1BBC" w:rsidP="002E1BBC">
            <w:pPr>
              <w:pStyle w:val="Default"/>
              <w:rPr>
                <w:sz w:val="14"/>
                <w:szCs w:val="14"/>
                <w:lang w:val="en-US"/>
              </w:rPr>
            </w:pPr>
            <w:r w:rsidRPr="00A91D1A">
              <w:rPr>
                <w:sz w:val="14"/>
                <w:szCs w:val="14"/>
                <w:lang w:val="en-US"/>
              </w:rPr>
              <w:t xml:space="preserve">Secondary Asset </w:t>
            </w:r>
          </w:p>
        </w:tc>
      </w:tr>
      <w:tr w:rsidR="00F82A35" w:rsidRPr="00A91D1A" w14:paraId="60F2A650"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0E937747" w14:textId="77777777" w:rsidR="00F82A35" w:rsidRPr="00A91D1A" w:rsidRDefault="00260B72" w:rsidP="00F82A35">
            <w:pPr>
              <w:pStyle w:val="Default"/>
              <w:rPr>
                <w:sz w:val="14"/>
                <w:szCs w:val="14"/>
                <w:lang w:val="en-US"/>
              </w:rPr>
            </w:pPr>
            <w:r>
              <w:rPr>
                <w:sz w:val="14"/>
                <w:szCs w:val="14"/>
                <w:lang w:val="en-US"/>
              </w:rPr>
              <w:t>11</w:t>
            </w:r>
          </w:p>
        </w:tc>
        <w:tc>
          <w:tcPr>
            <w:tcW w:w="1346" w:type="dxa"/>
            <w:tcBorders>
              <w:top w:val="single" w:sz="4" w:space="0" w:color="000000"/>
              <w:left w:val="single" w:sz="4" w:space="0" w:color="000000"/>
              <w:bottom w:val="single" w:sz="4" w:space="0" w:color="000000"/>
              <w:right w:val="single" w:sz="4" w:space="0" w:color="000000"/>
            </w:tcBorders>
          </w:tcPr>
          <w:p w14:paraId="4A539245" w14:textId="77777777" w:rsidR="00F82A35" w:rsidRPr="001756FD" w:rsidRDefault="00F82A35" w:rsidP="00F82A35">
            <w:pPr>
              <w:pStyle w:val="Default"/>
              <w:rPr>
                <w:sz w:val="14"/>
                <w:szCs w:val="14"/>
                <w:highlight w:val="yellow"/>
                <w:lang w:val="en-US"/>
              </w:rPr>
            </w:pPr>
            <w:r w:rsidRPr="001756FD">
              <w:rPr>
                <w:sz w:val="14"/>
                <w:szCs w:val="14"/>
                <w:highlight w:val="yellow"/>
                <w:lang w:val="en-US"/>
              </w:rPr>
              <w:t>No-Code/Low-Code Application</w:t>
            </w:r>
          </w:p>
        </w:tc>
        <w:tc>
          <w:tcPr>
            <w:tcW w:w="3226" w:type="dxa"/>
            <w:tcBorders>
              <w:top w:val="single" w:sz="4" w:space="0" w:color="000000"/>
              <w:left w:val="single" w:sz="4" w:space="0" w:color="000000"/>
              <w:bottom w:val="single" w:sz="4" w:space="0" w:color="000000"/>
              <w:right w:val="single" w:sz="4" w:space="0" w:color="000000"/>
            </w:tcBorders>
          </w:tcPr>
          <w:p w14:paraId="031F32BE" w14:textId="77777777" w:rsidR="00F82A35" w:rsidRPr="001756FD" w:rsidRDefault="00F82A35" w:rsidP="00F82A35">
            <w:pPr>
              <w:pStyle w:val="Default"/>
              <w:rPr>
                <w:sz w:val="14"/>
                <w:szCs w:val="14"/>
                <w:highlight w:val="yellow"/>
                <w:lang w:val="en-US"/>
              </w:rPr>
            </w:pPr>
            <w:r w:rsidRPr="001756FD">
              <w:rPr>
                <w:sz w:val="14"/>
                <w:szCs w:val="14"/>
                <w:highlight w:val="yellow"/>
                <w:lang w:val="en-US"/>
              </w:rPr>
              <w:t>Applications developed on approved application platforms using no-code and</w:t>
            </w:r>
            <w:r w:rsidR="00C07E1E">
              <w:rPr>
                <w:sz w:val="14"/>
                <w:szCs w:val="14"/>
                <w:highlight w:val="yellow"/>
                <w:lang w:val="en-US"/>
              </w:rPr>
              <w:t>/or</w:t>
            </w:r>
            <w:r w:rsidRPr="001756FD">
              <w:rPr>
                <w:sz w:val="14"/>
                <w:szCs w:val="14"/>
                <w:highlight w:val="yellow"/>
                <w:lang w:val="en-US"/>
              </w:rPr>
              <w:t xml:space="preserve"> low-code capabilities that provide shared, persistent functionality to </w:t>
            </w:r>
            <w:r w:rsidR="001756FD">
              <w:rPr>
                <w:sz w:val="14"/>
                <w:szCs w:val="14"/>
                <w:highlight w:val="yellow"/>
                <w:lang w:val="en-US"/>
              </w:rPr>
              <w:t xml:space="preserve">both </w:t>
            </w:r>
            <w:r w:rsidRPr="001756FD">
              <w:rPr>
                <w:sz w:val="14"/>
                <w:szCs w:val="14"/>
                <w:highlight w:val="yellow"/>
                <w:lang w:val="en-US"/>
              </w:rPr>
              <w:t xml:space="preserve">support </w:t>
            </w:r>
            <w:r w:rsidR="001756FD">
              <w:rPr>
                <w:sz w:val="14"/>
                <w:szCs w:val="14"/>
                <w:highlight w:val="yellow"/>
                <w:lang w:val="en-US"/>
              </w:rPr>
              <w:t>and</w:t>
            </w:r>
            <w:r w:rsidRPr="001756FD">
              <w:rPr>
                <w:sz w:val="14"/>
                <w:szCs w:val="14"/>
                <w:highlight w:val="yellow"/>
                <w:lang w:val="en-US"/>
              </w:rPr>
              <w:t xml:space="preserve"> automate organizational activities and are operated under defined governance</w:t>
            </w:r>
          </w:p>
        </w:tc>
        <w:tc>
          <w:tcPr>
            <w:tcW w:w="1421" w:type="dxa"/>
            <w:tcBorders>
              <w:top w:val="single" w:sz="4" w:space="0" w:color="000000"/>
              <w:left w:val="single" w:sz="4" w:space="0" w:color="000000"/>
              <w:bottom w:val="single" w:sz="4" w:space="0" w:color="000000"/>
              <w:right w:val="single" w:sz="4" w:space="0" w:color="000000"/>
            </w:tcBorders>
          </w:tcPr>
          <w:p w14:paraId="5EEA560C" w14:textId="77777777" w:rsidR="00F82A35" w:rsidRPr="001756FD" w:rsidRDefault="00F82A35" w:rsidP="00F82A35">
            <w:pPr>
              <w:pStyle w:val="Default"/>
              <w:rPr>
                <w:sz w:val="14"/>
                <w:szCs w:val="14"/>
                <w:highlight w:val="yellow"/>
                <w:lang w:val="en-US"/>
              </w:rPr>
            </w:pPr>
            <w:r w:rsidRPr="001756FD">
              <w:rPr>
                <w:sz w:val="14"/>
                <w:szCs w:val="14"/>
                <w:highlight w:val="yellow"/>
                <w:lang w:val="en-US"/>
              </w:rPr>
              <w:t>PowerApps, Power Automate, Power BI</w:t>
            </w:r>
          </w:p>
        </w:tc>
        <w:tc>
          <w:tcPr>
            <w:tcW w:w="944" w:type="dxa"/>
            <w:tcBorders>
              <w:top w:val="single" w:sz="4" w:space="0" w:color="000000"/>
              <w:left w:val="single" w:sz="4" w:space="0" w:color="000000"/>
              <w:bottom w:val="single" w:sz="4" w:space="0" w:color="000000"/>
              <w:right w:val="single" w:sz="4" w:space="0" w:color="000000"/>
            </w:tcBorders>
          </w:tcPr>
          <w:p w14:paraId="5EF3FEF3" w14:textId="77777777" w:rsidR="00F82A35" w:rsidRPr="001756FD" w:rsidRDefault="00F82A35" w:rsidP="00F82A35">
            <w:pPr>
              <w:pStyle w:val="Default"/>
              <w:rPr>
                <w:sz w:val="14"/>
                <w:szCs w:val="14"/>
                <w:highlight w:val="yellow"/>
                <w:lang w:val="en-US"/>
              </w:rPr>
            </w:pPr>
            <w:r w:rsidRPr="001756FD">
              <w:rPr>
                <w:sz w:val="14"/>
                <w:szCs w:val="14"/>
                <w:highlight w:val="yellow"/>
                <w:lang w:val="en-US"/>
              </w:rPr>
              <w:t>No-Code/Low-Code Application</w:t>
            </w:r>
          </w:p>
        </w:tc>
        <w:tc>
          <w:tcPr>
            <w:tcW w:w="932" w:type="dxa"/>
            <w:tcBorders>
              <w:top w:val="single" w:sz="4" w:space="0" w:color="000000"/>
              <w:left w:val="single" w:sz="4" w:space="0" w:color="000000"/>
              <w:bottom w:val="single" w:sz="4" w:space="0" w:color="000000"/>
              <w:right w:val="single" w:sz="4" w:space="0" w:color="000000"/>
            </w:tcBorders>
          </w:tcPr>
          <w:p w14:paraId="51889308" w14:textId="77777777" w:rsidR="00F82A35" w:rsidRPr="001756FD" w:rsidRDefault="00F82A35" w:rsidP="00F82A35">
            <w:pPr>
              <w:pStyle w:val="Default"/>
              <w:rPr>
                <w:sz w:val="14"/>
                <w:szCs w:val="14"/>
                <w:highlight w:val="yellow"/>
                <w:lang w:val="en-US"/>
              </w:rPr>
            </w:pPr>
            <w:r w:rsidRPr="001756FD">
              <w:rPr>
                <w:sz w:val="14"/>
                <w:szCs w:val="14"/>
                <w:highlight w:val="yellow"/>
                <w:lang w:val="en-US"/>
              </w:rPr>
              <w:t>No-Code/Low-Code Application</w:t>
            </w:r>
          </w:p>
        </w:tc>
        <w:tc>
          <w:tcPr>
            <w:tcW w:w="948" w:type="dxa"/>
            <w:tcBorders>
              <w:top w:val="single" w:sz="4" w:space="0" w:color="000000"/>
              <w:left w:val="single" w:sz="4" w:space="0" w:color="000000"/>
              <w:bottom w:val="single" w:sz="4" w:space="0" w:color="000000"/>
              <w:right w:val="single" w:sz="4" w:space="0" w:color="000000"/>
            </w:tcBorders>
          </w:tcPr>
          <w:p w14:paraId="7F7D832D" w14:textId="77777777" w:rsidR="00F82A35" w:rsidRPr="001756FD" w:rsidRDefault="009429DF" w:rsidP="00F82A35">
            <w:pPr>
              <w:pStyle w:val="Default"/>
              <w:rPr>
                <w:sz w:val="14"/>
                <w:szCs w:val="14"/>
                <w:highlight w:val="yellow"/>
                <w:lang w:val="en-US"/>
              </w:rPr>
            </w:pPr>
            <w:r w:rsidRPr="001756FD">
              <w:rPr>
                <w:sz w:val="14"/>
                <w:szCs w:val="14"/>
                <w:highlight w:val="yellow"/>
                <w:lang w:val="en-US"/>
              </w:rPr>
              <w:t>Other IT Asset / other ICT System</w:t>
            </w:r>
          </w:p>
        </w:tc>
        <w:tc>
          <w:tcPr>
            <w:tcW w:w="909" w:type="dxa"/>
            <w:tcBorders>
              <w:top w:val="single" w:sz="4" w:space="0" w:color="000000"/>
              <w:left w:val="single" w:sz="4" w:space="0" w:color="000000"/>
              <w:bottom w:val="single" w:sz="4" w:space="0" w:color="000000"/>
              <w:right w:val="single" w:sz="4" w:space="0" w:color="000000"/>
            </w:tcBorders>
          </w:tcPr>
          <w:p w14:paraId="0D1E5D6C" w14:textId="77777777" w:rsidR="00F82A35" w:rsidRPr="001756FD" w:rsidRDefault="00F82A35" w:rsidP="00F82A35">
            <w:pPr>
              <w:pStyle w:val="Default"/>
              <w:rPr>
                <w:sz w:val="14"/>
                <w:szCs w:val="14"/>
                <w:highlight w:val="yellow"/>
                <w:lang w:val="en-US"/>
              </w:rPr>
            </w:pPr>
            <w:r w:rsidRPr="001756FD">
              <w:rPr>
                <w:sz w:val="14"/>
                <w:szCs w:val="14"/>
                <w:highlight w:val="yellow"/>
                <w:lang w:val="en-US"/>
              </w:rPr>
              <w:t xml:space="preserve">Secondary Asset </w:t>
            </w:r>
          </w:p>
        </w:tc>
      </w:tr>
      <w:tr w:rsidR="000649D7" w:rsidRPr="00A91D1A" w14:paraId="3E03A1A1"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57E34019" w14:textId="77777777" w:rsidR="000649D7" w:rsidRPr="00A91D1A" w:rsidRDefault="000649D7" w:rsidP="000649D7">
            <w:pPr>
              <w:pStyle w:val="Default"/>
              <w:rPr>
                <w:sz w:val="14"/>
                <w:szCs w:val="14"/>
                <w:lang w:val="en-US"/>
              </w:rPr>
            </w:pPr>
            <w:r w:rsidRPr="00A91D1A">
              <w:rPr>
                <w:sz w:val="14"/>
                <w:szCs w:val="14"/>
                <w:lang w:val="en-US"/>
              </w:rPr>
              <w:lastRenderedPageBreak/>
              <w:t>1</w:t>
            </w:r>
            <w:r>
              <w:rPr>
                <w:sz w:val="14"/>
                <w:szCs w:val="14"/>
                <w:lang w:val="en-US"/>
              </w:rPr>
              <w:t>2</w:t>
            </w:r>
          </w:p>
        </w:tc>
        <w:tc>
          <w:tcPr>
            <w:tcW w:w="1346" w:type="dxa"/>
            <w:tcBorders>
              <w:top w:val="single" w:sz="4" w:space="0" w:color="000000"/>
              <w:left w:val="single" w:sz="4" w:space="0" w:color="000000"/>
              <w:bottom w:val="single" w:sz="4" w:space="0" w:color="000000"/>
              <w:right w:val="single" w:sz="4" w:space="0" w:color="000000"/>
            </w:tcBorders>
          </w:tcPr>
          <w:p w14:paraId="441EF4A5" w14:textId="77777777" w:rsidR="000649D7" w:rsidRPr="00A91D1A" w:rsidRDefault="000649D7" w:rsidP="000649D7">
            <w:pPr>
              <w:pStyle w:val="Default"/>
              <w:rPr>
                <w:sz w:val="14"/>
                <w:szCs w:val="14"/>
                <w:lang w:val="en-US"/>
              </w:rPr>
            </w:pPr>
            <w:r w:rsidRPr="00A91D1A">
              <w:rPr>
                <w:sz w:val="14"/>
                <w:szCs w:val="14"/>
                <w:lang w:val="en-US"/>
              </w:rPr>
              <w:t>Database</w:t>
            </w:r>
          </w:p>
        </w:tc>
        <w:tc>
          <w:tcPr>
            <w:tcW w:w="3226" w:type="dxa"/>
            <w:tcBorders>
              <w:top w:val="single" w:sz="4" w:space="0" w:color="000000"/>
              <w:left w:val="single" w:sz="4" w:space="0" w:color="000000"/>
              <w:bottom w:val="single" w:sz="4" w:space="0" w:color="000000"/>
              <w:right w:val="single" w:sz="4" w:space="0" w:color="000000"/>
            </w:tcBorders>
          </w:tcPr>
          <w:p w14:paraId="729C378E" w14:textId="77777777" w:rsidR="000649D7" w:rsidRPr="00A91D1A" w:rsidRDefault="000649D7" w:rsidP="000649D7">
            <w:pPr>
              <w:pStyle w:val="Default"/>
              <w:rPr>
                <w:sz w:val="14"/>
                <w:szCs w:val="14"/>
                <w:lang w:val="en-US"/>
              </w:rPr>
            </w:pPr>
            <w:r w:rsidRPr="00A91D1A">
              <w:rPr>
                <w:sz w:val="14"/>
                <w:szCs w:val="14"/>
                <w:lang w:val="en-US"/>
              </w:rPr>
              <w:t>A database is an organized collection of structured information, or data, typically stored electronically in a computer system.</w:t>
            </w:r>
          </w:p>
        </w:tc>
        <w:tc>
          <w:tcPr>
            <w:tcW w:w="1421" w:type="dxa"/>
            <w:tcBorders>
              <w:top w:val="single" w:sz="4" w:space="0" w:color="000000"/>
              <w:left w:val="single" w:sz="4" w:space="0" w:color="000000"/>
              <w:bottom w:val="single" w:sz="4" w:space="0" w:color="000000"/>
              <w:right w:val="single" w:sz="4" w:space="0" w:color="000000"/>
            </w:tcBorders>
          </w:tcPr>
          <w:p w14:paraId="6E0C25B7" w14:textId="77777777" w:rsidR="000649D7" w:rsidRPr="00A91D1A" w:rsidRDefault="000649D7" w:rsidP="000649D7">
            <w:pPr>
              <w:pStyle w:val="Default"/>
              <w:rPr>
                <w:sz w:val="14"/>
                <w:szCs w:val="14"/>
                <w:lang w:val="en-US"/>
              </w:rPr>
            </w:pPr>
            <w:r w:rsidRPr="00A91D1A">
              <w:rPr>
                <w:sz w:val="14"/>
                <w:szCs w:val="14"/>
                <w:lang w:val="en-US"/>
              </w:rPr>
              <w:t xml:space="preserve">Databases created under the different DBMS </w:t>
            </w:r>
          </w:p>
        </w:tc>
        <w:tc>
          <w:tcPr>
            <w:tcW w:w="944" w:type="dxa"/>
            <w:tcBorders>
              <w:top w:val="single" w:sz="4" w:space="0" w:color="000000"/>
              <w:left w:val="single" w:sz="4" w:space="0" w:color="000000"/>
              <w:bottom w:val="single" w:sz="4" w:space="0" w:color="000000"/>
              <w:right w:val="single" w:sz="4" w:space="0" w:color="000000"/>
            </w:tcBorders>
          </w:tcPr>
          <w:p w14:paraId="630FC34E" w14:textId="77777777" w:rsidR="000649D7" w:rsidRPr="00A91D1A" w:rsidRDefault="000649D7" w:rsidP="000649D7">
            <w:pPr>
              <w:pStyle w:val="Default"/>
              <w:rPr>
                <w:sz w:val="14"/>
                <w:szCs w:val="14"/>
                <w:lang w:val="en-US"/>
              </w:rPr>
            </w:pPr>
            <w:r w:rsidRPr="00A91D1A">
              <w:rPr>
                <w:sz w:val="14"/>
                <w:szCs w:val="14"/>
                <w:lang w:val="en-US"/>
              </w:rPr>
              <w:t xml:space="preserve">Database </w:t>
            </w:r>
          </w:p>
        </w:tc>
        <w:tc>
          <w:tcPr>
            <w:tcW w:w="932" w:type="dxa"/>
            <w:tcBorders>
              <w:top w:val="single" w:sz="4" w:space="0" w:color="000000"/>
              <w:left w:val="single" w:sz="4" w:space="0" w:color="000000"/>
              <w:bottom w:val="single" w:sz="4" w:space="0" w:color="000000"/>
              <w:right w:val="single" w:sz="4" w:space="0" w:color="000000"/>
            </w:tcBorders>
          </w:tcPr>
          <w:p w14:paraId="6EC481D7" w14:textId="77777777" w:rsidR="000649D7" w:rsidRPr="00A91D1A" w:rsidRDefault="000649D7" w:rsidP="000649D7">
            <w:pPr>
              <w:pStyle w:val="Default"/>
              <w:rPr>
                <w:sz w:val="14"/>
                <w:szCs w:val="14"/>
                <w:lang w:val="en-US"/>
              </w:rPr>
            </w:pPr>
            <w:r w:rsidRPr="00A91D1A">
              <w:rPr>
                <w:sz w:val="14"/>
                <w:szCs w:val="14"/>
                <w:lang w:val="en-US"/>
              </w:rPr>
              <w:t xml:space="preserve">IT Application </w:t>
            </w:r>
          </w:p>
        </w:tc>
        <w:tc>
          <w:tcPr>
            <w:tcW w:w="948" w:type="dxa"/>
            <w:tcBorders>
              <w:top w:val="single" w:sz="4" w:space="0" w:color="000000"/>
              <w:left w:val="single" w:sz="4" w:space="0" w:color="000000"/>
              <w:bottom w:val="single" w:sz="4" w:space="0" w:color="000000"/>
              <w:right w:val="single" w:sz="4" w:space="0" w:color="000000"/>
            </w:tcBorders>
          </w:tcPr>
          <w:p w14:paraId="03B614A3" w14:textId="77777777" w:rsidR="000649D7" w:rsidRPr="00A91D1A" w:rsidRDefault="000649D7" w:rsidP="000649D7">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7B426AAE" w14:textId="77777777" w:rsidR="000649D7" w:rsidRPr="00A91D1A" w:rsidRDefault="000649D7" w:rsidP="000649D7">
            <w:pPr>
              <w:pStyle w:val="Default"/>
              <w:rPr>
                <w:sz w:val="14"/>
                <w:szCs w:val="14"/>
                <w:lang w:val="en-US"/>
              </w:rPr>
            </w:pPr>
            <w:r w:rsidRPr="00A91D1A">
              <w:rPr>
                <w:sz w:val="14"/>
                <w:szCs w:val="14"/>
                <w:lang w:val="en-US"/>
              </w:rPr>
              <w:t xml:space="preserve">Secondary Asset </w:t>
            </w:r>
          </w:p>
        </w:tc>
      </w:tr>
      <w:tr w:rsidR="00D000AB" w:rsidRPr="00A91D1A" w14:paraId="005750F3"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2C5C6040" w14:textId="77777777" w:rsidR="00D000AB" w:rsidRPr="00A91D1A" w:rsidRDefault="00D000AB" w:rsidP="00D000AB">
            <w:pPr>
              <w:pStyle w:val="Default"/>
              <w:rPr>
                <w:sz w:val="14"/>
                <w:szCs w:val="14"/>
                <w:lang w:val="en-US"/>
              </w:rPr>
            </w:pPr>
            <w:r w:rsidRPr="00A91D1A">
              <w:rPr>
                <w:sz w:val="14"/>
                <w:szCs w:val="14"/>
                <w:lang w:val="en-US"/>
              </w:rPr>
              <w:t>1</w:t>
            </w:r>
            <w:r>
              <w:rPr>
                <w:sz w:val="14"/>
                <w:szCs w:val="14"/>
                <w:lang w:val="en-US"/>
              </w:rPr>
              <w:t>3</w:t>
            </w:r>
            <w:r w:rsidRPr="00A91D1A">
              <w:rPr>
                <w:sz w:val="14"/>
                <w:szCs w:val="14"/>
                <w:lang w:val="en-US"/>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6EE54B04" w14:textId="77777777" w:rsidR="00D000AB" w:rsidRPr="00A91D1A" w:rsidRDefault="00D000AB" w:rsidP="00D000AB">
            <w:pPr>
              <w:pStyle w:val="Default"/>
              <w:rPr>
                <w:sz w:val="14"/>
                <w:szCs w:val="14"/>
                <w:lang w:val="en-US"/>
              </w:rPr>
            </w:pPr>
            <w:r w:rsidRPr="00A91D1A">
              <w:rPr>
                <w:sz w:val="14"/>
                <w:szCs w:val="14"/>
                <w:lang w:val="en-US"/>
              </w:rPr>
              <w:t>Database Management System (DBMS)</w:t>
            </w:r>
          </w:p>
        </w:tc>
        <w:tc>
          <w:tcPr>
            <w:tcW w:w="3226" w:type="dxa"/>
            <w:tcBorders>
              <w:top w:val="single" w:sz="4" w:space="0" w:color="000000"/>
              <w:left w:val="single" w:sz="4" w:space="0" w:color="000000"/>
              <w:bottom w:val="single" w:sz="4" w:space="0" w:color="000000"/>
              <w:right w:val="single" w:sz="4" w:space="0" w:color="000000"/>
            </w:tcBorders>
          </w:tcPr>
          <w:p w14:paraId="6D7BDB80" w14:textId="77777777" w:rsidR="00D000AB" w:rsidRPr="00A91D1A" w:rsidRDefault="00D000AB" w:rsidP="00D000AB">
            <w:pPr>
              <w:pStyle w:val="Default"/>
              <w:rPr>
                <w:sz w:val="14"/>
                <w:szCs w:val="14"/>
                <w:lang w:val="en-US"/>
              </w:rPr>
            </w:pPr>
            <w:r w:rsidRPr="00A91D1A">
              <w:rPr>
                <w:sz w:val="14"/>
                <w:szCs w:val="14"/>
                <w:lang w:val="en-US"/>
              </w:rPr>
              <w:t>A Database Management System (DBMS) is a software that enables users to define, create, maintain, and control access to databases.</w:t>
            </w:r>
          </w:p>
        </w:tc>
        <w:tc>
          <w:tcPr>
            <w:tcW w:w="1421" w:type="dxa"/>
            <w:tcBorders>
              <w:top w:val="single" w:sz="4" w:space="0" w:color="000000"/>
              <w:left w:val="single" w:sz="4" w:space="0" w:color="000000"/>
              <w:bottom w:val="single" w:sz="4" w:space="0" w:color="000000"/>
              <w:right w:val="single" w:sz="4" w:space="0" w:color="000000"/>
            </w:tcBorders>
          </w:tcPr>
          <w:p w14:paraId="43A0B1DD" w14:textId="77777777" w:rsidR="00D000AB" w:rsidRPr="00A91D1A" w:rsidRDefault="00D000AB" w:rsidP="00D000AB">
            <w:pPr>
              <w:pStyle w:val="Default"/>
              <w:rPr>
                <w:sz w:val="14"/>
                <w:szCs w:val="14"/>
                <w:lang w:val="en-US"/>
              </w:rPr>
            </w:pPr>
            <w:r w:rsidRPr="00A91D1A">
              <w:rPr>
                <w:sz w:val="14"/>
                <w:szCs w:val="14"/>
                <w:lang w:val="en-US"/>
              </w:rPr>
              <w:t xml:space="preserve">Oracle, Sybase, SQL </w:t>
            </w:r>
          </w:p>
        </w:tc>
        <w:tc>
          <w:tcPr>
            <w:tcW w:w="944" w:type="dxa"/>
            <w:tcBorders>
              <w:top w:val="single" w:sz="4" w:space="0" w:color="000000"/>
              <w:left w:val="single" w:sz="4" w:space="0" w:color="000000"/>
              <w:bottom w:val="single" w:sz="4" w:space="0" w:color="000000"/>
              <w:right w:val="single" w:sz="4" w:space="0" w:color="000000"/>
            </w:tcBorders>
          </w:tcPr>
          <w:p w14:paraId="06D44893" w14:textId="77777777" w:rsidR="00D000AB" w:rsidRPr="00A91D1A" w:rsidRDefault="00D000AB" w:rsidP="00D000AB">
            <w:pPr>
              <w:pStyle w:val="Default"/>
              <w:rPr>
                <w:sz w:val="14"/>
                <w:szCs w:val="14"/>
                <w:lang w:val="en-US"/>
              </w:rPr>
            </w:pPr>
            <w:r w:rsidRPr="00A91D1A">
              <w:rPr>
                <w:sz w:val="14"/>
                <w:szCs w:val="14"/>
                <w:lang w:val="en-US"/>
              </w:rPr>
              <w:t>Database</w:t>
            </w:r>
          </w:p>
        </w:tc>
        <w:tc>
          <w:tcPr>
            <w:tcW w:w="932" w:type="dxa"/>
            <w:tcBorders>
              <w:top w:val="single" w:sz="4" w:space="0" w:color="000000"/>
              <w:left w:val="single" w:sz="4" w:space="0" w:color="000000"/>
              <w:bottom w:val="single" w:sz="4" w:space="0" w:color="000000"/>
              <w:right w:val="single" w:sz="4" w:space="0" w:color="000000"/>
            </w:tcBorders>
          </w:tcPr>
          <w:p w14:paraId="18F0E85A" w14:textId="77777777" w:rsidR="00D000AB" w:rsidRPr="00A91D1A" w:rsidRDefault="00D000AB" w:rsidP="00D000AB">
            <w:pPr>
              <w:pStyle w:val="Default"/>
              <w:rPr>
                <w:sz w:val="14"/>
                <w:szCs w:val="14"/>
                <w:lang w:val="en-US"/>
              </w:rPr>
            </w:pPr>
            <w:r w:rsidRPr="00A91D1A">
              <w:rPr>
                <w:sz w:val="14"/>
                <w:szCs w:val="14"/>
                <w:lang w:val="en-US"/>
              </w:rPr>
              <w:t>IT Application</w:t>
            </w:r>
          </w:p>
        </w:tc>
        <w:tc>
          <w:tcPr>
            <w:tcW w:w="948" w:type="dxa"/>
            <w:tcBorders>
              <w:top w:val="single" w:sz="4" w:space="0" w:color="000000"/>
              <w:left w:val="single" w:sz="4" w:space="0" w:color="000000"/>
              <w:bottom w:val="single" w:sz="4" w:space="0" w:color="000000"/>
              <w:right w:val="single" w:sz="4" w:space="0" w:color="000000"/>
            </w:tcBorders>
          </w:tcPr>
          <w:p w14:paraId="6D0E79F8" w14:textId="77777777" w:rsidR="00D000AB" w:rsidRPr="00A91D1A" w:rsidRDefault="00D000AB" w:rsidP="00D000AB">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5F69FE8D" w14:textId="77777777" w:rsidR="00D000AB" w:rsidRPr="00A91D1A" w:rsidRDefault="00D000AB" w:rsidP="00D000AB">
            <w:pPr>
              <w:pStyle w:val="Default"/>
              <w:rPr>
                <w:sz w:val="14"/>
                <w:szCs w:val="14"/>
                <w:lang w:val="en-US"/>
              </w:rPr>
            </w:pPr>
            <w:r w:rsidRPr="00A91D1A">
              <w:rPr>
                <w:sz w:val="14"/>
                <w:szCs w:val="14"/>
                <w:lang w:val="en-US"/>
              </w:rPr>
              <w:t xml:space="preserve">Secondary Asset </w:t>
            </w:r>
          </w:p>
        </w:tc>
      </w:tr>
      <w:tr w:rsidR="00D000AB" w:rsidRPr="00A91D1A" w14:paraId="50A00BEE"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30C93912" w14:textId="77777777" w:rsidR="00D000AB" w:rsidRDefault="00D000AB" w:rsidP="00D000AB">
            <w:pPr>
              <w:pStyle w:val="Default"/>
              <w:rPr>
                <w:sz w:val="14"/>
                <w:szCs w:val="14"/>
                <w:lang w:val="en-US"/>
              </w:rPr>
            </w:pPr>
            <w:r w:rsidRPr="00A91D1A">
              <w:rPr>
                <w:sz w:val="14"/>
                <w:szCs w:val="14"/>
                <w:lang w:val="en-US"/>
              </w:rPr>
              <w:t>1</w:t>
            </w:r>
            <w:r>
              <w:rPr>
                <w:sz w:val="14"/>
                <w:szCs w:val="14"/>
                <w:lang w:val="en-US"/>
              </w:rPr>
              <w:t>4</w:t>
            </w:r>
          </w:p>
        </w:tc>
        <w:tc>
          <w:tcPr>
            <w:tcW w:w="1346" w:type="dxa"/>
            <w:tcBorders>
              <w:top w:val="single" w:sz="4" w:space="0" w:color="000000"/>
              <w:left w:val="single" w:sz="4" w:space="0" w:color="000000"/>
              <w:bottom w:val="single" w:sz="4" w:space="0" w:color="000000"/>
              <w:right w:val="single" w:sz="4" w:space="0" w:color="000000"/>
            </w:tcBorders>
          </w:tcPr>
          <w:p w14:paraId="329F2342" w14:textId="77777777" w:rsidR="00D000AB" w:rsidRDefault="00D000AB" w:rsidP="00D000AB">
            <w:pPr>
              <w:pStyle w:val="Default"/>
              <w:rPr>
                <w:sz w:val="14"/>
                <w:szCs w:val="14"/>
                <w:lang w:val="en-US"/>
              </w:rPr>
            </w:pPr>
            <w:r w:rsidRPr="00A91D1A">
              <w:rPr>
                <w:sz w:val="14"/>
                <w:szCs w:val="14"/>
                <w:lang w:val="en-US"/>
              </w:rPr>
              <w:t xml:space="preserve">Operating System </w:t>
            </w:r>
          </w:p>
        </w:tc>
        <w:tc>
          <w:tcPr>
            <w:tcW w:w="3226" w:type="dxa"/>
            <w:tcBorders>
              <w:top w:val="single" w:sz="4" w:space="0" w:color="000000"/>
              <w:left w:val="single" w:sz="4" w:space="0" w:color="000000"/>
              <w:bottom w:val="single" w:sz="4" w:space="0" w:color="000000"/>
              <w:right w:val="single" w:sz="4" w:space="0" w:color="000000"/>
            </w:tcBorders>
          </w:tcPr>
          <w:p w14:paraId="1E187A4A" w14:textId="77777777" w:rsidR="00D000AB" w:rsidRPr="005F48FE" w:rsidRDefault="00D000AB" w:rsidP="00D000AB">
            <w:pPr>
              <w:pStyle w:val="Default"/>
              <w:rPr>
                <w:sz w:val="14"/>
                <w:szCs w:val="14"/>
                <w:lang w:val="en-US"/>
              </w:rPr>
            </w:pPr>
            <w:r w:rsidRPr="00A91D1A">
              <w:rPr>
                <w:sz w:val="14"/>
                <w:szCs w:val="14"/>
                <w:lang w:val="en-US"/>
              </w:rPr>
              <w:t xml:space="preserve">An operating system, also called OS, is a set of computer programs that manages the system resources of a computer such as memory, hard disks, input and output devices and makes these available to application programs. </w:t>
            </w:r>
          </w:p>
        </w:tc>
        <w:tc>
          <w:tcPr>
            <w:tcW w:w="1421" w:type="dxa"/>
            <w:tcBorders>
              <w:top w:val="single" w:sz="4" w:space="0" w:color="000000"/>
              <w:left w:val="single" w:sz="4" w:space="0" w:color="000000"/>
              <w:bottom w:val="single" w:sz="4" w:space="0" w:color="000000"/>
              <w:right w:val="single" w:sz="4" w:space="0" w:color="000000"/>
            </w:tcBorders>
          </w:tcPr>
          <w:p w14:paraId="2C181E29" w14:textId="77777777" w:rsidR="00D000AB" w:rsidRPr="00A91D1A" w:rsidRDefault="00D000AB" w:rsidP="00D000AB">
            <w:pPr>
              <w:pStyle w:val="Default"/>
              <w:rPr>
                <w:sz w:val="14"/>
                <w:szCs w:val="14"/>
                <w:lang w:val="en-US"/>
              </w:rPr>
            </w:pPr>
            <w:r w:rsidRPr="00A91D1A">
              <w:rPr>
                <w:sz w:val="14"/>
                <w:szCs w:val="14"/>
                <w:lang w:val="en-US"/>
              </w:rPr>
              <w:t xml:space="preserve">Unix, Linux, Windows, zOS </w:t>
            </w:r>
          </w:p>
        </w:tc>
        <w:tc>
          <w:tcPr>
            <w:tcW w:w="944" w:type="dxa"/>
            <w:tcBorders>
              <w:top w:val="single" w:sz="4" w:space="0" w:color="000000"/>
              <w:left w:val="single" w:sz="4" w:space="0" w:color="000000"/>
              <w:bottom w:val="single" w:sz="4" w:space="0" w:color="000000"/>
              <w:right w:val="single" w:sz="4" w:space="0" w:color="000000"/>
            </w:tcBorders>
          </w:tcPr>
          <w:p w14:paraId="3449C3FE" w14:textId="77777777" w:rsidR="00D000AB" w:rsidRDefault="00D000AB" w:rsidP="00D000AB">
            <w:pPr>
              <w:pStyle w:val="Default"/>
              <w:rPr>
                <w:sz w:val="14"/>
                <w:szCs w:val="14"/>
                <w:lang w:val="en-US"/>
              </w:rPr>
            </w:pPr>
            <w:r w:rsidRPr="00A91D1A">
              <w:rPr>
                <w:sz w:val="14"/>
                <w:szCs w:val="14"/>
                <w:lang w:val="en-US"/>
              </w:rPr>
              <w:t xml:space="preserve">Platform </w:t>
            </w:r>
          </w:p>
        </w:tc>
        <w:tc>
          <w:tcPr>
            <w:tcW w:w="932" w:type="dxa"/>
            <w:tcBorders>
              <w:top w:val="single" w:sz="4" w:space="0" w:color="000000"/>
              <w:left w:val="single" w:sz="4" w:space="0" w:color="000000"/>
              <w:bottom w:val="single" w:sz="4" w:space="0" w:color="000000"/>
              <w:right w:val="single" w:sz="4" w:space="0" w:color="000000"/>
            </w:tcBorders>
          </w:tcPr>
          <w:p w14:paraId="0CF0AA7D" w14:textId="77777777" w:rsidR="00D000AB" w:rsidRDefault="00D000AB" w:rsidP="00D000AB">
            <w:pPr>
              <w:pStyle w:val="Default"/>
              <w:rPr>
                <w:sz w:val="14"/>
                <w:szCs w:val="14"/>
                <w:lang w:val="en-US"/>
              </w:rPr>
            </w:pPr>
            <w:r w:rsidRPr="00A91D1A">
              <w:rPr>
                <w:sz w:val="14"/>
                <w:szCs w:val="14"/>
                <w:lang w:val="en-US"/>
              </w:rPr>
              <w:t xml:space="preserve">Infrastructure </w:t>
            </w:r>
          </w:p>
        </w:tc>
        <w:tc>
          <w:tcPr>
            <w:tcW w:w="948" w:type="dxa"/>
            <w:tcBorders>
              <w:top w:val="single" w:sz="4" w:space="0" w:color="000000"/>
              <w:left w:val="single" w:sz="4" w:space="0" w:color="000000"/>
              <w:bottom w:val="single" w:sz="4" w:space="0" w:color="000000"/>
              <w:right w:val="single" w:sz="4" w:space="0" w:color="000000"/>
            </w:tcBorders>
          </w:tcPr>
          <w:p w14:paraId="07C92E44" w14:textId="77777777" w:rsidR="00D000AB" w:rsidRDefault="00D000AB" w:rsidP="00D000AB">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4C00AAAA" w14:textId="77777777" w:rsidR="00D000AB" w:rsidRPr="00A91D1A" w:rsidRDefault="00D000AB" w:rsidP="00D000AB">
            <w:pPr>
              <w:pStyle w:val="Default"/>
              <w:rPr>
                <w:sz w:val="14"/>
                <w:szCs w:val="14"/>
                <w:lang w:val="en-US"/>
              </w:rPr>
            </w:pPr>
            <w:r w:rsidRPr="00A91D1A">
              <w:rPr>
                <w:sz w:val="14"/>
                <w:szCs w:val="14"/>
                <w:lang w:val="en-US"/>
              </w:rPr>
              <w:t xml:space="preserve">Secondary Asset </w:t>
            </w:r>
          </w:p>
        </w:tc>
      </w:tr>
      <w:tr w:rsidR="00D000AB" w:rsidRPr="00A91D1A" w14:paraId="53C487DF"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26F690F0" w14:textId="77777777" w:rsidR="00D000AB" w:rsidRPr="00A91D1A" w:rsidRDefault="00D000AB" w:rsidP="00D000AB">
            <w:pPr>
              <w:pStyle w:val="Default"/>
              <w:rPr>
                <w:sz w:val="14"/>
                <w:szCs w:val="14"/>
                <w:lang w:val="en-US"/>
              </w:rPr>
            </w:pPr>
            <w:r>
              <w:rPr>
                <w:sz w:val="14"/>
                <w:szCs w:val="14"/>
                <w:lang w:val="en-US"/>
              </w:rPr>
              <w:t>15</w:t>
            </w:r>
          </w:p>
        </w:tc>
        <w:tc>
          <w:tcPr>
            <w:tcW w:w="1346" w:type="dxa"/>
            <w:tcBorders>
              <w:top w:val="single" w:sz="4" w:space="0" w:color="000000"/>
              <w:left w:val="single" w:sz="4" w:space="0" w:color="000000"/>
              <w:bottom w:val="single" w:sz="4" w:space="0" w:color="000000"/>
              <w:right w:val="single" w:sz="4" w:space="0" w:color="000000"/>
            </w:tcBorders>
          </w:tcPr>
          <w:p w14:paraId="5C231B1B" w14:textId="77777777" w:rsidR="00D000AB" w:rsidRPr="001756FD" w:rsidRDefault="00D000AB" w:rsidP="00D000AB">
            <w:pPr>
              <w:pStyle w:val="Default"/>
              <w:rPr>
                <w:sz w:val="14"/>
                <w:szCs w:val="14"/>
                <w:highlight w:val="yellow"/>
                <w:lang w:val="en-US"/>
              </w:rPr>
            </w:pPr>
            <w:r w:rsidRPr="001756FD">
              <w:rPr>
                <w:sz w:val="14"/>
                <w:szCs w:val="14"/>
                <w:highlight w:val="yellow"/>
                <w:lang w:val="en-US"/>
              </w:rPr>
              <w:t>AI Agent</w:t>
            </w:r>
          </w:p>
        </w:tc>
        <w:tc>
          <w:tcPr>
            <w:tcW w:w="3226" w:type="dxa"/>
            <w:tcBorders>
              <w:top w:val="single" w:sz="4" w:space="0" w:color="000000"/>
              <w:left w:val="single" w:sz="4" w:space="0" w:color="000000"/>
              <w:bottom w:val="single" w:sz="4" w:space="0" w:color="000000"/>
              <w:right w:val="single" w:sz="4" w:space="0" w:color="000000"/>
            </w:tcBorders>
          </w:tcPr>
          <w:p w14:paraId="49D3C56E" w14:textId="77777777" w:rsidR="00D000AB" w:rsidRPr="001756FD" w:rsidRDefault="00D000AB" w:rsidP="00D000AB">
            <w:pPr>
              <w:pStyle w:val="Default"/>
              <w:rPr>
                <w:sz w:val="14"/>
                <w:szCs w:val="14"/>
                <w:highlight w:val="yellow"/>
                <w:lang w:val="en-US"/>
              </w:rPr>
            </w:pPr>
            <w:r w:rsidRPr="001756FD">
              <w:rPr>
                <w:sz w:val="14"/>
                <w:szCs w:val="14"/>
                <w:highlight w:val="yellow"/>
                <w:lang w:val="en-US"/>
              </w:rPr>
              <w:t>An artificial intelligence (AI) agent is an autonomous or semi-autonomous software entity that utilizes AI to perceive its environment, make decisions, and take action to achieve defined goals. AI Agent</w:t>
            </w:r>
            <w:r w:rsidR="00F917E3" w:rsidRPr="00F917E3">
              <w:rPr>
                <w:sz w:val="14"/>
                <w:szCs w:val="14"/>
                <w:highlight w:val="yellow"/>
                <w:lang w:val="en-US"/>
              </w:rPr>
              <w:t xml:space="preserve"> </w:t>
            </w:r>
            <w:r w:rsidR="00F917E3" w:rsidRPr="001756FD">
              <w:rPr>
                <w:sz w:val="14"/>
                <w:szCs w:val="14"/>
                <w:highlight w:val="yellow"/>
                <w:lang w:val="en-US"/>
              </w:rPr>
              <w:t>runs on dedicated runtime environment,</w:t>
            </w:r>
            <w:r w:rsidRPr="001756FD">
              <w:rPr>
                <w:sz w:val="14"/>
                <w:szCs w:val="14"/>
                <w:highlight w:val="yellow"/>
                <w:lang w:val="en-US"/>
              </w:rPr>
              <w:t xml:space="preserve"> performs complex tasks on behalf of a user or another system by intelligently designing workflows and interacting with their digital or physical surroundings, which often involves calling on external tools and APIs.</w:t>
            </w:r>
          </w:p>
        </w:tc>
        <w:tc>
          <w:tcPr>
            <w:tcW w:w="1421" w:type="dxa"/>
            <w:tcBorders>
              <w:top w:val="single" w:sz="4" w:space="0" w:color="000000"/>
              <w:left w:val="single" w:sz="4" w:space="0" w:color="000000"/>
              <w:bottom w:val="single" w:sz="4" w:space="0" w:color="000000"/>
              <w:right w:val="single" w:sz="4" w:space="0" w:color="000000"/>
            </w:tcBorders>
          </w:tcPr>
          <w:p w14:paraId="5C49F902" w14:textId="77777777" w:rsidR="0020355A" w:rsidRPr="001756FD" w:rsidRDefault="0020355A" w:rsidP="0020355A">
            <w:pPr>
              <w:pStyle w:val="Default"/>
              <w:rPr>
                <w:sz w:val="14"/>
                <w:szCs w:val="14"/>
                <w:highlight w:val="yellow"/>
                <w:lang w:val="en-US"/>
              </w:rPr>
            </w:pPr>
            <w:r w:rsidRPr="0020355A">
              <w:rPr>
                <w:sz w:val="14"/>
                <w:szCs w:val="14"/>
                <w:highlight w:val="yellow"/>
                <w:lang w:val="en-US"/>
              </w:rPr>
              <w:t>Submission</w:t>
            </w:r>
            <w:r w:rsidRPr="001756FD">
              <w:rPr>
                <w:sz w:val="14"/>
                <w:szCs w:val="14"/>
                <w:highlight w:val="yellow"/>
                <w:lang w:val="en-US"/>
              </w:rPr>
              <w:t xml:space="preserve"> letter generator on GCP</w:t>
            </w:r>
            <w:r>
              <w:rPr>
                <w:sz w:val="14"/>
                <w:szCs w:val="14"/>
                <w:highlight w:val="yellow"/>
                <w:lang w:val="en-US"/>
              </w:rPr>
              <w:t>,</w:t>
            </w:r>
          </w:p>
          <w:p w14:paraId="1CE298B9" w14:textId="77777777" w:rsidR="00D000AB" w:rsidRPr="001756FD" w:rsidRDefault="0020355A" w:rsidP="0020355A">
            <w:pPr>
              <w:pStyle w:val="Default"/>
              <w:rPr>
                <w:sz w:val="14"/>
                <w:szCs w:val="14"/>
                <w:highlight w:val="yellow"/>
                <w:lang w:val="en-US"/>
              </w:rPr>
            </w:pPr>
            <w:r w:rsidRPr="001756FD">
              <w:rPr>
                <w:sz w:val="14"/>
                <w:szCs w:val="14"/>
                <w:highlight w:val="yellow"/>
                <w:lang w:val="en-US"/>
              </w:rPr>
              <w:t>DAISY Agent</w:t>
            </w:r>
          </w:p>
        </w:tc>
        <w:tc>
          <w:tcPr>
            <w:tcW w:w="944" w:type="dxa"/>
            <w:tcBorders>
              <w:top w:val="single" w:sz="4" w:space="0" w:color="000000"/>
              <w:left w:val="single" w:sz="4" w:space="0" w:color="000000"/>
              <w:bottom w:val="single" w:sz="4" w:space="0" w:color="000000"/>
              <w:right w:val="single" w:sz="4" w:space="0" w:color="000000"/>
            </w:tcBorders>
          </w:tcPr>
          <w:p w14:paraId="3C09A043" w14:textId="77777777" w:rsidR="00D000AB" w:rsidRPr="001756FD" w:rsidRDefault="00D000AB" w:rsidP="00D000AB">
            <w:pPr>
              <w:pStyle w:val="Default"/>
              <w:rPr>
                <w:sz w:val="14"/>
                <w:szCs w:val="14"/>
                <w:highlight w:val="yellow"/>
                <w:lang w:val="en-US"/>
              </w:rPr>
            </w:pPr>
            <w:r w:rsidRPr="001756FD">
              <w:rPr>
                <w:sz w:val="14"/>
                <w:szCs w:val="14"/>
                <w:highlight w:val="yellow"/>
                <w:lang w:val="en-US"/>
              </w:rPr>
              <w:t>AI Agent</w:t>
            </w:r>
          </w:p>
        </w:tc>
        <w:tc>
          <w:tcPr>
            <w:tcW w:w="932" w:type="dxa"/>
            <w:tcBorders>
              <w:top w:val="single" w:sz="4" w:space="0" w:color="000000"/>
              <w:left w:val="single" w:sz="4" w:space="0" w:color="000000"/>
              <w:bottom w:val="single" w:sz="4" w:space="0" w:color="000000"/>
              <w:right w:val="single" w:sz="4" w:space="0" w:color="000000"/>
            </w:tcBorders>
          </w:tcPr>
          <w:p w14:paraId="585606E0" w14:textId="77777777" w:rsidR="00D000AB" w:rsidRPr="001756FD" w:rsidRDefault="00D000AB" w:rsidP="00D000AB">
            <w:pPr>
              <w:pStyle w:val="Default"/>
              <w:rPr>
                <w:sz w:val="14"/>
                <w:szCs w:val="14"/>
                <w:highlight w:val="yellow"/>
                <w:lang w:val="en-US"/>
              </w:rPr>
            </w:pPr>
            <w:r w:rsidRPr="001756FD">
              <w:rPr>
                <w:sz w:val="14"/>
                <w:szCs w:val="14"/>
                <w:highlight w:val="yellow"/>
                <w:lang w:val="en-US"/>
              </w:rPr>
              <w:t>AI Agent</w:t>
            </w:r>
          </w:p>
        </w:tc>
        <w:tc>
          <w:tcPr>
            <w:tcW w:w="948" w:type="dxa"/>
            <w:tcBorders>
              <w:top w:val="single" w:sz="4" w:space="0" w:color="000000"/>
              <w:left w:val="single" w:sz="4" w:space="0" w:color="000000"/>
              <w:bottom w:val="single" w:sz="4" w:space="0" w:color="000000"/>
              <w:right w:val="single" w:sz="4" w:space="0" w:color="000000"/>
            </w:tcBorders>
          </w:tcPr>
          <w:p w14:paraId="7752A5B9" w14:textId="77777777" w:rsidR="00D000AB" w:rsidRPr="001756FD" w:rsidRDefault="00D000AB" w:rsidP="00D000AB">
            <w:pPr>
              <w:pStyle w:val="Default"/>
              <w:rPr>
                <w:sz w:val="14"/>
                <w:szCs w:val="14"/>
                <w:highlight w:val="yellow"/>
                <w:lang w:val="en-US"/>
              </w:rPr>
            </w:pPr>
            <w:r w:rsidRPr="001756FD">
              <w:rPr>
                <w:sz w:val="14"/>
                <w:szCs w:val="14"/>
                <w:highlight w:val="yellow"/>
                <w:lang w:val="en-US"/>
              </w:rPr>
              <w:t>Other IT Asset / other ICT System</w:t>
            </w:r>
          </w:p>
        </w:tc>
        <w:tc>
          <w:tcPr>
            <w:tcW w:w="909" w:type="dxa"/>
            <w:tcBorders>
              <w:top w:val="single" w:sz="4" w:space="0" w:color="000000"/>
              <w:left w:val="single" w:sz="4" w:space="0" w:color="000000"/>
              <w:bottom w:val="single" w:sz="4" w:space="0" w:color="000000"/>
              <w:right w:val="single" w:sz="4" w:space="0" w:color="000000"/>
            </w:tcBorders>
          </w:tcPr>
          <w:p w14:paraId="38ACAF0E" w14:textId="77777777" w:rsidR="00D000AB" w:rsidRPr="001756FD" w:rsidRDefault="00D000AB" w:rsidP="00D000AB">
            <w:pPr>
              <w:pStyle w:val="Default"/>
              <w:rPr>
                <w:sz w:val="14"/>
                <w:szCs w:val="14"/>
                <w:highlight w:val="yellow"/>
                <w:lang w:val="en-US"/>
              </w:rPr>
            </w:pPr>
            <w:r w:rsidRPr="001756FD">
              <w:rPr>
                <w:sz w:val="14"/>
                <w:szCs w:val="14"/>
                <w:highlight w:val="yellow"/>
                <w:lang w:val="en-US"/>
              </w:rPr>
              <w:t xml:space="preserve">Secondary Asset </w:t>
            </w:r>
          </w:p>
        </w:tc>
      </w:tr>
      <w:tr w:rsidR="004621C1" w:rsidRPr="00A91D1A" w14:paraId="71A6BBA5"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359D6368" w14:textId="77777777" w:rsidR="004621C1" w:rsidRPr="00A91D1A" w:rsidRDefault="004621C1" w:rsidP="004621C1">
            <w:pPr>
              <w:pStyle w:val="Default"/>
              <w:rPr>
                <w:sz w:val="14"/>
                <w:szCs w:val="14"/>
                <w:lang w:val="en-US"/>
              </w:rPr>
            </w:pPr>
            <w:r>
              <w:rPr>
                <w:sz w:val="14"/>
                <w:szCs w:val="14"/>
                <w:lang w:val="en-US"/>
              </w:rPr>
              <w:t>16</w:t>
            </w:r>
          </w:p>
        </w:tc>
        <w:tc>
          <w:tcPr>
            <w:tcW w:w="1346" w:type="dxa"/>
            <w:tcBorders>
              <w:top w:val="single" w:sz="4" w:space="0" w:color="000000"/>
              <w:left w:val="single" w:sz="4" w:space="0" w:color="000000"/>
              <w:bottom w:val="single" w:sz="4" w:space="0" w:color="000000"/>
              <w:right w:val="single" w:sz="4" w:space="0" w:color="000000"/>
            </w:tcBorders>
          </w:tcPr>
          <w:p w14:paraId="71FB6E1C" w14:textId="77777777" w:rsidR="004621C1" w:rsidRPr="001756FD" w:rsidRDefault="004621C1" w:rsidP="004621C1">
            <w:pPr>
              <w:pStyle w:val="Default"/>
              <w:rPr>
                <w:sz w:val="14"/>
                <w:szCs w:val="14"/>
                <w:highlight w:val="yellow"/>
                <w:lang w:val="en-US"/>
              </w:rPr>
            </w:pPr>
            <w:r w:rsidRPr="001756FD">
              <w:rPr>
                <w:sz w:val="14"/>
                <w:szCs w:val="14"/>
                <w:highlight w:val="yellow"/>
                <w:lang w:val="en-US"/>
              </w:rPr>
              <w:t>AI Model</w:t>
            </w:r>
          </w:p>
        </w:tc>
        <w:tc>
          <w:tcPr>
            <w:tcW w:w="3226" w:type="dxa"/>
            <w:tcBorders>
              <w:top w:val="single" w:sz="4" w:space="0" w:color="000000"/>
              <w:left w:val="single" w:sz="4" w:space="0" w:color="000000"/>
              <w:bottom w:val="single" w:sz="4" w:space="0" w:color="000000"/>
              <w:right w:val="single" w:sz="4" w:space="0" w:color="000000"/>
            </w:tcBorders>
          </w:tcPr>
          <w:p w14:paraId="55BC2680" w14:textId="77777777" w:rsidR="004621C1" w:rsidRPr="001756FD" w:rsidRDefault="004621C1" w:rsidP="004621C1">
            <w:pPr>
              <w:pStyle w:val="Default"/>
              <w:rPr>
                <w:sz w:val="14"/>
                <w:szCs w:val="14"/>
                <w:highlight w:val="yellow"/>
                <w:lang w:val="en-US"/>
              </w:rPr>
            </w:pPr>
            <w:r w:rsidRPr="001756FD">
              <w:rPr>
                <w:sz w:val="14"/>
                <w:szCs w:val="14"/>
                <w:highlight w:val="yellow"/>
                <w:lang w:val="en-US"/>
              </w:rPr>
              <w:t>An AI model is a computational artifact that implements one or more algorithms capable of inferring patterns, relationships, or decision rules from data, and using these to generate predictions, classifications, recommendations, content, or decisions with a degree of autonomy.</w:t>
            </w:r>
          </w:p>
        </w:tc>
        <w:tc>
          <w:tcPr>
            <w:tcW w:w="1421" w:type="dxa"/>
            <w:tcBorders>
              <w:top w:val="single" w:sz="4" w:space="0" w:color="000000"/>
              <w:left w:val="single" w:sz="4" w:space="0" w:color="000000"/>
              <w:bottom w:val="single" w:sz="4" w:space="0" w:color="000000"/>
              <w:right w:val="single" w:sz="4" w:space="0" w:color="000000"/>
            </w:tcBorders>
          </w:tcPr>
          <w:p w14:paraId="2E1DDFEE" w14:textId="77777777" w:rsidR="004621C1" w:rsidRPr="001756FD" w:rsidRDefault="004621C1" w:rsidP="004621C1">
            <w:pPr>
              <w:pStyle w:val="Default"/>
              <w:rPr>
                <w:sz w:val="14"/>
                <w:szCs w:val="14"/>
                <w:highlight w:val="yellow"/>
                <w:lang w:val="en-US"/>
              </w:rPr>
            </w:pPr>
            <w:r w:rsidRPr="001756FD">
              <w:rPr>
                <w:sz w:val="14"/>
                <w:szCs w:val="14"/>
                <w:highlight w:val="yellow"/>
                <w:lang w:val="en-US"/>
              </w:rPr>
              <w:t>Gemini 5.2, GPT 5.4, Claude Opus 4.8, Mistral Medium 3</w:t>
            </w:r>
          </w:p>
        </w:tc>
        <w:tc>
          <w:tcPr>
            <w:tcW w:w="944" w:type="dxa"/>
            <w:tcBorders>
              <w:top w:val="single" w:sz="4" w:space="0" w:color="000000"/>
              <w:left w:val="single" w:sz="4" w:space="0" w:color="000000"/>
              <w:bottom w:val="single" w:sz="4" w:space="0" w:color="000000"/>
              <w:right w:val="single" w:sz="4" w:space="0" w:color="000000"/>
            </w:tcBorders>
          </w:tcPr>
          <w:p w14:paraId="4B2488B9" w14:textId="77777777" w:rsidR="004621C1" w:rsidRPr="001756FD" w:rsidRDefault="004621C1" w:rsidP="004621C1">
            <w:pPr>
              <w:pStyle w:val="Default"/>
              <w:rPr>
                <w:sz w:val="14"/>
                <w:szCs w:val="14"/>
                <w:highlight w:val="yellow"/>
                <w:lang w:val="en-US"/>
              </w:rPr>
            </w:pPr>
            <w:r w:rsidRPr="001756FD">
              <w:rPr>
                <w:sz w:val="14"/>
                <w:szCs w:val="14"/>
                <w:highlight w:val="yellow"/>
                <w:lang w:val="en-US"/>
              </w:rPr>
              <w:t>AI Model</w:t>
            </w:r>
          </w:p>
        </w:tc>
        <w:tc>
          <w:tcPr>
            <w:tcW w:w="932" w:type="dxa"/>
            <w:tcBorders>
              <w:top w:val="single" w:sz="4" w:space="0" w:color="000000"/>
              <w:left w:val="single" w:sz="4" w:space="0" w:color="000000"/>
              <w:bottom w:val="single" w:sz="4" w:space="0" w:color="000000"/>
              <w:right w:val="single" w:sz="4" w:space="0" w:color="000000"/>
            </w:tcBorders>
          </w:tcPr>
          <w:p w14:paraId="539E0430" w14:textId="77777777" w:rsidR="004621C1" w:rsidRPr="001756FD" w:rsidRDefault="004621C1" w:rsidP="004621C1">
            <w:pPr>
              <w:pStyle w:val="Default"/>
              <w:rPr>
                <w:sz w:val="14"/>
                <w:szCs w:val="14"/>
                <w:highlight w:val="yellow"/>
                <w:lang w:val="en-US"/>
              </w:rPr>
            </w:pPr>
            <w:r w:rsidRPr="001756FD">
              <w:rPr>
                <w:sz w:val="14"/>
                <w:szCs w:val="14"/>
                <w:highlight w:val="yellow"/>
                <w:lang w:val="en-US"/>
              </w:rPr>
              <w:t>AI Model</w:t>
            </w:r>
          </w:p>
        </w:tc>
        <w:tc>
          <w:tcPr>
            <w:tcW w:w="948" w:type="dxa"/>
            <w:tcBorders>
              <w:top w:val="single" w:sz="4" w:space="0" w:color="000000"/>
              <w:left w:val="single" w:sz="4" w:space="0" w:color="000000"/>
              <w:bottom w:val="single" w:sz="4" w:space="0" w:color="000000"/>
              <w:right w:val="single" w:sz="4" w:space="0" w:color="000000"/>
            </w:tcBorders>
          </w:tcPr>
          <w:p w14:paraId="70137D40" w14:textId="77777777" w:rsidR="004621C1" w:rsidRPr="001756FD" w:rsidRDefault="004621C1" w:rsidP="004621C1">
            <w:pPr>
              <w:pStyle w:val="Default"/>
              <w:rPr>
                <w:sz w:val="14"/>
                <w:szCs w:val="14"/>
                <w:highlight w:val="yellow"/>
                <w:lang w:val="en-US"/>
              </w:rPr>
            </w:pPr>
            <w:r w:rsidRPr="001756FD">
              <w:rPr>
                <w:sz w:val="14"/>
                <w:szCs w:val="14"/>
                <w:highlight w:val="yellow"/>
                <w:lang w:val="en-US"/>
              </w:rPr>
              <w:t>Other IT Asset / other ICT System</w:t>
            </w:r>
          </w:p>
        </w:tc>
        <w:tc>
          <w:tcPr>
            <w:tcW w:w="909" w:type="dxa"/>
            <w:tcBorders>
              <w:top w:val="single" w:sz="4" w:space="0" w:color="000000"/>
              <w:left w:val="single" w:sz="4" w:space="0" w:color="000000"/>
              <w:bottom w:val="single" w:sz="4" w:space="0" w:color="000000"/>
              <w:right w:val="single" w:sz="4" w:space="0" w:color="000000"/>
            </w:tcBorders>
          </w:tcPr>
          <w:p w14:paraId="36B8FBF5" w14:textId="77777777" w:rsidR="004621C1" w:rsidRPr="001756FD" w:rsidRDefault="004621C1" w:rsidP="004621C1">
            <w:pPr>
              <w:pStyle w:val="Default"/>
              <w:rPr>
                <w:sz w:val="14"/>
                <w:szCs w:val="14"/>
                <w:highlight w:val="yellow"/>
                <w:lang w:val="en-US"/>
              </w:rPr>
            </w:pPr>
            <w:r w:rsidRPr="001756FD">
              <w:rPr>
                <w:sz w:val="14"/>
                <w:szCs w:val="14"/>
                <w:highlight w:val="yellow"/>
                <w:lang w:val="en-US"/>
              </w:rPr>
              <w:t xml:space="preserve">Secondary Asset </w:t>
            </w:r>
          </w:p>
        </w:tc>
      </w:tr>
      <w:tr w:rsidR="004621C1" w:rsidRPr="00A91D1A" w14:paraId="130B4A43"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24799A63" w14:textId="77777777" w:rsidR="004621C1" w:rsidRPr="00A91D1A" w:rsidRDefault="004621C1" w:rsidP="004621C1">
            <w:pPr>
              <w:pStyle w:val="Default"/>
              <w:rPr>
                <w:sz w:val="14"/>
                <w:szCs w:val="14"/>
                <w:lang w:val="en-US"/>
              </w:rPr>
            </w:pPr>
            <w:r w:rsidRPr="00A91D1A">
              <w:rPr>
                <w:sz w:val="14"/>
                <w:szCs w:val="14"/>
                <w:lang w:val="en-US"/>
              </w:rPr>
              <w:t>1</w:t>
            </w:r>
            <w:r>
              <w:rPr>
                <w:sz w:val="14"/>
                <w:szCs w:val="14"/>
                <w:lang w:val="en-US"/>
              </w:rPr>
              <w:t>7</w:t>
            </w:r>
            <w:r w:rsidRPr="00A91D1A">
              <w:rPr>
                <w:sz w:val="14"/>
                <w:szCs w:val="14"/>
                <w:lang w:val="en-US"/>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68247BBD" w14:textId="77777777" w:rsidR="004621C1" w:rsidRPr="00A91D1A" w:rsidRDefault="004621C1" w:rsidP="004621C1">
            <w:pPr>
              <w:pStyle w:val="Default"/>
              <w:rPr>
                <w:sz w:val="14"/>
                <w:szCs w:val="14"/>
                <w:lang w:val="en-US"/>
              </w:rPr>
            </w:pPr>
            <w:r w:rsidRPr="00A91D1A">
              <w:rPr>
                <w:sz w:val="14"/>
                <w:szCs w:val="14"/>
                <w:lang w:val="en-US"/>
              </w:rPr>
              <w:t xml:space="preserve">Cloud Appliance </w:t>
            </w:r>
          </w:p>
        </w:tc>
        <w:tc>
          <w:tcPr>
            <w:tcW w:w="3226" w:type="dxa"/>
            <w:tcBorders>
              <w:top w:val="single" w:sz="4" w:space="0" w:color="000000"/>
              <w:left w:val="single" w:sz="4" w:space="0" w:color="000000"/>
              <w:bottom w:val="single" w:sz="4" w:space="0" w:color="000000"/>
              <w:right w:val="single" w:sz="4" w:space="0" w:color="000000"/>
            </w:tcBorders>
          </w:tcPr>
          <w:p w14:paraId="5AABEF34" w14:textId="77777777" w:rsidR="004621C1" w:rsidRPr="00A91D1A" w:rsidRDefault="004621C1" w:rsidP="004621C1">
            <w:pPr>
              <w:pStyle w:val="Default"/>
              <w:rPr>
                <w:sz w:val="14"/>
                <w:szCs w:val="14"/>
                <w:lang w:val="en-US"/>
              </w:rPr>
            </w:pPr>
            <w:r w:rsidRPr="00A91D1A">
              <w:rPr>
                <w:sz w:val="14"/>
                <w:szCs w:val="14"/>
                <w:lang w:val="en-US"/>
              </w:rPr>
              <w:t xml:space="preserve">A software appliance running on cloud infrastructure in a dedicated container or dedicated virtual compute node. In a schematic: (Cloud Container or Compute Node) + (Application + OS = Software Appliance) = Cloud Appliance </w:t>
            </w:r>
          </w:p>
        </w:tc>
        <w:tc>
          <w:tcPr>
            <w:tcW w:w="1421" w:type="dxa"/>
            <w:tcBorders>
              <w:top w:val="single" w:sz="4" w:space="0" w:color="000000"/>
              <w:left w:val="single" w:sz="4" w:space="0" w:color="000000"/>
              <w:bottom w:val="single" w:sz="4" w:space="0" w:color="000000"/>
              <w:right w:val="single" w:sz="4" w:space="0" w:color="000000"/>
            </w:tcBorders>
          </w:tcPr>
          <w:p w14:paraId="11048D2A" w14:textId="77777777" w:rsidR="004621C1" w:rsidRPr="00A91D1A" w:rsidRDefault="004621C1" w:rsidP="004621C1">
            <w:pPr>
              <w:pStyle w:val="Default"/>
              <w:rPr>
                <w:sz w:val="14"/>
                <w:szCs w:val="14"/>
                <w:lang w:val="en-US"/>
              </w:rPr>
            </w:pPr>
            <w:r w:rsidRPr="00A91D1A">
              <w:rPr>
                <w:sz w:val="14"/>
                <w:szCs w:val="14"/>
                <w:lang w:val="en-US"/>
              </w:rPr>
              <w:t xml:space="preserve">Amazon EC2, SAP Cloud Platform </w:t>
            </w:r>
          </w:p>
        </w:tc>
        <w:tc>
          <w:tcPr>
            <w:tcW w:w="944" w:type="dxa"/>
            <w:tcBorders>
              <w:top w:val="single" w:sz="4" w:space="0" w:color="000000"/>
              <w:left w:val="single" w:sz="4" w:space="0" w:color="000000"/>
              <w:bottom w:val="single" w:sz="4" w:space="0" w:color="000000"/>
              <w:right w:val="single" w:sz="4" w:space="0" w:color="000000"/>
            </w:tcBorders>
          </w:tcPr>
          <w:p w14:paraId="76A82D9D" w14:textId="77777777" w:rsidR="004621C1" w:rsidRPr="00A91D1A" w:rsidRDefault="004621C1" w:rsidP="004621C1">
            <w:pPr>
              <w:pStyle w:val="Default"/>
              <w:rPr>
                <w:sz w:val="14"/>
                <w:szCs w:val="14"/>
                <w:lang w:val="en-US"/>
              </w:rPr>
            </w:pPr>
            <w:r w:rsidRPr="00A91D1A">
              <w:rPr>
                <w:sz w:val="14"/>
                <w:szCs w:val="14"/>
                <w:lang w:val="en-US"/>
              </w:rPr>
              <w:t xml:space="preserve">Platform </w:t>
            </w:r>
          </w:p>
        </w:tc>
        <w:tc>
          <w:tcPr>
            <w:tcW w:w="932" w:type="dxa"/>
            <w:tcBorders>
              <w:top w:val="single" w:sz="4" w:space="0" w:color="000000"/>
              <w:left w:val="single" w:sz="4" w:space="0" w:color="000000"/>
              <w:bottom w:val="single" w:sz="4" w:space="0" w:color="000000"/>
              <w:right w:val="single" w:sz="4" w:space="0" w:color="000000"/>
            </w:tcBorders>
          </w:tcPr>
          <w:p w14:paraId="2CEAEA6E" w14:textId="77777777" w:rsidR="004621C1" w:rsidRPr="00A91D1A" w:rsidRDefault="004621C1" w:rsidP="004621C1">
            <w:pPr>
              <w:pStyle w:val="Default"/>
              <w:rPr>
                <w:sz w:val="14"/>
                <w:szCs w:val="14"/>
                <w:lang w:val="en-US"/>
              </w:rPr>
            </w:pPr>
            <w:r w:rsidRPr="00A91D1A">
              <w:rPr>
                <w:sz w:val="14"/>
                <w:szCs w:val="14"/>
                <w:lang w:val="en-US"/>
              </w:rPr>
              <w:t xml:space="preserve">Infrastructure </w:t>
            </w:r>
          </w:p>
        </w:tc>
        <w:tc>
          <w:tcPr>
            <w:tcW w:w="948" w:type="dxa"/>
            <w:tcBorders>
              <w:top w:val="single" w:sz="4" w:space="0" w:color="000000"/>
              <w:left w:val="single" w:sz="4" w:space="0" w:color="000000"/>
              <w:bottom w:val="single" w:sz="4" w:space="0" w:color="000000"/>
              <w:right w:val="single" w:sz="4" w:space="0" w:color="000000"/>
            </w:tcBorders>
          </w:tcPr>
          <w:p w14:paraId="4B304451" w14:textId="77777777" w:rsidR="004621C1" w:rsidRPr="00A91D1A" w:rsidRDefault="004621C1" w:rsidP="004621C1">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15B9C6C6"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4647BE88"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332CA5E3" w14:textId="77777777" w:rsidR="004621C1" w:rsidRPr="00A91D1A" w:rsidRDefault="004621C1" w:rsidP="004621C1">
            <w:pPr>
              <w:pStyle w:val="Default"/>
              <w:rPr>
                <w:sz w:val="14"/>
                <w:szCs w:val="14"/>
                <w:lang w:val="en-US"/>
              </w:rPr>
            </w:pPr>
            <w:r w:rsidRPr="00A91D1A">
              <w:rPr>
                <w:sz w:val="14"/>
                <w:szCs w:val="14"/>
                <w:lang w:val="en-US"/>
              </w:rPr>
              <w:t>1</w:t>
            </w:r>
            <w:r>
              <w:rPr>
                <w:sz w:val="14"/>
                <w:szCs w:val="14"/>
                <w:lang w:val="en-US"/>
              </w:rPr>
              <w:t>8</w:t>
            </w:r>
            <w:r w:rsidRPr="00A91D1A">
              <w:rPr>
                <w:sz w:val="14"/>
                <w:szCs w:val="14"/>
                <w:lang w:val="en-US"/>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52E4BC1F" w14:textId="77777777" w:rsidR="004621C1" w:rsidRPr="00A91D1A" w:rsidRDefault="004621C1" w:rsidP="004621C1">
            <w:pPr>
              <w:pStyle w:val="Default"/>
              <w:rPr>
                <w:sz w:val="14"/>
                <w:szCs w:val="14"/>
                <w:lang w:val="en-US"/>
              </w:rPr>
            </w:pPr>
            <w:r w:rsidRPr="00A91D1A">
              <w:rPr>
                <w:sz w:val="14"/>
                <w:szCs w:val="14"/>
                <w:lang w:val="en-US"/>
              </w:rPr>
              <w:t xml:space="preserve">Cloud IaaS / Virtual Machines </w:t>
            </w:r>
          </w:p>
        </w:tc>
        <w:tc>
          <w:tcPr>
            <w:tcW w:w="3226" w:type="dxa"/>
            <w:tcBorders>
              <w:top w:val="single" w:sz="4" w:space="0" w:color="000000"/>
              <w:left w:val="single" w:sz="4" w:space="0" w:color="000000"/>
              <w:bottom w:val="single" w:sz="4" w:space="0" w:color="000000"/>
              <w:right w:val="single" w:sz="4" w:space="0" w:color="000000"/>
            </w:tcBorders>
          </w:tcPr>
          <w:p w14:paraId="2C11D61E" w14:textId="77777777" w:rsidR="004621C1" w:rsidRPr="00A91D1A" w:rsidRDefault="004621C1" w:rsidP="004621C1">
            <w:pPr>
              <w:pStyle w:val="Default"/>
              <w:rPr>
                <w:sz w:val="14"/>
                <w:szCs w:val="14"/>
                <w:lang w:val="en-US"/>
              </w:rPr>
            </w:pPr>
            <w:r w:rsidRPr="00A91D1A">
              <w:rPr>
                <w:sz w:val="14"/>
                <w:szCs w:val="14"/>
                <w:lang w:val="en-US"/>
              </w:rPr>
              <w:t xml:space="preserve">Practice of delivering a full compute stack - including servers, storage, networking and operating software - as an abstract, virtualized construct. Like other service-based offerings (Software as a Service, Platform as a Service), it allows users to consume only what they need while offloading complex and expensive management tasks to the provider. </w:t>
            </w:r>
          </w:p>
        </w:tc>
        <w:tc>
          <w:tcPr>
            <w:tcW w:w="1421" w:type="dxa"/>
            <w:tcBorders>
              <w:top w:val="single" w:sz="4" w:space="0" w:color="000000"/>
              <w:left w:val="single" w:sz="4" w:space="0" w:color="000000"/>
              <w:bottom w:val="single" w:sz="4" w:space="0" w:color="000000"/>
              <w:right w:val="single" w:sz="4" w:space="0" w:color="000000"/>
            </w:tcBorders>
          </w:tcPr>
          <w:p w14:paraId="4350031B" w14:textId="77777777" w:rsidR="004621C1" w:rsidRPr="00A91D1A" w:rsidRDefault="004621C1" w:rsidP="004621C1">
            <w:pPr>
              <w:pStyle w:val="Default"/>
              <w:rPr>
                <w:sz w:val="14"/>
                <w:szCs w:val="14"/>
                <w:lang w:val="en-US"/>
              </w:rPr>
            </w:pPr>
            <w:r w:rsidRPr="00A91D1A">
              <w:rPr>
                <w:sz w:val="14"/>
                <w:szCs w:val="14"/>
                <w:lang w:val="en-US"/>
              </w:rPr>
              <w:t xml:space="preserve">GCP, MS Azure, on-premises virtual machines </w:t>
            </w:r>
          </w:p>
        </w:tc>
        <w:tc>
          <w:tcPr>
            <w:tcW w:w="944" w:type="dxa"/>
            <w:tcBorders>
              <w:top w:val="single" w:sz="4" w:space="0" w:color="000000"/>
              <w:left w:val="single" w:sz="4" w:space="0" w:color="000000"/>
              <w:bottom w:val="single" w:sz="4" w:space="0" w:color="000000"/>
              <w:right w:val="single" w:sz="4" w:space="0" w:color="000000"/>
            </w:tcBorders>
          </w:tcPr>
          <w:p w14:paraId="6F940436" w14:textId="77777777" w:rsidR="004621C1" w:rsidRPr="00A91D1A" w:rsidRDefault="004621C1" w:rsidP="004621C1">
            <w:pPr>
              <w:pStyle w:val="Default"/>
              <w:rPr>
                <w:sz w:val="14"/>
                <w:szCs w:val="14"/>
                <w:lang w:val="en-US"/>
              </w:rPr>
            </w:pPr>
            <w:r w:rsidRPr="00A91D1A">
              <w:rPr>
                <w:sz w:val="14"/>
                <w:szCs w:val="14"/>
                <w:lang w:val="en-US"/>
              </w:rPr>
              <w:t xml:space="preserve">Platform </w:t>
            </w:r>
          </w:p>
        </w:tc>
        <w:tc>
          <w:tcPr>
            <w:tcW w:w="932" w:type="dxa"/>
            <w:tcBorders>
              <w:top w:val="single" w:sz="4" w:space="0" w:color="000000"/>
              <w:left w:val="single" w:sz="4" w:space="0" w:color="000000"/>
              <w:bottom w:val="single" w:sz="4" w:space="0" w:color="000000"/>
              <w:right w:val="single" w:sz="4" w:space="0" w:color="000000"/>
            </w:tcBorders>
          </w:tcPr>
          <w:p w14:paraId="1C7290EB" w14:textId="77777777" w:rsidR="004621C1" w:rsidRPr="00A91D1A" w:rsidRDefault="004621C1" w:rsidP="004621C1">
            <w:pPr>
              <w:pStyle w:val="Default"/>
              <w:rPr>
                <w:sz w:val="14"/>
                <w:szCs w:val="14"/>
                <w:lang w:val="en-US"/>
              </w:rPr>
            </w:pPr>
            <w:r w:rsidRPr="00A91D1A">
              <w:rPr>
                <w:sz w:val="14"/>
                <w:szCs w:val="14"/>
                <w:lang w:val="en-US"/>
              </w:rPr>
              <w:t xml:space="preserve">Infrastructure </w:t>
            </w:r>
          </w:p>
        </w:tc>
        <w:tc>
          <w:tcPr>
            <w:tcW w:w="948" w:type="dxa"/>
            <w:tcBorders>
              <w:top w:val="single" w:sz="4" w:space="0" w:color="000000"/>
              <w:left w:val="single" w:sz="4" w:space="0" w:color="000000"/>
              <w:bottom w:val="single" w:sz="4" w:space="0" w:color="000000"/>
              <w:right w:val="single" w:sz="4" w:space="0" w:color="000000"/>
            </w:tcBorders>
          </w:tcPr>
          <w:p w14:paraId="722E403D" w14:textId="77777777" w:rsidR="004621C1" w:rsidRPr="00A91D1A" w:rsidRDefault="004621C1" w:rsidP="004621C1">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73635F31"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1839BF64" w14:textId="77777777" w:rsidTr="518F7311">
        <w:trPr>
          <w:trHeight w:val="753"/>
        </w:trPr>
        <w:tc>
          <w:tcPr>
            <w:tcW w:w="426" w:type="dxa"/>
            <w:tcBorders>
              <w:top w:val="single" w:sz="4" w:space="0" w:color="000000"/>
              <w:left w:val="single" w:sz="4" w:space="0" w:color="000000"/>
              <w:bottom w:val="single" w:sz="4" w:space="0" w:color="000000"/>
              <w:right w:val="single" w:sz="4" w:space="0" w:color="000000"/>
            </w:tcBorders>
          </w:tcPr>
          <w:p w14:paraId="49653841" w14:textId="77777777" w:rsidR="004621C1" w:rsidRPr="00A91D1A" w:rsidRDefault="004621C1" w:rsidP="004621C1">
            <w:pPr>
              <w:pStyle w:val="Default"/>
              <w:rPr>
                <w:sz w:val="14"/>
                <w:szCs w:val="14"/>
                <w:lang w:val="en-US"/>
              </w:rPr>
            </w:pPr>
            <w:r w:rsidRPr="00A91D1A">
              <w:rPr>
                <w:sz w:val="14"/>
                <w:szCs w:val="14"/>
                <w:lang w:val="en-US"/>
              </w:rPr>
              <w:t>1</w:t>
            </w:r>
            <w:r>
              <w:rPr>
                <w:sz w:val="14"/>
                <w:szCs w:val="14"/>
                <w:lang w:val="en-US"/>
              </w:rPr>
              <w:t>9</w:t>
            </w:r>
            <w:r w:rsidRPr="00A91D1A">
              <w:rPr>
                <w:sz w:val="14"/>
                <w:szCs w:val="14"/>
                <w:lang w:val="en-US"/>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4B2BEF14" w14:textId="77777777" w:rsidR="004621C1" w:rsidRPr="00A91D1A" w:rsidRDefault="004621C1" w:rsidP="004621C1">
            <w:pPr>
              <w:pStyle w:val="Default"/>
              <w:rPr>
                <w:sz w:val="14"/>
                <w:szCs w:val="14"/>
                <w:lang w:val="en-US"/>
              </w:rPr>
            </w:pPr>
            <w:r w:rsidRPr="00A91D1A">
              <w:rPr>
                <w:sz w:val="14"/>
                <w:szCs w:val="14"/>
                <w:lang w:val="en-US"/>
              </w:rPr>
              <w:t xml:space="preserve">Cloud PaaS </w:t>
            </w:r>
          </w:p>
        </w:tc>
        <w:tc>
          <w:tcPr>
            <w:tcW w:w="3226" w:type="dxa"/>
            <w:tcBorders>
              <w:top w:val="single" w:sz="4" w:space="0" w:color="000000"/>
              <w:left w:val="single" w:sz="4" w:space="0" w:color="000000"/>
              <w:bottom w:val="single" w:sz="4" w:space="0" w:color="000000"/>
              <w:right w:val="single" w:sz="4" w:space="0" w:color="000000"/>
            </w:tcBorders>
          </w:tcPr>
          <w:p w14:paraId="6F7FA775" w14:textId="77777777" w:rsidR="004621C1" w:rsidRPr="00A91D1A" w:rsidRDefault="004621C1" w:rsidP="004621C1">
            <w:pPr>
              <w:pStyle w:val="Default"/>
              <w:rPr>
                <w:sz w:val="14"/>
                <w:szCs w:val="14"/>
                <w:lang w:val="en-US"/>
              </w:rPr>
            </w:pPr>
            <w:r w:rsidRPr="00A91D1A">
              <w:rPr>
                <w:sz w:val="14"/>
                <w:szCs w:val="14"/>
                <w:lang w:val="en-US"/>
              </w:rPr>
              <w:t xml:space="preserve">Platform as a Service (PaaS) is a service model of cloud computing and builds on Infrastructure as a Service (IaaS) and adds additional features to the concept of providing hardware. These include a development environment that is usually directly accessible to PaaS users. </w:t>
            </w:r>
          </w:p>
        </w:tc>
        <w:tc>
          <w:tcPr>
            <w:tcW w:w="1421" w:type="dxa"/>
            <w:tcBorders>
              <w:top w:val="single" w:sz="4" w:space="0" w:color="000000"/>
              <w:left w:val="single" w:sz="4" w:space="0" w:color="000000"/>
              <w:bottom w:val="single" w:sz="4" w:space="0" w:color="000000"/>
              <w:right w:val="single" w:sz="4" w:space="0" w:color="000000"/>
            </w:tcBorders>
          </w:tcPr>
          <w:p w14:paraId="0F482180" w14:textId="77777777" w:rsidR="004621C1" w:rsidRPr="00A91D1A" w:rsidRDefault="004621C1" w:rsidP="004621C1">
            <w:pPr>
              <w:pStyle w:val="Default"/>
              <w:rPr>
                <w:sz w:val="14"/>
                <w:szCs w:val="14"/>
                <w:lang w:val="en-US"/>
              </w:rPr>
            </w:pPr>
            <w:r w:rsidRPr="00A91D1A">
              <w:rPr>
                <w:sz w:val="14"/>
                <w:szCs w:val="14"/>
                <w:lang w:val="en-US"/>
              </w:rPr>
              <w:t xml:space="preserve">SAP Cloud Platform, </w:t>
            </w:r>
          </w:p>
          <w:p w14:paraId="5D39F7DA" w14:textId="77777777" w:rsidR="004621C1" w:rsidRPr="00A91D1A" w:rsidRDefault="004621C1" w:rsidP="004621C1">
            <w:pPr>
              <w:pStyle w:val="Default"/>
              <w:rPr>
                <w:sz w:val="14"/>
                <w:szCs w:val="14"/>
                <w:lang w:val="en-US"/>
              </w:rPr>
            </w:pPr>
            <w:r w:rsidRPr="00A91D1A">
              <w:rPr>
                <w:sz w:val="14"/>
                <w:szCs w:val="14"/>
                <w:lang w:val="en-US"/>
              </w:rPr>
              <w:t xml:space="preserve">Azure Cosmo DB, GCP Cloud Functions </w:t>
            </w:r>
          </w:p>
        </w:tc>
        <w:tc>
          <w:tcPr>
            <w:tcW w:w="944" w:type="dxa"/>
            <w:tcBorders>
              <w:top w:val="single" w:sz="4" w:space="0" w:color="000000"/>
              <w:left w:val="single" w:sz="4" w:space="0" w:color="000000"/>
              <w:bottom w:val="single" w:sz="4" w:space="0" w:color="000000"/>
              <w:right w:val="single" w:sz="4" w:space="0" w:color="000000"/>
            </w:tcBorders>
          </w:tcPr>
          <w:p w14:paraId="13E6438F" w14:textId="77777777" w:rsidR="004621C1" w:rsidRPr="00A91D1A" w:rsidRDefault="004621C1" w:rsidP="004621C1">
            <w:pPr>
              <w:pStyle w:val="Default"/>
              <w:rPr>
                <w:sz w:val="14"/>
                <w:szCs w:val="14"/>
                <w:lang w:val="en-US"/>
              </w:rPr>
            </w:pPr>
            <w:r w:rsidRPr="00A91D1A">
              <w:rPr>
                <w:sz w:val="14"/>
                <w:szCs w:val="14"/>
                <w:lang w:val="en-US"/>
              </w:rPr>
              <w:t xml:space="preserve">Platform </w:t>
            </w:r>
          </w:p>
        </w:tc>
        <w:tc>
          <w:tcPr>
            <w:tcW w:w="932" w:type="dxa"/>
            <w:tcBorders>
              <w:top w:val="single" w:sz="4" w:space="0" w:color="000000"/>
              <w:left w:val="single" w:sz="4" w:space="0" w:color="000000"/>
              <w:bottom w:val="single" w:sz="4" w:space="0" w:color="000000"/>
              <w:right w:val="single" w:sz="4" w:space="0" w:color="000000"/>
            </w:tcBorders>
          </w:tcPr>
          <w:p w14:paraId="03BA84DE" w14:textId="77777777" w:rsidR="004621C1" w:rsidRPr="00A91D1A" w:rsidRDefault="004621C1" w:rsidP="004621C1">
            <w:pPr>
              <w:pStyle w:val="Default"/>
              <w:rPr>
                <w:sz w:val="14"/>
                <w:szCs w:val="14"/>
                <w:lang w:val="en-US"/>
              </w:rPr>
            </w:pPr>
            <w:r w:rsidRPr="00A91D1A">
              <w:rPr>
                <w:sz w:val="14"/>
                <w:szCs w:val="14"/>
                <w:lang w:val="en-US"/>
              </w:rPr>
              <w:t xml:space="preserve">Infrastructure </w:t>
            </w:r>
          </w:p>
        </w:tc>
        <w:tc>
          <w:tcPr>
            <w:tcW w:w="948" w:type="dxa"/>
            <w:tcBorders>
              <w:top w:val="single" w:sz="4" w:space="0" w:color="000000"/>
              <w:left w:val="single" w:sz="4" w:space="0" w:color="000000"/>
              <w:bottom w:val="single" w:sz="4" w:space="0" w:color="000000"/>
              <w:right w:val="single" w:sz="4" w:space="0" w:color="000000"/>
            </w:tcBorders>
          </w:tcPr>
          <w:p w14:paraId="2587E9CE" w14:textId="77777777" w:rsidR="004621C1" w:rsidRPr="00A91D1A" w:rsidRDefault="004621C1" w:rsidP="004621C1">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6A213D4E"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334FBB24" w14:textId="77777777" w:rsidTr="518F7311">
        <w:trPr>
          <w:trHeight w:val="496"/>
        </w:trPr>
        <w:tc>
          <w:tcPr>
            <w:tcW w:w="426" w:type="dxa"/>
            <w:tcBorders>
              <w:top w:val="single" w:sz="4" w:space="0" w:color="000000"/>
              <w:left w:val="single" w:sz="4" w:space="0" w:color="000000"/>
              <w:bottom w:val="single" w:sz="4" w:space="0" w:color="000000"/>
              <w:right w:val="single" w:sz="4" w:space="0" w:color="000000"/>
            </w:tcBorders>
          </w:tcPr>
          <w:p w14:paraId="7A7021F0" w14:textId="77777777" w:rsidR="004621C1" w:rsidRPr="00A91D1A" w:rsidRDefault="004621C1" w:rsidP="004621C1">
            <w:pPr>
              <w:pStyle w:val="Default"/>
              <w:rPr>
                <w:sz w:val="14"/>
                <w:szCs w:val="14"/>
                <w:lang w:val="en-US"/>
              </w:rPr>
            </w:pPr>
            <w:r>
              <w:rPr>
                <w:sz w:val="14"/>
                <w:szCs w:val="14"/>
                <w:lang w:val="en-US"/>
              </w:rPr>
              <w:t>20</w:t>
            </w:r>
            <w:r w:rsidRPr="00A91D1A">
              <w:rPr>
                <w:sz w:val="14"/>
                <w:szCs w:val="14"/>
                <w:lang w:val="en-US"/>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3AD2E062" w14:textId="77777777" w:rsidR="004621C1" w:rsidRPr="00A91D1A" w:rsidRDefault="004621C1" w:rsidP="004621C1">
            <w:pPr>
              <w:pStyle w:val="Default"/>
              <w:rPr>
                <w:sz w:val="14"/>
                <w:szCs w:val="14"/>
                <w:lang w:val="en-US"/>
              </w:rPr>
            </w:pPr>
            <w:r w:rsidRPr="00A91D1A">
              <w:rPr>
                <w:sz w:val="14"/>
                <w:szCs w:val="14"/>
                <w:lang w:val="en-US"/>
              </w:rPr>
              <w:t xml:space="preserve">Virtualization Platform </w:t>
            </w:r>
          </w:p>
        </w:tc>
        <w:tc>
          <w:tcPr>
            <w:tcW w:w="3226" w:type="dxa"/>
            <w:tcBorders>
              <w:top w:val="single" w:sz="4" w:space="0" w:color="000000"/>
              <w:left w:val="single" w:sz="4" w:space="0" w:color="000000"/>
              <w:bottom w:val="single" w:sz="4" w:space="0" w:color="000000"/>
              <w:right w:val="single" w:sz="4" w:space="0" w:color="000000"/>
            </w:tcBorders>
          </w:tcPr>
          <w:p w14:paraId="46F6F488" w14:textId="77777777" w:rsidR="004621C1" w:rsidRPr="00A91D1A" w:rsidRDefault="004621C1" w:rsidP="004621C1">
            <w:pPr>
              <w:pStyle w:val="Default"/>
              <w:rPr>
                <w:sz w:val="14"/>
                <w:szCs w:val="14"/>
                <w:lang w:val="en-US"/>
              </w:rPr>
            </w:pPr>
            <w:r w:rsidRPr="00A91D1A">
              <w:rPr>
                <w:sz w:val="14"/>
                <w:szCs w:val="14"/>
                <w:lang w:val="en-US"/>
              </w:rPr>
              <w:t xml:space="preserve">Virtualized platform refers to the technology for simulating hardware functions to provide software-based IT services such as applications, servers, storage and networks. </w:t>
            </w:r>
          </w:p>
        </w:tc>
        <w:tc>
          <w:tcPr>
            <w:tcW w:w="1421" w:type="dxa"/>
            <w:tcBorders>
              <w:top w:val="single" w:sz="4" w:space="0" w:color="000000"/>
              <w:left w:val="single" w:sz="4" w:space="0" w:color="000000"/>
              <w:bottom w:val="single" w:sz="4" w:space="0" w:color="000000"/>
              <w:right w:val="single" w:sz="4" w:space="0" w:color="000000"/>
            </w:tcBorders>
          </w:tcPr>
          <w:p w14:paraId="0B0FD296" w14:textId="77777777" w:rsidR="004621C1" w:rsidRPr="00A91D1A" w:rsidRDefault="004621C1" w:rsidP="004621C1">
            <w:pPr>
              <w:pStyle w:val="Default"/>
              <w:rPr>
                <w:sz w:val="14"/>
                <w:szCs w:val="14"/>
                <w:lang w:val="en-US"/>
              </w:rPr>
            </w:pPr>
            <w:r w:rsidRPr="00A91D1A">
              <w:rPr>
                <w:sz w:val="14"/>
                <w:szCs w:val="14"/>
                <w:lang w:val="en-US"/>
              </w:rPr>
              <w:t xml:space="preserve">VM ESXi, HyperV </w:t>
            </w:r>
          </w:p>
        </w:tc>
        <w:tc>
          <w:tcPr>
            <w:tcW w:w="944" w:type="dxa"/>
            <w:tcBorders>
              <w:top w:val="single" w:sz="4" w:space="0" w:color="000000"/>
              <w:left w:val="single" w:sz="4" w:space="0" w:color="000000"/>
              <w:bottom w:val="single" w:sz="4" w:space="0" w:color="000000"/>
              <w:right w:val="single" w:sz="4" w:space="0" w:color="000000"/>
            </w:tcBorders>
          </w:tcPr>
          <w:p w14:paraId="790E7B69" w14:textId="77777777" w:rsidR="004621C1" w:rsidRPr="00A91D1A" w:rsidRDefault="004621C1" w:rsidP="004621C1">
            <w:pPr>
              <w:pStyle w:val="Default"/>
              <w:rPr>
                <w:sz w:val="14"/>
                <w:szCs w:val="14"/>
                <w:lang w:val="en-US"/>
              </w:rPr>
            </w:pPr>
            <w:r w:rsidRPr="00A91D1A">
              <w:rPr>
                <w:sz w:val="14"/>
                <w:szCs w:val="14"/>
                <w:lang w:val="en-US"/>
              </w:rPr>
              <w:t xml:space="preserve">Platform </w:t>
            </w:r>
          </w:p>
        </w:tc>
        <w:tc>
          <w:tcPr>
            <w:tcW w:w="932" w:type="dxa"/>
            <w:tcBorders>
              <w:top w:val="single" w:sz="4" w:space="0" w:color="000000"/>
              <w:left w:val="single" w:sz="4" w:space="0" w:color="000000"/>
              <w:bottom w:val="single" w:sz="4" w:space="0" w:color="000000"/>
              <w:right w:val="single" w:sz="4" w:space="0" w:color="000000"/>
            </w:tcBorders>
          </w:tcPr>
          <w:p w14:paraId="3BA170D1" w14:textId="77777777" w:rsidR="004621C1" w:rsidRPr="00A91D1A" w:rsidRDefault="004621C1" w:rsidP="004621C1">
            <w:pPr>
              <w:pStyle w:val="Default"/>
              <w:rPr>
                <w:sz w:val="14"/>
                <w:szCs w:val="14"/>
                <w:lang w:val="en-US"/>
              </w:rPr>
            </w:pPr>
            <w:r w:rsidRPr="00A91D1A">
              <w:rPr>
                <w:sz w:val="14"/>
                <w:szCs w:val="14"/>
                <w:lang w:val="en-US"/>
              </w:rPr>
              <w:t xml:space="preserve">Infrastructure </w:t>
            </w:r>
          </w:p>
        </w:tc>
        <w:tc>
          <w:tcPr>
            <w:tcW w:w="948" w:type="dxa"/>
            <w:tcBorders>
              <w:top w:val="single" w:sz="4" w:space="0" w:color="000000"/>
              <w:left w:val="single" w:sz="4" w:space="0" w:color="000000"/>
              <w:bottom w:val="single" w:sz="4" w:space="0" w:color="000000"/>
              <w:right w:val="single" w:sz="4" w:space="0" w:color="000000"/>
            </w:tcBorders>
          </w:tcPr>
          <w:p w14:paraId="3B71DD90" w14:textId="77777777" w:rsidR="004621C1" w:rsidRPr="00A91D1A" w:rsidRDefault="004621C1" w:rsidP="004621C1">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1A4DBCC6"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0E3159AB" w14:textId="77777777" w:rsidTr="518F7311">
        <w:trPr>
          <w:trHeight w:val="583"/>
        </w:trPr>
        <w:tc>
          <w:tcPr>
            <w:tcW w:w="426" w:type="dxa"/>
            <w:tcBorders>
              <w:top w:val="single" w:sz="4" w:space="0" w:color="000000"/>
              <w:left w:val="single" w:sz="4" w:space="0" w:color="000000"/>
              <w:bottom w:val="single" w:sz="4" w:space="0" w:color="000000"/>
              <w:right w:val="single" w:sz="4" w:space="0" w:color="000000"/>
            </w:tcBorders>
          </w:tcPr>
          <w:p w14:paraId="14CB2B4C" w14:textId="77777777" w:rsidR="004621C1" w:rsidRPr="00A91D1A" w:rsidRDefault="004621C1" w:rsidP="004621C1">
            <w:pPr>
              <w:pStyle w:val="Default"/>
              <w:rPr>
                <w:sz w:val="14"/>
                <w:szCs w:val="14"/>
                <w:lang w:val="en-US"/>
              </w:rPr>
            </w:pPr>
            <w:r>
              <w:rPr>
                <w:sz w:val="14"/>
                <w:szCs w:val="14"/>
                <w:lang w:val="en-US"/>
              </w:rPr>
              <w:t>2</w:t>
            </w:r>
            <w:r w:rsidR="00526909">
              <w:rPr>
                <w:sz w:val="14"/>
                <w:szCs w:val="14"/>
                <w:lang w:val="en-US"/>
              </w:rPr>
              <w:t>1</w:t>
            </w:r>
            <w:r w:rsidRPr="00A91D1A">
              <w:rPr>
                <w:sz w:val="14"/>
                <w:szCs w:val="14"/>
                <w:lang w:val="en-US"/>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5148C692" w14:textId="77777777" w:rsidR="004621C1" w:rsidRPr="00A91D1A" w:rsidRDefault="004621C1" w:rsidP="004621C1">
            <w:pPr>
              <w:pStyle w:val="Default"/>
              <w:rPr>
                <w:sz w:val="14"/>
                <w:szCs w:val="14"/>
                <w:lang w:val="en-US"/>
              </w:rPr>
            </w:pPr>
            <w:r w:rsidRPr="00A91D1A">
              <w:rPr>
                <w:sz w:val="14"/>
                <w:szCs w:val="14"/>
                <w:lang w:val="en-US"/>
              </w:rPr>
              <w:t xml:space="preserve">Container </w:t>
            </w:r>
          </w:p>
        </w:tc>
        <w:tc>
          <w:tcPr>
            <w:tcW w:w="3226" w:type="dxa"/>
            <w:tcBorders>
              <w:top w:val="single" w:sz="4" w:space="0" w:color="000000"/>
              <w:left w:val="single" w:sz="4" w:space="0" w:color="000000"/>
              <w:bottom w:val="single" w:sz="4" w:space="0" w:color="000000"/>
              <w:right w:val="single" w:sz="4" w:space="0" w:color="000000"/>
            </w:tcBorders>
          </w:tcPr>
          <w:p w14:paraId="6FF69F36" w14:textId="77777777" w:rsidR="004621C1" w:rsidRPr="00A91D1A" w:rsidRDefault="004621C1" w:rsidP="004621C1">
            <w:pPr>
              <w:pStyle w:val="Default"/>
              <w:rPr>
                <w:sz w:val="14"/>
                <w:szCs w:val="14"/>
                <w:lang w:val="en-US"/>
              </w:rPr>
            </w:pPr>
            <w:r w:rsidRPr="00A91D1A">
              <w:rPr>
                <w:sz w:val="14"/>
                <w:szCs w:val="14"/>
                <w:lang w:val="en-US"/>
              </w:rPr>
              <w:t xml:space="preserve">A container enables to combine a single application together with all its dependencies such as libraries, utilities and static data in an image file, but without including a complete operating system. </w:t>
            </w:r>
          </w:p>
        </w:tc>
        <w:tc>
          <w:tcPr>
            <w:tcW w:w="1421" w:type="dxa"/>
            <w:tcBorders>
              <w:top w:val="single" w:sz="4" w:space="0" w:color="000000"/>
              <w:left w:val="single" w:sz="4" w:space="0" w:color="000000"/>
              <w:bottom w:val="single" w:sz="4" w:space="0" w:color="000000"/>
              <w:right w:val="single" w:sz="4" w:space="0" w:color="000000"/>
            </w:tcBorders>
          </w:tcPr>
          <w:p w14:paraId="6346C217" w14:textId="77777777" w:rsidR="004621C1" w:rsidRPr="00A91D1A" w:rsidRDefault="004621C1" w:rsidP="004621C1">
            <w:pPr>
              <w:pStyle w:val="Default"/>
              <w:rPr>
                <w:sz w:val="14"/>
                <w:szCs w:val="14"/>
                <w:lang w:val="en-US"/>
              </w:rPr>
            </w:pPr>
            <w:r w:rsidRPr="00A91D1A">
              <w:rPr>
                <w:sz w:val="14"/>
                <w:szCs w:val="14"/>
                <w:lang w:val="en-US"/>
              </w:rPr>
              <w:t xml:space="preserve">Docker </w:t>
            </w:r>
          </w:p>
        </w:tc>
        <w:tc>
          <w:tcPr>
            <w:tcW w:w="944" w:type="dxa"/>
            <w:tcBorders>
              <w:top w:val="single" w:sz="4" w:space="0" w:color="000000"/>
              <w:left w:val="single" w:sz="4" w:space="0" w:color="000000"/>
              <w:bottom w:val="single" w:sz="4" w:space="0" w:color="000000"/>
              <w:right w:val="single" w:sz="4" w:space="0" w:color="000000"/>
            </w:tcBorders>
          </w:tcPr>
          <w:p w14:paraId="2C90E6B7" w14:textId="77777777" w:rsidR="004621C1" w:rsidRPr="00A91D1A" w:rsidRDefault="004621C1" w:rsidP="004621C1">
            <w:pPr>
              <w:pStyle w:val="Default"/>
              <w:rPr>
                <w:sz w:val="14"/>
                <w:szCs w:val="14"/>
                <w:lang w:val="en-US"/>
              </w:rPr>
            </w:pPr>
            <w:r w:rsidRPr="00A91D1A">
              <w:rPr>
                <w:sz w:val="14"/>
                <w:szCs w:val="14"/>
                <w:lang w:val="en-US"/>
              </w:rPr>
              <w:t xml:space="preserve">Platform </w:t>
            </w:r>
          </w:p>
        </w:tc>
        <w:tc>
          <w:tcPr>
            <w:tcW w:w="932" w:type="dxa"/>
            <w:tcBorders>
              <w:top w:val="single" w:sz="4" w:space="0" w:color="000000"/>
              <w:left w:val="single" w:sz="4" w:space="0" w:color="000000"/>
              <w:bottom w:val="single" w:sz="4" w:space="0" w:color="000000"/>
              <w:right w:val="single" w:sz="4" w:space="0" w:color="000000"/>
            </w:tcBorders>
          </w:tcPr>
          <w:p w14:paraId="4DEFC5B5" w14:textId="77777777" w:rsidR="004621C1" w:rsidRPr="00A91D1A" w:rsidRDefault="004621C1" w:rsidP="004621C1">
            <w:pPr>
              <w:pStyle w:val="Default"/>
              <w:rPr>
                <w:sz w:val="14"/>
                <w:szCs w:val="14"/>
                <w:lang w:val="en-US"/>
              </w:rPr>
            </w:pPr>
            <w:r w:rsidRPr="00A91D1A">
              <w:rPr>
                <w:sz w:val="14"/>
                <w:szCs w:val="14"/>
                <w:lang w:val="en-US"/>
              </w:rPr>
              <w:t xml:space="preserve">Infrastructure </w:t>
            </w:r>
          </w:p>
        </w:tc>
        <w:tc>
          <w:tcPr>
            <w:tcW w:w="948" w:type="dxa"/>
            <w:tcBorders>
              <w:top w:val="single" w:sz="4" w:space="0" w:color="000000"/>
              <w:left w:val="single" w:sz="4" w:space="0" w:color="000000"/>
              <w:bottom w:val="single" w:sz="4" w:space="0" w:color="000000"/>
              <w:right w:val="single" w:sz="4" w:space="0" w:color="000000"/>
            </w:tcBorders>
          </w:tcPr>
          <w:p w14:paraId="028098AF" w14:textId="77777777" w:rsidR="004621C1" w:rsidRPr="00A91D1A" w:rsidRDefault="004621C1" w:rsidP="004621C1">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1A6E2294"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1209C2AF" w14:textId="77777777" w:rsidTr="518F7311">
        <w:trPr>
          <w:trHeight w:val="240"/>
        </w:trPr>
        <w:tc>
          <w:tcPr>
            <w:tcW w:w="426" w:type="dxa"/>
            <w:tcBorders>
              <w:top w:val="single" w:sz="4" w:space="0" w:color="000000"/>
              <w:left w:val="single" w:sz="4" w:space="0" w:color="000000"/>
              <w:bottom w:val="single" w:sz="4" w:space="0" w:color="000000"/>
              <w:right w:val="single" w:sz="4" w:space="0" w:color="000000"/>
            </w:tcBorders>
          </w:tcPr>
          <w:p w14:paraId="1649ADB2" w14:textId="77777777" w:rsidR="004621C1" w:rsidRPr="00A91D1A" w:rsidRDefault="00526909" w:rsidP="004621C1">
            <w:pPr>
              <w:pStyle w:val="Default"/>
              <w:rPr>
                <w:sz w:val="14"/>
                <w:szCs w:val="14"/>
                <w:lang w:val="en-US"/>
              </w:rPr>
            </w:pPr>
            <w:r>
              <w:rPr>
                <w:sz w:val="14"/>
                <w:szCs w:val="14"/>
                <w:lang w:val="en-US"/>
              </w:rPr>
              <w:t>22</w:t>
            </w:r>
            <w:r w:rsidR="004621C1" w:rsidRPr="00A91D1A">
              <w:rPr>
                <w:sz w:val="14"/>
                <w:szCs w:val="14"/>
                <w:lang w:val="en-US"/>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23993E76" w14:textId="77777777" w:rsidR="004621C1" w:rsidRPr="00A91D1A" w:rsidRDefault="004621C1" w:rsidP="004621C1">
            <w:pPr>
              <w:pStyle w:val="Default"/>
              <w:rPr>
                <w:sz w:val="14"/>
                <w:szCs w:val="14"/>
                <w:lang w:val="en-US"/>
              </w:rPr>
            </w:pPr>
            <w:r w:rsidRPr="00A91D1A">
              <w:rPr>
                <w:sz w:val="14"/>
                <w:szCs w:val="14"/>
                <w:lang w:val="en-US"/>
              </w:rPr>
              <w:t xml:space="preserve">End User Device </w:t>
            </w:r>
          </w:p>
        </w:tc>
        <w:tc>
          <w:tcPr>
            <w:tcW w:w="3226" w:type="dxa"/>
            <w:tcBorders>
              <w:top w:val="single" w:sz="4" w:space="0" w:color="000000"/>
              <w:left w:val="single" w:sz="4" w:space="0" w:color="000000"/>
              <w:bottom w:val="single" w:sz="4" w:space="0" w:color="000000"/>
              <w:right w:val="single" w:sz="4" w:space="0" w:color="000000"/>
            </w:tcBorders>
          </w:tcPr>
          <w:p w14:paraId="48FE0291" w14:textId="77777777" w:rsidR="004621C1" w:rsidRPr="00A91D1A" w:rsidRDefault="004621C1" w:rsidP="004621C1">
            <w:pPr>
              <w:pStyle w:val="Default"/>
              <w:rPr>
                <w:sz w:val="14"/>
                <w:szCs w:val="14"/>
                <w:lang w:val="en-US"/>
              </w:rPr>
            </w:pPr>
            <w:r w:rsidRPr="00A91D1A">
              <w:rPr>
                <w:sz w:val="14"/>
                <w:szCs w:val="14"/>
                <w:lang w:val="en-US"/>
              </w:rPr>
              <w:t xml:space="preserve">An end-user device is a personal computer (desktop or laptop) that can store information. </w:t>
            </w:r>
          </w:p>
        </w:tc>
        <w:tc>
          <w:tcPr>
            <w:tcW w:w="1421" w:type="dxa"/>
            <w:tcBorders>
              <w:top w:val="single" w:sz="4" w:space="0" w:color="000000"/>
              <w:left w:val="single" w:sz="4" w:space="0" w:color="000000"/>
              <w:bottom w:val="single" w:sz="4" w:space="0" w:color="000000"/>
              <w:right w:val="single" w:sz="4" w:space="0" w:color="000000"/>
            </w:tcBorders>
          </w:tcPr>
          <w:p w14:paraId="53B55C60" w14:textId="77777777" w:rsidR="004621C1" w:rsidRPr="00A91D1A" w:rsidRDefault="004621C1" w:rsidP="004621C1">
            <w:pPr>
              <w:pStyle w:val="Default"/>
              <w:rPr>
                <w:sz w:val="14"/>
                <w:szCs w:val="14"/>
                <w:lang w:val="en-US"/>
              </w:rPr>
            </w:pPr>
            <w:r w:rsidRPr="00A91D1A">
              <w:rPr>
                <w:sz w:val="14"/>
                <w:szCs w:val="14"/>
                <w:lang w:val="en-US"/>
              </w:rPr>
              <w:t xml:space="preserve">Laptop, Computer </w:t>
            </w:r>
          </w:p>
        </w:tc>
        <w:tc>
          <w:tcPr>
            <w:tcW w:w="944" w:type="dxa"/>
            <w:tcBorders>
              <w:top w:val="single" w:sz="4" w:space="0" w:color="000000"/>
              <w:left w:val="single" w:sz="4" w:space="0" w:color="000000"/>
              <w:bottom w:val="single" w:sz="4" w:space="0" w:color="000000"/>
              <w:right w:val="single" w:sz="4" w:space="0" w:color="000000"/>
            </w:tcBorders>
          </w:tcPr>
          <w:p w14:paraId="6FA5B7B2" w14:textId="77777777" w:rsidR="004621C1" w:rsidRPr="00A91D1A" w:rsidRDefault="004621C1" w:rsidP="004621C1">
            <w:pPr>
              <w:pStyle w:val="Default"/>
              <w:rPr>
                <w:sz w:val="14"/>
                <w:szCs w:val="14"/>
                <w:lang w:val="en-US"/>
              </w:rPr>
            </w:pPr>
            <w:r w:rsidRPr="00A91D1A">
              <w:rPr>
                <w:sz w:val="14"/>
                <w:szCs w:val="14"/>
                <w:lang w:val="en-US"/>
              </w:rPr>
              <w:t xml:space="preserve">Device </w:t>
            </w:r>
          </w:p>
        </w:tc>
        <w:tc>
          <w:tcPr>
            <w:tcW w:w="932" w:type="dxa"/>
            <w:tcBorders>
              <w:top w:val="single" w:sz="4" w:space="0" w:color="000000"/>
              <w:left w:val="single" w:sz="4" w:space="0" w:color="000000"/>
              <w:bottom w:val="single" w:sz="4" w:space="0" w:color="000000"/>
              <w:right w:val="single" w:sz="4" w:space="0" w:color="000000"/>
            </w:tcBorders>
          </w:tcPr>
          <w:p w14:paraId="43852C4A" w14:textId="77777777" w:rsidR="004621C1" w:rsidRPr="00A91D1A" w:rsidRDefault="004621C1" w:rsidP="004621C1">
            <w:pPr>
              <w:pStyle w:val="Default"/>
              <w:rPr>
                <w:sz w:val="14"/>
                <w:szCs w:val="14"/>
                <w:lang w:val="en-US"/>
              </w:rPr>
            </w:pPr>
            <w:r w:rsidRPr="00A91D1A">
              <w:rPr>
                <w:sz w:val="14"/>
                <w:szCs w:val="14"/>
                <w:lang w:val="en-US"/>
              </w:rPr>
              <w:t xml:space="preserve">Infrastructure </w:t>
            </w:r>
          </w:p>
        </w:tc>
        <w:tc>
          <w:tcPr>
            <w:tcW w:w="948" w:type="dxa"/>
            <w:tcBorders>
              <w:top w:val="single" w:sz="4" w:space="0" w:color="000000"/>
              <w:left w:val="single" w:sz="4" w:space="0" w:color="000000"/>
              <w:bottom w:val="single" w:sz="4" w:space="0" w:color="000000"/>
              <w:right w:val="single" w:sz="4" w:space="0" w:color="000000"/>
            </w:tcBorders>
          </w:tcPr>
          <w:p w14:paraId="6700D9D6" w14:textId="77777777" w:rsidR="004621C1" w:rsidRPr="00A91D1A" w:rsidRDefault="004621C1" w:rsidP="004621C1">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26B1E779"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42861829" w14:textId="77777777" w:rsidTr="518F7311">
        <w:trPr>
          <w:trHeight w:val="325"/>
        </w:trPr>
        <w:tc>
          <w:tcPr>
            <w:tcW w:w="426" w:type="dxa"/>
            <w:tcBorders>
              <w:top w:val="single" w:sz="4" w:space="0" w:color="000000"/>
              <w:left w:val="single" w:sz="4" w:space="0" w:color="000000"/>
              <w:bottom w:val="single" w:sz="4" w:space="0" w:color="000000"/>
              <w:right w:val="single" w:sz="4" w:space="0" w:color="000000"/>
            </w:tcBorders>
          </w:tcPr>
          <w:p w14:paraId="1B7E701E" w14:textId="77777777" w:rsidR="004621C1" w:rsidRPr="00A91D1A" w:rsidRDefault="00526909" w:rsidP="004621C1">
            <w:pPr>
              <w:pStyle w:val="Default"/>
              <w:rPr>
                <w:sz w:val="14"/>
                <w:szCs w:val="14"/>
                <w:lang w:val="en-US"/>
              </w:rPr>
            </w:pPr>
            <w:r>
              <w:rPr>
                <w:sz w:val="14"/>
                <w:szCs w:val="14"/>
                <w:lang w:val="en-US"/>
              </w:rPr>
              <w:t>23</w:t>
            </w:r>
            <w:r w:rsidR="004621C1" w:rsidRPr="00A91D1A">
              <w:rPr>
                <w:sz w:val="14"/>
                <w:szCs w:val="14"/>
                <w:lang w:val="en-US"/>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5C9FFFBF" w14:textId="77777777" w:rsidR="004621C1" w:rsidRPr="00A91D1A" w:rsidRDefault="004621C1" w:rsidP="004621C1">
            <w:pPr>
              <w:pStyle w:val="Default"/>
              <w:rPr>
                <w:sz w:val="14"/>
                <w:szCs w:val="14"/>
                <w:lang w:val="en-US"/>
              </w:rPr>
            </w:pPr>
            <w:r w:rsidRPr="00A91D1A">
              <w:rPr>
                <w:sz w:val="14"/>
                <w:szCs w:val="14"/>
                <w:lang w:val="en-US"/>
              </w:rPr>
              <w:t xml:space="preserve">Mobile Device </w:t>
            </w:r>
          </w:p>
        </w:tc>
        <w:tc>
          <w:tcPr>
            <w:tcW w:w="3226" w:type="dxa"/>
            <w:tcBorders>
              <w:top w:val="single" w:sz="4" w:space="0" w:color="000000"/>
              <w:left w:val="single" w:sz="4" w:space="0" w:color="000000"/>
              <w:bottom w:val="single" w:sz="4" w:space="0" w:color="000000"/>
              <w:right w:val="single" w:sz="4" w:space="0" w:color="000000"/>
            </w:tcBorders>
          </w:tcPr>
          <w:p w14:paraId="01231BDB" w14:textId="77777777" w:rsidR="004621C1" w:rsidRPr="00A91D1A" w:rsidRDefault="004621C1" w:rsidP="004621C1">
            <w:pPr>
              <w:pStyle w:val="Default"/>
              <w:rPr>
                <w:sz w:val="14"/>
                <w:szCs w:val="14"/>
                <w:lang w:val="en-US"/>
              </w:rPr>
            </w:pPr>
            <w:r w:rsidRPr="00A91D1A">
              <w:rPr>
                <w:sz w:val="14"/>
                <w:szCs w:val="14"/>
                <w:lang w:val="en-US"/>
              </w:rPr>
              <w:t xml:space="preserve">A mobile device is e.g. a personal digital assistant (PDA) or smartphone that can store information. </w:t>
            </w:r>
          </w:p>
        </w:tc>
        <w:tc>
          <w:tcPr>
            <w:tcW w:w="1421" w:type="dxa"/>
            <w:tcBorders>
              <w:top w:val="single" w:sz="4" w:space="0" w:color="000000"/>
              <w:left w:val="single" w:sz="4" w:space="0" w:color="000000"/>
              <w:bottom w:val="single" w:sz="4" w:space="0" w:color="000000"/>
              <w:right w:val="single" w:sz="4" w:space="0" w:color="000000"/>
            </w:tcBorders>
          </w:tcPr>
          <w:p w14:paraId="3AF04F64" w14:textId="77777777" w:rsidR="004621C1" w:rsidRPr="00A91D1A" w:rsidRDefault="004621C1" w:rsidP="004621C1">
            <w:pPr>
              <w:pStyle w:val="Default"/>
              <w:rPr>
                <w:sz w:val="14"/>
                <w:szCs w:val="14"/>
                <w:lang w:val="en-US"/>
              </w:rPr>
            </w:pPr>
            <w:r w:rsidRPr="00A91D1A">
              <w:rPr>
                <w:sz w:val="14"/>
                <w:szCs w:val="14"/>
                <w:lang w:val="en-US"/>
              </w:rPr>
              <w:t xml:space="preserve">Tablet, Smartphone </w:t>
            </w:r>
          </w:p>
        </w:tc>
        <w:tc>
          <w:tcPr>
            <w:tcW w:w="944" w:type="dxa"/>
            <w:tcBorders>
              <w:top w:val="single" w:sz="4" w:space="0" w:color="000000"/>
              <w:left w:val="single" w:sz="4" w:space="0" w:color="000000"/>
              <w:bottom w:val="single" w:sz="4" w:space="0" w:color="000000"/>
              <w:right w:val="single" w:sz="4" w:space="0" w:color="000000"/>
            </w:tcBorders>
          </w:tcPr>
          <w:p w14:paraId="302276F6" w14:textId="77777777" w:rsidR="004621C1" w:rsidRPr="00A91D1A" w:rsidRDefault="004621C1" w:rsidP="004621C1">
            <w:pPr>
              <w:pStyle w:val="Default"/>
              <w:rPr>
                <w:sz w:val="14"/>
                <w:szCs w:val="14"/>
                <w:lang w:val="en-US"/>
              </w:rPr>
            </w:pPr>
            <w:r w:rsidRPr="00A91D1A">
              <w:rPr>
                <w:sz w:val="14"/>
                <w:szCs w:val="14"/>
                <w:lang w:val="en-US"/>
              </w:rPr>
              <w:t xml:space="preserve">Device </w:t>
            </w:r>
          </w:p>
        </w:tc>
        <w:tc>
          <w:tcPr>
            <w:tcW w:w="932" w:type="dxa"/>
            <w:tcBorders>
              <w:top w:val="single" w:sz="4" w:space="0" w:color="000000"/>
              <w:left w:val="single" w:sz="4" w:space="0" w:color="000000"/>
              <w:bottom w:val="single" w:sz="4" w:space="0" w:color="000000"/>
              <w:right w:val="single" w:sz="4" w:space="0" w:color="000000"/>
            </w:tcBorders>
          </w:tcPr>
          <w:p w14:paraId="353A932F" w14:textId="77777777" w:rsidR="004621C1" w:rsidRPr="00A91D1A" w:rsidRDefault="004621C1" w:rsidP="004621C1">
            <w:pPr>
              <w:pStyle w:val="Default"/>
              <w:rPr>
                <w:sz w:val="14"/>
                <w:szCs w:val="14"/>
                <w:lang w:val="en-US"/>
              </w:rPr>
            </w:pPr>
            <w:r w:rsidRPr="00A91D1A">
              <w:rPr>
                <w:sz w:val="14"/>
                <w:szCs w:val="14"/>
                <w:lang w:val="en-US"/>
              </w:rPr>
              <w:t xml:space="preserve">Infrastructure </w:t>
            </w:r>
          </w:p>
        </w:tc>
        <w:tc>
          <w:tcPr>
            <w:tcW w:w="948" w:type="dxa"/>
            <w:tcBorders>
              <w:top w:val="single" w:sz="4" w:space="0" w:color="000000"/>
              <w:left w:val="single" w:sz="4" w:space="0" w:color="000000"/>
              <w:bottom w:val="single" w:sz="4" w:space="0" w:color="000000"/>
              <w:right w:val="single" w:sz="4" w:space="0" w:color="000000"/>
            </w:tcBorders>
          </w:tcPr>
          <w:p w14:paraId="232D476B" w14:textId="77777777" w:rsidR="004621C1" w:rsidRPr="00A91D1A" w:rsidRDefault="004621C1" w:rsidP="004621C1">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1B19A971"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5DB07B22" w14:textId="77777777" w:rsidTr="518F7311">
        <w:trPr>
          <w:trHeight w:val="325"/>
        </w:trPr>
        <w:tc>
          <w:tcPr>
            <w:tcW w:w="426" w:type="dxa"/>
            <w:tcBorders>
              <w:top w:val="single" w:sz="4" w:space="0" w:color="000000"/>
              <w:left w:val="single" w:sz="4" w:space="0" w:color="000000"/>
              <w:bottom w:val="single" w:sz="4" w:space="0" w:color="000000"/>
              <w:right w:val="single" w:sz="4" w:space="0" w:color="000000"/>
            </w:tcBorders>
          </w:tcPr>
          <w:p w14:paraId="2D59BB02" w14:textId="77777777" w:rsidR="004621C1" w:rsidRPr="00A91D1A" w:rsidRDefault="004621C1" w:rsidP="004621C1">
            <w:pPr>
              <w:pStyle w:val="Default"/>
              <w:rPr>
                <w:sz w:val="14"/>
                <w:szCs w:val="14"/>
                <w:lang w:val="en-US"/>
              </w:rPr>
            </w:pPr>
            <w:r w:rsidRPr="00A91D1A">
              <w:rPr>
                <w:sz w:val="14"/>
                <w:szCs w:val="14"/>
                <w:lang w:val="en-US"/>
              </w:rPr>
              <w:t>2</w:t>
            </w:r>
            <w:r w:rsidR="00526909">
              <w:rPr>
                <w:sz w:val="14"/>
                <w:szCs w:val="14"/>
                <w:lang w:val="en-US"/>
              </w:rPr>
              <w:t>4</w:t>
            </w:r>
            <w:r w:rsidRPr="00A91D1A">
              <w:rPr>
                <w:sz w:val="14"/>
                <w:szCs w:val="14"/>
                <w:lang w:val="en-US"/>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6667F498" w14:textId="77777777" w:rsidR="004621C1" w:rsidRPr="00A91D1A" w:rsidRDefault="004621C1" w:rsidP="004621C1">
            <w:pPr>
              <w:pStyle w:val="Default"/>
              <w:rPr>
                <w:sz w:val="14"/>
                <w:szCs w:val="14"/>
                <w:lang w:val="en-US"/>
              </w:rPr>
            </w:pPr>
            <w:r w:rsidRPr="00A91D1A">
              <w:rPr>
                <w:sz w:val="14"/>
                <w:szCs w:val="14"/>
                <w:lang w:val="en-US"/>
              </w:rPr>
              <w:t xml:space="preserve">Processing Peripheral </w:t>
            </w:r>
          </w:p>
        </w:tc>
        <w:tc>
          <w:tcPr>
            <w:tcW w:w="3226" w:type="dxa"/>
            <w:tcBorders>
              <w:top w:val="single" w:sz="4" w:space="0" w:color="000000"/>
              <w:left w:val="single" w:sz="4" w:space="0" w:color="000000"/>
              <w:bottom w:val="single" w:sz="4" w:space="0" w:color="000000"/>
              <w:right w:val="single" w:sz="4" w:space="0" w:color="000000"/>
            </w:tcBorders>
          </w:tcPr>
          <w:p w14:paraId="3D1F6640" w14:textId="77777777" w:rsidR="004621C1" w:rsidRPr="00A91D1A" w:rsidRDefault="004621C1" w:rsidP="004621C1">
            <w:pPr>
              <w:pStyle w:val="Default"/>
              <w:rPr>
                <w:sz w:val="14"/>
                <w:szCs w:val="14"/>
                <w:lang w:val="en-US"/>
              </w:rPr>
            </w:pPr>
            <w:r w:rsidRPr="00A91D1A">
              <w:rPr>
                <w:sz w:val="14"/>
                <w:szCs w:val="14"/>
                <w:lang w:val="en-US"/>
              </w:rPr>
              <w:t xml:space="preserve">A peripheral is a device that is used to put information into or get information out (e.g. monitors, printers, etc.) </w:t>
            </w:r>
          </w:p>
        </w:tc>
        <w:tc>
          <w:tcPr>
            <w:tcW w:w="1421" w:type="dxa"/>
            <w:tcBorders>
              <w:top w:val="single" w:sz="4" w:space="0" w:color="000000"/>
              <w:left w:val="single" w:sz="4" w:space="0" w:color="000000"/>
              <w:bottom w:val="single" w:sz="4" w:space="0" w:color="000000"/>
              <w:right w:val="single" w:sz="4" w:space="0" w:color="000000"/>
            </w:tcBorders>
          </w:tcPr>
          <w:p w14:paraId="78A288D4" w14:textId="77777777" w:rsidR="004621C1" w:rsidRPr="00A91D1A" w:rsidRDefault="004621C1" w:rsidP="004621C1">
            <w:pPr>
              <w:pStyle w:val="Default"/>
              <w:rPr>
                <w:sz w:val="14"/>
                <w:szCs w:val="14"/>
                <w:lang w:val="en-US"/>
              </w:rPr>
            </w:pPr>
            <w:r w:rsidRPr="00A91D1A">
              <w:rPr>
                <w:sz w:val="14"/>
                <w:szCs w:val="14"/>
                <w:lang w:val="en-US"/>
              </w:rPr>
              <w:t xml:space="preserve">Printer, Scanner, VC </w:t>
            </w:r>
          </w:p>
        </w:tc>
        <w:tc>
          <w:tcPr>
            <w:tcW w:w="944" w:type="dxa"/>
            <w:tcBorders>
              <w:top w:val="single" w:sz="4" w:space="0" w:color="000000"/>
              <w:left w:val="single" w:sz="4" w:space="0" w:color="000000"/>
              <w:bottom w:val="single" w:sz="4" w:space="0" w:color="000000"/>
              <w:right w:val="single" w:sz="4" w:space="0" w:color="000000"/>
            </w:tcBorders>
          </w:tcPr>
          <w:p w14:paraId="0E681638" w14:textId="77777777" w:rsidR="004621C1" w:rsidRPr="00A91D1A" w:rsidRDefault="004621C1" w:rsidP="004621C1">
            <w:pPr>
              <w:pStyle w:val="Default"/>
              <w:rPr>
                <w:sz w:val="14"/>
                <w:szCs w:val="14"/>
                <w:lang w:val="en-US"/>
              </w:rPr>
            </w:pPr>
            <w:r w:rsidRPr="00A91D1A">
              <w:rPr>
                <w:sz w:val="14"/>
                <w:szCs w:val="14"/>
                <w:lang w:val="en-US"/>
              </w:rPr>
              <w:t xml:space="preserve">Device </w:t>
            </w:r>
          </w:p>
        </w:tc>
        <w:tc>
          <w:tcPr>
            <w:tcW w:w="932" w:type="dxa"/>
            <w:tcBorders>
              <w:top w:val="single" w:sz="4" w:space="0" w:color="000000"/>
              <w:left w:val="single" w:sz="4" w:space="0" w:color="000000"/>
              <w:bottom w:val="single" w:sz="4" w:space="0" w:color="000000"/>
              <w:right w:val="single" w:sz="4" w:space="0" w:color="000000"/>
            </w:tcBorders>
          </w:tcPr>
          <w:p w14:paraId="4A2916B8" w14:textId="77777777" w:rsidR="004621C1" w:rsidRPr="00A91D1A" w:rsidRDefault="004621C1" w:rsidP="004621C1">
            <w:pPr>
              <w:pStyle w:val="Default"/>
              <w:rPr>
                <w:sz w:val="14"/>
                <w:szCs w:val="14"/>
                <w:lang w:val="en-US"/>
              </w:rPr>
            </w:pPr>
            <w:r w:rsidRPr="00A91D1A">
              <w:rPr>
                <w:sz w:val="14"/>
                <w:szCs w:val="14"/>
                <w:lang w:val="en-US"/>
              </w:rPr>
              <w:t xml:space="preserve">Infrastructure </w:t>
            </w:r>
          </w:p>
        </w:tc>
        <w:tc>
          <w:tcPr>
            <w:tcW w:w="948" w:type="dxa"/>
            <w:tcBorders>
              <w:top w:val="single" w:sz="4" w:space="0" w:color="000000"/>
              <w:left w:val="single" w:sz="4" w:space="0" w:color="000000"/>
              <w:bottom w:val="single" w:sz="4" w:space="0" w:color="000000"/>
              <w:right w:val="single" w:sz="4" w:space="0" w:color="000000"/>
            </w:tcBorders>
          </w:tcPr>
          <w:p w14:paraId="25596969" w14:textId="77777777" w:rsidR="004621C1" w:rsidRPr="00A91D1A" w:rsidRDefault="004621C1" w:rsidP="004621C1">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722DAF71"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2E9EA540" w14:textId="77777777" w:rsidTr="518F7311">
        <w:trPr>
          <w:trHeight w:val="411"/>
        </w:trPr>
        <w:tc>
          <w:tcPr>
            <w:tcW w:w="426" w:type="dxa"/>
            <w:tcBorders>
              <w:top w:val="single" w:sz="4" w:space="0" w:color="000000"/>
              <w:left w:val="single" w:sz="4" w:space="0" w:color="000000"/>
              <w:bottom w:val="single" w:sz="4" w:space="0" w:color="000000"/>
              <w:right w:val="single" w:sz="4" w:space="0" w:color="000000"/>
            </w:tcBorders>
          </w:tcPr>
          <w:p w14:paraId="5670B592" w14:textId="77777777" w:rsidR="004621C1" w:rsidRPr="00A91D1A" w:rsidRDefault="004621C1" w:rsidP="004621C1">
            <w:pPr>
              <w:pStyle w:val="Default"/>
              <w:rPr>
                <w:sz w:val="14"/>
                <w:szCs w:val="14"/>
                <w:lang w:val="en-US"/>
              </w:rPr>
            </w:pPr>
            <w:r w:rsidRPr="00A91D1A">
              <w:rPr>
                <w:sz w:val="14"/>
                <w:szCs w:val="14"/>
                <w:lang w:val="en-US"/>
              </w:rPr>
              <w:t>2</w:t>
            </w:r>
            <w:r w:rsidR="00526909">
              <w:rPr>
                <w:sz w:val="14"/>
                <w:szCs w:val="14"/>
                <w:lang w:val="en-US"/>
              </w:rPr>
              <w:t>5</w:t>
            </w:r>
            <w:r w:rsidRPr="00A91D1A">
              <w:rPr>
                <w:sz w:val="14"/>
                <w:szCs w:val="14"/>
                <w:lang w:val="en-US"/>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3CF2834C" w14:textId="77777777" w:rsidR="004621C1" w:rsidRPr="00A91D1A" w:rsidRDefault="004621C1" w:rsidP="004621C1">
            <w:pPr>
              <w:pStyle w:val="Default"/>
              <w:rPr>
                <w:sz w:val="14"/>
                <w:szCs w:val="14"/>
                <w:lang w:val="en-US"/>
              </w:rPr>
            </w:pPr>
            <w:r w:rsidRPr="00A91D1A">
              <w:rPr>
                <w:sz w:val="14"/>
                <w:szCs w:val="14"/>
                <w:lang w:val="en-US"/>
              </w:rPr>
              <w:t xml:space="preserve">Storage Media </w:t>
            </w:r>
          </w:p>
        </w:tc>
        <w:tc>
          <w:tcPr>
            <w:tcW w:w="3226" w:type="dxa"/>
            <w:tcBorders>
              <w:top w:val="single" w:sz="4" w:space="0" w:color="000000"/>
              <w:left w:val="single" w:sz="4" w:space="0" w:color="000000"/>
              <w:bottom w:val="single" w:sz="4" w:space="0" w:color="000000"/>
              <w:right w:val="single" w:sz="4" w:space="0" w:color="000000"/>
            </w:tcBorders>
          </w:tcPr>
          <w:p w14:paraId="3EA3CB9B" w14:textId="77777777" w:rsidR="004621C1" w:rsidRPr="00A91D1A" w:rsidRDefault="004621C1" w:rsidP="004621C1">
            <w:pPr>
              <w:pStyle w:val="Default"/>
              <w:rPr>
                <w:sz w:val="14"/>
                <w:szCs w:val="14"/>
                <w:lang w:val="en-US"/>
              </w:rPr>
            </w:pPr>
            <w:r w:rsidRPr="00A91D1A">
              <w:rPr>
                <w:sz w:val="14"/>
                <w:szCs w:val="14"/>
                <w:lang w:val="en-US"/>
              </w:rPr>
              <w:t xml:space="preserve">A storage media is a customer device e.g. USB flash drive, memory card, external hard drive, recordable CD or DVD that can store information. </w:t>
            </w:r>
          </w:p>
        </w:tc>
        <w:tc>
          <w:tcPr>
            <w:tcW w:w="1421" w:type="dxa"/>
            <w:tcBorders>
              <w:top w:val="single" w:sz="4" w:space="0" w:color="000000"/>
              <w:left w:val="single" w:sz="4" w:space="0" w:color="000000"/>
              <w:bottom w:val="single" w:sz="4" w:space="0" w:color="000000"/>
              <w:right w:val="single" w:sz="4" w:space="0" w:color="000000"/>
            </w:tcBorders>
          </w:tcPr>
          <w:p w14:paraId="2CC6E0B6" w14:textId="77777777" w:rsidR="004621C1" w:rsidRPr="00A91D1A" w:rsidRDefault="004621C1" w:rsidP="004621C1">
            <w:pPr>
              <w:pStyle w:val="Default"/>
              <w:rPr>
                <w:sz w:val="14"/>
                <w:szCs w:val="14"/>
                <w:lang w:val="en-US"/>
              </w:rPr>
            </w:pPr>
            <w:r w:rsidRPr="00A91D1A">
              <w:rPr>
                <w:sz w:val="14"/>
                <w:szCs w:val="14"/>
                <w:lang w:val="en-US"/>
              </w:rPr>
              <w:t xml:space="preserve">USB-Stick, CD, DVD, back-up cartridge </w:t>
            </w:r>
          </w:p>
        </w:tc>
        <w:tc>
          <w:tcPr>
            <w:tcW w:w="944" w:type="dxa"/>
            <w:tcBorders>
              <w:top w:val="single" w:sz="4" w:space="0" w:color="000000"/>
              <w:left w:val="single" w:sz="4" w:space="0" w:color="000000"/>
              <w:bottom w:val="single" w:sz="4" w:space="0" w:color="000000"/>
              <w:right w:val="single" w:sz="4" w:space="0" w:color="000000"/>
            </w:tcBorders>
          </w:tcPr>
          <w:p w14:paraId="64A77311" w14:textId="77777777" w:rsidR="004621C1" w:rsidRPr="00A91D1A" w:rsidRDefault="004621C1" w:rsidP="004621C1">
            <w:pPr>
              <w:pStyle w:val="Default"/>
              <w:rPr>
                <w:sz w:val="14"/>
                <w:szCs w:val="14"/>
                <w:lang w:val="en-US"/>
              </w:rPr>
            </w:pPr>
            <w:r w:rsidRPr="00A91D1A">
              <w:rPr>
                <w:sz w:val="14"/>
                <w:szCs w:val="14"/>
                <w:lang w:val="en-US"/>
              </w:rPr>
              <w:t xml:space="preserve">Device </w:t>
            </w:r>
          </w:p>
        </w:tc>
        <w:tc>
          <w:tcPr>
            <w:tcW w:w="932" w:type="dxa"/>
            <w:tcBorders>
              <w:top w:val="single" w:sz="4" w:space="0" w:color="000000"/>
              <w:left w:val="single" w:sz="4" w:space="0" w:color="000000"/>
              <w:bottom w:val="single" w:sz="4" w:space="0" w:color="000000"/>
              <w:right w:val="single" w:sz="4" w:space="0" w:color="000000"/>
            </w:tcBorders>
          </w:tcPr>
          <w:p w14:paraId="06F641EC" w14:textId="77777777" w:rsidR="004621C1" w:rsidRPr="00A91D1A" w:rsidRDefault="004621C1" w:rsidP="004621C1">
            <w:pPr>
              <w:pStyle w:val="Default"/>
              <w:rPr>
                <w:sz w:val="14"/>
                <w:szCs w:val="14"/>
                <w:lang w:val="en-US"/>
              </w:rPr>
            </w:pPr>
            <w:r w:rsidRPr="00A91D1A">
              <w:rPr>
                <w:sz w:val="14"/>
                <w:szCs w:val="14"/>
                <w:lang w:val="en-US"/>
              </w:rPr>
              <w:t xml:space="preserve">Infrastructure </w:t>
            </w:r>
          </w:p>
        </w:tc>
        <w:tc>
          <w:tcPr>
            <w:tcW w:w="948" w:type="dxa"/>
            <w:tcBorders>
              <w:top w:val="single" w:sz="4" w:space="0" w:color="000000"/>
              <w:left w:val="single" w:sz="4" w:space="0" w:color="000000"/>
              <w:bottom w:val="single" w:sz="4" w:space="0" w:color="000000"/>
              <w:right w:val="single" w:sz="4" w:space="0" w:color="000000"/>
            </w:tcBorders>
          </w:tcPr>
          <w:p w14:paraId="304BC00B" w14:textId="77777777" w:rsidR="004621C1" w:rsidRPr="00A91D1A" w:rsidRDefault="004621C1" w:rsidP="004621C1">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65134082"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58FEBCAA" w14:textId="77777777" w:rsidTr="518F7311">
        <w:trPr>
          <w:trHeight w:val="411"/>
        </w:trPr>
        <w:tc>
          <w:tcPr>
            <w:tcW w:w="426" w:type="dxa"/>
            <w:tcBorders>
              <w:top w:val="single" w:sz="4" w:space="0" w:color="000000"/>
              <w:left w:val="single" w:sz="4" w:space="0" w:color="000000"/>
              <w:bottom w:val="single" w:sz="4" w:space="0" w:color="000000"/>
              <w:right w:val="single" w:sz="4" w:space="0" w:color="000000"/>
            </w:tcBorders>
          </w:tcPr>
          <w:p w14:paraId="173662EB" w14:textId="77777777" w:rsidR="004621C1" w:rsidRPr="00A91D1A" w:rsidRDefault="004621C1" w:rsidP="004621C1">
            <w:pPr>
              <w:pStyle w:val="Default"/>
              <w:rPr>
                <w:sz w:val="14"/>
                <w:szCs w:val="14"/>
                <w:lang w:val="en-US"/>
              </w:rPr>
            </w:pPr>
            <w:r w:rsidRPr="00A91D1A">
              <w:rPr>
                <w:sz w:val="14"/>
                <w:szCs w:val="14"/>
                <w:lang w:val="en-US"/>
              </w:rPr>
              <w:t>2</w:t>
            </w:r>
            <w:r w:rsidR="00526909">
              <w:rPr>
                <w:sz w:val="14"/>
                <w:szCs w:val="14"/>
                <w:lang w:val="en-US"/>
              </w:rPr>
              <w:t>6</w:t>
            </w:r>
            <w:r w:rsidRPr="00A91D1A">
              <w:rPr>
                <w:sz w:val="14"/>
                <w:szCs w:val="14"/>
                <w:lang w:val="en-US"/>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1C7D7C9B" w14:textId="77777777" w:rsidR="004621C1" w:rsidRPr="00A91D1A" w:rsidRDefault="004621C1" w:rsidP="004621C1">
            <w:pPr>
              <w:pStyle w:val="Default"/>
              <w:rPr>
                <w:sz w:val="14"/>
                <w:szCs w:val="14"/>
                <w:lang w:val="en-US"/>
              </w:rPr>
            </w:pPr>
            <w:r w:rsidRPr="00A91D1A">
              <w:rPr>
                <w:sz w:val="14"/>
                <w:szCs w:val="14"/>
                <w:lang w:val="en-US"/>
              </w:rPr>
              <w:t xml:space="preserve">Other Device </w:t>
            </w:r>
          </w:p>
        </w:tc>
        <w:tc>
          <w:tcPr>
            <w:tcW w:w="3226" w:type="dxa"/>
            <w:tcBorders>
              <w:top w:val="single" w:sz="4" w:space="0" w:color="000000"/>
              <w:left w:val="single" w:sz="4" w:space="0" w:color="000000"/>
              <w:bottom w:val="single" w:sz="4" w:space="0" w:color="000000"/>
              <w:right w:val="single" w:sz="4" w:space="0" w:color="000000"/>
            </w:tcBorders>
          </w:tcPr>
          <w:p w14:paraId="152218BC" w14:textId="77777777" w:rsidR="004621C1" w:rsidRPr="00A91D1A" w:rsidRDefault="004621C1" w:rsidP="004621C1">
            <w:pPr>
              <w:pStyle w:val="Default"/>
              <w:rPr>
                <w:sz w:val="14"/>
                <w:szCs w:val="14"/>
                <w:lang w:val="en-US"/>
              </w:rPr>
            </w:pPr>
            <w:r w:rsidRPr="00A91D1A">
              <w:rPr>
                <w:sz w:val="14"/>
                <w:szCs w:val="14"/>
                <w:lang w:val="en-US"/>
              </w:rPr>
              <w:t xml:space="preserve">The group of other devices contains systems/devices which are used for data/information processing which are operating stand-alone. </w:t>
            </w:r>
          </w:p>
        </w:tc>
        <w:tc>
          <w:tcPr>
            <w:tcW w:w="1421" w:type="dxa"/>
            <w:tcBorders>
              <w:top w:val="single" w:sz="4" w:space="0" w:color="000000"/>
              <w:left w:val="single" w:sz="4" w:space="0" w:color="000000"/>
              <w:bottom w:val="single" w:sz="4" w:space="0" w:color="000000"/>
              <w:right w:val="single" w:sz="4" w:space="0" w:color="000000"/>
            </w:tcBorders>
          </w:tcPr>
          <w:p w14:paraId="581B9047" w14:textId="77777777" w:rsidR="004621C1" w:rsidRPr="00A91D1A" w:rsidRDefault="004621C1" w:rsidP="004621C1">
            <w:pPr>
              <w:pStyle w:val="Default"/>
              <w:rPr>
                <w:sz w:val="14"/>
                <w:szCs w:val="14"/>
                <w:lang w:val="en-US"/>
              </w:rPr>
            </w:pPr>
            <w:r w:rsidRPr="00A91D1A">
              <w:rPr>
                <w:sz w:val="14"/>
                <w:szCs w:val="14"/>
                <w:lang w:val="en-US"/>
              </w:rPr>
              <w:t xml:space="preserve">Fax, Phone, interactive Whiteboards, IoT </w:t>
            </w:r>
          </w:p>
        </w:tc>
        <w:tc>
          <w:tcPr>
            <w:tcW w:w="944" w:type="dxa"/>
            <w:tcBorders>
              <w:top w:val="single" w:sz="4" w:space="0" w:color="000000"/>
              <w:left w:val="single" w:sz="4" w:space="0" w:color="000000"/>
              <w:bottom w:val="single" w:sz="4" w:space="0" w:color="000000"/>
              <w:right w:val="single" w:sz="4" w:space="0" w:color="000000"/>
            </w:tcBorders>
          </w:tcPr>
          <w:p w14:paraId="347AE589" w14:textId="77777777" w:rsidR="004621C1" w:rsidRPr="00A91D1A" w:rsidRDefault="004621C1" w:rsidP="004621C1">
            <w:pPr>
              <w:pStyle w:val="Default"/>
              <w:rPr>
                <w:sz w:val="14"/>
                <w:szCs w:val="14"/>
                <w:lang w:val="en-US"/>
              </w:rPr>
            </w:pPr>
            <w:r w:rsidRPr="00A91D1A">
              <w:rPr>
                <w:sz w:val="14"/>
                <w:szCs w:val="14"/>
                <w:lang w:val="en-US"/>
              </w:rPr>
              <w:t xml:space="preserve">Device </w:t>
            </w:r>
          </w:p>
        </w:tc>
        <w:tc>
          <w:tcPr>
            <w:tcW w:w="932" w:type="dxa"/>
            <w:tcBorders>
              <w:top w:val="single" w:sz="4" w:space="0" w:color="000000"/>
              <w:left w:val="single" w:sz="4" w:space="0" w:color="000000"/>
              <w:bottom w:val="single" w:sz="4" w:space="0" w:color="000000"/>
              <w:right w:val="single" w:sz="4" w:space="0" w:color="000000"/>
            </w:tcBorders>
          </w:tcPr>
          <w:p w14:paraId="69C48844" w14:textId="77777777" w:rsidR="004621C1" w:rsidRPr="00A91D1A" w:rsidRDefault="004621C1" w:rsidP="004621C1">
            <w:pPr>
              <w:pStyle w:val="Default"/>
              <w:rPr>
                <w:sz w:val="14"/>
                <w:szCs w:val="14"/>
                <w:lang w:val="en-US"/>
              </w:rPr>
            </w:pPr>
            <w:r w:rsidRPr="00A91D1A">
              <w:rPr>
                <w:sz w:val="14"/>
                <w:szCs w:val="14"/>
                <w:lang w:val="en-US"/>
              </w:rPr>
              <w:t xml:space="preserve">Infrastructure </w:t>
            </w:r>
          </w:p>
        </w:tc>
        <w:tc>
          <w:tcPr>
            <w:tcW w:w="948" w:type="dxa"/>
            <w:tcBorders>
              <w:top w:val="single" w:sz="4" w:space="0" w:color="000000"/>
              <w:left w:val="single" w:sz="4" w:space="0" w:color="000000"/>
              <w:bottom w:val="single" w:sz="4" w:space="0" w:color="000000"/>
              <w:right w:val="single" w:sz="4" w:space="0" w:color="000000"/>
            </w:tcBorders>
          </w:tcPr>
          <w:p w14:paraId="33AC8E31" w14:textId="77777777" w:rsidR="004621C1" w:rsidRPr="00A91D1A" w:rsidRDefault="004621C1" w:rsidP="004621C1">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7DD7C071"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0F7D441D" w14:textId="77777777" w:rsidTr="518F7311">
        <w:trPr>
          <w:trHeight w:val="1009"/>
        </w:trPr>
        <w:tc>
          <w:tcPr>
            <w:tcW w:w="426" w:type="dxa"/>
            <w:tcBorders>
              <w:top w:val="single" w:sz="4" w:space="0" w:color="000000"/>
              <w:left w:val="single" w:sz="4" w:space="0" w:color="000000"/>
              <w:bottom w:val="single" w:sz="4" w:space="0" w:color="000000"/>
              <w:right w:val="single" w:sz="4" w:space="0" w:color="000000"/>
            </w:tcBorders>
          </w:tcPr>
          <w:p w14:paraId="3F98AB49" w14:textId="77777777" w:rsidR="004621C1" w:rsidRPr="00A91D1A" w:rsidRDefault="004621C1" w:rsidP="004621C1">
            <w:pPr>
              <w:pStyle w:val="Default"/>
              <w:rPr>
                <w:sz w:val="14"/>
                <w:szCs w:val="14"/>
                <w:lang w:val="en-US"/>
              </w:rPr>
            </w:pPr>
            <w:r w:rsidRPr="00A91D1A">
              <w:rPr>
                <w:sz w:val="14"/>
                <w:szCs w:val="14"/>
                <w:lang w:val="en-US"/>
              </w:rPr>
              <w:lastRenderedPageBreak/>
              <w:t>2</w:t>
            </w:r>
            <w:r w:rsidR="00526909">
              <w:rPr>
                <w:sz w:val="14"/>
                <w:szCs w:val="14"/>
                <w:lang w:val="en-US"/>
              </w:rPr>
              <w:t>7</w:t>
            </w:r>
            <w:r w:rsidRPr="00A91D1A">
              <w:rPr>
                <w:sz w:val="14"/>
                <w:szCs w:val="14"/>
                <w:lang w:val="en-US"/>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5EEFEE14" w14:textId="77777777" w:rsidR="004621C1" w:rsidRPr="00A91D1A" w:rsidRDefault="004621C1" w:rsidP="004621C1">
            <w:pPr>
              <w:pStyle w:val="Default"/>
              <w:rPr>
                <w:sz w:val="14"/>
                <w:szCs w:val="14"/>
                <w:lang w:val="en-US"/>
              </w:rPr>
            </w:pPr>
            <w:r w:rsidRPr="00A91D1A">
              <w:rPr>
                <w:sz w:val="14"/>
                <w:szCs w:val="14"/>
                <w:lang w:val="en-US"/>
              </w:rPr>
              <w:t xml:space="preserve">Storage </w:t>
            </w:r>
          </w:p>
        </w:tc>
        <w:tc>
          <w:tcPr>
            <w:tcW w:w="3226" w:type="dxa"/>
            <w:tcBorders>
              <w:top w:val="single" w:sz="4" w:space="0" w:color="000000"/>
              <w:left w:val="single" w:sz="4" w:space="0" w:color="000000"/>
              <w:bottom w:val="single" w:sz="4" w:space="0" w:color="000000"/>
              <w:right w:val="single" w:sz="4" w:space="0" w:color="000000"/>
            </w:tcBorders>
          </w:tcPr>
          <w:p w14:paraId="358D57F2" w14:textId="77777777" w:rsidR="004621C1" w:rsidRPr="00A91D1A" w:rsidRDefault="004621C1" w:rsidP="004621C1">
            <w:pPr>
              <w:pStyle w:val="Default"/>
              <w:rPr>
                <w:sz w:val="14"/>
                <w:szCs w:val="14"/>
                <w:lang w:val="en-US"/>
              </w:rPr>
            </w:pPr>
            <w:r w:rsidRPr="00A91D1A">
              <w:rPr>
                <w:sz w:val="14"/>
                <w:szCs w:val="14"/>
                <w:lang w:val="en-US"/>
              </w:rPr>
              <w:t xml:space="preserve">Storage describes solutions consisting of technical components and permanent storage media for storing digital data. A storage device independently manages the storage capacities made available to it. A storage is for instance a self-contained server hardware, which may include network cards, RAID controllers and hard drives. </w:t>
            </w:r>
          </w:p>
        </w:tc>
        <w:tc>
          <w:tcPr>
            <w:tcW w:w="1421" w:type="dxa"/>
            <w:tcBorders>
              <w:top w:val="single" w:sz="4" w:space="0" w:color="000000"/>
              <w:left w:val="single" w:sz="4" w:space="0" w:color="000000"/>
              <w:bottom w:val="single" w:sz="4" w:space="0" w:color="000000"/>
              <w:right w:val="single" w:sz="4" w:space="0" w:color="000000"/>
            </w:tcBorders>
          </w:tcPr>
          <w:p w14:paraId="0A73C139" w14:textId="77777777" w:rsidR="004621C1" w:rsidRPr="00A91D1A" w:rsidRDefault="004621C1" w:rsidP="004621C1">
            <w:pPr>
              <w:pStyle w:val="Default"/>
              <w:rPr>
                <w:sz w:val="14"/>
                <w:szCs w:val="14"/>
                <w:lang w:val="en-US"/>
              </w:rPr>
            </w:pPr>
            <w:r w:rsidRPr="00A91D1A">
              <w:rPr>
                <w:sz w:val="14"/>
                <w:szCs w:val="14"/>
                <w:lang w:val="en-US"/>
              </w:rPr>
              <w:t xml:space="preserve">Harddisk, SAN, NAS, Backup Solution, disk snapshots, storage buckets (in cloud) </w:t>
            </w:r>
          </w:p>
        </w:tc>
        <w:tc>
          <w:tcPr>
            <w:tcW w:w="944" w:type="dxa"/>
            <w:tcBorders>
              <w:top w:val="single" w:sz="4" w:space="0" w:color="000000"/>
              <w:left w:val="single" w:sz="4" w:space="0" w:color="000000"/>
              <w:bottom w:val="single" w:sz="4" w:space="0" w:color="000000"/>
              <w:right w:val="single" w:sz="4" w:space="0" w:color="000000"/>
            </w:tcBorders>
          </w:tcPr>
          <w:p w14:paraId="15C8672D" w14:textId="77777777" w:rsidR="004621C1" w:rsidRPr="00A91D1A" w:rsidRDefault="004621C1" w:rsidP="004621C1">
            <w:pPr>
              <w:pStyle w:val="Default"/>
              <w:rPr>
                <w:sz w:val="14"/>
                <w:szCs w:val="14"/>
                <w:lang w:val="en-US"/>
              </w:rPr>
            </w:pPr>
            <w:r w:rsidRPr="00A91D1A">
              <w:rPr>
                <w:sz w:val="14"/>
                <w:szCs w:val="14"/>
                <w:lang w:val="en-US"/>
              </w:rPr>
              <w:t xml:space="preserve">Device </w:t>
            </w:r>
          </w:p>
        </w:tc>
        <w:tc>
          <w:tcPr>
            <w:tcW w:w="932" w:type="dxa"/>
            <w:tcBorders>
              <w:top w:val="single" w:sz="4" w:space="0" w:color="000000"/>
              <w:left w:val="single" w:sz="4" w:space="0" w:color="000000"/>
              <w:bottom w:val="single" w:sz="4" w:space="0" w:color="000000"/>
              <w:right w:val="single" w:sz="4" w:space="0" w:color="000000"/>
            </w:tcBorders>
          </w:tcPr>
          <w:p w14:paraId="442AD70E" w14:textId="77777777" w:rsidR="004621C1" w:rsidRPr="00A91D1A" w:rsidRDefault="004621C1" w:rsidP="004621C1">
            <w:pPr>
              <w:pStyle w:val="Default"/>
              <w:rPr>
                <w:sz w:val="14"/>
                <w:szCs w:val="14"/>
                <w:lang w:val="en-US"/>
              </w:rPr>
            </w:pPr>
            <w:r w:rsidRPr="00A91D1A">
              <w:rPr>
                <w:sz w:val="14"/>
                <w:szCs w:val="14"/>
                <w:lang w:val="en-US"/>
              </w:rPr>
              <w:t xml:space="preserve">Infrastructure </w:t>
            </w:r>
          </w:p>
        </w:tc>
        <w:tc>
          <w:tcPr>
            <w:tcW w:w="948" w:type="dxa"/>
            <w:tcBorders>
              <w:top w:val="single" w:sz="4" w:space="0" w:color="000000"/>
              <w:left w:val="single" w:sz="4" w:space="0" w:color="000000"/>
              <w:bottom w:val="single" w:sz="4" w:space="0" w:color="000000"/>
              <w:right w:val="single" w:sz="4" w:space="0" w:color="000000"/>
            </w:tcBorders>
          </w:tcPr>
          <w:p w14:paraId="3A890648" w14:textId="77777777" w:rsidR="004621C1" w:rsidRPr="00A91D1A" w:rsidRDefault="004621C1" w:rsidP="004621C1">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35C2DBF6"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10236266" w14:textId="77777777" w:rsidTr="518F7311">
        <w:trPr>
          <w:trHeight w:val="496"/>
        </w:trPr>
        <w:tc>
          <w:tcPr>
            <w:tcW w:w="426" w:type="dxa"/>
            <w:tcBorders>
              <w:top w:val="single" w:sz="4" w:space="0" w:color="000000"/>
              <w:left w:val="single" w:sz="4" w:space="0" w:color="000000"/>
              <w:bottom w:val="single" w:sz="4" w:space="0" w:color="000000"/>
              <w:right w:val="single" w:sz="4" w:space="0" w:color="000000"/>
            </w:tcBorders>
          </w:tcPr>
          <w:p w14:paraId="53AAB48C" w14:textId="77777777" w:rsidR="004621C1" w:rsidRPr="00A91D1A" w:rsidRDefault="004621C1" w:rsidP="004621C1">
            <w:pPr>
              <w:pStyle w:val="Default"/>
              <w:rPr>
                <w:sz w:val="14"/>
                <w:szCs w:val="14"/>
                <w:lang w:val="en-US"/>
              </w:rPr>
            </w:pPr>
            <w:r w:rsidRPr="00A91D1A">
              <w:rPr>
                <w:sz w:val="14"/>
                <w:szCs w:val="14"/>
                <w:lang w:val="en-US"/>
              </w:rPr>
              <w:t>2</w:t>
            </w:r>
            <w:r w:rsidR="00526909">
              <w:rPr>
                <w:sz w:val="14"/>
                <w:szCs w:val="14"/>
                <w:lang w:val="en-US"/>
              </w:rPr>
              <w:t>8</w:t>
            </w:r>
            <w:r w:rsidRPr="00A91D1A">
              <w:rPr>
                <w:sz w:val="14"/>
                <w:szCs w:val="14"/>
                <w:lang w:val="en-US"/>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56DD388C" w14:textId="77777777" w:rsidR="004621C1" w:rsidRPr="00A91D1A" w:rsidRDefault="004621C1" w:rsidP="004621C1">
            <w:pPr>
              <w:pStyle w:val="Default"/>
              <w:rPr>
                <w:sz w:val="14"/>
                <w:szCs w:val="14"/>
                <w:lang w:val="en-US"/>
              </w:rPr>
            </w:pPr>
            <w:r w:rsidRPr="00A91D1A">
              <w:rPr>
                <w:sz w:val="14"/>
                <w:szCs w:val="14"/>
                <w:lang w:val="en-US"/>
              </w:rPr>
              <w:t xml:space="preserve">Server &amp; Host Hardware </w:t>
            </w:r>
          </w:p>
        </w:tc>
        <w:tc>
          <w:tcPr>
            <w:tcW w:w="3226" w:type="dxa"/>
            <w:tcBorders>
              <w:top w:val="single" w:sz="4" w:space="0" w:color="000000"/>
              <w:left w:val="single" w:sz="4" w:space="0" w:color="000000"/>
              <w:bottom w:val="single" w:sz="4" w:space="0" w:color="000000"/>
              <w:right w:val="single" w:sz="4" w:space="0" w:color="000000"/>
            </w:tcBorders>
          </w:tcPr>
          <w:p w14:paraId="7FCF3CF4" w14:textId="77777777" w:rsidR="004621C1" w:rsidRPr="00A91D1A" w:rsidRDefault="004621C1" w:rsidP="004621C1">
            <w:pPr>
              <w:pStyle w:val="Default"/>
              <w:rPr>
                <w:sz w:val="14"/>
                <w:szCs w:val="14"/>
                <w:lang w:val="en-US"/>
              </w:rPr>
            </w:pPr>
            <w:r w:rsidRPr="00A91D1A">
              <w:rPr>
                <w:sz w:val="14"/>
                <w:szCs w:val="14"/>
                <w:lang w:val="en-US"/>
              </w:rPr>
              <w:t xml:space="preserve">Server &amp; Host Hardware includes computers embedded in a computer network with an associated operating system that serves clients or hosts servers (i.e. provides services). </w:t>
            </w:r>
          </w:p>
        </w:tc>
        <w:tc>
          <w:tcPr>
            <w:tcW w:w="1421" w:type="dxa"/>
            <w:tcBorders>
              <w:top w:val="single" w:sz="4" w:space="0" w:color="000000"/>
              <w:left w:val="single" w:sz="4" w:space="0" w:color="000000"/>
              <w:bottom w:val="single" w:sz="4" w:space="0" w:color="000000"/>
              <w:right w:val="single" w:sz="4" w:space="0" w:color="000000"/>
            </w:tcBorders>
          </w:tcPr>
          <w:p w14:paraId="4C6264A3" w14:textId="77777777" w:rsidR="004621C1" w:rsidRPr="00A91D1A" w:rsidRDefault="004621C1" w:rsidP="004621C1">
            <w:pPr>
              <w:pStyle w:val="Default"/>
              <w:rPr>
                <w:sz w:val="14"/>
                <w:szCs w:val="14"/>
                <w:lang w:val="en-US"/>
              </w:rPr>
            </w:pPr>
            <w:r w:rsidRPr="00A91D1A">
              <w:rPr>
                <w:sz w:val="14"/>
                <w:szCs w:val="14"/>
                <w:lang w:val="en-US"/>
              </w:rPr>
              <w:t xml:space="preserve">HPE ProLiant, Host, Mainframe, … </w:t>
            </w:r>
          </w:p>
        </w:tc>
        <w:tc>
          <w:tcPr>
            <w:tcW w:w="944" w:type="dxa"/>
            <w:tcBorders>
              <w:top w:val="single" w:sz="4" w:space="0" w:color="000000"/>
              <w:left w:val="single" w:sz="4" w:space="0" w:color="000000"/>
              <w:bottom w:val="single" w:sz="4" w:space="0" w:color="000000"/>
              <w:right w:val="single" w:sz="4" w:space="0" w:color="000000"/>
            </w:tcBorders>
          </w:tcPr>
          <w:p w14:paraId="75BB8EC3" w14:textId="77777777" w:rsidR="004621C1" w:rsidRPr="00A91D1A" w:rsidRDefault="004621C1" w:rsidP="004621C1">
            <w:pPr>
              <w:pStyle w:val="Default"/>
              <w:rPr>
                <w:sz w:val="14"/>
                <w:szCs w:val="14"/>
                <w:lang w:val="en-US"/>
              </w:rPr>
            </w:pPr>
            <w:r w:rsidRPr="00A91D1A">
              <w:rPr>
                <w:sz w:val="14"/>
                <w:szCs w:val="14"/>
                <w:lang w:val="en-US"/>
              </w:rPr>
              <w:t xml:space="preserve">Device </w:t>
            </w:r>
          </w:p>
        </w:tc>
        <w:tc>
          <w:tcPr>
            <w:tcW w:w="932" w:type="dxa"/>
            <w:tcBorders>
              <w:top w:val="single" w:sz="4" w:space="0" w:color="000000"/>
              <w:left w:val="single" w:sz="4" w:space="0" w:color="000000"/>
              <w:bottom w:val="single" w:sz="4" w:space="0" w:color="000000"/>
              <w:right w:val="single" w:sz="4" w:space="0" w:color="000000"/>
            </w:tcBorders>
          </w:tcPr>
          <w:p w14:paraId="3760CEF8" w14:textId="77777777" w:rsidR="004621C1" w:rsidRPr="00A91D1A" w:rsidRDefault="004621C1" w:rsidP="004621C1">
            <w:pPr>
              <w:pStyle w:val="Default"/>
              <w:rPr>
                <w:sz w:val="14"/>
                <w:szCs w:val="14"/>
                <w:lang w:val="en-US"/>
              </w:rPr>
            </w:pPr>
            <w:r w:rsidRPr="00A91D1A">
              <w:rPr>
                <w:sz w:val="14"/>
                <w:szCs w:val="14"/>
                <w:lang w:val="en-US"/>
              </w:rPr>
              <w:t xml:space="preserve">Infrastructure </w:t>
            </w:r>
          </w:p>
        </w:tc>
        <w:tc>
          <w:tcPr>
            <w:tcW w:w="948" w:type="dxa"/>
            <w:tcBorders>
              <w:top w:val="single" w:sz="4" w:space="0" w:color="000000"/>
              <w:left w:val="single" w:sz="4" w:space="0" w:color="000000"/>
              <w:bottom w:val="single" w:sz="4" w:space="0" w:color="000000"/>
              <w:right w:val="single" w:sz="4" w:space="0" w:color="000000"/>
            </w:tcBorders>
          </w:tcPr>
          <w:p w14:paraId="17F0CAF3" w14:textId="77777777" w:rsidR="004621C1" w:rsidRPr="00A91D1A" w:rsidRDefault="004621C1" w:rsidP="004621C1">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0BA6915D"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7CEC9870" w14:textId="77777777" w:rsidTr="518F7311">
        <w:trPr>
          <w:trHeight w:val="752"/>
        </w:trPr>
        <w:tc>
          <w:tcPr>
            <w:tcW w:w="426" w:type="dxa"/>
            <w:tcBorders>
              <w:top w:val="single" w:sz="4" w:space="0" w:color="000000"/>
              <w:left w:val="single" w:sz="4" w:space="0" w:color="000000"/>
              <w:bottom w:val="single" w:sz="4" w:space="0" w:color="000000"/>
              <w:right w:val="single" w:sz="4" w:space="0" w:color="000000"/>
            </w:tcBorders>
          </w:tcPr>
          <w:p w14:paraId="38828CB7" w14:textId="77777777" w:rsidR="004621C1" w:rsidRPr="00A91D1A" w:rsidRDefault="004621C1" w:rsidP="004621C1">
            <w:pPr>
              <w:pStyle w:val="Default"/>
              <w:rPr>
                <w:sz w:val="14"/>
                <w:szCs w:val="14"/>
                <w:lang w:val="en-US"/>
              </w:rPr>
            </w:pPr>
            <w:r w:rsidRPr="00A91D1A">
              <w:rPr>
                <w:sz w:val="14"/>
                <w:szCs w:val="14"/>
                <w:lang w:val="en-US"/>
              </w:rPr>
              <w:t>2</w:t>
            </w:r>
            <w:r w:rsidR="00526909">
              <w:rPr>
                <w:sz w:val="14"/>
                <w:szCs w:val="14"/>
                <w:lang w:val="en-US"/>
              </w:rPr>
              <w:t>9</w:t>
            </w:r>
          </w:p>
        </w:tc>
        <w:tc>
          <w:tcPr>
            <w:tcW w:w="1346" w:type="dxa"/>
            <w:tcBorders>
              <w:top w:val="single" w:sz="4" w:space="0" w:color="000000"/>
              <w:left w:val="single" w:sz="4" w:space="0" w:color="000000"/>
              <w:bottom w:val="single" w:sz="4" w:space="0" w:color="000000"/>
              <w:right w:val="single" w:sz="4" w:space="0" w:color="000000"/>
            </w:tcBorders>
          </w:tcPr>
          <w:p w14:paraId="035D2206" w14:textId="77777777" w:rsidR="004621C1" w:rsidRPr="00A91D1A" w:rsidRDefault="004621C1" w:rsidP="004621C1">
            <w:pPr>
              <w:pStyle w:val="Default"/>
              <w:rPr>
                <w:sz w:val="14"/>
                <w:szCs w:val="14"/>
                <w:lang w:val="en-US"/>
              </w:rPr>
            </w:pPr>
            <w:r w:rsidRPr="00A91D1A">
              <w:rPr>
                <w:sz w:val="14"/>
                <w:szCs w:val="14"/>
                <w:lang w:val="en-US"/>
              </w:rPr>
              <w:t xml:space="preserve">Hardware Appliance </w:t>
            </w:r>
          </w:p>
        </w:tc>
        <w:tc>
          <w:tcPr>
            <w:tcW w:w="3226" w:type="dxa"/>
            <w:tcBorders>
              <w:top w:val="single" w:sz="4" w:space="0" w:color="000000"/>
              <w:left w:val="single" w:sz="4" w:space="0" w:color="000000"/>
              <w:bottom w:val="single" w:sz="4" w:space="0" w:color="000000"/>
              <w:right w:val="single" w:sz="4" w:space="0" w:color="000000"/>
            </w:tcBorders>
          </w:tcPr>
          <w:p w14:paraId="26EEF5FB" w14:textId="77777777" w:rsidR="004621C1" w:rsidRPr="00A91D1A" w:rsidRDefault="004621C1" w:rsidP="004621C1">
            <w:pPr>
              <w:pStyle w:val="Default"/>
              <w:rPr>
                <w:sz w:val="14"/>
                <w:szCs w:val="14"/>
                <w:lang w:val="en-US"/>
              </w:rPr>
            </w:pPr>
            <w:r w:rsidRPr="00A91D1A">
              <w:rPr>
                <w:sz w:val="14"/>
                <w:szCs w:val="14"/>
                <w:lang w:val="en-US"/>
              </w:rPr>
              <w:t xml:space="preserve">Hardware Appliances refers to a software appliance that is packaged together with an industry-standard hardware e.g. server, physical compute nodes. In a schematic: Hardware + (Application + OS = Software Appliance) + BIOS = Hardware Appliance </w:t>
            </w:r>
          </w:p>
        </w:tc>
        <w:tc>
          <w:tcPr>
            <w:tcW w:w="1421" w:type="dxa"/>
            <w:tcBorders>
              <w:top w:val="single" w:sz="4" w:space="0" w:color="000000"/>
              <w:left w:val="single" w:sz="4" w:space="0" w:color="000000"/>
              <w:bottom w:val="single" w:sz="4" w:space="0" w:color="000000"/>
              <w:right w:val="single" w:sz="4" w:space="0" w:color="000000"/>
            </w:tcBorders>
          </w:tcPr>
          <w:p w14:paraId="385F61B2" w14:textId="77777777" w:rsidR="004621C1" w:rsidRPr="00A91D1A" w:rsidRDefault="004621C1" w:rsidP="004621C1">
            <w:pPr>
              <w:pStyle w:val="Default"/>
              <w:rPr>
                <w:sz w:val="14"/>
                <w:szCs w:val="14"/>
                <w:lang w:val="en-US"/>
              </w:rPr>
            </w:pPr>
            <w:r w:rsidRPr="00A91D1A">
              <w:rPr>
                <w:sz w:val="14"/>
                <w:szCs w:val="14"/>
                <w:lang w:val="en-US"/>
              </w:rPr>
              <w:t>PBX, KVM Switch, Access Control Device, Network Camera</w:t>
            </w:r>
          </w:p>
        </w:tc>
        <w:tc>
          <w:tcPr>
            <w:tcW w:w="944" w:type="dxa"/>
            <w:tcBorders>
              <w:top w:val="single" w:sz="4" w:space="0" w:color="000000"/>
              <w:left w:val="single" w:sz="4" w:space="0" w:color="000000"/>
              <w:bottom w:val="single" w:sz="4" w:space="0" w:color="000000"/>
              <w:right w:val="single" w:sz="4" w:space="0" w:color="000000"/>
            </w:tcBorders>
          </w:tcPr>
          <w:p w14:paraId="3E33B664" w14:textId="77777777" w:rsidR="004621C1" w:rsidRPr="00A91D1A" w:rsidRDefault="004621C1" w:rsidP="004621C1">
            <w:pPr>
              <w:pStyle w:val="Default"/>
              <w:rPr>
                <w:sz w:val="14"/>
                <w:szCs w:val="14"/>
                <w:lang w:val="en-US"/>
              </w:rPr>
            </w:pPr>
            <w:r w:rsidRPr="00A91D1A">
              <w:rPr>
                <w:sz w:val="14"/>
                <w:szCs w:val="14"/>
                <w:lang w:val="en-US"/>
              </w:rPr>
              <w:t xml:space="preserve">Network </w:t>
            </w:r>
          </w:p>
        </w:tc>
        <w:tc>
          <w:tcPr>
            <w:tcW w:w="932" w:type="dxa"/>
            <w:tcBorders>
              <w:top w:val="single" w:sz="4" w:space="0" w:color="000000"/>
              <w:left w:val="single" w:sz="4" w:space="0" w:color="000000"/>
              <w:bottom w:val="single" w:sz="4" w:space="0" w:color="000000"/>
              <w:right w:val="single" w:sz="4" w:space="0" w:color="000000"/>
            </w:tcBorders>
          </w:tcPr>
          <w:p w14:paraId="60E8F42A" w14:textId="77777777" w:rsidR="004621C1" w:rsidRPr="00A91D1A" w:rsidRDefault="004621C1" w:rsidP="004621C1">
            <w:pPr>
              <w:pStyle w:val="Default"/>
              <w:rPr>
                <w:sz w:val="14"/>
                <w:szCs w:val="14"/>
                <w:lang w:val="en-US"/>
              </w:rPr>
            </w:pPr>
            <w:r w:rsidRPr="00A91D1A">
              <w:rPr>
                <w:sz w:val="14"/>
                <w:szCs w:val="14"/>
                <w:lang w:val="en-US"/>
              </w:rPr>
              <w:t xml:space="preserve">Infrastructure </w:t>
            </w:r>
          </w:p>
        </w:tc>
        <w:tc>
          <w:tcPr>
            <w:tcW w:w="948" w:type="dxa"/>
            <w:tcBorders>
              <w:top w:val="single" w:sz="4" w:space="0" w:color="000000"/>
              <w:left w:val="single" w:sz="4" w:space="0" w:color="000000"/>
              <w:bottom w:val="single" w:sz="4" w:space="0" w:color="000000"/>
              <w:right w:val="single" w:sz="4" w:space="0" w:color="000000"/>
            </w:tcBorders>
          </w:tcPr>
          <w:p w14:paraId="63EBE74B" w14:textId="77777777" w:rsidR="004621C1" w:rsidRPr="00A91D1A" w:rsidRDefault="004621C1" w:rsidP="004621C1">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6C1501A2"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79279EBE" w14:textId="77777777" w:rsidTr="518F7311">
        <w:trPr>
          <w:trHeight w:val="839"/>
        </w:trPr>
        <w:tc>
          <w:tcPr>
            <w:tcW w:w="426" w:type="dxa"/>
            <w:tcBorders>
              <w:top w:val="single" w:sz="4" w:space="0" w:color="000000"/>
              <w:left w:val="single" w:sz="4" w:space="0" w:color="000000"/>
              <w:bottom w:val="single" w:sz="4" w:space="0" w:color="000000"/>
              <w:right w:val="single" w:sz="4" w:space="0" w:color="000000"/>
            </w:tcBorders>
          </w:tcPr>
          <w:p w14:paraId="1BA0F2CE" w14:textId="77777777" w:rsidR="004621C1" w:rsidRPr="00A91D1A" w:rsidRDefault="00526909" w:rsidP="004621C1">
            <w:pPr>
              <w:pStyle w:val="Default"/>
              <w:rPr>
                <w:sz w:val="14"/>
                <w:szCs w:val="14"/>
                <w:lang w:val="en-US"/>
              </w:rPr>
            </w:pPr>
            <w:r>
              <w:rPr>
                <w:sz w:val="14"/>
                <w:szCs w:val="14"/>
                <w:lang w:val="en-US"/>
              </w:rPr>
              <w:t>30</w:t>
            </w:r>
          </w:p>
        </w:tc>
        <w:tc>
          <w:tcPr>
            <w:tcW w:w="1346" w:type="dxa"/>
            <w:tcBorders>
              <w:top w:val="single" w:sz="4" w:space="0" w:color="000000"/>
              <w:left w:val="single" w:sz="4" w:space="0" w:color="000000"/>
              <w:bottom w:val="single" w:sz="4" w:space="0" w:color="000000"/>
              <w:right w:val="single" w:sz="4" w:space="0" w:color="000000"/>
            </w:tcBorders>
          </w:tcPr>
          <w:p w14:paraId="088F94E4" w14:textId="77777777" w:rsidR="004621C1" w:rsidRPr="00A91D1A" w:rsidRDefault="004621C1" w:rsidP="004621C1">
            <w:pPr>
              <w:pStyle w:val="Default"/>
              <w:rPr>
                <w:sz w:val="14"/>
                <w:szCs w:val="14"/>
                <w:lang w:val="en-US"/>
              </w:rPr>
            </w:pPr>
            <w:r w:rsidRPr="00A91D1A">
              <w:rPr>
                <w:sz w:val="14"/>
                <w:szCs w:val="14"/>
                <w:lang w:val="en-US"/>
              </w:rPr>
              <w:t>Network Component</w:t>
            </w:r>
          </w:p>
        </w:tc>
        <w:tc>
          <w:tcPr>
            <w:tcW w:w="3226" w:type="dxa"/>
            <w:tcBorders>
              <w:top w:val="single" w:sz="4" w:space="0" w:color="000000"/>
              <w:left w:val="single" w:sz="4" w:space="0" w:color="000000"/>
              <w:bottom w:val="single" w:sz="4" w:space="0" w:color="000000"/>
              <w:right w:val="single" w:sz="4" w:space="0" w:color="000000"/>
            </w:tcBorders>
          </w:tcPr>
          <w:p w14:paraId="074FB052" w14:textId="77777777" w:rsidR="004621C1" w:rsidRPr="00A91D1A" w:rsidRDefault="004621C1" w:rsidP="004621C1">
            <w:pPr>
              <w:pStyle w:val="Default"/>
              <w:rPr>
                <w:sz w:val="14"/>
                <w:szCs w:val="14"/>
                <w:lang w:val="en-US"/>
              </w:rPr>
            </w:pPr>
            <w:r w:rsidRPr="00A91D1A">
              <w:rPr>
                <w:sz w:val="14"/>
                <w:szCs w:val="14"/>
                <w:lang w:val="en-US"/>
              </w:rPr>
              <w:t>A network component is a hardware or software piece that plays a specific role in connecting devices and ensuring data flow within a network.</w:t>
            </w:r>
          </w:p>
        </w:tc>
        <w:tc>
          <w:tcPr>
            <w:tcW w:w="1421" w:type="dxa"/>
            <w:tcBorders>
              <w:top w:val="single" w:sz="4" w:space="0" w:color="000000"/>
              <w:left w:val="single" w:sz="4" w:space="0" w:color="000000"/>
              <w:bottom w:val="single" w:sz="4" w:space="0" w:color="000000"/>
              <w:right w:val="single" w:sz="4" w:space="0" w:color="000000"/>
            </w:tcBorders>
          </w:tcPr>
          <w:p w14:paraId="172BE3D4" w14:textId="77777777" w:rsidR="004621C1" w:rsidRPr="00A91D1A" w:rsidRDefault="004621C1" w:rsidP="004621C1">
            <w:pPr>
              <w:pStyle w:val="Default"/>
              <w:rPr>
                <w:sz w:val="14"/>
                <w:szCs w:val="14"/>
                <w:lang w:val="en-US"/>
              </w:rPr>
            </w:pPr>
            <w:r w:rsidRPr="00A91D1A">
              <w:rPr>
                <w:sz w:val="14"/>
                <w:szCs w:val="14"/>
                <w:lang w:val="en-US"/>
              </w:rPr>
              <w:t>Router, Switch, Appliances, Firewall, Proxy, VPN End Point</w:t>
            </w:r>
          </w:p>
        </w:tc>
        <w:tc>
          <w:tcPr>
            <w:tcW w:w="944" w:type="dxa"/>
            <w:tcBorders>
              <w:top w:val="single" w:sz="4" w:space="0" w:color="000000"/>
              <w:left w:val="single" w:sz="4" w:space="0" w:color="000000"/>
              <w:bottom w:val="single" w:sz="4" w:space="0" w:color="000000"/>
              <w:right w:val="single" w:sz="4" w:space="0" w:color="000000"/>
            </w:tcBorders>
          </w:tcPr>
          <w:p w14:paraId="09CFEBAC" w14:textId="77777777" w:rsidR="004621C1" w:rsidRPr="00A91D1A" w:rsidRDefault="004621C1" w:rsidP="004621C1">
            <w:pPr>
              <w:pStyle w:val="Default"/>
              <w:rPr>
                <w:sz w:val="14"/>
                <w:szCs w:val="14"/>
                <w:lang w:val="en-US"/>
              </w:rPr>
            </w:pPr>
            <w:r w:rsidRPr="00A91D1A">
              <w:rPr>
                <w:sz w:val="14"/>
                <w:szCs w:val="14"/>
                <w:lang w:val="en-US"/>
              </w:rPr>
              <w:t xml:space="preserve">Network </w:t>
            </w:r>
          </w:p>
        </w:tc>
        <w:tc>
          <w:tcPr>
            <w:tcW w:w="932" w:type="dxa"/>
            <w:tcBorders>
              <w:top w:val="single" w:sz="4" w:space="0" w:color="000000"/>
              <w:left w:val="single" w:sz="4" w:space="0" w:color="000000"/>
              <w:bottom w:val="single" w:sz="4" w:space="0" w:color="000000"/>
              <w:right w:val="single" w:sz="4" w:space="0" w:color="000000"/>
            </w:tcBorders>
          </w:tcPr>
          <w:p w14:paraId="0890ED0B" w14:textId="77777777" w:rsidR="004621C1" w:rsidRPr="00A91D1A" w:rsidRDefault="004621C1" w:rsidP="004621C1">
            <w:pPr>
              <w:pStyle w:val="Default"/>
              <w:rPr>
                <w:sz w:val="14"/>
                <w:szCs w:val="14"/>
                <w:lang w:val="en-US"/>
              </w:rPr>
            </w:pPr>
            <w:r w:rsidRPr="00A91D1A">
              <w:rPr>
                <w:sz w:val="14"/>
                <w:szCs w:val="14"/>
                <w:lang w:val="en-US"/>
              </w:rPr>
              <w:t xml:space="preserve">Infrastructure </w:t>
            </w:r>
          </w:p>
        </w:tc>
        <w:tc>
          <w:tcPr>
            <w:tcW w:w="948" w:type="dxa"/>
            <w:tcBorders>
              <w:top w:val="single" w:sz="4" w:space="0" w:color="000000"/>
              <w:left w:val="single" w:sz="4" w:space="0" w:color="000000"/>
              <w:bottom w:val="single" w:sz="4" w:space="0" w:color="000000"/>
              <w:right w:val="single" w:sz="4" w:space="0" w:color="000000"/>
            </w:tcBorders>
          </w:tcPr>
          <w:p w14:paraId="3AE28461" w14:textId="77777777" w:rsidR="004621C1" w:rsidRPr="00A91D1A" w:rsidRDefault="004621C1" w:rsidP="004621C1">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1EFD5EB9"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47825B27" w14:textId="77777777" w:rsidTr="518F7311">
        <w:trPr>
          <w:trHeight w:val="839"/>
        </w:trPr>
        <w:tc>
          <w:tcPr>
            <w:tcW w:w="426" w:type="dxa"/>
            <w:tcBorders>
              <w:top w:val="single" w:sz="4" w:space="0" w:color="000000"/>
              <w:left w:val="single" w:sz="4" w:space="0" w:color="000000"/>
              <w:bottom w:val="single" w:sz="4" w:space="0" w:color="000000"/>
              <w:right w:val="single" w:sz="4" w:space="0" w:color="000000"/>
            </w:tcBorders>
          </w:tcPr>
          <w:p w14:paraId="0001E06E" w14:textId="77777777" w:rsidR="004621C1" w:rsidRPr="00A91D1A" w:rsidRDefault="00040AA4" w:rsidP="004621C1">
            <w:pPr>
              <w:pStyle w:val="Default"/>
              <w:rPr>
                <w:sz w:val="14"/>
                <w:szCs w:val="14"/>
                <w:lang w:val="en-US"/>
              </w:rPr>
            </w:pPr>
            <w:r>
              <w:rPr>
                <w:sz w:val="14"/>
                <w:szCs w:val="14"/>
                <w:lang w:val="en-US"/>
              </w:rPr>
              <w:t>31</w:t>
            </w:r>
          </w:p>
        </w:tc>
        <w:tc>
          <w:tcPr>
            <w:tcW w:w="1346" w:type="dxa"/>
            <w:tcBorders>
              <w:top w:val="single" w:sz="4" w:space="0" w:color="000000"/>
              <w:left w:val="single" w:sz="4" w:space="0" w:color="000000"/>
              <w:bottom w:val="single" w:sz="4" w:space="0" w:color="000000"/>
              <w:right w:val="single" w:sz="4" w:space="0" w:color="000000"/>
            </w:tcBorders>
          </w:tcPr>
          <w:p w14:paraId="630B83BF" w14:textId="77777777" w:rsidR="004621C1" w:rsidRPr="00A91D1A" w:rsidRDefault="004621C1" w:rsidP="004621C1">
            <w:pPr>
              <w:pStyle w:val="Default"/>
              <w:rPr>
                <w:sz w:val="14"/>
                <w:szCs w:val="14"/>
                <w:lang w:val="en-US"/>
              </w:rPr>
            </w:pPr>
            <w:r w:rsidRPr="00A91D1A">
              <w:rPr>
                <w:sz w:val="14"/>
                <w:szCs w:val="14"/>
                <w:lang w:val="en-US"/>
              </w:rPr>
              <w:t>Network Connection</w:t>
            </w:r>
          </w:p>
        </w:tc>
        <w:tc>
          <w:tcPr>
            <w:tcW w:w="3226" w:type="dxa"/>
            <w:tcBorders>
              <w:top w:val="single" w:sz="4" w:space="0" w:color="000000"/>
              <w:left w:val="single" w:sz="4" w:space="0" w:color="000000"/>
              <w:bottom w:val="single" w:sz="4" w:space="0" w:color="000000"/>
              <w:right w:val="single" w:sz="4" w:space="0" w:color="000000"/>
            </w:tcBorders>
          </w:tcPr>
          <w:p w14:paraId="4BCA2189" w14:textId="77777777" w:rsidR="004621C1" w:rsidRPr="00A91D1A" w:rsidRDefault="004621C1" w:rsidP="004621C1">
            <w:pPr>
              <w:pStyle w:val="Default"/>
              <w:rPr>
                <w:sz w:val="14"/>
                <w:szCs w:val="14"/>
                <w:lang w:val="en-US"/>
              </w:rPr>
            </w:pPr>
            <w:r w:rsidRPr="00A91D1A">
              <w:rPr>
                <w:sz w:val="14"/>
                <w:szCs w:val="14"/>
                <w:lang w:val="en-US"/>
              </w:rPr>
              <w:t>A network connection is the link between two or more IT Assets that allows them to communicate data electronically.</w:t>
            </w:r>
          </w:p>
        </w:tc>
        <w:tc>
          <w:tcPr>
            <w:tcW w:w="1421" w:type="dxa"/>
            <w:tcBorders>
              <w:top w:val="single" w:sz="4" w:space="0" w:color="000000"/>
              <w:left w:val="single" w:sz="4" w:space="0" w:color="000000"/>
              <w:bottom w:val="single" w:sz="4" w:space="0" w:color="000000"/>
              <w:right w:val="single" w:sz="4" w:space="0" w:color="000000"/>
            </w:tcBorders>
          </w:tcPr>
          <w:p w14:paraId="247562BB" w14:textId="77777777" w:rsidR="004621C1" w:rsidRPr="00A91D1A" w:rsidRDefault="004621C1" w:rsidP="004621C1">
            <w:pPr>
              <w:pStyle w:val="Default"/>
              <w:rPr>
                <w:sz w:val="14"/>
                <w:szCs w:val="14"/>
                <w:lang w:val="en-US"/>
              </w:rPr>
            </w:pPr>
            <w:r w:rsidRPr="00A91D1A">
              <w:rPr>
                <w:sz w:val="14"/>
                <w:szCs w:val="14"/>
                <w:lang w:val="en-US"/>
              </w:rPr>
              <w:t>Connections through WIFI</w:t>
            </w:r>
          </w:p>
        </w:tc>
        <w:tc>
          <w:tcPr>
            <w:tcW w:w="944" w:type="dxa"/>
            <w:tcBorders>
              <w:top w:val="single" w:sz="4" w:space="0" w:color="000000"/>
              <w:left w:val="single" w:sz="4" w:space="0" w:color="000000"/>
              <w:bottom w:val="single" w:sz="4" w:space="0" w:color="000000"/>
              <w:right w:val="single" w:sz="4" w:space="0" w:color="000000"/>
            </w:tcBorders>
          </w:tcPr>
          <w:p w14:paraId="4659713B" w14:textId="77777777" w:rsidR="004621C1" w:rsidRPr="00A91D1A" w:rsidRDefault="004621C1" w:rsidP="004621C1">
            <w:pPr>
              <w:pStyle w:val="Default"/>
              <w:rPr>
                <w:sz w:val="14"/>
                <w:szCs w:val="14"/>
                <w:lang w:val="en-US"/>
              </w:rPr>
            </w:pPr>
            <w:r w:rsidRPr="00A91D1A">
              <w:rPr>
                <w:sz w:val="14"/>
                <w:szCs w:val="14"/>
                <w:lang w:val="en-US"/>
              </w:rPr>
              <w:t xml:space="preserve">Network </w:t>
            </w:r>
          </w:p>
        </w:tc>
        <w:tc>
          <w:tcPr>
            <w:tcW w:w="932" w:type="dxa"/>
            <w:tcBorders>
              <w:top w:val="single" w:sz="4" w:space="0" w:color="000000"/>
              <w:left w:val="single" w:sz="4" w:space="0" w:color="000000"/>
              <w:bottom w:val="single" w:sz="4" w:space="0" w:color="000000"/>
              <w:right w:val="single" w:sz="4" w:space="0" w:color="000000"/>
            </w:tcBorders>
          </w:tcPr>
          <w:p w14:paraId="7059C158" w14:textId="77777777" w:rsidR="004621C1" w:rsidRPr="00A91D1A" w:rsidRDefault="004621C1" w:rsidP="004621C1">
            <w:pPr>
              <w:pStyle w:val="Default"/>
              <w:rPr>
                <w:sz w:val="14"/>
                <w:szCs w:val="14"/>
                <w:lang w:val="en-US"/>
              </w:rPr>
            </w:pPr>
            <w:r w:rsidRPr="00A91D1A">
              <w:rPr>
                <w:sz w:val="14"/>
                <w:szCs w:val="14"/>
                <w:lang w:val="en-US"/>
              </w:rPr>
              <w:t xml:space="preserve">Infrastructure </w:t>
            </w:r>
          </w:p>
        </w:tc>
        <w:tc>
          <w:tcPr>
            <w:tcW w:w="948" w:type="dxa"/>
            <w:tcBorders>
              <w:top w:val="single" w:sz="4" w:space="0" w:color="000000"/>
              <w:left w:val="single" w:sz="4" w:space="0" w:color="000000"/>
              <w:bottom w:val="single" w:sz="4" w:space="0" w:color="000000"/>
              <w:right w:val="single" w:sz="4" w:space="0" w:color="000000"/>
            </w:tcBorders>
          </w:tcPr>
          <w:p w14:paraId="3E5B2FCD" w14:textId="77777777" w:rsidR="004621C1" w:rsidRPr="00A91D1A" w:rsidRDefault="004621C1" w:rsidP="004621C1">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4B45956D"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100A5CFD" w14:textId="77777777" w:rsidTr="518F7311">
        <w:trPr>
          <w:trHeight w:val="668"/>
        </w:trPr>
        <w:tc>
          <w:tcPr>
            <w:tcW w:w="426" w:type="dxa"/>
            <w:tcBorders>
              <w:top w:val="single" w:sz="4" w:space="0" w:color="000000"/>
              <w:left w:val="single" w:sz="4" w:space="0" w:color="000000"/>
              <w:bottom w:val="single" w:sz="4" w:space="0" w:color="000000"/>
              <w:right w:val="single" w:sz="4" w:space="0" w:color="000000"/>
            </w:tcBorders>
          </w:tcPr>
          <w:p w14:paraId="6EEFB7DD" w14:textId="77777777" w:rsidR="004621C1" w:rsidRPr="00A91D1A" w:rsidRDefault="00040AA4" w:rsidP="004621C1">
            <w:pPr>
              <w:pStyle w:val="Default"/>
              <w:rPr>
                <w:sz w:val="14"/>
                <w:szCs w:val="14"/>
                <w:lang w:val="en-US"/>
              </w:rPr>
            </w:pPr>
            <w:r>
              <w:rPr>
                <w:sz w:val="14"/>
                <w:szCs w:val="14"/>
                <w:lang w:val="en-US"/>
              </w:rPr>
              <w:t>32</w:t>
            </w:r>
          </w:p>
        </w:tc>
        <w:tc>
          <w:tcPr>
            <w:tcW w:w="1346" w:type="dxa"/>
            <w:tcBorders>
              <w:top w:val="single" w:sz="4" w:space="0" w:color="000000"/>
              <w:left w:val="single" w:sz="4" w:space="0" w:color="000000"/>
              <w:bottom w:val="single" w:sz="4" w:space="0" w:color="000000"/>
              <w:right w:val="single" w:sz="4" w:space="0" w:color="000000"/>
            </w:tcBorders>
          </w:tcPr>
          <w:p w14:paraId="7D6D8B2C" w14:textId="77777777" w:rsidR="004621C1" w:rsidRPr="00A91D1A" w:rsidRDefault="004621C1" w:rsidP="004621C1">
            <w:pPr>
              <w:pStyle w:val="Default"/>
              <w:rPr>
                <w:sz w:val="14"/>
                <w:szCs w:val="14"/>
                <w:lang w:val="en-US"/>
              </w:rPr>
            </w:pPr>
            <w:r w:rsidRPr="00A91D1A">
              <w:rPr>
                <w:sz w:val="14"/>
                <w:szCs w:val="14"/>
                <w:lang w:val="en-US"/>
              </w:rPr>
              <w:t>Network Security Zones</w:t>
            </w:r>
          </w:p>
        </w:tc>
        <w:tc>
          <w:tcPr>
            <w:tcW w:w="3226" w:type="dxa"/>
            <w:tcBorders>
              <w:top w:val="single" w:sz="4" w:space="0" w:color="000000"/>
              <w:left w:val="single" w:sz="4" w:space="0" w:color="000000"/>
              <w:bottom w:val="single" w:sz="4" w:space="0" w:color="000000"/>
              <w:right w:val="single" w:sz="4" w:space="0" w:color="000000"/>
            </w:tcBorders>
          </w:tcPr>
          <w:p w14:paraId="6E811AC8" w14:textId="77777777" w:rsidR="004621C1" w:rsidRPr="00A91D1A" w:rsidRDefault="004621C1" w:rsidP="004621C1">
            <w:pPr>
              <w:pStyle w:val="Default"/>
              <w:rPr>
                <w:sz w:val="14"/>
                <w:szCs w:val="14"/>
                <w:lang w:val="en-US"/>
              </w:rPr>
            </w:pPr>
            <w:r w:rsidRPr="00A91D1A">
              <w:rPr>
                <w:sz w:val="14"/>
                <w:szCs w:val="14"/>
                <w:lang w:val="en-US"/>
              </w:rPr>
              <w:t>A network zone (or network security zone) is a group of IT Assets with specific security controls to address and mitigate risks consisting of one or more network segments.</w:t>
            </w:r>
          </w:p>
        </w:tc>
        <w:tc>
          <w:tcPr>
            <w:tcW w:w="1421" w:type="dxa"/>
            <w:tcBorders>
              <w:top w:val="single" w:sz="4" w:space="0" w:color="000000"/>
              <w:left w:val="single" w:sz="4" w:space="0" w:color="000000"/>
              <w:bottom w:val="single" w:sz="4" w:space="0" w:color="000000"/>
              <w:right w:val="single" w:sz="4" w:space="0" w:color="000000"/>
            </w:tcBorders>
          </w:tcPr>
          <w:p w14:paraId="69ED57F9" w14:textId="77777777" w:rsidR="004621C1" w:rsidRPr="00A91D1A" w:rsidRDefault="004621C1" w:rsidP="004621C1">
            <w:pPr>
              <w:pStyle w:val="Default"/>
              <w:rPr>
                <w:sz w:val="14"/>
                <w:szCs w:val="14"/>
                <w:lang w:val="en-US"/>
              </w:rPr>
            </w:pPr>
            <w:r w:rsidRPr="00A91D1A">
              <w:rPr>
                <w:sz w:val="14"/>
                <w:szCs w:val="14"/>
                <w:lang w:val="en-US"/>
              </w:rPr>
              <w:t>R_PRD – Production,</w:t>
            </w:r>
          </w:p>
          <w:p w14:paraId="5154EC42" w14:textId="77777777" w:rsidR="004621C1" w:rsidRPr="00A91D1A" w:rsidRDefault="004621C1" w:rsidP="004621C1">
            <w:pPr>
              <w:pStyle w:val="Default"/>
              <w:rPr>
                <w:sz w:val="14"/>
                <w:szCs w:val="14"/>
                <w:lang w:val="en-US"/>
              </w:rPr>
            </w:pPr>
            <w:r w:rsidRPr="00A91D1A">
              <w:rPr>
                <w:sz w:val="14"/>
                <w:szCs w:val="14"/>
                <w:lang w:val="en-US"/>
              </w:rPr>
              <w:t>R_SVC – Basis Services,</w:t>
            </w:r>
          </w:p>
          <w:p w14:paraId="41F88308" w14:textId="77777777" w:rsidR="004621C1" w:rsidRPr="00A91D1A" w:rsidRDefault="004621C1" w:rsidP="004621C1">
            <w:pPr>
              <w:pStyle w:val="Default"/>
              <w:rPr>
                <w:sz w:val="14"/>
                <w:szCs w:val="14"/>
                <w:lang w:val="en-US"/>
              </w:rPr>
            </w:pPr>
            <w:r w:rsidRPr="00A91D1A">
              <w:rPr>
                <w:sz w:val="14"/>
                <w:szCs w:val="14"/>
                <w:lang w:val="en-US"/>
              </w:rPr>
              <w:t>B_Test – Test Non-Sensitive</w:t>
            </w:r>
          </w:p>
        </w:tc>
        <w:tc>
          <w:tcPr>
            <w:tcW w:w="944" w:type="dxa"/>
            <w:tcBorders>
              <w:top w:val="single" w:sz="4" w:space="0" w:color="000000"/>
              <w:left w:val="single" w:sz="4" w:space="0" w:color="000000"/>
              <w:bottom w:val="single" w:sz="4" w:space="0" w:color="000000"/>
              <w:right w:val="single" w:sz="4" w:space="0" w:color="000000"/>
            </w:tcBorders>
          </w:tcPr>
          <w:p w14:paraId="75C7A8B0" w14:textId="77777777" w:rsidR="004621C1" w:rsidRPr="00A91D1A" w:rsidRDefault="004621C1" w:rsidP="004621C1">
            <w:pPr>
              <w:pStyle w:val="Default"/>
              <w:rPr>
                <w:sz w:val="14"/>
                <w:szCs w:val="14"/>
                <w:lang w:val="en-US"/>
              </w:rPr>
            </w:pPr>
            <w:r w:rsidRPr="00A91D1A">
              <w:rPr>
                <w:sz w:val="14"/>
                <w:szCs w:val="14"/>
                <w:lang w:val="en-US"/>
              </w:rPr>
              <w:t xml:space="preserve">Network </w:t>
            </w:r>
          </w:p>
        </w:tc>
        <w:tc>
          <w:tcPr>
            <w:tcW w:w="932" w:type="dxa"/>
            <w:tcBorders>
              <w:top w:val="single" w:sz="4" w:space="0" w:color="000000"/>
              <w:left w:val="single" w:sz="4" w:space="0" w:color="000000"/>
              <w:bottom w:val="single" w:sz="4" w:space="0" w:color="000000"/>
              <w:right w:val="single" w:sz="4" w:space="0" w:color="000000"/>
            </w:tcBorders>
          </w:tcPr>
          <w:p w14:paraId="079F5F87" w14:textId="77777777" w:rsidR="004621C1" w:rsidRPr="00A91D1A" w:rsidRDefault="004621C1" w:rsidP="004621C1">
            <w:pPr>
              <w:pStyle w:val="Default"/>
              <w:rPr>
                <w:sz w:val="14"/>
                <w:szCs w:val="14"/>
                <w:lang w:val="en-US"/>
              </w:rPr>
            </w:pPr>
            <w:r w:rsidRPr="00A91D1A">
              <w:rPr>
                <w:sz w:val="14"/>
                <w:szCs w:val="14"/>
                <w:lang w:val="en-US"/>
              </w:rPr>
              <w:t xml:space="preserve">Infrastructure </w:t>
            </w:r>
          </w:p>
        </w:tc>
        <w:tc>
          <w:tcPr>
            <w:tcW w:w="948" w:type="dxa"/>
            <w:tcBorders>
              <w:top w:val="single" w:sz="4" w:space="0" w:color="000000"/>
              <w:left w:val="single" w:sz="4" w:space="0" w:color="000000"/>
              <w:bottom w:val="single" w:sz="4" w:space="0" w:color="000000"/>
              <w:right w:val="single" w:sz="4" w:space="0" w:color="000000"/>
            </w:tcBorders>
          </w:tcPr>
          <w:p w14:paraId="08206DA0" w14:textId="77777777" w:rsidR="004621C1" w:rsidRPr="00A91D1A" w:rsidRDefault="004621C1" w:rsidP="004621C1">
            <w:pPr>
              <w:pStyle w:val="Default"/>
              <w:rPr>
                <w:sz w:val="14"/>
                <w:szCs w:val="14"/>
                <w:lang w:val="en-US"/>
              </w:rPr>
            </w:pPr>
            <w:r w:rsidRPr="00A91D1A">
              <w:rPr>
                <w:sz w:val="14"/>
                <w:szCs w:val="14"/>
                <w:lang w:val="en-US"/>
              </w:rPr>
              <w:t>IT Asset / ICT System</w:t>
            </w:r>
          </w:p>
        </w:tc>
        <w:tc>
          <w:tcPr>
            <w:tcW w:w="909" w:type="dxa"/>
            <w:tcBorders>
              <w:top w:val="single" w:sz="4" w:space="0" w:color="000000"/>
              <w:left w:val="single" w:sz="4" w:space="0" w:color="000000"/>
              <w:bottom w:val="single" w:sz="4" w:space="0" w:color="000000"/>
              <w:right w:val="single" w:sz="4" w:space="0" w:color="000000"/>
            </w:tcBorders>
          </w:tcPr>
          <w:p w14:paraId="5F1A53B6"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254EB4F8" w14:textId="77777777" w:rsidTr="518F7311">
        <w:trPr>
          <w:trHeight w:val="668"/>
        </w:trPr>
        <w:tc>
          <w:tcPr>
            <w:tcW w:w="426" w:type="dxa"/>
            <w:tcBorders>
              <w:top w:val="single" w:sz="4" w:space="0" w:color="000000"/>
              <w:left w:val="single" w:sz="4" w:space="0" w:color="000000"/>
              <w:bottom w:val="single" w:sz="4" w:space="0" w:color="000000"/>
              <w:right w:val="single" w:sz="4" w:space="0" w:color="000000"/>
            </w:tcBorders>
          </w:tcPr>
          <w:p w14:paraId="789E10A7" w14:textId="77777777" w:rsidR="004621C1" w:rsidRPr="00A91D1A" w:rsidRDefault="004621C1" w:rsidP="004621C1">
            <w:pPr>
              <w:pStyle w:val="Default"/>
              <w:rPr>
                <w:sz w:val="14"/>
                <w:szCs w:val="14"/>
                <w:lang w:val="en-US"/>
              </w:rPr>
            </w:pPr>
            <w:r w:rsidRPr="00A91D1A">
              <w:rPr>
                <w:sz w:val="14"/>
                <w:szCs w:val="14"/>
                <w:lang w:val="en-US"/>
              </w:rPr>
              <w:t>3</w:t>
            </w:r>
            <w:r w:rsidR="00040AA4">
              <w:rPr>
                <w:sz w:val="14"/>
                <w:szCs w:val="14"/>
                <w:lang w:val="en-US"/>
              </w:rPr>
              <w:t>3</w:t>
            </w:r>
            <w:r w:rsidRPr="00A91D1A">
              <w:rPr>
                <w:sz w:val="14"/>
                <w:szCs w:val="14"/>
                <w:lang w:val="en-US"/>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62F1C017" w14:textId="77777777" w:rsidR="004621C1" w:rsidRPr="00A91D1A" w:rsidRDefault="004621C1" w:rsidP="004621C1">
            <w:pPr>
              <w:pStyle w:val="Default"/>
              <w:rPr>
                <w:sz w:val="14"/>
                <w:szCs w:val="14"/>
                <w:lang w:val="en-US"/>
              </w:rPr>
            </w:pPr>
            <w:r w:rsidRPr="00A91D1A">
              <w:rPr>
                <w:sz w:val="14"/>
                <w:szCs w:val="14"/>
                <w:lang w:val="en-US"/>
              </w:rPr>
              <w:t xml:space="preserve">Individual Data Processing </w:t>
            </w:r>
          </w:p>
        </w:tc>
        <w:tc>
          <w:tcPr>
            <w:tcW w:w="3226" w:type="dxa"/>
            <w:tcBorders>
              <w:top w:val="single" w:sz="4" w:space="0" w:color="000000"/>
              <w:left w:val="single" w:sz="4" w:space="0" w:color="000000"/>
              <w:bottom w:val="single" w:sz="4" w:space="0" w:color="000000"/>
              <w:right w:val="single" w:sz="4" w:space="0" w:color="000000"/>
            </w:tcBorders>
          </w:tcPr>
          <w:p w14:paraId="6F632212" w14:textId="77777777" w:rsidR="004621C1" w:rsidRPr="00A91D1A" w:rsidRDefault="004621C1" w:rsidP="004621C1">
            <w:pPr>
              <w:pStyle w:val="Default"/>
              <w:rPr>
                <w:sz w:val="14"/>
                <w:szCs w:val="14"/>
                <w:lang w:val="en-US"/>
              </w:rPr>
            </w:pPr>
            <w:r w:rsidRPr="00A91D1A">
              <w:rPr>
                <w:sz w:val="14"/>
                <w:szCs w:val="14"/>
                <w:lang w:val="en-US"/>
              </w:rPr>
              <w:t xml:space="preserve">Form of data processing, for which end users as users of an ICT System, or application, define and execute a work activity. IDP includes changes to data and content, processing of data used as input for other operational processes, management board and supervisory board reporting and external reporting. This is achieved by employing individually defined functionalities on the basis of standard software, typically office desktop applications, at the employees work desk and under individual responsibility of the employee, i.e. independent of the standard processes for Regular Applications (e.g. for development, testing, approval and implementation) and tailored to the individual needs of the employee or department. </w:t>
            </w:r>
          </w:p>
        </w:tc>
        <w:tc>
          <w:tcPr>
            <w:tcW w:w="1421" w:type="dxa"/>
            <w:tcBorders>
              <w:top w:val="single" w:sz="4" w:space="0" w:color="000000"/>
              <w:left w:val="single" w:sz="4" w:space="0" w:color="000000"/>
              <w:bottom w:val="single" w:sz="4" w:space="0" w:color="000000"/>
              <w:right w:val="single" w:sz="4" w:space="0" w:color="000000"/>
            </w:tcBorders>
          </w:tcPr>
          <w:p w14:paraId="491F0613" w14:textId="77777777" w:rsidR="004621C1" w:rsidRPr="00A91D1A" w:rsidRDefault="004621C1" w:rsidP="004621C1">
            <w:pPr>
              <w:pStyle w:val="Default"/>
              <w:rPr>
                <w:sz w:val="14"/>
                <w:szCs w:val="14"/>
                <w:lang w:val="en-US"/>
              </w:rPr>
            </w:pPr>
            <w:r w:rsidRPr="00A91D1A">
              <w:rPr>
                <w:sz w:val="14"/>
                <w:szCs w:val="14"/>
                <w:lang w:val="en-US"/>
              </w:rPr>
              <w:t xml:space="preserve">Excel Files </w:t>
            </w:r>
          </w:p>
        </w:tc>
        <w:tc>
          <w:tcPr>
            <w:tcW w:w="944" w:type="dxa"/>
            <w:tcBorders>
              <w:top w:val="single" w:sz="4" w:space="0" w:color="000000"/>
              <w:left w:val="single" w:sz="4" w:space="0" w:color="000000"/>
              <w:bottom w:val="single" w:sz="4" w:space="0" w:color="000000"/>
              <w:right w:val="single" w:sz="4" w:space="0" w:color="000000"/>
            </w:tcBorders>
          </w:tcPr>
          <w:p w14:paraId="4638D25B" w14:textId="77777777" w:rsidR="004621C1" w:rsidRPr="00A91D1A" w:rsidRDefault="004621C1" w:rsidP="004621C1">
            <w:pPr>
              <w:pStyle w:val="Default"/>
              <w:rPr>
                <w:sz w:val="14"/>
                <w:szCs w:val="14"/>
                <w:lang w:val="en-US"/>
              </w:rPr>
            </w:pPr>
            <w:r w:rsidRPr="00A91D1A">
              <w:rPr>
                <w:sz w:val="14"/>
                <w:szCs w:val="14"/>
                <w:lang w:val="en-US"/>
              </w:rPr>
              <w:t xml:space="preserve">IDP </w:t>
            </w:r>
          </w:p>
        </w:tc>
        <w:tc>
          <w:tcPr>
            <w:tcW w:w="932" w:type="dxa"/>
            <w:tcBorders>
              <w:top w:val="single" w:sz="4" w:space="0" w:color="000000"/>
              <w:left w:val="single" w:sz="4" w:space="0" w:color="000000"/>
              <w:bottom w:val="single" w:sz="4" w:space="0" w:color="000000"/>
              <w:right w:val="single" w:sz="4" w:space="0" w:color="000000"/>
            </w:tcBorders>
          </w:tcPr>
          <w:p w14:paraId="0CEAC387" w14:textId="77777777" w:rsidR="004621C1" w:rsidRPr="00A91D1A" w:rsidRDefault="004621C1" w:rsidP="004621C1">
            <w:pPr>
              <w:pStyle w:val="Default"/>
              <w:rPr>
                <w:sz w:val="14"/>
                <w:szCs w:val="14"/>
                <w:lang w:val="en-US"/>
              </w:rPr>
            </w:pPr>
            <w:r w:rsidRPr="00A91D1A">
              <w:rPr>
                <w:sz w:val="14"/>
                <w:szCs w:val="14"/>
                <w:lang w:val="en-US"/>
              </w:rPr>
              <w:t xml:space="preserve">IDP </w:t>
            </w:r>
          </w:p>
        </w:tc>
        <w:tc>
          <w:tcPr>
            <w:tcW w:w="948" w:type="dxa"/>
            <w:tcBorders>
              <w:top w:val="single" w:sz="4" w:space="0" w:color="000000"/>
              <w:left w:val="single" w:sz="4" w:space="0" w:color="000000"/>
              <w:bottom w:val="single" w:sz="4" w:space="0" w:color="000000"/>
              <w:right w:val="single" w:sz="4" w:space="0" w:color="000000"/>
            </w:tcBorders>
          </w:tcPr>
          <w:p w14:paraId="255BDD0C" w14:textId="77777777" w:rsidR="004621C1" w:rsidRPr="00A91D1A" w:rsidRDefault="004621C1" w:rsidP="004621C1">
            <w:pPr>
              <w:pStyle w:val="Default"/>
              <w:rPr>
                <w:sz w:val="14"/>
                <w:szCs w:val="14"/>
                <w:lang w:val="en-US"/>
              </w:rPr>
            </w:pPr>
            <w:r w:rsidRPr="00A91D1A">
              <w:rPr>
                <w:sz w:val="14"/>
                <w:szCs w:val="14"/>
                <w:lang w:val="en-US"/>
              </w:rPr>
              <w:t>Other IT Asset / other ICT System</w:t>
            </w:r>
          </w:p>
        </w:tc>
        <w:tc>
          <w:tcPr>
            <w:tcW w:w="909" w:type="dxa"/>
            <w:tcBorders>
              <w:top w:val="single" w:sz="4" w:space="0" w:color="000000"/>
              <w:left w:val="single" w:sz="4" w:space="0" w:color="000000"/>
              <w:bottom w:val="single" w:sz="4" w:space="0" w:color="000000"/>
              <w:right w:val="single" w:sz="4" w:space="0" w:color="000000"/>
            </w:tcBorders>
          </w:tcPr>
          <w:p w14:paraId="503BE861"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3BE5CC9A" w14:textId="77777777" w:rsidTr="518F7311">
        <w:trPr>
          <w:trHeight w:val="668"/>
        </w:trPr>
        <w:tc>
          <w:tcPr>
            <w:tcW w:w="426" w:type="dxa"/>
            <w:tcBorders>
              <w:top w:val="single" w:sz="4" w:space="0" w:color="000000"/>
              <w:left w:val="single" w:sz="4" w:space="0" w:color="000000"/>
              <w:bottom w:val="single" w:sz="4" w:space="0" w:color="000000"/>
              <w:right w:val="single" w:sz="4" w:space="0" w:color="000000"/>
            </w:tcBorders>
          </w:tcPr>
          <w:p w14:paraId="57815EDE" w14:textId="77777777" w:rsidR="004621C1" w:rsidRPr="00A91D1A" w:rsidRDefault="004621C1" w:rsidP="004621C1">
            <w:pPr>
              <w:pStyle w:val="Default"/>
              <w:rPr>
                <w:sz w:val="14"/>
                <w:szCs w:val="14"/>
                <w:lang w:val="en-US"/>
              </w:rPr>
            </w:pPr>
            <w:r w:rsidRPr="00A91D1A">
              <w:rPr>
                <w:sz w:val="14"/>
                <w:szCs w:val="14"/>
                <w:lang w:val="en-US"/>
              </w:rPr>
              <w:t>3</w:t>
            </w:r>
            <w:r w:rsidR="00040AA4">
              <w:rPr>
                <w:sz w:val="14"/>
                <w:szCs w:val="14"/>
                <w:lang w:val="en-US"/>
              </w:rPr>
              <w:t>4</w:t>
            </w:r>
          </w:p>
        </w:tc>
        <w:tc>
          <w:tcPr>
            <w:tcW w:w="1346" w:type="dxa"/>
            <w:tcBorders>
              <w:top w:val="single" w:sz="4" w:space="0" w:color="000000"/>
              <w:left w:val="single" w:sz="4" w:space="0" w:color="000000"/>
              <w:bottom w:val="single" w:sz="4" w:space="0" w:color="000000"/>
              <w:right w:val="single" w:sz="4" w:space="0" w:color="000000"/>
            </w:tcBorders>
          </w:tcPr>
          <w:p w14:paraId="19213D26" w14:textId="77777777" w:rsidR="004621C1" w:rsidRPr="00A91D1A" w:rsidRDefault="004621C1" w:rsidP="004621C1">
            <w:pPr>
              <w:pStyle w:val="Default"/>
              <w:rPr>
                <w:sz w:val="14"/>
                <w:szCs w:val="14"/>
                <w:lang w:val="en-US"/>
              </w:rPr>
            </w:pPr>
            <w:r w:rsidRPr="00A91D1A">
              <w:rPr>
                <w:sz w:val="14"/>
                <w:szCs w:val="14"/>
                <w:lang w:val="en-US"/>
              </w:rPr>
              <w:t>Partner Service</w:t>
            </w:r>
            <w:r w:rsidR="00441AF5">
              <w:rPr>
                <w:sz w:val="14"/>
                <w:szCs w:val="14"/>
                <w:lang w:val="en-US"/>
              </w:rPr>
              <w:t xml:space="preserve"> </w:t>
            </w:r>
            <w:r w:rsidR="00441AF5" w:rsidRPr="001756FD">
              <w:rPr>
                <w:sz w:val="14"/>
                <w:szCs w:val="14"/>
                <w:highlight w:val="yellow"/>
                <w:lang w:val="en-US"/>
              </w:rPr>
              <w:t>Interface</w:t>
            </w:r>
          </w:p>
        </w:tc>
        <w:tc>
          <w:tcPr>
            <w:tcW w:w="3226" w:type="dxa"/>
            <w:tcBorders>
              <w:top w:val="single" w:sz="4" w:space="0" w:color="000000"/>
              <w:left w:val="single" w:sz="4" w:space="0" w:color="000000"/>
              <w:bottom w:val="single" w:sz="4" w:space="0" w:color="000000"/>
              <w:right w:val="single" w:sz="4" w:space="0" w:color="000000"/>
            </w:tcBorders>
          </w:tcPr>
          <w:p w14:paraId="2B338DC2" w14:textId="77777777" w:rsidR="004621C1" w:rsidRPr="00A91D1A" w:rsidRDefault="00EE16AF" w:rsidP="004621C1">
            <w:pPr>
              <w:pStyle w:val="Default"/>
              <w:rPr>
                <w:sz w:val="14"/>
                <w:szCs w:val="14"/>
                <w:lang w:val="en-US"/>
              </w:rPr>
            </w:pPr>
            <w:r w:rsidRPr="001756FD">
              <w:rPr>
                <w:sz w:val="14"/>
                <w:szCs w:val="14"/>
                <w:highlight w:val="yellow"/>
                <w:lang w:val="en-US"/>
              </w:rPr>
              <w:t>A Partner Service Interface is defined as a technical interface facilitating the exchange of data or integration of service(s) with an external ICT system that is owned, operated, and maintained outside the governance, operational control, and accountability of the Legal Entity</w:t>
            </w:r>
            <w:r w:rsidRPr="00EE16AF">
              <w:rPr>
                <w:sz w:val="14"/>
                <w:szCs w:val="14"/>
                <w:lang w:val="en-US"/>
              </w:rPr>
              <w:t>.</w:t>
            </w:r>
          </w:p>
        </w:tc>
        <w:tc>
          <w:tcPr>
            <w:tcW w:w="1421" w:type="dxa"/>
            <w:tcBorders>
              <w:top w:val="single" w:sz="4" w:space="0" w:color="000000"/>
              <w:left w:val="single" w:sz="4" w:space="0" w:color="000000"/>
              <w:bottom w:val="single" w:sz="4" w:space="0" w:color="000000"/>
              <w:right w:val="single" w:sz="4" w:space="0" w:color="000000"/>
            </w:tcBorders>
          </w:tcPr>
          <w:p w14:paraId="73D212BB" w14:textId="77777777" w:rsidR="004621C1" w:rsidRPr="00A91D1A" w:rsidRDefault="004621C1" w:rsidP="004621C1">
            <w:pPr>
              <w:pStyle w:val="Default"/>
              <w:rPr>
                <w:sz w:val="14"/>
                <w:szCs w:val="14"/>
                <w:lang w:val="en-US"/>
              </w:rPr>
            </w:pPr>
            <w:r w:rsidRPr="00A91D1A">
              <w:rPr>
                <w:sz w:val="14"/>
                <w:szCs w:val="14"/>
                <w:lang w:val="en-US"/>
              </w:rPr>
              <w:t>BaFin data exchange tool (ShareFile), data exchange tool of statuary audit (PwC Connect), third party e-invoicing portals (Ivalua), EU Union Registry</w:t>
            </w:r>
          </w:p>
        </w:tc>
        <w:tc>
          <w:tcPr>
            <w:tcW w:w="944" w:type="dxa"/>
            <w:tcBorders>
              <w:top w:val="single" w:sz="4" w:space="0" w:color="000000"/>
              <w:left w:val="single" w:sz="4" w:space="0" w:color="000000"/>
              <w:bottom w:val="single" w:sz="4" w:space="0" w:color="000000"/>
              <w:right w:val="single" w:sz="4" w:space="0" w:color="000000"/>
            </w:tcBorders>
          </w:tcPr>
          <w:p w14:paraId="5D25862B" w14:textId="77777777" w:rsidR="004621C1" w:rsidRPr="00A91D1A" w:rsidRDefault="004621C1" w:rsidP="004621C1">
            <w:pPr>
              <w:pStyle w:val="Default"/>
              <w:rPr>
                <w:sz w:val="14"/>
                <w:szCs w:val="14"/>
                <w:lang w:val="en-US"/>
              </w:rPr>
            </w:pPr>
            <w:r w:rsidRPr="00A91D1A">
              <w:rPr>
                <w:sz w:val="14"/>
                <w:szCs w:val="14"/>
                <w:lang w:val="en-US"/>
              </w:rPr>
              <w:t>Partner Services</w:t>
            </w:r>
          </w:p>
        </w:tc>
        <w:tc>
          <w:tcPr>
            <w:tcW w:w="932" w:type="dxa"/>
            <w:tcBorders>
              <w:top w:val="single" w:sz="4" w:space="0" w:color="000000"/>
              <w:left w:val="single" w:sz="4" w:space="0" w:color="000000"/>
              <w:bottom w:val="single" w:sz="4" w:space="0" w:color="000000"/>
              <w:right w:val="single" w:sz="4" w:space="0" w:color="000000"/>
            </w:tcBorders>
          </w:tcPr>
          <w:p w14:paraId="039911BE" w14:textId="77777777" w:rsidR="004621C1" w:rsidRPr="00A91D1A" w:rsidRDefault="004621C1" w:rsidP="004621C1">
            <w:pPr>
              <w:pStyle w:val="Default"/>
              <w:rPr>
                <w:sz w:val="14"/>
                <w:szCs w:val="14"/>
                <w:lang w:val="en-US"/>
              </w:rPr>
            </w:pPr>
            <w:r w:rsidRPr="00A91D1A">
              <w:rPr>
                <w:sz w:val="14"/>
                <w:szCs w:val="14"/>
                <w:lang w:val="en-US"/>
              </w:rPr>
              <w:t>Partner Services</w:t>
            </w:r>
            <w:r w:rsidRPr="00A91D1A" w:rsidDel="00290982">
              <w:rPr>
                <w:sz w:val="14"/>
                <w:szCs w:val="14"/>
                <w:lang w:val="en-US"/>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224A4BA4" w14:textId="77777777" w:rsidR="004621C1" w:rsidRPr="00A91D1A" w:rsidRDefault="004621C1" w:rsidP="004621C1">
            <w:pPr>
              <w:pStyle w:val="Default"/>
              <w:rPr>
                <w:sz w:val="14"/>
                <w:szCs w:val="14"/>
                <w:lang w:val="en-US"/>
              </w:rPr>
            </w:pPr>
            <w:r w:rsidRPr="00A91D1A">
              <w:rPr>
                <w:sz w:val="14"/>
                <w:szCs w:val="14"/>
                <w:lang w:val="en-US"/>
              </w:rPr>
              <w:t>Other IT Asset / other ICT System</w:t>
            </w:r>
          </w:p>
        </w:tc>
        <w:tc>
          <w:tcPr>
            <w:tcW w:w="909" w:type="dxa"/>
            <w:tcBorders>
              <w:top w:val="single" w:sz="4" w:space="0" w:color="000000"/>
              <w:left w:val="single" w:sz="4" w:space="0" w:color="000000"/>
              <w:bottom w:val="single" w:sz="4" w:space="0" w:color="000000"/>
              <w:right w:val="single" w:sz="4" w:space="0" w:color="000000"/>
            </w:tcBorders>
          </w:tcPr>
          <w:p w14:paraId="17448D1A"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59E4798F" w14:textId="77777777" w:rsidTr="518F7311">
        <w:trPr>
          <w:trHeight w:val="668"/>
        </w:trPr>
        <w:tc>
          <w:tcPr>
            <w:tcW w:w="426" w:type="dxa"/>
            <w:tcBorders>
              <w:top w:val="single" w:sz="4" w:space="0" w:color="000000"/>
              <w:left w:val="single" w:sz="4" w:space="0" w:color="000000"/>
              <w:bottom w:val="single" w:sz="4" w:space="0" w:color="000000"/>
              <w:right w:val="single" w:sz="4" w:space="0" w:color="000000"/>
            </w:tcBorders>
          </w:tcPr>
          <w:p w14:paraId="79E70596" w14:textId="77777777" w:rsidR="004621C1" w:rsidRPr="00A91D1A" w:rsidRDefault="004621C1" w:rsidP="004621C1">
            <w:pPr>
              <w:pStyle w:val="Default"/>
              <w:rPr>
                <w:sz w:val="14"/>
                <w:szCs w:val="14"/>
                <w:lang w:val="en-US"/>
              </w:rPr>
            </w:pPr>
            <w:r w:rsidRPr="00A91D1A">
              <w:rPr>
                <w:sz w:val="14"/>
                <w:szCs w:val="14"/>
                <w:lang w:val="en-US"/>
              </w:rPr>
              <w:t>3</w:t>
            </w:r>
            <w:r w:rsidR="00040AA4">
              <w:rPr>
                <w:sz w:val="14"/>
                <w:szCs w:val="14"/>
                <w:lang w:val="en-US"/>
              </w:rPr>
              <w:t>5</w:t>
            </w:r>
          </w:p>
        </w:tc>
        <w:tc>
          <w:tcPr>
            <w:tcW w:w="1346" w:type="dxa"/>
            <w:tcBorders>
              <w:top w:val="single" w:sz="4" w:space="0" w:color="000000"/>
              <w:left w:val="single" w:sz="4" w:space="0" w:color="000000"/>
              <w:bottom w:val="single" w:sz="4" w:space="0" w:color="000000"/>
              <w:right w:val="single" w:sz="4" w:space="0" w:color="000000"/>
            </w:tcBorders>
          </w:tcPr>
          <w:p w14:paraId="2ECE3CEF" w14:textId="77777777" w:rsidR="004621C1" w:rsidRPr="00A91D1A" w:rsidRDefault="004621C1" w:rsidP="004621C1">
            <w:pPr>
              <w:pStyle w:val="Default"/>
              <w:rPr>
                <w:sz w:val="14"/>
                <w:szCs w:val="14"/>
                <w:lang w:val="en-US"/>
              </w:rPr>
            </w:pPr>
            <w:r w:rsidRPr="00A91D1A">
              <w:rPr>
                <w:sz w:val="14"/>
                <w:szCs w:val="14"/>
                <w:lang w:val="en-US"/>
              </w:rPr>
              <w:t xml:space="preserve">Certificate </w:t>
            </w:r>
          </w:p>
        </w:tc>
        <w:tc>
          <w:tcPr>
            <w:tcW w:w="3226" w:type="dxa"/>
            <w:tcBorders>
              <w:top w:val="single" w:sz="4" w:space="0" w:color="000000"/>
              <w:left w:val="single" w:sz="4" w:space="0" w:color="000000"/>
              <w:bottom w:val="single" w:sz="4" w:space="0" w:color="000000"/>
              <w:right w:val="single" w:sz="4" w:space="0" w:color="000000"/>
            </w:tcBorders>
          </w:tcPr>
          <w:p w14:paraId="390476F7" w14:textId="77777777" w:rsidR="004621C1" w:rsidRPr="00A91D1A" w:rsidRDefault="004621C1" w:rsidP="004621C1">
            <w:pPr>
              <w:pStyle w:val="Default"/>
              <w:rPr>
                <w:sz w:val="14"/>
                <w:szCs w:val="14"/>
                <w:lang w:val="en-US"/>
              </w:rPr>
            </w:pPr>
            <w:r w:rsidRPr="00A91D1A">
              <w:rPr>
                <w:sz w:val="14"/>
                <w:szCs w:val="14"/>
                <w:lang w:val="en-US"/>
              </w:rPr>
              <w:t xml:space="preserve">A digital representation of information which should at least (1) identify the certification authority issuing it, (2) name or identify its subscriber, (3) contain the subscribers public key, (4) identify its operational period, and (5) should be digitally signed by the certification authority issuing it. </w:t>
            </w:r>
          </w:p>
        </w:tc>
        <w:tc>
          <w:tcPr>
            <w:tcW w:w="1421" w:type="dxa"/>
            <w:tcBorders>
              <w:top w:val="single" w:sz="4" w:space="0" w:color="000000"/>
              <w:left w:val="single" w:sz="4" w:space="0" w:color="000000"/>
              <w:bottom w:val="single" w:sz="4" w:space="0" w:color="000000"/>
              <w:right w:val="single" w:sz="4" w:space="0" w:color="000000"/>
            </w:tcBorders>
          </w:tcPr>
          <w:p w14:paraId="7B54A8E9" w14:textId="77777777" w:rsidR="004621C1" w:rsidRPr="00A91D1A" w:rsidRDefault="004621C1" w:rsidP="004621C1">
            <w:pPr>
              <w:pStyle w:val="Default"/>
              <w:rPr>
                <w:sz w:val="14"/>
                <w:szCs w:val="14"/>
                <w:lang w:val="en-US"/>
              </w:rPr>
            </w:pPr>
            <w:r w:rsidRPr="00A91D1A">
              <w:rPr>
                <w:sz w:val="14"/>
                <w:szCs w:val="14"/>
                <w:lang w:val="en-US"/>
              </w:rPr>
              <w:t xml:space="preserve">Certificates used in IT processes </w:t>
            </w:r>
          </w:p>
        </w:tc>
        <w:tc>
          <w:tcPr>
            <w:tcW w:w="944" w:type="dxa"/>
            <w:tcBorders>
              <w:top w:val="single" w:sz="4" w:space="0" w:color="000000"/>
              <w:left w:val="single" w:sz="4" w:space="0" w:color="000000"/>
              <w:bottom w:val="single" w:sz="4" w:space="0" w:color="000000"/>
              <w:right w:val="single" w:sz="4" w:space="0" w:color="000000"/>
            </w:tcBorders>
          </w:tcPr>
          <w:p w14:paraId="79E0E1E9" w14:textId="77777777" w:rsidR="004621C1" w:rsidRPr="00A91D1A" w:rsidRDefault="004621C1" w:rsidP="004621C1">
            <w:pPr>
              <w:pStyle w:val="Default"/>
              <w:rPr>
                <w:sz w:val="14"/>
                <w:szCs w:val="14"/>
                <w:lang w:val="en-US"/>
              </w:rPr>
            </w:pPr>
            <w:r w:rsidRPr="00A91D1A">
              <w:rPr>
                <w:sz w:val="14"/>
                <w:szCs w:val="14"/>
                <w:lang w:val="en-US"/>
              </w:rPr>
              <w:t>Certificate</w:t>
            </w:r>
          </w:p>
        </w:tc>
        <w:tc>
          <w:tcPr>
            <w:tcW w:w="932" w:type="dxa"/>
            <w:tcBorders>
              <w:top w:val="single" w:sz="4" w:space="0" w:color="000000"/>
              <w:left w:val="single" w:sz="4" w:space="0" w:color="000000"/>
              <w:bottom w:val="single" w:sz="4" w:space="0" w:color="000000"/>
              <w:right w:val="single" w:sz="4" w:space="0" w:color="000000"/>
            </w:tcBorders>
          </w:tcPr>
          <w:p w14:paraId="43479DCE" w14:textId="77777777" w:rsidR="004621C1" w:rsidRPr="00A91D1A" w:rsidRDefault="004621C1" w:rsidP="004621C1">
            <w:pPr>
              <w:pStyle w:val="Default"/>
              <w:rPr>
                <w:sz w:val="14"/>
                <w:szCs w:val="14"/>
                <w:lang w:val="en-US"/>
              </w:rPr>
            </w:pPr>
            <w:r w:rsidRPr="00A91D1A">
              <w:rPr>
                <w:sz w:val="14"/>
                <w:szCs w:val="14"/>
                <w:lang w:val="en-US"/>
              </w:rPr>
              <w:t xml:space="preserve">Certificate </w:t>
            </w:r>
          </w:p>
        </w:tc>
        <w:tc>
          <w:tcPr>
            <w:tcW w:w="948" w:type="dxa"/>
            <w:tcBorders>
              <w:top w:val="single" w:sz="4" w:space="0" w:color="000000"/>
              <w:left w:val="single" w:sz="4" w:space="0" w:color="000000"/>
              <w:bottom w:val="single" w:sz="4" w:space="0" w:color="000000"/>
              <w:right w:val="single" w:sz="4" w:space="0" w:color="000000"/>
            </w:tcBorders>
          </w:tcPr>
          <w:p w14:paraId="2D7DD2E9" w14:textId="77777777" w:rsidR="004621C1" w:rsidRPr="00A91D1A" w:rsidRDefault="004621C1" w:rsidP="004621C1">
            <w:pPr>
              <w:pStyle w:val="Default"/>
              <w:rPr>
                <w:sz w:val="14"/>
                <w:szCs w:val="14"/>
                <w:lang w:val="en-US"/>
              </w:rPr>
            </w:pPr>
            <w:r w:rsidRPr="00A91D1A">
              <w:rPr>
                <w:sz w:val="14"/>
                <w:szCs w:val="14"/>
                <w:lang w:val="en-US"/>
              </w:rPr>
              <w:t>Other IT Asset / other ICT System</w:t>
            </w:r>
          </w:p>
        </w:tc>
        <w:tc>
          <w:tcPr>
            <w:tcW w:w="909" w:type="dxa"/>
            <w:tcBorders>
              <w:top w:val="single" w:sz="4" w:space="0" w:color="000000"/>
              <w:left w:val="single" w:sz="4" w:space="0" w:color="000000"/>
              <w:bottom w:val="single" w:sz="4" w:space="0" w:color="000000"/>
              <w:right w:val="single" w:sz="4" w:space="0" w:color="000000"/>
            </w:tcBorders>
          </w:tcPr>
          <w:p w14:paraId="4F10FDC6"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19E83EB3" w14:textId="77777777" w:rsidTr="518F7311">
        <w:trPr>
          <w:trHeight w:val="668"/>
        </w:trPr>
        <w:tc>
          <w:tcPr>
            <w:tcW w:w="426" w:type="dxa"/>
            <w:tcBorders>
              <w:top w:val="single" w:sz="4" w:space="0" w:color="000000"/>
              <w:left w:val="single" w:sz="4" w:space="0" w:color="000000"/>
              <w:bottom w:val="single" w:sz="4" w:space="0" w:color="000000"/>
              <w:right w:val="single" w:sz="4" w:space="0" w:color="000000"/>
            </w:tcBorders>
          </w:tcPr>
          <w:p w14:paraId="2D183A9E" w14:textId="77777777" w:rsidR="004621C1" w:rsidRPr="00A91D1A" w:rsidRDefault="004621C1" w:rsidP="004621C1">
            <w:pPr>
              <w:pStyle w:val="Default"/>
              <w:rPr>
                <w:sz w:val="14"/>
                <w:szCs w:val="14"/>
                <w:lang w:val="en-US"/>
              </w:rPr>
            </w:pPr>
            <w:r w:rsidRPr="00A91D1A">
              <w:rPr>
                <w:sz w:val="14"/>
                <w:szCs w:val="14"/>
                <w:lang w:val="en-US"/>
              </w:rPr>
              <w:t>3</w:t>
            </w:r>
            <w:r w:rsidR="00040AA4">
              <w:rPr>
                <w:sz w:val="14"/>
                <w:szCs w:val="14"/>
                <w:lang w:val="en-US"/>
              </w:rPr>
              <w:t>6</w:t>
            </w:r>
            <w:r w:rsidRPr="00A91D1A">
              <w:rPr>
                <w:sz w:val="14"/>
                <w:szCs w:val="14"/>
                <w:lang w:val="en-US"/>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158D86CF" w14:textId="77777777" w:rsidR="004621C1" w:rsidRPr="00A91D1A" w:rsidRDefault="004621C1" w:rsidP="004621C1">
            <w:pPr>
              <w:pStyle w:val="Default"/>
              <w:rPr>
                <w:sz w:val="14"/>
                <w:szCs w:val="14"/>
                <w:lang w:val="en-US"/>
              </w:rPr>
            </w:pPr>
            <w:r w:rsidRPr="00A91D1A">
              <w:rPr>
                <w:sz w:val="14"/>
                <w:szCs w:val="14"/>
                <w:lang w:val="en-US"/>
              </w:rPr>
              <w:t>People</w:t>
            </w:r>
          </w:p>
        </w:tc>
        <w:tc>
          <w:tcPr>
            <w:tcW w:w="3226" w:type="dxa"/>
            <w:tcBorders>
              <w:top w:val="single" w:sz="4" w:space="0" w:color="000000"/>
              <w:left w:val="single" w:sz="4" w:space="0" w:color="000000"/>
              <w:bottom w:val="single" w:sz="4" w:space="0" w:color="000000"/>
              <w:right w:val="single" w:sz="4" w:space="0" w:color="000000"/>
            </w:tcBorders>
          </w:tcPr>
          <w:p w14:paraId="71796AA5" w14:textId="77777777" w:rsidR="004621C1" w:rsidRPr="00A91D1A" w:rsidRDefault="004621C1" w:rsidP="004621C1">
            <w:pPr>
              <w:pStyle w:val="Default"/>
              <w:rPr>
                <w:sz w:val="14"/>
                <w:szCs w:val="14"/>
                <w:lang w:val="en-US"/>
              </w:rPr>
            </w:pPr>
            <w:r w:rsidRPr="00A91D1A">
              <w:rPr>
                <w:sz w:val="14"/>
                <w:szCs w:val="14"/>
                <w:lang w:val="en-US"/>
              </w:rPr>
              <w:t>Persons who are internal employees or perform internal work on behalf of the legal entity.</w:t>
            </w:r>
          </w:p>
        </w:tc>
        <w:tc>
          <w:tcPr>
            <w:tcW w:w="1421" w:type="dxa"/>
            <w:tcBorders>
              <w:top w:val="single" w:sz="4" w:space="0" w:color="000000"/>
              <w:left w:val="single" w:sz="4" w:space="0" w:color="000000"/>
              <w:bottom w:val="single" w:sz="4" w:space="0" w:color="000000"/>
              <w:right w:val="single" w:sz="4" w:space="0" w:color="000000"/>
            </w:tcBorders>
          </w:tcPr>
          <w:p w14:paraId="59FD25AA" w14:textId="77777777" w:rsidR="004621C1" w:rsidRPr="00A91D1A" w:rsidRDefault="004621C1" w:rsidP="004621C1">
            <w:pPr>
              <w:pStyle w:val="Default"/>
              <w:rPr>
                <w:sz w:val="14"/>
                <w:szCs w:val="14"/>
                <w:lang w:val="en-US"/>
              </w:rPr>
            </w:pPr>
            <w:r w:rsidRPr="00A91D1A">
              <w:rPr>
                <w:sz w:val="14"/>
                <w:szCs w:val="14"/>
                <w:lang w:val="en-US"/>
              </w:rPr>
              <w:t xml:space="preserve">Manager, Developer, Tester, System Administrator </w:t>
            </w:r>
          </w:p>
        </w:tc>
        <w:tc>
          <w:tcPr>
            <w:tcW w:w="944" w:type="dxa"/>
            <w:tcBorders>
              <w:top w:val="single" w:sz="4" w:space="0" w:color="000000"/>
              <w:left w:val="single" w:sz="4" w:space="0" w:color="000000"/>
              <w:bottom w:val="single" w:sz="4" w:space="0" w:color="000000"/>
              <w:right w:val="single" w:sz="4" w:space="0" w:color="000000"/>
            </w:tcBorders>
          </w:tcPr>
          <w:p w14:paraId="5F9ACFFC" w14:textId="77777777" w:rsidR="004621C1" w:rsidRPr="00A91D1A" w:rsidRDefault="004621C1" w:rsidP="004621C1">
            <w:pPr>
              <w:pStyle w:val="Default"/>
              <w:rPr>
                <w:sz w:val="14"/>
                <w:szCs w:val="14"/>
                <w:lang w:val="en-US"/>
              </w:rPr>
            </w:pPr>
            <w:r w:rsidRPr="00A91D1A">
              <w:rPr>
                <w:sz w:val="14"/>
                <w:szCs w:val="14"/>
                <w:lang w:val="en-US"/>
              </w:rPr>
              <w:t xml:space="preserve">People </w:t>
            </w:r>
          </w:p>
        </w:tc>
        <w:tc>
          <w:tcPr>
            <w:tcW w:w="932" w:type="dxa"/>
            <w:tcBorders>
              <w:top w:val="single" w:sz="4" w:space="0" w:color="000000"/>
              <w:left w:val="single" w:sz="4" w:space="0" w:color="000000"/>
              <w:bottom w:val="single" w:sz="4" w:space="0" w:color="000000"/>
              <w:right w:val="single" w:sz="4" w:space="0" w:color="000000"/>
            </w:tcBorders>
          </w:tcPr>
          <w:p w14:paraId="5129DF98" w14:textId="77777777" w:rsidR="004621C1" w:rsidRPr="00A91D1A" w:rsidRDefault="004621C1" w:rsidP="004621C1">
            <w:pPr>
              <w:pStyle w:val="Default"/>
              <w:rPr>
                <w:sz w:val="14"/>
                <w:szCs w:val="14"/>
                <w:lang w:val="en-US"/>
              </w:rPr>
            </w:pPr>
            <w:r w:rsidRPr="00A91D1A">
              <w:rPr>
                <w:sz w:val="14"/>
                <w:szCs w:val="14"/>
                <w:lang w:val="en-US"/>
              </w:rPr>
              <w:t xml:space="preserve">People </w:t>
            </w:r>
          </w:p>
        </w:tc>
        <w:tc>
          <w:tcPr>
            <w:tcW w:w="948" w:type="dxa"/>
            <w:tcBorders>
              <w:top w:val="single" w:sz="4" w:space="0" w:color="000000"/>
              <w:left w:val="single" w:sz="4" w:space="0" w:color="000000"/>
              <w:bottom w:val="single" w:sz="4" w:space="0" w:color="000000"/>
              <w:right w:val="single" w:sz="4" w:space="0" w:color="000000"/>
            </w:tcBorders>
          </w:tcPr>
          <w:p w14:paraId="4E73BD62" w14:textId="77777777" w:rsidR="004621C1" w:rsidRPr="00A91D1A" w:rsidRDefault="004621C1" w:rsidP="004621C1">
            <w:pPr>
              <w:pStyle w:val="Default"/>
              <w:rPr>
                <w:sz w:val="14"/>
                <w:szCs w:val="14"/>
                <w:lang w:val="en-US"/>
              </w:rPr>
            </w:pPr>
            <w:r w:rsidRPr="00A91D1A">
              <w:rPr>
                <w:sz w:val="14"/>
                <w:szCs w:val="14"/>
                <w:lang w:val="en-US"/>
              </w:rPr>
              <w:t xml:space="preserve">Non-IT Asset </w:t>
            </w:r>
          </w:p>
        </w:tc>
        <w:tc>
          <w:tcPr>
            <w:tcW w:w="909" w:type="dxa"/>
            <w:tcBorders>
              <w:top w:val="single" w:sz="4" w:space="0" w:color="000000"/>
              <w:left w:val="single" w:sz="4" w:space="0" w:color="000000"/>
              <w:bottom w:val="single" w:sz="4" w:space="0" w:color="000000"/>
              <w:right w:val="single" w:sz="4" w:space="0" w:color="000000"/>
            </w:tcBorders>
          </w:tcPr>
          <w:p w14:paraId="49353969"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46BD0E27" w14:textId="77777777" w:rsidTr="518F7311">
        <w:trPr>
          <w:trHeight w:val="668"/>
        </w:trPr>
        <w:tc>
          <w:tcPr>
            <w:tcW w:w="426" w:type="dxa"/>
            <w:tcBorders>
              <w:top w:val="single" w:sz="4" w:space="0" w:color="000000"/>
              <w:left w:val="single" w:sz="4" w:space="0" w:color="000000"/>
              <w:bottom w:val="single" w:sz="4" w:space="0" w:color="000000"/>
              <w:right w:val="single" w:sz="4" w:space="0" w:color="000000"/>
            </w:tcBorders>
          </w:tcPr>
          <w:p w14:paraId="7DBA0C6D" w14:textId="77777777" w:rsidR="004621C1" w:rsidRPr="00A91D1A" w:rsidRDefault="004621C1" w:rsidP="004621C1">
            <w:pPr>
              <w:pStyle w:val="Default"/>
              <w:rPr>
                <w:sz w:val="14"/>
                <w:szCs w:val="14"/>
                <w:lang w:val="en-US"/>
              </w:rPr>
            </w:pPr>
            <w:r w:rsidRPr="00A91D1A">
              <w:rPr>
                <w:sz w:val="14"/>
                <w:szCs w:val="14"/>
                <w:lang w:val="en-US"/>
              </w:rPr>
              <w:t>3</w:t>
            </w:r>
            <w:r w:rsidR="00040AA4">
              <w:rPr>
                <w:sz w:val="14"/>
                <w:szCs w:val="14"/>
                <w:lang w:val="en-US"/>
              </w:rPr>
              <w:t>7</w:t>
            </w:r>
          </w:p>
        </w:tc>
        <w:tc>
          <w:tcPr>
            <w:tcW w:w="1346" w:type="dxa"/>
            <w:tcBorders>
              <w:top w:val="single" w:sz="4" w:space="0" w:color="000000"/>
              <w:left w:val="single" w:sz="4" w:space="0" w:color="000000"/>
              <w:bottom w:val="single" w:sz="4" w:space="0" w:color="000000"/>
              <w:right w:val="single" w:sz="4" w:space="0" w:color="000000"/>
            </w:tcBorders>
          </w:tcPr>
          <w:p w14:paraId="657BA2AA" w14:textId="77777777" w:rsidR="004621C1" w:rsidRPr="00A91D1A" w:rsidRDefault="004621C1" w:rsidP="004621C1">
            <w:pPr>
              <w:pStyle w:val="Default"/>
              <w:rPr>
                <w:sz w:val="14"/>
                <w:szCs w:val="14"/>
                <w:lang w:val="en-US"/>
              </w:rPr>
            </w:pPr>
            <w:r w:rsidRPr="00A91D1A">
              <w:rPr>
                <w:sz w:val="14"/>
                <w:szCs w:val="14"/>
                <w:lang w:val="en-US"/>
              </w:rPr>
              <w:t xml:space="preserve">Supplier </w:t>
            </w:r>
          </w:p>
        </w:tc>
        <w:tc>
          <w:tcPr>
            <w:tcW w:w="3226" w:type="dxa"/>
            <w:tcBorders>
              <w:top w:val="single" w:sz="4" w:space="0" w:color="000000"/>
              <w:left w:val="single" w:sz="4" w:space="0" w:color="000000"/>
              <w:bottom w:val="single" w:sz="4" w:space="0" w:color="000000"/>
              <w:right w:val="single" w:sz="4" w:space="0" w:color="000000"/>
            </w:tcBorders>
          </w:tcPr>
          <w:p w14:paraId="531C3158" w14:textId="77777777" w:rsidR="004621C1" w:rsidRPr="00A91D1A" w:rsidRDefault="004621C1" w:rsidP="004621C1">
            <w:pPr>
              <w:pStyle w:val="Default"/>
              <w:rPr>
                <w:sz w:val="14"/>
                <w:szCs w:val="14"/>
                <w:lang w:val="en-US"/>
              </w:rPr>
            </w:pPr>
            <w:r w:rsidRPr="00A91D1A">
              <w:rPr>
                <w:sz w:val="14"/>
                <w:szCs w:val="14"/>
                <w:lang w:val="en-US"/>
              </w:rPr>
              <w:t xml:space="preserve">Suppliers which may access company's assets, process company information or have physical access to company’s buildings. </w:t>
            </w:r>
          </w:p>
        </w:tc>
        <w:tc>
          <w:tcPr>
            <w:tcW w:w="1421" w:type="dxa"/>
            <w:tcBorders>
              <w:top w:val="single" w:sz="4" w:space="0" w:color="000000"/>
              <w:left w:val="single" w:sz="4" w:space="0" w:color="000000"/>
              <w:bottom w:val="single" w:sz="4" w:space="0" w:color="000000"/>
              <w:right w:val="single" w:sz="4" w:space="0" w:color="000000"/>
            </w:tcBorders>
          </w:tcPr>
          <w:p w14:paraId="7B9DD1C9" w14:textId="77777777" w:rsidR="004621C1" w:rsidRPr="00A91D1A" w:rsidRDefault="004621C1" w:rsidP="004621C1">
            <w:pPr>
              <w:pStyle w:val="Default"/>
              <w:rPr>
                <w:sz w:val="14"/>
                <w:szCs w:val="14"/>
                <w:lang w:val="en-US"/>
              </w:rPr>
            </w:pPr>
            <w:r w:rsidRPr="00A91D1A">
              <w:rPr>
                <w:sz w:val="14"/>
                <w:szCs w:val="14"/>
                <w:lang w:val="en-US"/>
              </w:rPr>
              <w:t xml:space="preserve">PwC, Calypso, Microsoft, Amazon </w:t>
            </w:r>
          </w:p>
        </w:tc>
        <w:tc>
          <w:tcPr>
            <w:tcW w:w="944" w:type="dxa"/>
            <w:tcBorders>
              <w:top w:val="single" w:sz="4" w:space="0" w:color="000000"/>
              <w:left w:val="single" w:sz="4" w:space="0" w:color="000000"/>
              <w:bottom w:val="single" w:sz="4" w:space="0" w:color="000000"/>
              <w:right w:val="single" w:sz="4" w:space="0" w:color="000000"/>
            </w:tcBorders>
          </w:tcPr>
          <w:p w14:paraId="7085FD89" w14:textId="77777777" w:rsidR="004621C1" w:rsidRPr="00A91D1A" w:rsidRDefault="004621C1" w:rsidP="004621C1">
            <w:pPr>
              <w:pStyle w:val="Default"/>
              <w:rPr>
                <w:sz w:val="14"/>
                <w:szCs w:val="14"/>
                <w:lang w:val="en-US"/>
              </w:rPr>
            </w:pPr>
            <w:r w:rsidRPr="00A91D1A">
              <w:rPr>
                <w:sz w:val="14"/>
                <w:szCs w:val="14"/>
                <w:lang w:val="en-US"/>
              </w:rPr>
              <w:t xml:space="preserve">Supplier </w:t>
            </w:r>
          </w:p>
        </w:tc>
        <w:tc>
          <w:tcPr>
            <w:tcW w:w="932" w:type="dxa"/>
            <w:tcBorders>
              <w:top w:val="single" w:sz="4" w:space="0" w:color="000000"/>
              <w:left w:val="single" w:sz="4" w:space="0" w:color="000000"/>
              <w:bottom w:val="single" w:sz="4" w:space="0" w:color="000000"/>
              <w:right w:val="single" w:sz="4" w:space="0" w:color="000000"/>
            </w:tcBorders>
          </w:tcPr>
          <w:p w14:paraId="5F5C51CD" w14:textId="77777777" w:rsidR="004621C1" w:rsidRPr="00A91D1A" w:rsidRDefault="004621C1" w:rsidP="004621C1">
            <w:pPr>
              <w:pStyle w:val="Default"/>
              <w:rPr>
                <w:sz w:val="14"/>
                <w:szCs w:val="14"/>
                <w:lang w:val="en-US"/>
              </w:rPr>
            </w:pPr>
            <w:r w:rsidRPr="00A91D1A">
              <w:rPr>
                <w:sz w:val="14"/>
                <w:szCs w:val="14"/>
                <w:lang w:val="en-US"/>
              </w:rPr>
              <w:t xml:space="preserve">Supplier </w:t>
            </w:r>
          </w:p>
        </w:tc>
        <w:tc>
          <w:tcPr>
            <w:tcW w:w="948" w:type="dxa"/>
            <w:tcBorders>
              <w:top w:val="single" w:sz="4" w:space="0" w:color="000000"/>
              <w:left w:val="single" w:sz="4" w:space="0" w:color="000000"/>
              <w:bottom w:val="single" w:sz="4" w:space="0" w:color="000000"/>
              <w:right w:val="single" w:sz="4" w:space="0" w:color="000000"/>
            </w:tcBorders>
          </w:tcPr>
          <w:p w14:paraId="73BB0800" w14:textId="77777777" w:rsidR="004621C1" w:rsidRPr="00A91D1A" w:rsidRDefault="004621C1" w:rsidP="004621C1">
            <w:pPr>
              <w:pStyle w:val="Default"/>
              <w:rPr>
                <w:sz w:val="14"/>
                <w:szCs w:val="14"/>
                <w:lang w:val="en-US"/>
              </w:rPr>
            </w:pPr>
            <w:r w:rsidRPr="00A91D1A">
              <w:rPr>
                <w:sz w:val="14"/>
                <w:szCs w:val="14"/>
                <w:lang w:val="en-US"/>
              </w:rPr>
              <w:t xml:space="preserve">Non-IT Asset </w:t>
            </w:r>
          </w:p>
        </w:tc>
        <w:tc>
          <w:tcPr>
            <w:tcW w:w="909" w:type="dxa"/>
            <w:tcBorders>
              <w:top w:val="single" w:sz="4" w:space="0" w:color="000000"/>
              <w:left w:val="single" w:sz="4" w:space="0" w:color="000000"/>
              <w:bottom w:val="single" w:sz="4" w:space="0" w:color="000000"/>
              <w:right w:val="single" w:sz="4" w:space="0" w:color="000000"/>
            </w:tcBorders>
          </w:tcPr>
          <w:p w14:paraId="692EE2BB"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20C429CA" w14:textId="77777777" w:rsidTr="518F7311">
        <w:trPr>
          <w:trHeight w:val="668"/>
        </w:trPr>
        <w:tc>
          <w:tcPr>
            <w:tcW w:w="426" w:type="dxa"/>
            <w:tcBorders>
              <w:top w:val="single" w:sz="4" w:space="0" w:color="000000"/>
              <w:left w:val="single" w:sz="4" w:space="0" w:color="000000"/>
              <w:bottom w:val="single" w:sz="4" w:space="0" w:color="000000"/>
              <w:right w:val="single" w:sz="4" w:space="0" w:color="000000"/>
            </w:tcBorders>
          </w:tcPr>
          <w:p w14:paraId="5DD4CF6C" w14:textId="77777777" w:rsidR="004621C1" w:rsidRPr="00A91D1A" w:rsidRDefault="004621C1" w:rsidP="004621C1">
            <w:pPr>
              <w:pStyle w:val="Default"/>
              <w:rPr>
                <w:sz w:val="14"/>
                <w:szCs w:val="14"/>
              </w:rPr>
            </w:pPr>
            <w:r w:rsidRPr="00A91D1A">
              <w:rPr>
                <w:sz w:val="14"/>
                <w:szCs w:val="14"/>
              </w:rPr>
              <w:t>3</w:t>
            </w:r>
            <w:r w:rsidR="00040AA4">
              <w:rPr>
                <w:sz w:val="14"/>
                <w:szCs w:val="14"/>
              </w:rPr>
              <w:t>8</w:t>
            </w:r>
          </w:p>
        </w:tc>
        <w:tc>
          <w:tcPr>
            <w:tcW w:w="1346" w:type="dxa"/>
            <w:tcBorders>
              <w:top w:val="single" w:sz="4" w:space="0" w:color="000000"/>
              <w:left w:val="single" w:sz="4" w:space="0" w:color="000000"/>
              <w:bottom w:val="single" w:sz="4" w:space="0" w:color="000000"/>
              <w:right w:val="single" w:sz="4" w:space="0" w:color="000000"/>
            </w:tcBorders>
          </w:tcPr>
          <w:p w14:paraId="48265998" w14:textId="77777777" w:rsidR="004621C1" w:rsidRPr="00A91D1A" w:rsidRDefault="004621C1" w:rsidP="004621C1">
            <w:pPr>
              <w:pStyle w:val="Default"/>
              <w:rPr>
                <w:sz w:val="14"/>
                <w:szCs w:val="14"/>
              </w:rPr>
            </w:pPr>
            <w:r w:rsidRPr="00A91D1A">
              <w:rPr>
                <w:sz w:val="14"/>
                <w:szCs w:val="14"/>
              </w:rPr>
              <w:t xml:space="preserve">Other medium </w:t>
            </w:r>
          </w:p>
        </w:tc>
        <w:tc>
          <w:tcPr>
            <w:tcW w:w="3226" w:type="dxa"/>
            <w:tcBorders>
              <w:top w:val="single" w:sz="4" w:space="0" w:color="000000"/>
              <w:left w:val="single" w:sz="4" w:space="0" w:color="000000"/>
              <w:bottom w:val="single" w:sz="4" w:space="0" w:color="000000"/>
              <w:right w:val="single" w:sz="4" w:space="0" w:color="000000"/>
            </w:tcBorders>
          </w:tcPr>
          <w:p w14:paraId="024803A0" w14:textId="77777777" w:rsidR="004621C1" w:rsidRPr="00A91D1A" w:rsidRDefault="004621C1" w:rsidP="004621C1">
            <w:pPr>
              <w:pStyle w:val="Default"/>
              <w:rPr>
                <w:sz w:val="14"/>
                <w:szCs w:val="14"/>
                <w:lang w:val="en-US"/>
              </w:rPr>
            </w:pPr>
            <w:r w:rsidRPr="00A91D1A">
              <w:rPr>
                <w:sz w:val="14"/>
                <w:szCs w:val="14"/>
                <w:lang w:val="en-US"/>
              </w:rPr>
              <w:t xml:space="preserve">The group of "Other Mediums" are assets-types, which contains information/data that are not digital e.g. on paper documents. </w:t>
            </w:r>
          </w:p>
        </w:tc>
        <w:tc>
          <w:tcPr>
            <w:tcW w:w="1421" w:type="dxa"/>
            <w:tcBorders>
              <w:top w:val="single" w:sz="4" w:space="0" w:color="000000"/>
              <w:left w:val="single" w:sz="4" w:space="0" w:color="000000"/>
              <w:bottom w:val="single" w:sz="4" w:space="0" w:color="000000"/>
              <w:right w:val="single" w:sz="4" w:space="0" w:color="000000"/>
            </w:tcBorders>
          </w:tcPr>
          <w:p w14:paraId="1FBFB7B7" w14:textId="77777777" w:rsidR="004621C1" w:rsidRPr="00A91D1A" w:rsidRDefault="004621C1" w:rsidP="004621C1">
            <w:pPr>
              <w:pStyle w:val="Default"/>
              <w:rPr>
                <w:sz w:val="14"/>
                <w:szCs w:val="14"/>
                <w:lang w:val="en-US"/>
              </w:rPr>
            </w:pPr>
            <w:r w:rsidRPr="00A91D1A">
              <w:rPr>
                <w:sz w:val="14"/>
                <w:szCs w:val="14"/>
                <w:lang w:val="en-US"/>
              </w:rPr>
              <w:t xml:space="preserve">Spoken word, paper based documents </w:t>
            </w:r>
          </w:p>
        </w:tc>
        <w:tc>
          <w:tcPr>
            <w:tcW w:w="944" w:type="dxa"/>
            <w:tcBorders>
              <w:top w:val="single" w:sz="4" w:space="0" w:color="000000"/>
              <w:left w:val="single" w:sz="4" w:space="0" w:color="000000"/>
              <w:bottom w:val="single" w:sz="4" w:space="0" w:color="000000"/>
              <w:right w:val="single" w:sz="4" w:space="0" w:color="000000"/>
            </w:tcBorders>
          </w:tcPr>
          <w:p w14:paraId="18F7AFDE" w14:textId="77777777" w:rsidR="004621C1" w:rsidRPr="00A91D1A" w:rsidRDefault="004621C1" w:rsidP="004621C1">
            <w:pPr>
              <w:pStyle w:val="Default"/>
              <w:rPr>
                <w:sz w:val="14"/>
                <w:szCs w:val="14"/>
                <w:lang w:val="en-US"/>
              </w:rPr>
            </w:pPr>
            <w:r w:rsidRPr="00A91D1A">
              <w:rPr>
                <w:sz w:val="14"/>
                <w:szCs w:val="14"/>
                <w:lang w:val="en-US"/>
              </w:rPr>
              <w:t xml:space="preserve">Other medium </w:t>
            </w:r>
          </w:p>
        </w:tc>
        <w:tc>
          <w:tcPr>
            <w:tcW w:w="932" w:type="dxa"/>
            <w:tcBorders>
              <w:top w:val="single" w:sz="4" w:space="0" w:color="000000"/>
              <w:left w:val="single" w:sz="4" w:space="0" w:color="000000"/>
              <w:bottom w:val="single" w:sz="4" w:space="0" w:color="000000"/>
              <w:right w:val="single" w:sz="4" w:space="0" w:color="000000"/>
            </w:tcBorders>
          </w:tcPr>
          <w:p w14:paraId="71228D98" w14:textId="77777777" w:rsidR="004621C1" w:rsidRPr="00A91D1A" w:rsidRDefault="004621C1" w:rsidP="004621C1">
            <w:pPr>
              <w:pStyle w:val="Default"/>
              <w:rPr>
                <w:sz w:val="14"/>
                <w:szCs w:val="14"/>
                <w:lang w:val="en-US"/>
              </w:rPr>
            </w:pPr>
            <w:r w:rsidRPr="00A91D1A">
              <w:rPr>
                <w:sz w:val="14"/>
                <w:szCs w:val="14"/>
                <w:lang w:val="en-US"/>
              </w:rPr>
              <w:t xml:space="preserve">Other Non-IT Assets </w:t>
            </w:r>
          </w:p>
        </w:tc>
        <w:tc>
          <w:tcPr>
            <w:tcW w:w="948" w:type="dxa"/>
            <w:tcBorders>
              <w:top w:val="single" w:sz="4" w:space="0" w:color="000000"/>
              <w:left w:val="single" w:sz="4" w:space="0" w:color="000000"/>
              <w:bottom w:val="single" w:sz="4" w:space="0" w:color="000000"/>
              <w:right w:val="single" w:sz="4" w:space="0" w:color="000000"/>
            </w:tcBorders>
          </w:tcPr>
          <w:p w14:paraId="559EF807" w14:textId="77777777" w:rsidR="004621C1" w:rsidRPr="00A91D1A" w:rsidRDefault="004621C1" w:rsidP="004621C1">
            <w:pPr>
              <w:pStyle w:val="Default"/>
              <w:rPr>
                <w:sz w:val="14"/>
                <w:szCs w:val="14"/>
                <w:lang w:val="en-US"/>
              </w:rPr>
            </w:pPr>
            <w:r w:rsidRPr="00A91D1A">
              <w:rPr>
                <w:sz w:val="14"/>
                <w:szCs w:val="14"/>
                <w:lang w:val="en-US"/>
              </w:rPr>
              <w:t xml:space="preserve">Non-IT Asset </w:t>
            </w:r>
          </w:p>
        </w:tc>
        <w:tc>
          <w:tcPr>
            <w:tcW w:w="909" w:type="dxa"/>
            <w:tcBorders>
              <w:top w:val="single" w:sz="4" w:space="0" w:color="000000"/>
              <w:left w:val="single" w:sz="4" w:space="0" w:color="000000"/>
              <w:bottom w:val="single" w:sz="4" w:space="0" w:color="000000"/>
              <w:right w:val="single" w:sz="4" w:space="0" w:color="000000"/>
            </w:tcBorders>
          </w:tcPr>
          <w:p w14:paraId="4E9E0F77"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15E0CB77" w14:textId="77777777" w:rsidTr="518F7311">
        <w:trPr>
          <w:trHeight w:val="668"/>
        </w:trPr>
        <w:tc>
          <w:tcPr>
            <w:tcW w:w="426" w:type="dxa"/>
            <w:tcBorders>
              <w:top w:val="single" w:sz="4" w:space="0" w:color="000000"/>
              <w:left w:val="single" w:sz="4" w:space="0" w:color="000000"/>
              <w:bottom w:val="single" w:sz="4" w:space="0" w:color="000000"/>
              <w:right w:val="single" w:sz="4" w:space="0" w:color="000000"/>
            </w:tcBorders>
          </w:tcPr>
          <w:p w14:paraId="2083F0E5" w14:textId="77777777" w:rsidR="004621C1" w:rsidRPr="00A91D1A" w:rsidRDefault="004621C1" w:rsidP="004621C1">
            <w:pPr>
              <w:pStyle w:val="Default"/>
              <w:rPr>
                <w:sz w:val="14"/>
                <w:szCs w:val="14"/>
              </w:rPr>
            </w:pPr>
            <w:r w:rsidRPr="00A91D1A">
              <w:rPr>
                <w:sz w:val="14"/>
                <w:szCs w:val="14"/>
              </w:rPr>
              <w:t>3</w:t>
            </w:r>
            <w:r w:rsidR="00040AA4">
              <w:rPr>
                <w:sz w:val="14"/>
                <w:szCs w:val="14"/>
              </w:rPr>
              <w:t>9</w:t>
            </w:r>
          </w:p>
        </w:tc>
        <w:tc>
          <w:tcPr>
            <w:tcW w:w="1346" w:type="dxa"/>
            <w:tcBorders>
              <w:top w:val="single" w:sz="4" w:space="0" w:color="000000"/>
              <w:left w:val="single" w:sz="4" w:space="0" w:color="000000"/>
              <w:bottom w:val="single" w:sz="4" w:space="0" w:color="000000"/>
              <w:right w:val="single" w:sz="4" w:space="0" w:color="000000"/>
            </w:tcBorders>
          </w:tcPr>
          <w:p w14:paraId="00BD31C0" w14:textId="77777777" w:rsidR="004621C1" w:rsidRPr="00A91D1A" w:rsidRDefault="004621C1" w:rsidP="004621C1">
            <w:pPr>
              <w:pStyle w:val="Default"/>
              <w:rPr>
                <w:sz w:val="14"/>
                <w:szCs w:val="14"/>
              </w:rPr>
            </w:pPr>
            <w:r w:rsidRPr="00A91D1A">
              <w:rPr>
                <w:sz w:val="14"/>
                <w:szCs w:val="14"/>
              </w:rPr>
              <w:t xml:space="preserve">Building </w:t>
            </w:r>
          </w:p>
        </w:tc>
        <w:tc>
          <w:tcPr>
            <w:tcW w:w="3226" w:type="dxa"/>
            <w:tcBorders>
              <w:top w:val="single" w:sz="4" w:space="0" w:color="000000"/>
              <w:left w:val="single" w:sz="4" w:space="0" w:color="000000"/>
              <w:bottom w:val="single" w:sz="4" w:space="0" w:color="000000"/>
              <w:right w:val="single" w:sz="4" w:space="0" w:color="000000"/>
            </w:tcBorders>
          </w:tcPr>
          <w:p w14:paraId="752A3AD5" w14:textId="77777777" w:rsidR="004621C1" w:rsidRPr="00A91D1A" w:rsidRDefault="004621C1" w:rsidP="004621C1">
            <w:pPr>
              <w:pStyle w:val="Default"/>
              <w:rPr>
                <w:sz w:val="14"/>
                <w:szCs w:val="14"/>
                <w:lang w:val="en-US"/>
              </w:rPr>
            </w:pPr>
            <w:r w:rsidRPr="00A91D1A">
              <w:rPr>
                <w:sz w:val="14"/>
                <w:szCs w:val="14"/>
                <w:lang w:val="en-US"/>
              </w:rPr>
              <w:t xml:space="preserve">A building is a construction that includes rooms, can be entered and is used for the residence of people or the storage of things. Buildings which are used by the legal entity and can be uniquely identified by street name and number. </w:t>
            </w:r>
          </w:p>
        </w:tc>
        <w:tc>
          <w:tcPr>
            <w:tcW w:w="1421" w:type="dxa"/>
            <w:tcBorders>
              <w:top w:val="single" w:sz="4" w:space="0" w:color="000000"/>
              <w:left w:val="single" w:sz="4" w:space="0" w:color="000000"/>
              <w:bottom w:val="single" w:sz="4" w:space="0" w:color="000000"/>
              <w:right w:val="single" w:sz="4" w:space="0" w:color="000000"/>
            </w:tcBorders>
          </w:tcPr>
          <w:p w14:paraId="70200466" w14:textId="77777777" w:rsidR="004621C1" w:rsidRPr="00A91D1A" w:rsidRDefault="004621C1" w:rsidP="004621C1">
            <w:pPr>
              <w:pStyle w:val="Default"/>
              <w:rPr>
                <w:sz w:val="14"/>
                <w:szCs w:val="14"/>
                <w:lang w:val="en-US"/>
              </w:rPr>
            </w:pPr>
            <w:r w:rsidRPr="00A91D1A">
              <w:rPr>
                <w:sz w:val="14"/>
                <w:szCs w:val="14"/>
                <w:lang w:val="en-US"/>
              </w:rPr>
              <w:t xml:space="preserve">The Cube </w:t>
            </w:r>
          </w:p>
        </w:tc>
        <w:tc>
          <w:tcPr>
            <w:tcW w:w="944" w:type="dxa"/>
            <w:tcBorders>
              <w:top w:val="single" w:sz="4" w:space="0" w:color="000000"/>
              <w:left w:val="single" w:sz="4" w:space="0" w:color="000000"/>
              <w:bottom w:val="single" w:sz="4" w:space="0" w:color="000000"/>
              <w:right w:val="single" w:sz="4" w:space="0" w:color="000000"/>
            </w:tcBorders>
          </w:tcPr>
          <w:p w14:paraId="1755AE93" w14:textId="77777777" w:rsidR="004621C1" w:rsidRPr="00A91D1A" w:rsidRDefault="004621C1" w:rsidP="004621C1">
            <w:pPr>
              <w:pStyle w:val="Default"/>
              <w:rPr>
                <w:sz w:val="14"/>
                <w:szCs w:val="14"/>
                <w:lang w:val="en-US"/>
              </w:rPr>
            </w:pPr>
            <w:r w:rsidRPr="00A91D1A">
              <w:rPr>
                <w:sz w:val="14"/>
                <w:szCs w:val="14"/>
                <w:lang w:val="en-US"/>
              </w:rPr>
              <w:t xml:space="preserve">Building </w:t>
            </w:r>
          </w:p>
        </w:tc>
        <w:tc>
          <w:tcPr>
            <w:tcW w:w="932" w:type="dxa"/>
            <w:tcBorders>
              <w:top w:val="single" w:sz="4" w:space="0" w:color="000000"/>
              <w:left w:val="single" w:sz="4" w:space="0" w:color="000000"/>
              <w:bottom w:val="single" w:sz="4" w:space="0" w:color="000000"/>
              <w:right w:val="single" w:sz="4" w:space="0" w:color="000000"/>
            </w:tcBorders>
          </w:tcPr>
          <w:p w14:paraId="4D16F812" w14:textId="77777777" w:rsidR="004621C1" w:rsidRPr="00A91D1A" w:rsidRDefault="004621C1" w:rsidP="004621C1">
            <w:pPr>
              <w:pStyle w:val="Default"/>
              <w:rPr>
                <w:sz w:val="14"/>
                <w:szCs w:val="14"/>
                <w:lang w:val="en-US"/>
              </w:rPr>
            </w:pPr>
            <w:r w:rsidRPr="00A91D1A">
              <w:rPr>
                <w:sz w:val="14"/>
                <w:szCs w:val="14"/>
                <w:lang w:val="en-US"/>
              </w:rPr>
              <w:t xml:space="preserve">Location </w:t>
            </w:r>
          </w:p>
        </w:tc>
        <w:tc>
          <w:tcPr>
            <w:tcW w:w="948" w:type="dxa"/>
            <w:tcBorders>
              <w:top w:val="single" w:sz="4" w:space="0" w:color="000000"/>
              <w:left w:val="single" w:sz="4" w:space="0" w:color="000000"/>
              <w:bottom w:val="single" w:sz="4" w:space="0" w:color="000000"/>
              <w:right w:val="single" w:sz="4" w:space="0" w:color="000000"/>
            </w:tcBorders>
          </w:tcPr>
          <w:p w14:paraId="0537AD00" w14:textId="77777777" w:rsidR="004621C1" w:rsidRPr="00A91D1A" w:rsidRDefault="004621C1" w:rsidP="004621C1">
            <w:pPr>
              <w:pStyle w:val="Default"/>
              <w:rPr>
                <w:sz w:val="14"/>
                <w:szCs w:val="14"/>
                <w:lang w:val="en-US"/>
              </w:rPr>
            </w:pPr>
            <w:r w:rsidRPr="00A91D1A">
              <w:rPr>
                <w:sz w:val="14"/>
                <w:szCs w:val="14"/>
                <w:lang w:val="en-US"/>
              </w:rPr>
              <w:t xml:space="preserve">Non-IT Asset </w:t>
            </w:r>
          </w:p>
        </w:tc>
        <w:tc>
          <w:tcPr>
            <w:tcW w:w="909" w:type="dxa"/>
            <w:tcBorders>
              <w:top w:val="single" w:sz="4" w:space="0" w:color="000000"/>
              <w:left w:val="single" w:sz="4" w:space="0" w:color="000000"/>
              <w:bottom w:val="single" w:sz="4" w:space="0" w:color="000000"/>
              <w:right w:val="single" w:sz="4" w:space="0" w:color="000000"/>
            </w:tcBorders>
          </w:tcPr>
          <w:p w14:paraId="43F4800A"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13D82EE8" w14:textId="77777777" w:rsidTr="518F7311">
        <w:trPr>
          <w:trHeight w:val="668"/>
        </w:trPr>
        <w:tc>
          <w:tcPr>
            <w:tcW w:w="426" w:type="dxa"/>
            <w:tcBorders>
              <w:top w:val="single" w:sz="4" w:space="0" w:color="000000"/>
              <w:left w:val="single" w:sz="4" w:space="0" w:color="000000"/>
              <w:bottom w:val="single" w:sz="4" w:space="0" w:color="000000"/>
              <w:right w:val="single" w:sz="4" w:space="0" w:color="000000"/>
            </w:tcBorders>
          </w:tcPr>
          <w:p w14:paraId="6BEA40CF" w14:textId="77777777" w:rsidR="004621C1" w:rsidRPr="00A91D1A" w:rsidRDefault="00040AA4" w:rsidP="004621C1">
            <w:pPr>
              <w:pStyle w:val="Default"/>
              <w:rPr>
                <w:sz w:val="14"/>
                <w:szCs w:val="14"/>
                <w:lang w:val="en-US"/>
              </w:rPr>
            </w:pPr>
            <w:r>
              <w:rPr>
                <w:sz w:val="14"/>
                <w:szCs w:val="14"/>
                <w:lang w:val="en-US"/>
              </w:rPr>
              <w:lastRenderedPageBreak/>
              <w:t>40</w:t>
            </w:r>
          </w:p>
        </w:tc>
        <w:tc>
          <w:tcPr>
            <w:tcW w:w="1346" w:type="dxa"/>
            <w:tcBorders>
              <w:top w:val="single" w:sz="4" w:space="0" w:color="000000"/>
              <w:left w:val="single" w:sz="4" w:space="0" w:color="000000"/>
              <w:bottom w:val="single" w:sz="4" w:space="0" w:color="000000"/>
              <w:right w:val="single" w:sz="4" w:space="0" w:color="000000"/>
            </w:tcBorders>
          </w:tcPr>
          <w:p w14:paraId="14C54854" w14:textId="77777777" w:rsidR="004621C1" w:rsidRPr="00A91D1A" w:rsidRDefault="004621C1" w:rsidP="004621C1">
            <w:pPr>
              <w:pStyle w:val="Default"/>
              <w:rPr>
                <w:sz w:val="14"/>
                <w:szCs w:val="14"/>
                <w:lang w:val="en-US"/>
              </w:rPr>
            </w:pPr>
            <w:r w:rsidRPr="00A91D1A">
              <w:rPr>
                <w:sz w:val="14"/>
                <w:szCs w:val="14"/>
                <w:lang w:val="en-US"/>
              </w:rPr>
              <w:t xml:space="preserve">Room </w:t>
            </w:r>
          </w:p>
        </w:tc>
        <w:tc>
          <w:tcPr>
            <w:tcW w:w="3226" w:type="dxa"/>
            <w:tcBorders>
              <w:top w:val="single" w:sz="4" w:space="0" w:color="000000"/>
              <w:left w:val="single" w:sz="4" w:space="0" w:color="000000"/>
              <w:bottom w:val="single" w:sz="4" w:space="0" w:color="000000"/>
              <w:right w:val="single" w:sz="4" w:space="0" w:color="000000"/>
            </w:tcBorders>
          </w:tcPr>
          <w:p w14:paraId="6F746D32" w14:textId="77777777" w:rsidR="004621C1" w:rsidRPr="00A91D1A" w:rsidRDefault="004621C1" w:rsidP="004621C1">
            <w:pPr>
              <w:pStyle w:val="Default"/>
              <w:rPr>
                <w:sz w:val="14"/>
                <w:szCs w:val="14"/>
                <w:lang w:val="en-US"/>
              </w:rPr>
            </w:pPr>
            <w:r w:rsidRPr="00A91D1A">
              <w:rPr>
                <w:sz w:val="14"/>
                <w:szCs w:val="14"/>
                <w:lang w:val="en-US"/>
              </w:rPr>
              <w:t xml:space="preserve">A Room is a space in a Building that is used by the legal entity and can be uniquely identified by a room number. Usually a room is a demarcated area/ space. </w:t>
            </w:r>
          </w:p>
        </w:tc>
        <w:tc>
          <w:tcPr>
            <w:tcW w:w="1421" w:type="dxa"/>
            <w:tcBorders>
              <w:top w:val="single" w:sz="4" w:space="0" w:color="000000"/>
              <w:left w:val="single" w:sz="4" w:space="0" w:color="000000"/>
              <w:bottom w:val="single" w:sz="4" w:space="0" w:color="000000"/>
              <w:right w:val="single" w:sz="4" w:space="0" w:color="000000"/>
            </w:tcBorders>
          </w:tcPr>
          <w:p w14:paraId="608DF738" w14:textId="77777777" w:rsidR="004621C1" w:rsidRPr="00A91D1A" w:rsidRDefault="004621C1" w:rsidP="004621C1">
            <w:pPr>
              <w:pStyle w:val="Default"/>
              <w:rPr>
                <w:sz w:val="14"/>
                <w:szCs w:val="14"/>
                <w:lang w:val="en-US"/>
              </w:rPr>
            </w:pPr>
            <w:r w:rsidRPr="00A91D1A">
              <w:rPr>
                <w:sz w:val="14"/>
                <w:szCs w:val="14"/>
                <w:lang w:val="en-US"/>
              </w:rPr>
              <w:t xml:space="preserve">EB.04.301 </w:t>
            </w:r>
          </w:p>
        </w:tc>
        <w:tc>
          <w:tcPr>
            <w:tcW w:w="944" w:type="dxa"/>
            <w:tcBorders>
              <w:top w:val="single" w:sz="4" w:space="0" w:color="000000"/>
              <w:left w:val="single" w:sz="4" w:space="0" w:color="000000"/>
              <w:bottom w:val="single" w:sz="4" w:space="0" w:color="000000"/>
              <w:right w:val="single" w:sz="4" w:space="0" w:color="000000"/>
            </w:tcBorders>
          </w:tcPr>
          <w:p w14:paraId="41521A74" w14:textId="77777777" w:rsidR="004621C1" w:rsidRPr="00A91D1A" w:rsidRDefault="004621C1" w:rsidP="004621C1">
            <w:pPr>
              <w:pStyle w:val="Default"/>
              <w:rPr>
                <w:sz w:val="14"/>
                <w:szCs w:val="14"/>
                <w:lang w:val="en-US"/>
              </w:rPr>
            </w:pPr>
            <w:r w:rsidRPr="00A91D1A">
              <w:rPr>
                <w:sz w:val="14"/>
                <w:szCs w:val="14"/>
                <w:lang w:val="en-US"/>
              </w:rPr>
              <w:t xml:space="preserve">Building </w:t>
            </w:r>
          </w:p>
        </w:tc>
        <w:tc>
          <w:tcPr>
            <w:tcW w:w="932" w:type="dxa"/>
            <w:tcBorders>
              <w:top w:val="single" w:sz="4" w:space="0" w:color="000000"/>
              <w:left w:val="single" w:sz="4" w:space="0" w:color="000000"/>
              <w:bottom w:val="single" w:sz="4" w:space="0" w:color="000000"/>
              <w:right w:val="single" w:sz="4" w:space="0" w:color="000000"/>
            </w:tcBorders>
          </w:tcPr>
          <w:p w14:paraId="05CD9854" w14:textId="77777777" w:rsidR="004621C1" w:rsidRPr="00A91D1A" w:rsidRDefault="004621C1" w:rsidP="004621C1">
            <w:pPr>
              <w:pStyle w:val="Default"/>
              <w:rPr>
                <w:sz w:val="14"/>
                <w:szCs w:val="14"/>
                <w:lang w:val="en-US"/>
              </w:rPr>
            </w:pPr>
            <w:r w:rsidRPr="00A91D1A">
              <w:rPr>
                <w:sz w:val="14"/>
                <w:szCs w:val="14"/>
                <w:lang w:val="en-US"/>
              </w:rPr>
              <w:t xml:space="preserve">Location </w:t>
            </w:r>
          </w:p>
        </w:tc>
        <w:tc>
          <w:tcPr>
            <w:tcW w:w="948" w:type="dxa"/>
            <w:tcBorders>
              <w:top w:val="single" w:sz="4" w:space="0" w:color="000000"/>
              <w:left w:val="single" w:sz="4" w:space="0" w:color="000000"/>
              <w:bottom w:val="single" w:sz="4" w:space="0" w:color="000000"/>
              <w:right w:val="single" w:sz="4" w:space="0" w:color="000000"/>
            </w:tcBorders>
          </w:tcPr>
          <w:p w14:paraId="3B598D3B" w14:textId="77777777" w:rsidR="004621C1" w:rsidRPr="00A91D1A" w:rsidRDefault="004621C1" w:rsidP="004621C1">
            <w:pPr>
              <w:pStyle w:val="Default"/>
              <w:rPr>
                <w:sz w:val="14"/>
                <w:szCs w:val="14"/>
                <w:lang w:val="en-US"/>
              </w:rPr>
            </w:pPr>
            <w:r w:rsidRPr="00A91D1A">
              <w:rPr>
                <w:sz w:val="14"/>
                <w:szCs w:val="14"/>
                <w:lang w:val="en-US"/>
              </w:rPr>
              <w:t xml:space="preserve">Non-IT Asset </w:t>
            </w:r>
          </w:p>
        </w:tc>
        <w:tc>
          <w:tcPr>
            <w:tcW w:w="909" w:type="dxa"/>
            <w:tcBorders>
              <w:top w:val="single" w:sz="4" w:space="0" w:color="000000"/>
              <w:left w:val="single" w:sz="4" w:space="0" w:color="000000"/>
              <w:bottom w:val="single" w:sz="4" w:space="0" w:color="000000"/>
              <w:right w:val="single" w:sz="4" w:space="0" w:color="000000"/>
            </w:tcBorders>
          </w:tcPr>
          <w:p w14:paraId="758BEB8B"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r w:rsidR="004621C1" w:rsidRPr="00A91D1A" w14:paraId="38BCA273" w14:textId="77777777" w:rsidTr="518F7311">
        <w:trPr>
          <w:trHeight w:val="668"/>
        </w:trPr>
        <w:tc>
          <w:tcPr>
            <w:tcW w:w="426" w:type="dxa"/>
            <w:tcBorders>
              <w:top w:val="single" w:sz="4" w:space="0" w:color="000000"/>
              <w:left w:val="single" w:sz="4" w:space="0" w:color="000000"/>
              <w:bottom w:val="single" w:sz="4" w:space="0" w:color="000000"/>
              <w:right w:val="single" w:sz="4" w:space="0" w:color="000000"/>
            </w:tcBorders>
          </w:tcPr>
          <w:p w14:paraId="678C340D" w14:textId="77777777" w:rsidR="004621C1" w:rsidRPr="00A91D1A" w:rsidRDefault="00040AA4" w:rsidP="004621C1">
            <w:pPr>
              <w:pStyle w:val="Default"/>
              <w:rPr>
                <w:sz w:val="14"/>
                <w:szCs w:val="14"/>
                <w:lang w:val="en-US"/>
              </w:rPr>
            </w:pPr>
            <w:r>
              <w:rPr>
                <w:sz w:val="14"/>
                <w:szCs w:val="14"/>
                <w:lang w:val="en-US"/>
              </w:rPr>
              <w:t>41</w:t>
            </w:r>
          </w:p>
        </w:tc>
        <w:tc>
          <w:tcPr>
            <w:tcW w:w="1346" w:type="dxa"/>
            <w:tcBorders>
              <w:top w:val="single" w:sz="4" w:space="0" w:color="000000"/>
              <w:left w:val="single" w:sz="4" w:space="0" w:color="000000"/>
              <w:bottom w:val="single" w:sz="4" w:space="0" w:color="000000"/>
              <w:right w:val="single" w:sz="4" w:space="0" w:color="000000"/>
            </w:tcBorders>
          </w:tcPr>
          <w:p w14:paraId="08B5B24A" w14:textId="77777777" w:rsidR="004621C1" w:rsidRPr="00A91D1A" w:rsidRDefault="004621C1" w:rsidP="004621C1">
            <w:pPr>
              <w:pStyle w:val="Default"/>
              <w:rPr>
                <w:sz w:val="14"/>
                <w:szCs w:val="14"/>
                <w:lang w:val="en-US"/>
              </w:rPr>
            </w:pPr>
            <w:r w:rsidRPr="00A91D1A">
              <w:rPr>
                <w:sz w:val="14"/>
                <w:szCs w:val="14"/>
                <w:lang w:val="en-US"/>
              </w:rPr>
              <w:t xml:space="preserve">Datacenter </w:t>
            </w:r>
          </w:p>
        </w:tc>
        <w:tc>
          <w:tcPr>
            <w:tcW w:w="3226" w:type="dxa"/>
            <w:tcBorders>
              <w:top w:val="single" w:sz="4" w:space="0" w:color="000000"/>
              <w:left w:val="single" w:sz="4" w:space="0" w:color="000000"/>
              <w:bottom w:val="single" w:sz="4" w:space="0" w:color="000000"/>
              <w:right w:val="single" w:sz="4" w:space="0" w:color="000000"/>
            </w:tcBorders>
          </w:tcPr>
          <w:p w14:paraId="3D857303" w14:textId="77777777" w:rsidR="004621C1" w:rsidRPr="00A91D1A" w:rsidRDefault="004621C1" w:rsidP="004621C1">
            <w:pPr>
              <w:pStyle w:val="Default"/>
              <w:rPr>
                <w:sz w:val="14"/>
                <w:szCs w:val="14"/>
                <w:lang w:val="en-US"/>
              </w:rPr>
            </w:pPr>
            <w:r w:rsidRPr="00A91D1A">
              <w:rPr>
                <w:sz w:val="14"/>
                <w:szCs w:val="14"/>
                <w:lang w:val="en-US"/>
              </w:rPr>
              <w:t xml:space="preserve">Data center refers both to the building or premises in which the central computer technology of one or more companies or organizations is located and the organization itself, which takes care of these computers. Data centers can be uniquely identified by street name and number. </w:t>
            </w:r>
          </w:p>
        </w:tc>
        <w:tc>
          <w:tcPr>
            <w:tcW w:w="1421" w:type="dxa"/>
            <w:tcBorders>
              <w:top w:val="single" w:sz="4" w:space="0" w:color="000000"/>
              <w:left w:val="single" w:sz="4" w:space="0" w:color="000000"/>
              <w:bottom w:val="single" w:sz="4" w:space="0" w:color="000000"/>
              <w:right w:val="single" w:sz="4" w:space="0" w:color="000000"/>
            </w:tcBorders>
          </w:tcPr>
          <w:p w14:paraId="439A016C" w14:textId="77777777" w:rsidR="004621C1" w:rsidRPr="00A91D1A" w:rsidRDefault="004621C1" w:rsidP="004621C1">
            <w:pPr>
              <w:pStyle w:val="Default"/>
              <w:rPr>
                <w:sz w:val="14"/>
                <w:szCs w:val="14"/>
                <w:lang w:val="en-US"/>
              </w:rPr>
            </w:pPr>
            <w:r w:rsidRPr="00A91D1A">
              <w:rPr>
                <w:sz w:val="14"/>
                <w:szCs w:val="14"/>
                <w:lang w:val="en-US"/>
              </w:rPr>
              <w:t xml:space="preserve">Main datacenters, datacenters </w:t>
            </w:r>
          </w:p>
        </w:tc>
        <w:tc>
          <w:tcPr>
            <w:tcW w:w="944" w:type="dxa"/>
            <w:tcBorders>
              <w:top w:val="single" w:sz="4" w:space="0" w:color="000000"/>
              <w:left w:val="single" w:sz="4" w:space="0" w:color="000000"/>
              <w:bottom w:val="single" w:sz="4" w:space="0" w:color="000000"/>
              <w:right w:val="single" w:sz="4" w:space="0" w:color="000000"/>
            </w:tcBorders>
          </w:tcPr>
          <w:p w14:paraId="06356315" w14:textId="77777777" w:rsidR="004621C1" w:rsidRPr="00A91D1A" w:rsidRDefault="004621C1" w:rsidP="004621C1">
            <w:pPr>
              <w:pStyle w:val="Default"/>
              <w:rPr>
                <w:sz w:val="14"/>
                <w:szCs w:val="14"/>
                <w:lang w:val="en-US"/>
              </w:rPr>
            </w:pPr>
            <w:r w:rsidRPr="00A91D1A">
              <w:rPr>
                <w:sz w:val="14"/>
                <w:szCs w:val="14"/>
                <w:lang w:val="en-US"/>
              </w:rPr>
              <w:t xml:space="preserve">Datacenter </w:t>
            </w:r>
          </w:p>
        </w:tc>
        <w:tc>
          <w:tcPr>
            <w:tcW w:w="932" w:type="dxa"/>
            <w:tcBorders>
              <w:top w:val="single" w:sz="4" w:space="0" w:color="000000"/>
              <w:left w:val="single" w:sz="4" w:space="0" w:color="000000"/>
              <w:bottom w:val="single" w:sz="4" w:space="0" w:color="000000"/>
              <w:right w:val="single" w:sz="4" w:space="0" w:color="000000"/>
            </w:tcBorders>
          </w:tcPr>
          <w:p w14:paraId="4926BDBF" w14:textId="77777777" w:rsidR="004621C1" w:rsidRPr="00A91D1A" w:rsidRDefault="004621C1" w:rsidP="004621C1">
            <w:pPr>
              <w:pStyle w:val="Default"/>
              <w:rPr>
                <w:sz w:val="14"/>
                <w:szCs w:val="14"/>
                <w:lang w:val="en-US"/>
              </w:rPr>
            </w:pPr>
            <w:r w:rsidRPr="00A91D1A">
              <w:rPr>
                <w:sz w:val="14"/>
                <w:szCs w:val="14"/>
                <w:lang w:val="en-US"/>
              </w:rPr>
              <w:t xml:space="preserve">Location </w:t>
            </w:r>
          </w:p>
        </w:tc>
        <w:tc>
          <w:tcPr>
            <w:tcW w:w="948" w:type="dxa"/>
            <w:tcBorders>
              <w:top w:val="single" w:sz="4" w:space="0" w:color="000000"/>
              <w:left w:val="single" w:sz="4" w:space="0" w:color="000000"/>
              <w:bottom w:val="single" w:sz="4" w:space="0" w:color="000000"/>
              <w:right w:val="single" w:sz="4" w:space="0" w:color="000000"/>
            </w:tcBorders>
          </w:tcPr>
          <w:p w14:paraId="6E4A2D2A" w14:textId="77777777" w:rsidR="004621C1" w:rsidRPr="00A91D1A" w:rsidRDefault="004621C1" w:rsidP="004621C1">
            <w:pPr>
              <w:pStyle w:val="Default"/>
              <w:rPr>
                <w:sz w:val="14"/>
                <w:szCs w:val="14"/>
                <w:lang w:val="en-US"/>
              </w:rPr>
            </w:pPr>
            <w:r w:rsidRPr="00A91D1A">
              <w:rPr>
                <w:sz w:val="14"/>
                <w:szCs w:val="14"/>
                <w:lang w:val="en-US"/>
              </w:rPr>
              <w:t xml:space="preserve">Non-IT Asset </w:t>
            </w:r>
          </w:p>
        </w:tc>
        <w:tc>
          <w:tcPr>
            <w:tcW w:w="909" w:type="dxa"/>
            <w:tcBorders>
              <w:top w:val="single" w:sz="4" w:space="0" w:color="000000"/>
              <w:left w:val="single" w:sz="4" w:space="0" w:color="000000"/>
              <w:bottom w:val="single" w:sz="4" w:space="0" w:color="000000"/>
              <w:right w:val="single" w:sz="4" w:space="0" w:color="000000"/>
            </w:tcBorders>
          </w:tcPr>
          <w:p w14:paraId="2EB389DD" w14:textId="77777777" w:rsidR="004621C1" w:rsidRPr="00A91D1A" w:rsidRDefault="004621C1" w:rsidP="004621C1">
            <w:pPr>
              <w:pStyle w:val="Default"/>
              <w:rPr>
                <w:sz w:val="14"/>
                <w:szCs w:val="14"/>
                <w:lang w:val="en-US"/>
              </w:rPr>
            </w:pPr>
            <w:r w:rsidRPr="00A91D1A">
              <w:rPr>
                <w:sz w:val="14"/>
                <w:szCs w:val="14"/>
                <w:lang w:val="en-US"/>
              </w:rPr>
              <w:t xml:space="preserve">Secondary Asset </w:t>
            </w:r>
          </w:p>
        </w:tc>
      </w:tr>
    </w:tbl>
    <w:p w14:paraId="37B0F456" w14:textId="77777777" w:rsidR="00AB0637" w:rsidRPr="00A91D1A" w:rsidRDefault="00AB0637" w:rsidP="004E04B4">
      <w:pPr>
        <w:shd w:val="clear" w:color="auto" w:fill="FFFFFF"/>
        <w:spacing w:after="0" w:line="240" w:lineRule="auto"/>
        <w:textAlignment w:val="baseline"/>
        <w:rPr>
          <w:rFonts w:ascii="Arial" w:eastAsia="Times New Roman" w:hAnsi="Arial" w:cs="Arial"/>
          <w:sz w:val="18"/>
          <w:szCs w:val="18"/>
        </w:rPr>
      </w:pPr>
      <w:r w:rsidRPr="00A91D1A">
        <w:rPr>
          <w:rFonts w:ascii="Arial" w:hAnsi="Arial" w:cs="Arial"/>
        </w:rPr>
        <w:br w:type="page"/>
      </w:r>
    </w:p>
    <w:p w14:paraId="1A9A69ED" w14:textId="77777777" w:rsidR="0083000C" w:rsidRPr="00A91D1A" w:rsidRDefault="00585C14" w:rsidP="007449CC">
      <w:pPr>
        <w:pStyle w:val="Heading1"/>
        <w:numPr>
          <w:ilvl w:val="0"/>
          <w:numId w:val="1"/>
        </w:numPr>
        <w:rPr>
          <w:rFonts w:ascii="Arial" w:hAnsi="Arial" w:cs="Arial"/>
          <w:b/>
          <w:color w:val="000000" w:themeColor="text1"/>
          <w:sz w:val="28"/>
          <w:szCs w:val="28"/>
        </w:rPr>
      </w:pPr>
      <w:bookmarkStart w:id="33" w:name="_Toc235016479"/>
      <w:r w:rsidRPr="00A91D1A">
        <w:rPr>
          <w:rFonts w:ascii="Arial" w:hAnsi="Arial" w:cs="Arial"/>
          <w:b/>
          <w:bCs/>
          <w:color w:val="000000" w:themeColor="text1"/>
          <w:sz w:val="28"/>
          <w:szCs w:val="28"/>
        </w:rPr>
        <w:t>Requirements</w:t>
      </w:r>
      <w:bookmarkEnd w:id="33"/>
    </w:p>
    <w:p w14:paraId="30DE650B" w14:textId="77777777" w:rsidR="000D39A7" w:rsidRPr="00A91D1A" w:rsidRDefault="00180AAB" w:rsidP="002453A5">
      <w:pPr>
        <w:pStyle w:val="Heading2"/>
        <w:numPr>
          <w:ilvl w:val="1"/>
          <w:numId w:val="1"/>
        </w:numPr>
        <w:ind w:left="540" w:hanging="540"/>
        <w:jc w:val="both"/>
        <w:rPr>
          <w:rFonts w:ascii="Arial" w:hAnsi="Arial" w:cs="Arial"/>
          <w:color w:val="000000" w:themeColor="text1"/>
          <w:sz w:val="24"/>
          <w:szCs w:val="24"/>
        </w:rPr>
      </w:pPr>
      <w:bookmarkStart w:id="34" w:name="_Toc235016480"/>
      <w:r w:rsidRPr="00A91D1A">
        <w:rPr>
          <w:rFonts w:ascii="Arial" w:hAnsi="Arial" w:cs="Arial"/>
          <w:color w:val="000000" w:themeColor="text1"/>
          <w:sz w:val="24"/>
          <w:szCs w:val="24"/>
        </w:rPr>
        <w:t>R</w:t>
      </w:r>
      <w:r w:rsidR="00DB5225" w:rsidRPr="00A91D1A">
        <w:rPr>
          <w:rFonts w:ascii="Arial" w:hAnsi="Arial" w:cs="Arial"/>
          <w:color w:val="000000" w:themeColor="text1"/>
          <w:sz w:val="24"/>
          <w:szCs w:val="24"/>
        </w:rPr>
        <w:t>equirement</w:t>
      </w:r>
      <w:r w:rsidR="00AD7FF5" w:rsidRPr="00A91D1A">
        <w:rPr>
          <w:rFonts w:ascii="Arial" w:hAnsi="Arial" w:cs="Arial"/>
          <w:color w:val="000000" w:themeColor="text1"/>
          <w:sz w:val="24"/>
          <w:szCs w:val="24"/>
        </w:rPr>
        <w:t>s</w:t>
      </w:r>
      <w:bookmarkEnd w:id="34"/>
    </w:p>
    <w:p w14:paraId="5ED71675" w14:textId="77777777" w:rsidR="000B0B51" w:rsidRPr="00A91D1A" w:rsidRDefault="000B0B51">
      <w:pPr>
        <w:rPr>
          <w:rFonts w:ascii="Arial" w:hAnsi="Arial" w:cs="Arial"/>
          <w:i/>
          <w:iCs/>
          <w:sz w:val="20"/>
          <w:szCs w:val="20"/>
        </w:rPr>
      </w:pPr>
    </w:p>
    <w:tbl>
      <w:tblPr>
        <w:tblW w:w="9363"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00"/>
        <w:gridCol w:w="7163"/>
      </w:tblGrid>
      <w:tr w:rsidR="009E7189" w:rsidRPr="00A91D1A" w14:paraId="0DFC187C" w14:textId="77777777" w:rsidTr="008357C5">
        <w:trPr>
          <w:trHeight w:val="255"/>
        </w:trPr>
        <w:tc>
          <w:tcPr>
            <w:tcW w:w="1708"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7C8580EF" w14:textId="77777777" w:rsidR="009E7189" w:rsidRPr="00A91D1A" w:rsidRDefault="009E7189" w:rsidP="00247201">
            <w:pPr>
              <w:spacing w:before="120" w:after="120" w:line="240" w:lineRule="auto"/>
              <w:ind w:left="284"/>
              <w:textAlignment w:val="baseline"/>
              <w:rPr>
                <w:rFonts w:ascii="Arial" w:eastAsia="Times New Roman" w:hAnsi="Arial" w:cs="Arial"/>
                <w:b/>
                <w:bCs/>
                <w:color w:val="FFFFFF"/>
                <w:sz w:val="20"/>
                <w:szCs w:val="20"/>
              </w:rPr>
            </w:pPr>
            <w:r w:rsidRPr="00A91D1A">
              <w:rPr>
                <w:rFonts w:ascii="Arial" w:eastAsia="Times New Roman" w:hAnsi="Arial" w:cs="Arial"/>
                <w:b/>
                <w:bCs/>
                <w:color w:val="FFFFFF"/>
                <w:sz w:val="20"/>
                <w:szCs w:val="20"/>
              </w:rPr>
              <w:t xml:space="preserve">ID: </w:t>
            </w:r>
            <w:r w:rsidR="00241633" w:rsidRPr="00A91D1A">
              <w:rPr>
                <w:rFonts w:ascii="Arial" w:eastAsia="Times New Roman" w:hAnsi="Arial" w:cs="Arial"/>
                <w:b/>
                <w:bCs/>
                <w:color w:val="FFFFFF"/>
                <w:sz w:val="20"/>
                <w:szCs w:val="20"/>
              </w:rPr>
              <w:t>1</w:t>
            </w:r>
            <w:r w:rsidR="00247201" w:rsidRPr="00A91D1A">
              <w:rPr>
                <w:rFonts w:ascii="Arial" w:eastAsia="Times New Roman" w:hAnsi="Arial" w:cs="Arial"/>
                <w:b/>
                <w:bCs/>
                <w:color w:val="FFFFFF"/>
                <w:sz w:val="20"/>
                <w:szCs w:val="20"/>
              </w:rPr>
              <w:br/>
            </w:r>
            <w:r w:rsidR="00001AA8" w:rsidRPr="00AB266F">
              <w:rPr>
                <w:rFonts w:asciiTheme="minorBidi" w:eastAsia="Times New Roman" w:hAnsiTheme="minorBidi"/>
                <w:b/>
                <w:bCs/>
                <w:color w:val="FFFFFF"/>
                <w:sz w:val="20"/>
                <w:szCs w:val="20"/>
              </w:rPr>
              <w:t xml:space="preserve">version </w:t>
            </w:r>
            <w:r w:rsidR="00001AA8">
              <w:rPr>
                <w:rFonts w:asciiTheme="minorBidi" w:eastAsia="Times New Roman" w:hAnsiTheme="minorBidi"/>
                <w:b/>
                <w:bCs/>
                <w:color w:val="FFFFFF"/>
                <w:sz w:val="20"/>
                <w:szCs w:val="20"/>
              </w:rPr>
              <w:t>2.0 (version 2.0)</w:t>
            </w:r>
          </w:p>
        </w:tc>
        <w:tc>
          <w:tcPr>
            <w:tcW w:w="7655"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8B04963" w14:textId="77777777" w:rsidR="009E7189" w:rsidRPr="00A91D1A" w:rsidRDefault="009E7189" w:rsidP="00247201">
            <w:pPr>
              <w:spacing w:before="120" w:after="120" w:line="240" w:lineRule="auto"/>
              <w:ind w:left="284"/>
              <w:textAlignment w:val="baseline"/>
              <w:rPr>
                <w:rFonts w:ascii="Arial" w:eastAsia="Times New Roman" w:hAnsi="Arial" w:cs="Arial"/>
                <w:b/>
                <w:bCs/>
                <w:color w:val="FFFFFF"/>
                <w:sz w:val="20"/>
                <w:szCs w:val="20"/>
              </w:rPr>
            </w:pPr>
            <w:r w:rsidRPr="00A91D1A">
              <w:rPr>
                <w:rFonts w:ascii="Arial" w:eastAsia="Times New Roman" w:hAnsi="Arial" w:cs="Arial"/>
                <w:b/>
                <w:bCs/>
                <w:color w:val="FFFFFF"/>
                <w:sz w:val="20"/>
                <w:szCs w:val="20"/>
              </w:rPr>
              <w:t> </w:t>
            </w:r>
            <w:r w:rsidR="000B21C5" w:rsidRPr="00A91D1A">
              <w:rPr>
                <w:rFonts w:ascii="Arial" w:eastAsia="Times New Roman" w:hAnsi="Arial" w:cs="Arial"/>
                <w:b/>
                <w:bCs/>
                <w:color w:val="FFFFFF"/>
                <w:sz w:val="20"/>
                <w:szCs w:val="20"/>
              </w:rPr>
              <w:t>ICT Asset Management</w:t>
            </w:r>
            <w:r w:rsidR="0095733E" w:rsidRPr="00A91D1A">
              <w:rPr>
                <w:rFonts w:ascii="Arial" w:eastAsia="Times New Roman" w:hAnsi="Arial" w:cs="Arial"/>
                <w:b/>
                <w:bCs/>
                <w:color w:val="FFFFFF"/>
                <w:sz w:val="20"/>
                <w:szCs w:val="20"/>
              </w:rPr>
              <w:t xml:space="preserve"> Proc</w:t>
            </w:r>
            <w:r w:rsidR="009C6268" w:rsidRPr="00A91D1A">
              <w:rPr>
                <w:rFonts w:ascii="Arial" w:eastAsia="Times New Roman" w:hAnsi="Arial" w:cs="Arial"/>
                <w:b/>
                <w:bCs/>
                <w:color w:val="FFFFFF"/>
                <w:sz w:val="20"/>
                <w:szCs w:val="20"/>
              </w:rPr>
              <w:t>edure</w:t>
            </w:r>
          </w:p>
        </w:tc>
      </w:tr>
      <w:tr w:rsidR="009E7189" w:rsidRPr="00A91D1A" w14:paraId="0BBC4B67" w14:textId="77777777" w:rsidTr="008357C5">
        <w:trPr>
          <w:trHeight w:val="208"/>
        </w:trPr>
        <w:tc>
          <w:tcPr>
            <w:tcW w:w="170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B440565" w14:textId="77777777" w:rsidR="009E7189" w:rsidRPr="00A91D1A" w:rsidRDefault="00241633" w:rsidP="00247201">
            <w:pPr>
              <w:spacing w:before="120" w:after="120" w:line="240" w:lineRule="auto"/>
              <w:ind w:left="624"/>
              <w:textAlignment w:val="baseline"/>
              <w:rPr>
                <w:rFonts w:ascii="Arial" w:eastAsia="Times New Roman" w:hAnsi="Arial" w:cs="Arial"/>
                <w:b/>
                <w:bCs/>
                <w:sz w:val="20"/>
                <w:szCs w:val="20"/>
              </w:rPr>
            </w:pPr>
            <w:r w:rsidRPr="00A91D1A">
              <w:rPr>
                <w:rFonts w:ascii="Arial" w:eastAsia="Times New Roman" w:hAnsi="Arial" w:cs="Arial"/>
                <w:b/>
                <w:bCs/>
                <w:sz w:val="20"/>
                <w:szCs w:val="20"/>
              </w:rPr>
              <w:t>1</w:t>
            </w:r>
          </w:p>
          <w:p w14:paraId="1B8FBDF3" w14:textId="77777777" w:rsidR="00DF5C8B" w:rsidRDefault="00570CB9">
            <w:pPr>
              <w:spacing w:after="0"/>
            </w:pPr>
            <w:r>
              <w:rPr>
                <w:rFonts w:ascii="Arial" w:eastAsia="Arial" w:hAnsi="Arial" w:cs="Arial"/>
                <w:sz w:val="20"/>
                <w:szCs w:val="20"/>
              </w:rPr>
              <w:t>DOR.ICT.ASM.PRO.001</w:t>
            </w:r>
          </w:p>
        </w:tc>
        <w:tc>
          <w:tcPr>
            <w:tcW w:w="76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476C6FA" w14:textId="77777777" w:rsidR="009E7189" w:rsidRPr="00A91D1A" w:rsidRDefault="009E7189" w:rsidP="005D49C7">
            <w:pPr>
              <w:spacing w:before="120" w:after="120" w:line="240" w:lineRule="auto"/>
              <w:ind w:left="284" w:right="284"/>
              <w:textAlignment w:val="baseline"/>
              <w:rPr>
                <w:rFonts w:ascii="Arial" w:eastAsia="Times New Roman" w:hAnsi="Arial" w:cs="Arial"/>
                <w:b/>
                <w:bCs/>
                <w:sz w:val="20"/>
                <w:szCs w:val="24"/>
              </w:rPr>
            </w:pPr>
            <w:r w:rsidRPr="00A91D1A">
              <w:rPr>
                <w:rFonts w:ascii="Arial" w:eastAsia="Times New Roman" w:hAnsi="Arial" w:cs="Arial"/>
                <w:b/>
                <w:bCs/>
                <w:sz w:val="20"/>
                <w:szCs w:val="20"/>
              </w:rPr>
              <w:t xml:space="preserve">It </w:t>
            </w:r>
            <w:r w:rsidR="0035447F" w:rsidRPr="00A91D1A">
              <w:rPr>
                <w:rFonts w:ascii="Arial" w:eastAsia="Times New Roman" w:hAnsi="Arial" w:cs="Arial"/>
                <w:b/>
                <w:bCs/>
                <w:sz w:val="20"/>
                <w:szCs w:val="20"/>
              </w:rPr>
              <w:t xml:space="preserve">must be ensured that </w:t>
            </w:r>
            <w:r w:rsidR="000B21C5" w:rsidRPr="00A91D1A">
              <w:rPr>
                <w:rFonts w:ascii="Arial" w:eastAsia="Times New Roman" w:hAnsi="Arial" w:cs="Arial"/>
                <w:b/>
                <w:bCs/>
                <w:sz w:val="20"/>
                <w:szCs w:val="20"/>
              </w:rPr>
              <w:t>ICT Asset Management</w:t>
            </w:r>
            <w:r w:rsidR="0035447F" w:rsidRPr="00A91D1A">
              <w:rPr>
                <w:rFonts w:ascii="Arial" w:eastAsia="Times New Roman" w:hAnsi="Arial" w:cs="Arial"/>
                <w:b/>
                <w:bCs/>
                <w:sz w:val="20"/>
                <w:szCs w:val="20"/>
              </w:rPr>
              <w:t xml:space="preserve"> </w:t>
            </w:r>
            <w:r w:rsidR="009C6268" w:rsidRPr="00A91D1A">
              <w:rPr>
                <w:rFonts w:ascii="Arial" w:eastAsia="Times New Roman" w:hAnsi="Arial" w:cs="Arial"/>
                <w:b/>
                <w:bCs/>
                <w:sz w:val="20"/>
                <w:szCs w:val="20"/>
              </w:rPr>
              <w:t>procedures</w:t>
            </w:r>
            <w:r w:rsidR="0035447F" w:rsidRPr="00A91D1A">
              <w:rPr>
                <w:rFonts w:ascii="Arial" w:eastAsia="Times New Roman" w:hAnsi="Arial" w:cs="Arial"/>
                <w:b/>
                <w:bCs/>
                <w:sz w:val="20"/>
                <w:szCs w:val="20"/>
              </w:rPr>
              <w:t xml:space="preserve"> </w:t>
            </w:r>
            <w:r w:rsidR="005D6C53" w:rsidRPr="00A91D1A">
              <w:rPr>
                <w:rFonts w:ascii="Arial" w:eastAsia="Times New Roman" w:hAnsi="Arial" w:cs="Arial"/>
                <w:b/>
                <w:bCs/>
                <w:sz w:val="20"/>
                <w:szCs w:val="20"/>
              </w:rPr>
              <w:t>are</w:t>
            </w:r>
            <w:r w:rsidR="0035447F" w:rsidRPr="00A91D1A">
              <w:rPr>
                <w:rFonts w:ascii="Arial" w:eastAsia="Times New Roman" w:hAnsi="Arial" w:cs="Arial"/>
                <w:b/>
                <w:bCs/>
                <w:sz w:val="20"/>
                <w:szCs w:val="20"/>
              </w:rPr>
              <w:t xml:space="preserve"> in place that manage </w:t>
            </w:r>
            <w:r w:rsidR="00087FD5" w:rsidRPr="00A91D1A">
              <w:rPr>
                <w:rFonts w:ascii="Arial" w:eastAsia="Times New Roman" w:hAnsi="Arial" w:cs="Arial"/>
                <w:b/>
                <w:bCs/>
                <w:sz w:val="20"/>
                <w:szCs w:val="20"/>
              </w:rPr>
              <w:t>IT A</w:t>
            </w:r>
            <w:r w:rsidR="009E1B7B" w:rsidRPr="00A91D1A">
              <w:rPr>
                <w:rFonts w:ascii="Arial" w:eastAsia="Times New Roman" w:hAnsi="Arial" w:cs="Arial"/>
                <w:b/>
                <w:bCs/>
                <w:sz w:val="20"/>
                <w:szCs w:val="20"/>
              </w:rPr>
              <w:t xml:space="preserve">ssets </w:t>
            </w:r>
            <w:r w:rsidR="00955AAC" w:rsidRPr="00A91D1A">
              <w:rPr>
                <w:rFonts w:ascii="Arial" w:eastAsia="Times New Roman" w:hAnsi="Arial" w:cs="Arial"/>
                <w:b/>
                <w:bCs/>
                <w:sz w:val="20"/>
                <w:szCs w:val="20"/>
              </w:rPr>
              <w:t xml:space="preserve">and non-IT Assets </w:t>
            </w:r>
            <w:r w:rsidR="009E1B7B" w:rsidRPr="00A91D1A">
              <w:rPr>
                <w:rFonts w:ascii="Arial" w:eastAsia="Times New Roman" w:hAnsi="Arial" w:cs="Arial"/>
                <w:b/>
                <w:bCs/>
                <w:sz w:val="20"/>
                <w:szCs w:val="20"/>
              </w:rPr>
              <w:t>throughout their entire lifecycl</w:t>
            </w:r>
            <w:r w:rsidR="00873F08" w:rsidRPr="00A91D1A">
              <w:rPr>
                <w:rFonts w:ascii="Arial" w:eastAsia="Times New Roman" w:hAnsi="Arial" w:cs="Arial"/>
                <w:b/>
                <w:bCs/>
                <w:sz w:val="20"/>
                <w:szCs w:val="20"/>
              </w:rPr>
              <w:t>e</w:t>
            </w:r>
            <w:r w:rsidR="009E1B7B" w:rsidRPr="00A91D1A">
              <w:rPr>
                <w:rFonts w:ascii="Arial" w:eastAsia="Times New Roman" w:hAnsi="Arial" w:cs="Arial"/>
                <w:b/>
                <w:bCs/>
                <w:sz w:val="20"/>
                <w:szCs w:val="20"/>
              </w:rPr>
              <w:t>.</w:t>
            </w:r>
          </w:p>
        </w:tc>
      </w:tr>
      <w:tr w:rsidR="009E7189" w:rsidRPr="00A91D1A" w14:paraId="130D58EE" w14:textId="77777777" w:rsidTr="008357C5">
        <w:trPr>
          <w:trHeight w:val="21"/>
        </w:trPr>
        <w:tc>
          <w:tcPr>
            <w:tcW w:w="170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1A55528" w14:textId="77777777" w:rsidR="009E7189" w:rsidRPr="00A91D1A" w:rsidRDefault="00241633" w:rsidP="005033EA">
            <w:pPr>
              <w:spacing w:before="120" w:after="12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1.1</w:t>
            </w:r>
          </w:p>
          <w:p w14:paraId="4EC0B5D9" w14:textId="77777777" w:rsidR="00DF5C8B" w:rsidRDefault="00570CB9">
            <w:pPr>
              <w:spacing w:after="0"/>
            </w:pPr>
            <w:r>
              <w:rPr>
                <w:rFonts w:ascii="Arial" w:eastAsia="Arial" w:hAnsi="Arial" w:cs="Arial"/>
                <w:sz w:val="20"/>
                <w:szCs w:val="20"/>
              </w:rPr>
              <w:t>DOR.ICT.ASM.PRO.002</w:t>
            </w:r>
          </w:p>
        </w:tc>
        <w:tc>
          <w:tcPr>
            <w:tcW w:w="7655"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20D2943" w14:textId="77777777" w:rsidR="009E7189" w:rsidRPr="00A91D1A" w:rsidRDefault="000B21C5" w:rsidP="005D49C7">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ICT Asset Management</w:t>
            </w:r>
            <w:r w:rsidR="0095733E" w:rsidRPr="00A91D1A">
              <w:rPr>
                <w:rFonts w:ascii="Arial" w:eastAsia="Times New Roman" w:hAnsi="Arial" w:cs="Arial"/>
                <w:sz w:val="20"/>
                <w:szCs w:val="20"/>
              </w:rPr>
              <w:t xml:space="preserve"> </w:t>
            </w:r>
            <w:r w:rsidR="00D2470A" w:rsidRPr="00A91D1A">
              <w:rPr>
                <w:rFonts w:ascii="Arial" w:eastAsia="Times New Roman" w:hAnsi="Arial" w:cs="Arial"/>
                <w:sz w:val="20"/>
                <w:szCs w:val="20"/>
              </w:rPr>
              <w:t>procedures</w:t>
            </w:r>
            <w:r w:rsidR="0095733E" w:rsidRPr="00A91D1A">
              <w:rPr>
                <w:rFonts w:ascii="Arial" w:eastAsia="Times New Roman" w:hAnsi="Arial" w:cs="Arial"/>
                <w:sz w:val="20"/>
                <w:szCs w:val="20"/>
              </w:rPr>
              <w:t xml:space="preserve"> must be in place </w:t>
            </w:r>
            <w:r w:rsidR="0035447F" w:rsidRPr="00A91D1A">
              <w:rPr>
                <w:rFonts w:ascii="Arial" w:eastAsia="Times New Roman" w:hAnsi="Arial" w:cs="Arial"/>
                <w:sz w:val="20"/>
                <w:szCs w:val="20"/>
              </w:rPr>
              <w:t>to manage</w:t>
            </w:r>
            <w:r w:rsidR="00605175" w:rsidRPr="00A91D1A">
              <w:rPr>
                <w:rFonts w:ascii="Arial" w:eastAsia="Times New Roman" w:hAnsi="Arial" w:cs="Arial"/>
                <w:sz w:val="20"/>
                <w:szCs w:val="20"/>
              </w:rPr>
              <w:t xml:space="preserve"> all</w:t>
            </w:r>
            <w:r w:rsidR="0095733E" w:rsidRPr="00A91D1A">
              <w:rPr>
                <w:rFonts w:ascii="Arial" w:eastAsia="Times New Roman" w:hAnsi="Arial" w:cs="Arial"/>
                <w:sz w:val="20"/>
                <w:szCs w:val="20"/>
              </w:rPr>
              <w:t xml:space="preserve"> IT </w:t>
            </w:r>
            <w:r w:rsidR="009B5A5E" w:rsidRPr="00A91D1A">
              <w:rPr>
                <w:rFonts w:ascii="Arial" w:eastAsia="Times New Roman" w:hAnsi="Arial" w:cs="Arial"/>
                <w:sz w:val="20"/>
                <w:szCs w:val="20"/>
              </w:rPr>
              <w:t>Assets</w:t>
            </w:r>
            <w:r w:rsidR="00955AAC" w:rsidRPr="00A91D1A">
              <w:rPr>
                <w:rFonts w:ascii="Arial" w:eastAsia="Times New Roman" w:hAnsi="Arial" w:cs="Arial"/>
                <w:sz w:val="20"/>
                <w:szCs w:val="20"/>
              </w:rPr>
              <w:t xml:space="preserve"> and, where applicable, non-IT Assets</w:t>
            </w:r>
            <w:r w:rsidR="009B5A5E" w:rsidRPr="00A91D1A">
              <w:rPr>
                <w:rFonts w:ascii="Arial" w:eastAsia="Times New Roman" w:hAnsi="Arial" w:cs="Arial"/>
                <w:sz w:val="20"/>
                <w:szCs w:val="20"/>
              </w:rPr>
              <w:t>.</w:t>
            </w:r>
          </w:p>
          <w:p w14:paraId="5DF4CA9A"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A.4.1</w:t>
            </w:r>
          </w:p>
        </w:tc>
      </w:tr>
      <w:tr w:rsidR="00CF5801" w:rsidRPr="00A91D1A" w14:paraId="0F12C8F9" w14:textId="77777777" w:rsidTr="008357C5">
        <w:trPr>
          <w:trHeight w:val="19"/>
        </w:trPr>
        <w:tc>
          <w:tcPr>
            <w:tcW w:w="1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1953EB" w14:textId="77777777" w:rsidR="00CF5801" w:rsidRPr="00A91D1A" w:rsidRDefault="009E1B7B" w:rsidP="00870C5A">
            <w:pPr>
              <w:spacing w:before="120" w:after="12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1.</w:t>
            </w:r>
            <w:r w:rsidR="001F2390" w:rsidRPr="00A91D1A">
              <w:rPr>
                <w:rFonts w:ascii="Arial" w:eastAsia="Times New Roman" w:hAnsi="Arial" w:cs="Arial"/>
                <w:sz w:val="20"/>
                <w:szCs w:val="20"/>
              </w:rPr>
              <w:t>2</w:t>
            </w:r>
          </w:p>
          <w:p w14:paraId="20B50D5A" w14:textId="77777777" w:rsidR="00DF5C8B" w:rsidRDefault="00570CB9">
            <w:pPr>
              <w:spacing w:after="0"/>
            </w:pPr>
            <w:r>
              <w:rPr>
                <w:rFonts w:ascii="Arial" w:eastAsia="Arial" w:hAnsi="Arial" w:cs="Arial"/>
                <w:sz w:val="20"/>
                <w:szCs w:val="20"/>
              </w:rPr>
              <w:t>DOR.ICT.ASM.PRO.003</w:t>
            </w:r>
          </w:p>
        </w:tc>
        <w:tc>
          <w:tcPr>
            <w:tcW w:w="76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CE0B44" w14:textId="77777777" w:rsidR="001F3368" w:rsidRPr="00A91D1A" w:rsidRDefault="00F007BA" w:rsidP="005D49C7">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 xml:space="preserve">The procedures must ensure </w:t>
            </w:r>
            <w:r w:rsidR="009B79F6" w:rsidRPr="00A91D1A">
              <w:rPr>
                <w:rFonts w:ascii="Arial" w:eastAsia="Times New Roman" w:hAnsi="Arial" w:cs="Arial"/>
                <w:sz w:val="20"/>
                <w:szCs w:val="20"/>
              </w:rPr>
              <w:t xml:space="preserve">complete and accurate management </w:t>
            </w:r>
            <w:r w:rsidRPr="00A91D1A">
              <w:rPr>
                <w:rFonts w:ascii="Arial" w:eastAsia="Times New Roman" w:hAnsi="Arial" w:cs="Arial"/>
                <w:sz w:val="20"/>
                <w:szCs w:val="20"/>
              </w:rPr>
              <w:t>of IT Asset</w:t>
            </w:r>
            <w:r w:rsidR="009B79F6" w:rsidRPr="00A91D1A">
              <w:rPr>
                <w:rFonts w:ascii="Arial" w:eastAsia="Times New Roman" w:hAnsi="Arial" w:cs="Arial"/>
                <w:sz w:val="20"/>
                <w:szCs w:val="20"/>
              </w:rPr>
              <w:t>s</w:t>
            </w:r>
            <w:r w:rsidR="00955AAC" w:rsidRPr="00A91D1A">
              <w:rPr>
                <w:rFonts w:ascii="Arial" w:eastAsia="Times New Roman" w:hAnsi="Arial" w:cs="Arial"/>
                <w:sz w:val="20"/>
                <w:szCs w:val="20"/>
              </w:rPr>
              <w:t xml:space="preserve"> and, where applicable, non-IT Assets</w:t>
            </w:r>
            <w:r w:rsidR="009B79F6" w:rsidRPr="00A91D1A">
              <w:rPr>
                <w:rFonts w:ascii="Arial" w:eastAsia="Times New Roman" w:hAnsi="Arial" w:cs="Arial"/>
                <w:sz w:val="20"/>
                <w:szCs w:val="20"/>
              </w:rPr>
              <w:t>.</w:t>
            </w:r>
          </w:p>
          <w:p w14:paraId="67930AD0"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 A4, A5</w:t>
            </w:r>
          </w:p>
        </w:tc>
      </w:tr>
      <w:tr w:rsidR="0095733E" w:rsidRPr="00A91D1A" w14:paraId="2687A973" w14:textId="77777777" w:rsidTr="008357C5">
        <w:trPr>
          <w:trHeight w:val="19"/>
        </w:trPr>
        <w:tc>
          <w:tcPr>
            <w:tcW w:w="1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B4B226" w14:textId="77777777" w:rsidR="0095733E" w:rsidRPr="00A91D1A" w:rsidRDefault="00856A4C" w:rsidP="00870C5A">
            <w:pPr>
              <w:spacing w:before="120" w:after="12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1.</w:t>
            </w:r>
            <w:r w:rsidR="001F2390" w:rsidRPr="00A91D1A">
              <w:rPr>
                <w:rFonts w:ascii="Arial" w:eastAsia="Times New Roman" w:hAnsi="Arial" w:cs="Arial"/>
                <w:sz w:val="20"/>
                <w:szCs w:val="20"/>
              </w:rPr>
              <w:t>3</w:t>
            </w:r>
          </w:p>
          <w:p w14:paraId="552356C3" w14:textId="77777777" w:rsidR="00DF5C8B" w:rsidRDefault="00570CB9">
            <w:pPr>
              <w:spacing w:after="0"/>
            </w:pPr>
            <w:r>
              <w:rPr>
                <w:rFonts w:ascii="Arial" w:eastAsia="Arial" w:hAnsi="Arial" w:cs="Arial"/>
                <w:sz w:val="20"/>
                <w:szCs w:val="20"/>
              </w:rPr>
              <w:t>DOR.ICT.ASM.PRO.004</w:t>
            </w:r>
          </w:p>
        </w:tc>
        <w:tc>
          <w:tcPr>
            <w:tcW w:w="76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C45373" w14:textId="77777777" w:rsidR="0095733E" w:rsidRPr="00A91D1A" w:rsidRDefault="0095733E" w:rsidP="005D49C7">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It must be ensured that the IT</w:t>
            </w:r>
            <w:r w:rsidR="62D950E0" w:rsidRPr="00A91D1A">
              <w:rPr>
                <w:rFonts w:ascii="Arial" w:eastAsia="Times New Roman" w:hAnsi="Arial" w:cs="Arial"/>
                <w:sz w:val="20"/>
                <w:szCs w:val="20"/>
              </w:rPr>
              <w:t xml:space="preserve"> A</w:t>
            </w:r>
            <w:r w:rsidR="62565205" w:rsidRPr="00A91D1A">
              <w:rPr>
                <w:rFonts w:ascii="Arial" w:eastAsia="Times New Roman" w:hAnsi="Arial" w:cs="Arial"/>
                <w:sz w:val="20"/>
                <w:szCs w:val="20"/>
              </w:rPr>
              <w:t>ssets</w:t>
            </w:r>
            <w:r w:rsidRPr="00A91D1A">
              <w:rPr>
                <w:rFonts w:ascii="Arial" w:eastAsia="Times New Roman" w:hAnsi="Arial" w:cs="Arial"/>
                <w:sz w:val="20"/>
                <w:szCs w:val="20"/>
              </w:rPr>
              <w:t xml:space="preserve"> fulfil all required technical prerequisites (e.g. safety requirements and procedures, CE marking etc.)</w:t>
            </w:r>
            <w:r w:rsidR="0061127F" w:rsidRPr="00A91D1A">
              <w:rPr>
                <w:rFonts w:ascii="Arial" w:eastAsia="Times New Roman" w:hAnsi="Arial" w:cs="Arial"/>
                <w:sz w:val="20"/>
                <w:szCs w:val="20"/>
              </w:rPr>
              <w:t>.</w:t>
            </w:r>
          </w:p>
          <w:p w14:paraId="51C25019"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 A4, A5</w:t>
            </w:r>
          </w:p>
        </w:tc>
      </w:tr>
      <w:tr w:rsidR="0095733E" w:rsidRPr="00A91D1A" w14:paraId="60347BFB" w14:textId="77777777" w:rsidTr="008357C5">
        <w:trPr>
          <w:trHeight w:val="564"/>
        </w:trPr>
        <w:tc>
          <w:tcPr>
            <w:tcW w:w="1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7C5680" w14:textId="77777777" w:rsidR="0095733E" w:rsidRPr="00A91D1A" w:rsidRDefault="00856A4C" w:rsidP="00870C5A">
            <w:pPr>
              <w:spacing w:before="120" w:after="24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1.</w:t>
            </w:r>
            <w:r w:rsidR="001F2390" w:rsidRPr="00A91D1A">
              <w:rPr>
                <w:rFonts w:ascii="Arial" w:eastAsia="Times New Roman" w:hAnsi="Arial" w:cs="Arial"/>
                <w:sz w:val="20"/>
                <w:szCs w:val="20"/>
              </w:rPr>
              <w:t>4</w:t>
            </w:r>
          </w:p>
          <w:p w14:paraId="660F4F67" w14:textId="77777777" w:rsidR="00DF5C8B" w:rsidRDefault="00570CB9">
            <w:pPr>
              <w:spacing w:after="0"/>
            </w:pPr>
            <w:r>
              <w:rPr>
                <w:rFonts w:ascii="Arial" w:eastAsia="Arial" w:hAnsi="Arial" w:cs="Arial"/>
                <w:sz w:val="20"/>
                <w:szCs w:val="20"/>
              </w:rPr>
              <w:t>DOR.ICT.ASM.PRO.005</w:t>
            </w:r>
          </w:p>
        </w:tc>
        <w:tc>
          <w:tcPr>
            <w:tcW w:w="76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6619A0" w14:textId="77777777" w:rsidR="005A2B59" w:rsidRPr="00A91D1A" w:rsidRDefault="0002016D" w:rsidP="005D49C7">
            <w:pPr>
              <w:spacing w:before="120" w:after="24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Each L</w:t>
            </w:r>
            <w:r w:rsidR="00C22873" w:rsidRPr="00A91D1A">
              <w:rPr>
                <w:rFonts w:ascii="Arial" w:eastAsia="Times New Roman" w:hAnsi="Arial" w:cs="Arial"/>
                <w:sz w:val="20"/>
                <w:szCs w:val="20"/>
              </w:rPr>
              <w:t xml:space="preserve">egal </w:t>
            </w:r>
            <w:r w:rsidRPr="00A91D1A">
              <w:rPr>
                <w:rFonts w:ascii="Arial" w:eastAsia="Times New Roman" w:hAnsi="Arial" w:cs="Arial"/>
                <w:sz w:val="20"/>
                <w:szCs w:val="20"/>
              </w:rPr>
              <w:t>E</w:t>
            </w:r>
            <w:r w:rsidR="00C22873" w:rsidRPr="00A91D1A">
              <w:rPr>
                <w:rFonts w:ascii="Arial" w:eastAsia="Times New Roman" w:hAnsi="Arial" w:cs="Arial"/>
                <w:sz w:val="20"/>
                <w:szCs w:val="20"/>
              </w:rPr>
              <w:t>ntity</w:t>
            </w:r>
            <w:r w:rsidRPr="00A91D1A">
              <w:rPr>
                <w:rFonts w:ascii="Arial" w:eastAsia="Times New Roman" w:hAnsi="Arial" w:cs="Arial"/>
                <w:sz w:val="20"/>
                <w:szCs w:val="20"/>
              </w:rPr>
              <w:t xml:space="preserve"> using an </w:t>
            </w:r>
            <w:r w:rsidR="00F05550" w:rsidRPr="00A91D1A">
              <w:rPr>
                <w:rFonts w:ascii="Arial" w:eastAsia="Times New Roman" w:hAnsi="Arial" w:cs="Arial"/>
                <w:sz w:val="20"/>
                <w:szCs w:val="20"/>
              </w:rPr>
              <w:t xml:space="preserve">IT Asset </w:t>
            </w:r>
            <w:r w:rsidR="00955AAC" w:rsidRPr="00A91D1A">
              <w:rPr>
                <w:rFonts w:ascii="Arial" w:eastAsia="Times New Roman" w:hAnsi="Arial" w:cs="Arial"/>
                <w:sz w:val="20"/>
                <w:szCs w:val="20"/>
              </w:rPr>
              <w:t xml:space="preserve">and, where applicable, non-IT Asset </w:t>
            </w:r>
            <w:r w:rsidRPr="00A91D1A">
              <w:rPr>
                <w:rFonts w:ascii="Arial" w:eastAsia="Times New Roman" w:hAnsi="Arial" w:cs="Arial"/>
                <w:sz w:val="20"/>
                <w:szCs w:val="20"/>
              </w:rPr>
              <w:t>must define protection needs of this asset from the L</w:t>
            </w:r>
            <w:r w:rsidR="00C22873" w:rsidRPr="00A91D1A">
              <w:rPr>
                <w:rFonts w:ascii="Arial" w:eastAsia="Times New Roman" w:hAnsi="Arial" w:cs="Arial"/>
                <w:sz w:val="20"/>
                <w:szCs w:val="20"/>
              </w:rPr>
              <w:t xml:space="preserve">egal </w:t>
            </w:r>
            <w:r w:rsidRPr="00A91D1A">
              <w:rPr>
                <w:rFonts w:ascii="Arial" w:eastAsia="Times New Roman" w:hAnsi="Arial" w:cs="Arial"/>
                <w:sz w:val="20"/>
                <w:szCs w:val="20"/>
              </w:rPr>
              <w:t>E</w:t>
            </w:r>
            <w:r w:rsidR="00C22873" w:rsidRPr="00A91D1A">
              <w:rPr>
                <w:rFonts w:ascii="Arial" w:eastAsia="Times New Roman" w:hAnsi="Arial" w:cs="Arial"/>
                <w:sz w:val="20"/>
                <w:szCs w:val="20"/>
              </w:rPr>
              <w:t>ntitie</w:t>
            </w:r>
            <w:r w:rsidRPr="00A91D1A">
              <w:rPr>
                <w:rFonts w:ascii="Arial" w:eastAsia="Times New Roman" w:hAnsi="Arial" w:cs="Arial"/>
                <w:sz w:val="20"/>
                <w:szCs w:val="20"/>
              </w:rPr>
              <w:t>s perspective.</w:t>
            </w:r>
          </w:p>
          <w:p w14:paraId="0BF20EF5"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 A4, A5</w:t>
            </w:r>
          </w:p>
        </w:tc>
      </w:tr>
    </w:tbl>
    <w:p w14:paraId="5885481D" w14:textId="77777777" w:rsidR="00907A8D" w:rsidRPr="00A91D1A" w:rsidRDefault="00907A8D">
      <w:pPr>
        <w:rPr>
          <w:rFonts w:ascii="Arial" w:hAnsi="Arial" w:cs="Arial"/>
          <w:i/>
          <w:iCs/>
          <w:sz w:val="20"/>
          <w:szCs w:val="20"/>
        </w:rPr>
      </w:pPr>
    </w:p>
    <w:tbl>
      <w:tblPr>
        <w:tblW w:w="9363"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89"/>
        <w:gridCol w:w="7174"/>
      </w:tblGrid>
      <w:tr w:rsidR="0095733E" w:rsidRPr="00A91D1A" w14:paraId="121035FB" w14:textId="77777777" w:rsidTr="008357C5">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C2C6B03" w14:textId="77777777" w:rsidR="0095733E" w:rsidRPr="00A91D1A" w:rsidRDefault="0095733E" w:rsidP="00247201">
            <w:pPr>
              <w:spacing w:before="120" w:after="120" w:line="240" w:lineRule="auto"/>
              <w:ind w:left="284"/>
              <w:textAlignment w:val="baseline"/>
              <w:rPr>
                <w:rFonts w:ascii="Arial" w:eastAsia="Times New Roman" w:hAnsi="Arial" w:cs="Arial"/>
                <w:sz w:val="20"/>
                <w:szCs w:val="20"/>
              </w:rPr>
            </w:pPr>
            <w:r w:rsidRPr="00A91D1A">
              <w:rPr>
                <w:rFonts w:ascii="Arial" w:eastAsia="Times New Roman" w:hAnsi="Arial" w:cs="Arial"/>
                <w:b/>
                <w:color w:val="FFFFFF"/>
                <w:sz w:val="20"/>
                <w:szCs w:val="20"/>
              </w:rPr>
              <w:t xml:space="preserve">ID: </w:t>
            </w:r>
            <w:r w:rsidR="00BF64EC" w:rsidRPr="00A91D1A">
              <w:rPr>
                <w:rFonts w:ascii="Arial" w:eastAsia="Times New Roman" w:hAnsi="Arial" w:cs="Arial"/>
                <w:b/>
                <w:color w:val="FFFFFF"/>
                <w:sz w:val="20"/>
                <w:szCs w:val="20"/>
              </w:rPr>
              <w:t>2</w:t>
            </w:r>
            <w:r w:rsidR="00247201" w:rsidRPr="00A91D1A">
              <w:rPr>
                <w:rFonts w:ascii="Arial" w:eastAsia="Times New Roman" w:hAnsi="Arial" w:cs="Arial"/>
                <w:b/>
                <w:color w:val="FFFFFF"/>
                <w:sz w:val="20"/>
                <w:szCs w:val="20"/>
              </w:rPr>
              <w:br/>
            </w:r>
            <w:r w:rsidR="00001AA8">
              <w:rPr>
                <w:rFonts w:ascii="Arial" w:eastAsia="Times New Roman" w:hAnsi="Arial" w:cs="Arial"/>
                <w:b/>
                <w:color w:val="FFFFFF"/>
                <w:sz w:val="20"/>
                <w:szCs w:val="20"/>
              </w:rPr>
              <w:t xml:space="preserve">(version 2.0) </w:t>
            </w:r>
          </w:p>
        </w:tc>
        <w:tc>
          <w:tcPr>
            <w:tcW w:w="7765"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1F1209D7" w14:textId="77777777" w:rsidR="0095733E" w:rsidRPr="00A91D1A" w:rsidRDefault="00825BE8" w:rsidP="00247201">
            <w:pPr>
              <w:spacing w:before="120" w:after="120" w:line="240" w:lineRule="auto"/>
              <w:ind w:left="284"/>
              <w:textAlignment w:val="baseline"/>
              <w:rPr>
                <w:rFonts w:ascii="Arial" w:eastAsia="Times New Roman" w:hAnsi="Arial" w:cs="Arial"/>
                <w:sz w:val="20"/>
                <w:szCs w:val="20"/>
              </w:rPr>
            </w:pPr>
            <w:r w:rsidRPr="00A91D1A">
              <w:rPr>
                <w:rFonts w:ascii="Arial" w:eastAsia="Times New Roman" w:hAnsi="Arial" w:cs="Arial"/>
                <w:b/>
                <w:color w:val="FFFFFF"/>
                <w:sz w:val="20"/>
                <w:szCs w:val="20"/>
              </w:rPr>
              <w:t xml:space="preserve">Roles and </w:t>
            </w:r>
            <w:r w:rsidR="00177386" w:rsidRPr="00A91D1A">
              <w:rPr>
                <w:rFonts w:ascii="Arial" w:eastAsia="Times New Roman" w:hAnsi="Arial" w:cs="Arial"/>
                <w:b/>
                <w:color w:val="FFFFFF"/>
                <w:sz w:val="20"/>
                <w:szCs w:val="20"/>
              </w:rPr>
              <w:t>R</w:t>
            </w:r>
            <w:r w:rsidRPr="00A91D1A">
              <w:rPr>
                <w:rFonts w:ascii="Arial" w:eastAsia="Times New Roman" w:hAnsi="Arial" w:cs="Arial"/>
                <w:b/>
                <w:color w:val="FFFFFF"/>
                <w:sz w:val="20"/>
                <w:szCs w:val="20"/>
              </w:rPr>
              <w:t>esponsibilities</w:t>
            </w:r>
          </w:p>
        </w:tc>
      </w:tr>
      <w:tr w:rsidR="0095733E" w:rsidRPr="00A91D1A" w14:paraId="15747DEA" w14:textId="77777777" w:rsidTr="008357C5">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2F38C7E" w14:textId="77777777" w:rsidR="0095733E" w:rsidRPr="00A91D1A" w:rsidRDefault="00BF64EC" w:rsidP="00247201">
            <w:pPr>
              <w:spacing w:before="120" w:after="120" w:line="240" w:lineRule="auto"/>
              <w:ind w:left="624"/>
              <w:textAlignment w:val="baseline"/>
              <w:rPr>
                <w:rFonts w:ascii="Arial" w:eastAsia="Times New Roman" w:hAnsi="Arial" w:cs="Arial"/>
                <w:b/>
                <w:bCs/>
                <w:sz w:val="20"/>
                <w:szCs w:val="20"/>
              </w:rPr>
            </w:pPr>
            <w:r w:rsidRPr="00A91D1A">
              <w:rPr>
                <w:rFonts w:ascii="Arial" w:eastAsia="Times New Roman" w:hAnsi="Arial" w:cs="Arial"/>
                <w:b/>
                <w:bCs/>
                <w:sz w:val="20"/>
                <w:szCs w:val="20"/>
              </w:rPr>
              <w:t>2</w:t>
            </w:r>
          </w:p>
          <w:p w14:paraId="24617AFE" w14:textId="77777777" w:rsidR="00DF5C8B" w:rsidRDefault="00570CB9">
            <w:pPr>
              <w:spacing w:after="0"/>
            </w:pPr>
            <w:r>
              <w:rPr>
                <w:rFonts w:ascii="Arial" w:eastAsia="Arial" w:hAnsi="Arial" w:cs="Arial"/>
                <w:sz w:val="20"/>
                <w:szCs w:val="20"/>
              </w:rPr>
              <w:t>DOR.ICT.ASM.RAR.001</w:t>
            </w:r>
          </w:p>
        </w:tc>
        <w:tc>
          <w:tcPr>
            <w:tcW w:w="77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AB8251C" w14:textId="77777777" w:rsidR="0095733E" w:rsidRPr="00A91D1A" w:rsidRDefault="0095733E" w:rsidP="005D49C7">
            <w:pPr>
              <w:spacing w:before="120" w:after="120" w:line="240" w:lineRule="auto"/>
              <w:ind w:left="284" w:right="284"/>
              <w:textAlignment w:val="baseline"/>
              <w:rPr>
                <w:rFonts w:ascii="Arial" w:eastAsia="Times New Roman" w:hAnsi="Arial" w:cs="Arial"/>
                <w:b/>
                <w:bCs/>
                <w:sz w:val="20"/>
                <w:szCs w:val="20"/>
              </w:rPr>
            </w:pPr>
            <w:r w:rsidRPr="00A91D1A">
              <w:rPr>
                <w:rFonts w:ascii="Arial" w:eastAsia="Times New Roman" w:hAnsi="Arial" w:cs="Arial"/>
                <w:b/>
                <w:bCs/>
                <w:sz w:val="20"/>
                <w:szCs w:val="20"/>
              </w:rPr>
              <w:t>It</w:t>
            </w:r>
            <w:r w:rsidR="00AC3BC9" w:rsidRPr="00A91D1A">
              <w:rPr>
                <w:rFonts w:ascii="Arial" w:eastAsia="Times New Roman" w:hAnsi="Arial" w:cs="Arial"/>
                <w:b/>
                <w:bCs/>
                <w:sz w:val="20"/>
                <w:szCs w:val="20"/>
              </w:rPr>
              <w:t xml:space="preserve"> must be ensured that roles and responsibilities during the </w:t>
            </w:r>
            <w:r w:rsidR="000B21C5" w:rsidRPr="00A91D1A">
              <w:rPr>
                <w:rFonts w:ascii="Arial" w:eastAsia="Times New Roman" w:hAnsi="Arial" w:cs="Arial"/>
                <w:b/>
                <w:bCs/>
                <w:sz w:val="20"/>
                <w:szCs w:val="20"/>
              </w:rPr>
              <w:t>ICT Asset Management</w:t>
            </w:r>
            <w:r w:rsidR="00AC3BC9" w:rsidRPr="00A91D1A">
              <w:rPr>
                <w:rFonts w:ascii="Arial" w:eastAsia="Times New Roman" w:hAnsi="Arial" w:cs="Arial"/>
                <w:b/>
                <w:bCs/>
                <w:sz w:val="20"/>
                <w:szCs w:val="20"/>
              </w:rPr>
              <w:t xml:space="preserve"> </w:t>
            </w:r>
            <w:r w:rsidR="00BC3F7B" w:rsidRPr="00A91D1A">
              <w:rPr>
                <w:rFonts w:ascii="Arial" w:eastAsia="Times New Roman" w:hAnsi="Arial" w:cs="Arial"/>
                <w:b/>
                <w:bCs/>
                <w:sz w:val="20"/>
                <w:szCs w:val="20"/>
              </w:rPr>
              <w:t>p</w:t>
            </w:r>
            <w:r w:rsidR="00AC3BC9" w:rsidRPr="00A91D1A">
              <w:rPr>
                <w:rFonts w:ascii="Arial" w:eastAsia="Times New Roman" w:hAnsi="Arial" w:cs="Arial"/>
                <w:b/>
                <w:bCs/>
                <w:sz w:val="20"/>
                <w:szCs w:val="20"/>
              </w:rPr>
              <w:t>rocess are clearly defined.</w:t>
            </w:r>
          </w:p>
        </w:tc>
      </w:tr>
      <w:tr w:rsidR="00975735" w:rsidRPr="00A91D1A" w14:paraId="65D707A8" w14:textId="77777777" w:rsidTr="008357C5">
        <w:trPr>
          <w:trHeight w:val="21"/>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0F2C36" w14:textId="77777777" w:rsidR="00975735" w:rsidRPr="00A91D1A" w:rsidRDefault="00BF64EC" w:rsidP="00870C5A">
            <w:pPr>
              <w:spacing w:before="120" w:after="12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2</w:t>
            </w:r>
            <w:r w:rsidR="00975735" w:rsidRPr="00A91D1A">
              <w:rPr>
                <w:rFonts w:ascii="Arial" w:eastAsia="Times New Roman" w:hAnsi="Arial" w:cs="Arial"/>
                <w:sz w:val="20"/>
                <w:szCs w:val="20"/>
              </w:rPr>
              <w:t>.1</w:t>
            </w:r>
          </w:p>
          <w:p w14:paraId="2E1FE1EB" w14:textId="77777777" w:rsidR="00DF5C8B" w:rsidRDefault="00570CB9">
            <w:pPr>
              <w:spacing w:after="0"/>
            </w:pPr>
            <w:r>
              <w:rPr>
                <w:rFonts w:ascii="Arial" w:eastAsia="Arial" w:hAnsi="Arial" w:cs="Arial"/>
                <w:sz w:val="20"/>
                <w:szCs w:val="20"/>
              </w:rPr>
              <w:t>DOR.ICT.ASM.RAR.002</w:t>
            </w:r>
          </w:p>
        </w:tc>
        <w:tc>
          <w:tcPr>
            <w:tcW w:w="776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2AC718" w14:textId="77777777" w:rsidR="00975735" w:rsidRPr="00A91D1A" w:rsidRDefault="00975735" w:rsidP="005D49C7">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 xml:space="preserve">It must be ensured that responsibilities during the ICT Asset Lifecycle are clearly </w:t>
            </w:r>
            <w:r w:rsidR="00706BF6" w:rsidRPr="00A91D1A">
              <w:rPr>
                <w:rFonts w:ascii="Arial" w:eastAsia="Times New Roman" w:hAnsi="Arial" w:cs="Arial"/>
                <w:sz w:val="20"/>
                <w:szCs w:val="20"/>
              </w:rPr>
              <w:t>defined,</w:t>
            </w:r>
            <w:r w:rsidRPr="00A91D1A">
              <w:rPr>
                <w:rFonts w:ascii="Arial" w:eastAsia="Times New Roman" w:hAnsi="Arial" w:cs="Arial"/>
                <w:sz w:val="20"/>
                <w:szCs w:val="20"/>
              </w:rPr>
              <w:t xml:space="preserve"> </w:t>
            </w:r>
            <w:r w:rsidR="002D043C" w:rsidRPr="00A91D1A">
              <w:rPr>
                <w:rFonts w:ascii="Arial" w:eastAsia="Times New Roman" w:hAnsi="Arial" w:cs="Arial"/>
                <w:sz w:val="20"/>
                <w:szCs w:val="20"/>
              </w:rPr>
              <w:t xml:space="preserve">and </w:t>
            </w:r>
            <w:r w:rsidR="00DC6999" w:rsidRPr="00A91D1A">
              <w:rPr>
                <w:rFonts w:ascii="Arial" w:eastAsia="Times New Roman" w:hAnsi="Arial" w:cs="Arial"/>
                <w:sz w:val="20"/>
                <w:szCs w:val="20"/>
              </w:rPr>
              <w:t>the required resources are made available.</w:t>
            </w:r>
          </w:p>
          <w:p w14:paraId="3C24AB93"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 A4, A5</w:t>
            </w:r>
          </w:p>
        </w:tc>
      </w:tr>
      <w:tr w:rsidR="00975735" w:rsidRPr="00A91D1A" w14:paraId="71449623" w14:textId="77777777" w:rsidTr="008357C5">
        <w:trPr>
          <w:trHeight w:val="551"/>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4DAF65" w14:textId="77777777" w:rsidR="00975735" w:rsidRPr="00A91D1A" w:rsidRDefault="00BF64EC" w:rsidP="00870C5A">
            <w:pPr>
              <w:spacing w:before="120" w:after="24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2</w:t>
            </w:r>
            <w:r w:rsidR="00975735" w:rsidRPr="00A91D1A">
              <w:rPr>
                <w:rFonts w:ascii="Arial" w:eastAsia="Times New Roman" w:hAnsi="Arial" w:cs="Arial"/>
                <w:sz w:val="20"/>
                <w:szCs w:val="20"/>
              </w:rPr>
              <w:t>.2</w:t>
            </w:r>
          </w:p>
          <w:p w14:paraId="104E76BB" w14:textId="77777777" w:rsidR="00DF5C8B" w:rsidRDefault="00570CB9">
            <w:pPr>
              <w:spacing w:after="0"/>
            </w:pPr>
            <w:r>
              <w:rPr>
                <w:rFonts w:ascii="Arial" w:eastAsia="Arial" w:hAnsi="Arial" w:cs="Arial"/>
                <w:sz w:val="20"/>
                <w:szCs w:val="20"/>
              </w:rPr>
              <w:t>DOR.ICT.ASM.RAR.003</w:t>
            </w:r>
          </w:p>
        </w:tc>
        <w:tc>
          <w:tcPr>
            <w:tcW w:w="776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2DB0E3" w14:textId="77777777" w:rsidR="005A2B59" w:rsidRPr="00A91D1A" w:rsidRDefault="009F1717" w:rsidP="005D49C7">
            <w:pPr>
              <w:spacing w:before="120" w:after="24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 xml:space="preserve">Segregation of Duties </w:t>
            </w:r>
            <w:r w:rsidR="00E12C49" w:rsidRPr="00A91D1A">
              <w:rPr>
                <w:rFonts w:ascii="Arial" w:eastAsia="Times New Roman" w:hAnsi="Arial" w:cs="Arial"/>
                <w:sz w:val="20"/>
                <w:szCs w:val="20"/>
              </w:rPr>
              <w:t xml:space="preserve">must be applied </w:t>
            </w:r>
            <w:r w:rsidR="00975735" w:rsidRPr="00A91D1A">
              <w:rPr>
                <w:rFonts w:ascii="Arial" w:eastAsia="Times New Roman" w:hAnsi="Arial" w:cs="Arial"/>
                <w:sz w:val="20"/>
                <w:szCs w:val="20"/>
              </w:rPr>
              <w:t xml:space="preserve">to reduce opportunities for unauthorized or unintentional modification or misuse of </w:t>
            </w:r>
            <w:r w:rsidR="00347698" w:rsidRPr="00A91D1A">
              <w:rPr>
                <w:rFonts w:ascii="Arial" w:eastAsia="Times New Roman" w:hAnsi="Arial" w:cs="Arial"/>
                <w:sz w:val="20"/>
                <w:szCs w:val="20"/>
              </w:rPr>
              <w:t>IT Assets</w:t>
            </w:r>
            <w:r w:rsidR="00975735" w:rsidRPr="00A91D1A">
              <w:rPr>
                <w:rFonts w:ascii="Arial" w:eastAsia="Times New Roman" w:hAnsi="Arial" w:cs="Arial"/>
                <w:sz w:val="20"/>
                <w:szCs w:val="20"/>
              </w:rPr>
              <w:t>.</w:t>
            </w:r>
          </w:p>
          <w:p w14:paraId="4CE7BCD8"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C.5.3</w:t>
            </w:r>
          </w:p>
        </w:tc>
      </w:tr>
    </w:tbl>
    <w:p w14:paraId="6F40BD97" w14:textId="77777777" w:rsidR="0083179B" w:rsidRPr="00F83D6A" w:rsidRDefault="0083179B">
      <w:pPr>
        <w:rPr>
          <w:rFonts w:ascii="Arial" w:hAnsi="Arial" w:cs="Arial"/>
          <w:i/>
          <w:iCs/>
          <w:sz w:val="20"/>
          <w:szCs w:val="20"/>
          <w:lang w:val="it-IT"/>
        </w:rPr>
      </w:pPr>
      <w:r w:rsidRPr="00F83D6A">
        <w:rPr>
          <w:rFonts w:ascii="Arial" w:hAnsi="Arial" w:cs="Arial"/>
          <w:i/>
          <w:iCs/>
          <w:sz w:val="20"/>
          <w:szCs w:val="20"/>
          <w:lang w:val="it-IT"/>
        </w:rPr>
        <w:br w:type="page"/>
      </w: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55"/>
        <w:gridCol w:w="7382"/>
      </w:tblGrid>
      <w:tr w:rsidR="006211FF" w:rsidRPr="00A91D1A" w14:paraId="6D6B35E2" w14:textId="77777777" w:rsidTr="3FF5822A">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21B633E2" w14:textId="77777777" w:rsidR="006211FF" w:rsidRPr="00A91D1A" w:rsidRDefault="006211FF" w:rsidP="00247201">
            <w:pPr>
              <w:spacing w:before="120" w:after="120" w:line="240" w:lineRule="auto"/>
              <w:ind w:left="284"/>
              <w:textAlignment w:val="baseline"/>
              <w:rPr>
                <w:rFonts w:ascii="Arial" w:eastAsia="Times New Roman" w:hAnsi="Arial" w:cs="Arial"/>
                <w:b/>
                <w:color w:val="FFFFFF"/>
                <w:sz w:val="20"/>
                <w:szCs w:val="20"/>
              </w:rPr>
            </w:pPr>
            <w:r w:rsidRPr="00A91D1A">
              <w:rPr>
                <w:rFonts w:ascii="Arial" w:eastAsia="Times New Roman" w:hAnsi="Arial" w:cs="Arial"/>
                <w:b/>
                <w:color w:val="FFFFFF"/>
                <w:sz w:val="20"/>
                <w:szCs w:val="20"/>
              </w:rPr>
              <w:t xml:space="preserve">ID: </w:t>
            </w:r>
            <w:r w:rsidR="00BF64EC" w:rsidRPr="00A91D1A">
              <w:rPr>
                <w:rFonts w:ascii="Arial" w:eastAsia="Times New Roman" w:hAnsi="Arial" w:cs="Arial"/>
                <w:b/>
                <w:color w:val="FFFFFF"/>
                <w:sz w:val="20"/>
                <w:szCs w:val="20"/>
              </w:rPr>
              <w:t>3</w:t>
            </w:r>
            <w:r w:rsidR="00247201" w:rsidRPr="00A91D1A">
              <w:rPr>
                <w:rFonts w:ascii="Arial" w:eastAsia="Times New Roman" w:hAnsi="Arial" w:cs="Arial"/>
                <w:b/>
                <w:color w:val="FFFFFF"/>
                <w:sz w:val="20"/>
                <w:szCs w:val="20"/>
              </w:rPr>
              <w:br/>
            </w:r>
            <w:r w:rsidR="00001AA8">
              <w:rPr>
                <w:rFonts w:ascii="Arial" w:eastAsia="Times New Roman" w:hAnsi="Arial" w:cs="Arial"/>
                <w:b/>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65F11979" w14:textId="77777777" w:rsidR="006211FF" w:rsidRPr="00A91D1A" w:rsidRDefault="00164CB1" w:rsidP="00247201">
            <w:pPr>
              <w:spacing w:before="120" w:after="120" w:line="240" w:lineRule="auto"/>
              <w:ind w:left="284"/>
              <w:textAlignment w:val="baseline"/>
              <w:rPr>
                <w:rFonts w:ascii="Arial" w:eastAsia="Times New Roman" w:hAnsi="Arial" w:cs="Arial"/>
                <w:b/>
                <w:color w:val="FFFFFF"/>
                <w:sz w:val="20"/>
                <w:szCs w:val="20"/>
              </w:rPr>
            </w:pPr>
            <w:r w:rsidRPr="00A91D1A">
              <w:rPr>
                <w:rFonts w:ascii="Arial" w:eastAsia="Times New Roman" w:hAnsi="Arial" w:cs="Arial"/>
                <w:b/>
                <w:color w:val="FFFFFF"/>
                <w:sz w:val="20"/>
                <w:szCs w:val="20"/>
              </w:rPr>
              <w:t>Asset Ownership</w:t>
            </w:r>
          </w:p>
        </w:tc>
      </w:tr>
      <w:tr w:rsidR="006211FF" w:rsidRPr="00A91D1A" w14:paraId="6745F2C9" w14:textId="77777777" w:rsidTr="3FF5822A">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4FF13C4" w14:textId="77777777" w:rsidR="006211FF" w:rsidRPr="00A91D1A" w:rsidRDefault="00BF64EC" w:rsidP="00247201">
            <w:pPr>
              <w:spacing w:before="120" w:after="120" w:line="240" w:lineRule="auto"/>
              <w:ind w:left="624"/>
              <w:textAlignment w:val="baseline"/>
              <w:rPr>
                <w:rFonts w:ascii="Arial" w:eastAsia="Times New Roman" w:hAnsi="Arial" w:cs="Arial"/>
                <w:b/>
                <w:bCs/>
                <w:sz w:val="20"/>
                <w:szCs w:val="20"/>
              </w:rPr>
            </w:pPr>
            <w:r w:rsidRPr="00A91D1A">
              <w:rPr>
                <w:rFonts w:ascii="Arial" w:eastAsia="Times New Roman" w:hAnsi="Arial" w:cs="Arial"/>
                <w:b/>
                <w:bCs/>
                <w:sz w:val="20"/>
                <w:szCs w:val="20"/>
              </w:rPr>
              <w:t>3</w:t>
            </w:r>
          </w:p>
          <w:p w14:paraId="08A61901" w14:textId="77777777" w:rsidR="00DF5C8B" w:rsidRDefault="00570CB9">
            <w:pPr>
              <w:spacing w:after="0"/>
            </w:pPr>
            <w:r>
              <w:rPr>
                <w:rFonts w:ascii="Arial" w:eastAsia="Arial" w:hAnsi="Arial" w:cs="Arial"/>
                <w:sz w:val="20"/>
                <w:szCs w:val="20"/>
              </w:rPr>
              <w:t>DOR.ICT.ASM.OWN.001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719E3D3" w14:textId="77777777" w:rsidR="006211FF" w:rsidRPr="00A91D1A" w:rsidRDefault="006211FF" w:rsidP="005D49C7">
            <w:pPr>
              <w:spacing w:before="120" w:after="120" w:line="240" w:lineRule="auto"/>
              <w:ind w:left="284" w:right="284"/>
              <w:textAlignment w:val="baseline"/>
              <w:rPr>
                <w:rFonts w:ascii="Arial" w:eastAsia="Times New Roman" w:hAnsi="Arial" w:cs="Arial"/>
                <w:b/>
                <w:bCs/>
                <w:sz w:val="20"/>
                <w:szCs w:val="20"/>
              </w:rPr>
            </w:pPr>
            <w:r w:rsidRPr="00A91D1A">
              <w:rPr>
                <w:rFonts w:ascii="Arial" w:eastAsia="Times New Roman" w:hAnsi="Arial" w:cs="Arial"/>
                <w:b/>
                <w:bCs/>
                <w:sz w:val="20"/>
                <w:szCs w:val="20"/>
              </w:rPr>
              <w:t xml:space="preserve">It </w:t>
            </w:r>
            <w:r w:rsidR="00B00C2B" w:rsidRPr="00A91D1A">
              <w:rPr>
                <w:rFonts w:ascii="Arial" w:eastAsia="Times New Roman" w:hAnsi="Arial" w:cs="Arial"/>
                <w:b/>
                <w:bCs/>
                <w:sz w:val="20"/>
                <w:szCs w:val="20"/>
              </w:rPr>
              <w:t xml:space="preserve">must be ensured that </w:t>
            </w:r>
            <w:r w:rsidR="000E0324" w:rsidRPr="00A91D1A">
              <w:rPr>
                <w:rFonts w:ascii="Arial" w:eastAsia="Times New Roman" w:hAnsi="Arial" w:cs="Arial"/>
                <w:b/>
                <w:bCs/>
                <w:sz w:val="20"/>
                <w:szCs w:val="20"/>
              </w:rPr>
              <w:t xml:space="preserve">Asset Owner and Information Owner are in place for all </w:t>
            </w:r>
            <w:r w:rsidR="00700CFA" w:rsidRPr="00A91D1A">
              <w:rPr>
                <w:rFonts w:ascii="Arial" w:eastAsia="Times New Roman" w:hAnsi="Arial" w:cs="Arial"/>
                <w:b/>
                <w:bCs/>
                <w:sz w:val="20"/>
                <w:szCs w:val="20"/>
              </w:rPr>
              <w:t>P</w:t>
            </w:r>
            <w:r w:rsidR="000E0324" w:rsidRPr="00A91D1A">
              <w:rPr>
                <w:rFonts w:ascii="Arial" w:eastAsia="Times New Roman" w:hAnsi="Arial" w:cs="Arial"/>
                <w:b/>
                <w:bCs/>
                <w:sz w:val="20"/>
                <w:szCs w:val="20"/>
              </w:rPr>
              <w:t xml:space="preserve">rimary and </w:t>
            </w:r>
            <w:r w:rsidR="00700CFA" w:rsidRPr="00A91D1A">
              <w:rPr>
                <w:rFonts w:ascii="Arial" w:eastAsia="Times New Roman" w:hAnsi="Arial" w:cs="Arial"/>
                <w:b/>
                <w:bCs/>
                <w:sz w:val="20"/>
                <w:szCs w:val="20"/>
              </w:rPr>
              <w:t>S</w:t>
            </w:r>
            <w:r w:rsidR="000E0324" w:rsidRPr="00A91D1A">
              <w:rPr>
                <w:rFonts w:ascii="Arial" w:eastAsia="Times New Roman" w:hAnsi="Arial" w:cs="Arial"/>
                <w:b/>
                <w:bCs/>
                <w:sz w:val="20"/>
                <w:szCs w:val="20"/>
              </w:rPr>
              <w:t xml:space="preserve">econdary </w:t>
            </w:r>
            <w:r w:rsidR="00700CFA" w:rsidRPr="00A91D1A">
              <w:rPr>
                <w:rFonts w:ascii="Arial" w:eastAsia="Times New Roman" w:hAnsi="Arial" w:cs="Arial"/>
                <w:b/>
                <w:bCs/>
                <w:sz w:val="20"/>
                <w:szCs w:val="20"/>
              </w:rPr>
              <w:t>A</w:t>
            </w:r>
            <w:r w:rsidR="000E0324" w:rsidRPr="00A91D1A">
              <w:rPr>
                <w:rFonts w:ascii="Arial" w:eastAsia="Times New Roman" w:hAnsi="Arial" w:cs="Arial"/>
                <w:b/>
                <w:bCs/>
                <w:sz w:val="20"/>
                <w:szCs w:val="20"/>
              </w:rPr>
              <w:t>ssets.</w:t>
            </w:r>
            <w:r w:rsidR="007C12E7" w:rsidRPr="00A91D1A">
              <w:rPr>
                <w:rFonts w:ascii="Arial" w:eastAsia="Times New Roman" w:hAnsi="Arial" w:cs="Arial"/>
                <w:b/>
                <w:bCs/>
                <w:sz w:val="20"/>
                <w:szCs w:val="20"/>
              </w:rPr>
              <w:t xml:space="preserve"> </w:t>
            </w:r>
          </w:p>
        </w:tc>
      </w:tr>
      <w:tr w:rsidR="006211FF" w:rsidRPr="00A91D1A" w14:paraId="0DEBF0BA" w14:textId="77777777" w:rsidTr="3FF5822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18000C2" w14:textId="77777777" w:rsidR="006211FF" w:rsidRPr="00A91D1A" w:rsidRDefault="00BF64EC" w:rsidP="00870C5A">
            <w:pPr>
              <w:spacing w:before="120" w:after="12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3</w:t>
            </w:r>
            <w:r w:rsidR="006211FF" w:rsidRPr="00A91D1A">
              <w:rPr>
                <w:rFonts w:ascii="Arial" w:eastAsia="Times New Roman" w:hAnsi="Arial" w:cs="Arial"/>
                <w:sz w:val="20"/>
                <w:szCs w:val="20"/>
              </w:rPr>
              <w:t>.1</w:t>
            </w:r>
          </w:p>
          <w:p w14:paraId="26A9CFFF" w14:textId="77777777" w:rsidR="00DF5C8B" w:rsidRDefault="00570CB9">
            <w:pPr>
              <w:spacing w:after="0"/>
            </w:pPr>
            <w:r>
              <w:rPr>
                <w:rFonts w:ascii="Arial" w:eastAsia="Arial" w:hAnsi="Arial" w:cs="Arial"/>
                <w:sz w:val="20"/>
                <w:szCs w:val="20"/>
              </w:rPr>
              <w:t>DOR.ICT.ASM.OWN.002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B9D21FC" w14:textId="77777777" w:rsidR="006211FF" w:rsidRPr="00A91D1A" w:rsidRDefault="00BC172B" w:rsidP="005D49C7">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All</w:t>
            </w:r>
            <w:r w:rsidR="00164CB1" w:rsidRPr="00A91D1A">
              <w:rPr>
                <w:rFonts w:ascii="Arial" w:eastAsia="Times New Roman" w:hAnsi="Arial" w:cs="Arial"/>
                <w:sz w:val="20"/>
                <w:szCs w:val="20"/>
              </w:rPr>
              <w:t xml:space="preserve"> </w:t>
            </w:r>
            <w:r w:rsidR="00700CFA" w:rsidRPr="00A91D1A">
              <w:rPr>
                <w:rFonts w:ascii="Arial" w:eastAsia="Times New Roman" w:hAnsi="Arial" w:cs="Arial"/>
                <w:sz w:val="20"/>
                <w:szCs w:val="20"/>
              </w:rPr>
              <w:t>P</w:t>
            </w:r>
            <w:r w:rsidR="00164CB1" w:rsidRPr="00A91D1A">
              <w:rPr>
                <w:rFonts w:ascii="Arial" w:eastAsia="Times New Roman" w:hAnsi="Arial" w:cs="Arial"/>
                <w:sz w:val="20"/>
                <w:szCs w:val="20"/>
              </w:rPr>
              <w:t xml:space="preserve">rimary and </w:t>
            </w:r>
            <w:r w:rsidR="00700CFA" w:rsidRPr="00A91D1A">
              <w:rPr>
                <w:rFonts w:ascii="Arial" w:eastAsia="Times New Roman" w:hAnsi="Arial" w:cs="Arial"/>
                <w:sz w:val="20"/>
                <w:szCs w:val="20"/>
              </w:rPr>
              <w:t>S</w:t>
            </w:r>
            <w:r w:rsidR="00164CB1" w:rsidRPr="00A91D1A">
              <w:rPr>
                <w:rFonts w:ascii="Arial" w:eastAsia="Times New Roman" w:hAnsi="Arial" w:cs="Arial"/>
                <w:sz w:val="20"/>
                <w:szCs w:val="20"/>
              </w:rPr>
              <w:t xml:space="preserve">econdary </w:t>
            </w:r>
            <w:r w:rsidR="00700CFA" w:rsidRPr="00A91D1A">
              <w:rPr>
                <w:rFonts w:ascii="Arial" w:eastAsia="Times New Roman" w:hAnsi="Arial" w:cs="Arial"/>
                <w:sz w:val="20"/>
                <w:szCs w:val="20"/>
              </w:rPr>
              <w:t>A</w:t>
            </w:r>
            <w:r w:rsidR="00164CB1" w:rsidRPr="00A91D1A">
              <w:rPr>
                <w:rFonts w:ascii="Arial" w:eastAsia="Times New Roman" w:hAnsi="Arial" w:cs="Arial"/>
                <w:sz w:val="20"/>
                <w:szCs w:val="20"/>
              </w:rPr>
              <w:t xml:space="preserve">ssets </w:t>
            </w:r>
            <w:r w:rsidRPr="00A91D1A">
              <w:rPr>
                <w:rFonts w:ascii="Arial" w:eastAsia="Times New Roman" w:hAnsi="Arial" w:cs="Arial"/>
                <w:sz w:val="20"/>
                <w:szCs w:val="20"/>
              </w:rPr>
              <w:t xml:space="preserve">must </w:t>
            </w:r>
            <w:r w:rsidR="00164CB1" w:rsidRPr="00A91D1A">
              <w:rPr>
                <w:rFonts w:ascii="Arial" w:eastAsia="Times New Roman" w:hAnsi="Arial" w:cs="Arial"/>
                <w:sz w:val="20"/>
                <w:szCs w:val="20"/>
              </w:rPr>
              <w:t>have a dedicated Asset Owner</w:t>
            </w:r>
            <w:r w:rsidR="00D2766C" w:rsidRPr="00A91D1A">
              <w:rPr>
                <w:rFonts w:ascii="Arial" w:eastAsia="Times New Roman" w:hAnsi="Arial" w:cs="Arial"/>
                <w:sz w:val="20"/>
                <w:szCs w:val="20"/>
              </w:rPr>
              <w:t>.</w:t>
            </w:r>
          </w:p>
          <w:p w14:paraId="362D964E"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 A4, A5</w:t>
            </w:r>
          </w:p>
        </w:tc>
      </w:tr>
      <w:tr w:rsidR="006211FF" w:rsidRPr="00A91D1A" w14:paraId="0D6EC4F4" w14:textId="77777777" w:rsidTr="3FF5822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7EC080" w14:textId="77777777" w:rsidR="006211FF" w:rsidRPr="00A91D1A" w:rsidRDefault="00BF64EC" w:rsidP="00870C5A">
            <w:pPr>
              <w:spacing w:before="120" w:after="12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3</w:t>
            </w:r>
            <w:r w:rsidR="00A40F3C" w:rsidRPr="00A91D1A">
              <w:rPr>
                <w:rFonts w:ascii="Arial" w:eastAsia="Times New Roman" w:hAnsi="Arial" w:cs="Arial"/>
                <w:sz w:val="20"/>
                <w:szCs w:val="20"/>
              </w:rPr>
              <w:t>.</w:t>
            </w:r>
            <w:r w:rsidR="00EA206D" w:rsidRPr="00A91D1A">
              <w:rPr>
                <w:rFonts w:ascii="Arial" w:eastAsia="Times New Roman" w:hAnsi="Arial" w:cs="Arial"/>
                <w:sz w:val="20"/>
                <w:szCs w:val="20"/>
              </w:rPr>
              <w:t>2</w:t>
            </w:r>
          </w:p>
          <w:p w14:paraId="2CABB96E" w14:textId="77777777" w:rsidR="00DF5C8B" w:rsidRDefault="00570CB9">
            <w:pPr>
              <w:spacing w:after="0"/>
            </w:pPr>
            <w:r>
              <w:rPr>
                <w:rFonts w:ascii="Arial" w:eastAsia="Arial" w:hAnsi="Arial" w:cs="Arial"/>
                <w:sz w:val="20"/>
                <w:szCs w:val="20"/>
              </w:rPr>
              <w:t>DOR.ICT.ASM.OWN.003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F57D03" w14:textId="77777777" w:rsidR="006211FF" w:rsidRPr="00A91D1A" w:rsidRDefault="000F732A" w:rsidP="005D49C7">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 xml:space="preserve">Ownership for </w:t>
            </w:r>
            <w:r w:rsidR="1DA4C0AE" w:rsidRPr="00A91D1A">
              <w:rPr>
                <w:rFonts w:ascii="Arial" w:eastAsia="Times New Roman" w:hAnsi="Arial" w:cs="Arial"/>
                <w:sz w:val="20"/>
                <w:szCs w:val="20"/>
              </w:rPr>
              <w:t>Primary and</w:t>
            </w:r>
            <w:r w:rsidR="674E3E75" w:rsidRPr="00A91D1A">
              <w:rPr>
                <w:rFonts w:ascii="Arial" w:eastAsia="Times New Roman" w:hAnsi="Arial" w:cs="Arial"/>
                <w:sz w:val="20"/>
                <w:szCs w:val="20"/>
              </w:rPr>
              <w:t xml:space="preserve"> Secondary</w:t>
            </w:r>
            <w:r w:rsidR="00126558" w:rsidRPr="00A91D1A">
              <w:rPr>
                <w:rFonts w:ascii="Arial" w:eastAsia="Times New Roman" w:hAnsi="Arial" w:cs="Arial"/>
                <w:sz w:val="20"/>
                <w:szCs w:val="20"/>
              </w:rPr>
              <w:t xml:space="preserve"> </w:t>
            </w:r>
            <w:r w:rsidR="00BC3F7B" w:rsidRPr="00A91D1A">
              <w:rPr>
                <w:rFonts w:ascii="Arial" w:eastAsia="Times New Roman" w:hAnsi="Arial" w:cs="Arial"/>
                <w:sz w:val="20"/>
                <w:szCs w:val="20"/>
              </w:rPr>
              <w:t xml:space="preserve">Assets </w:t>
            </w:r>
            <w:r w:rsidRPr="00A91D1A">
              <w:rPr>
                <w:rFonts w:ascii="Arial" w:eastAsia="Times New Roman" w:hAnsi="Arial" w:cs="Arial"/>
                <w:sz w:val="20"/>
                <w:szCs w:val="20"/>
              </w:rPr>
              <w:t>must be assigned when an asset is created or when assets are acquired or transferred to a legal entity.</w:t>
            </w:r>
          </w:p>
          <w:p w14:paraId="2EC9C3F1"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A.5.9</w:t>
            </w:r>
          </w:p>
        </w:tc>
      </w:tr>
      <w:tr w:rsidR="006211FF" w:rsidRPr="00A91D1A" w14:paraId="246BF344" w14:textId="77777777" w:rsidTr="3FF5822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86744B" w14:textId="77777777" w:rsidR="006211FF" w:rsidRPr="00A91D1A" w:rsidRDefault="00BF64EC" w:rsidP="00870C5A">
            <w:pPr>
              <w:spacing w:before="120" w:after="12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3</w:t>
            </w:r>
            <w:r w:rsidR="00A40F3C" w:rsidRPr="00A91D1A">
              <w:rPr>
                <w:rFonts w:ascii="Arial" w:eastAsia="Times New Roman" w:hAnsi="Arial" w:cs="Arial"/>
                <w:sz w:val="20"/>
                <w:szCs w:val="20"/>
              </w:rPr>
              <w:t>.</w:t>
            </w:r>
            <w:r w:rsidR="00EA206D" w:rsidRPr="00A91D1A">
              <w:rPr>
                <w:rFonts w:ascii="Arial" w:eastAsia="Times New Roman" w:hAnsi="Arial" w:cs="Arial"/>
                <w:sz w:val="20"/>
                <w:szCs w:val="20"/>
              </w:rPr>
              <w:t>3</w:t>
            </w:r>
          </w:p>
          <w:p w14:paraId="5A284F2A" w14:textId="77777777" w:rsidR="00DF5C8B" w:rsidRDefault="00570CB9">
            <w:pPr>
              <w:spacing w:after="0"/>
            </w:pPr>
            <w:r>
              <w:rPr>
                <w:rFonts w:ascii="Arial" w:eastAsia="Arial" w:hAnsi="Arial" w:cs="Arial"/>
                <w:sz w:val="20"/>
                <w:szCs w:val="20"/>
              </w:rPr>
              <w:t>DOR.ICT.ASM.OWN.004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71EA14" w14:textId="77777777" w:rsidR="006211FF" w:rsidRPr="00A91D1A" w:rsidRDefault="000F732A" w:rsidP="005D49C7">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 xml:space="preserve">Asset ownership </w:t>
            </w:r>
            <w:r w:rsidR="00E76868" w:rsidRPr="00A91D1A">
              <w:rPr>
                <w:rFonts w:ascii="Arial" w:eastAsia="Times New Roman" w:hAnsi="Arial" w:cs="Arial"/>
                <w:sz w:val="20"/>
                <w:szCs w:val="20"/>
              </w:rPr>
              <w:t>must</w:t>
            </w:r>
            <w:r w:rsidRPr="00A91D1A">
              <w:rPr>
                <w:rFonts w:ascii="Arial" w:eastAsia="Times New Roman" w:hAnsi="Arial" w:cs="Arial"/>
                <w:sz w:val="20"/>
                <w:szCs w:val="20"/>
              </w:rPr>
              <w:t xml:space="preserve"> be reassigned as necessary when current Asset Owners</w:t>
            </w:r>
            <w:r w:rsidR="005B3F18" w:rsidRPr="00A91D1A">
              <w:rPr>
                <w:rFonts w:ascii="Arial" w:eastAsia="Times New Roman" w:hAnsi="Arial" w:cs="Arial"/>
                <w:sz w:val="20"/>
                <w:szCs w:val="20"/>
              </w:rPr>
              <w:t xml:space="preserve"> or Information Owners</w:t>
            </w:r>
            <w:r w:rsidR="004238A7" w:rsidRPr="00A91D1A">
              <w:rPr>
                <w:rFonts w:ascii="Arial" w:eastAsia="Times New Roman" w:hAnsi="Arial" w:cs="Arial"/>
                <w:sz w:val="20"/>
                <w:szCs w:val="20"/>
              </w:rPr>
              <w:t xml:space="preserve"> </w:t>
            </w:r>
            <w:r w:rsidRPr="00A91D1A">
              <w:rPr>
                <w:rFonts w:ascii="Arial" w:eastAsia="Times New Roman" w:hAnsi="Arial" w:cs="Arial"/>
                <w:sz w:val="20"/>
                <w:szCs w:val="20"/>
              </w:rPr>
              <w:t>leave or change job roles.</w:t>
            </w:r>
          </w:p>
          <w:p w14:paraId="482DE9B7"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A.5.9</w:t>
            </w:r>
          </w:p>
        </w:tc>
      </w:tr>
      <w:tr w:rsidR="006211FF" w:rsidRPr="00A91D1A" w14:paraId="142E7BBF" w14:textId="77777777" w:rsidTr="3FF5822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602CC0" w14:textId="77777777" w:rsidR="006211FF" w:rsidRPr="00A91D1A" w:rsidRDefault="00BF64EC" w:rsidP="00870C5A">
            <w:pPr>
              <w:spacing w:before="120" w:after="12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3</w:t>
            </w:r>
            <w:r w:rsidR="00A40F3C" w:rsidRPr="00A91D1A">
              <w:rPr>
                <w:rFonts w:ascii="Arial" w:eastAsia="Times New Roman" w:hAnsi="Arial" w:cs="Arial"/>
                <w:sz w:val="20"/>
                <w:szCs w:val="20"/>
              </w:rPr>
              <w:t>.</w:t>
            </w:r>
            <w:r w:rsidR="00EA206D" w:rsidRPr="00A91D1A">
              <w:rPr>
                <w:rFonts w:ascii="Arial" w:eastAsia="Times New Roman" w:hAnsi="Arial" w:cs="Arial"/>
                <w:sz w:val="20"/>
                <w:szCs w:val="20"/>
              </w:rPr>
              <w:t>4</w:t>
            </w:r>
          </w:p>
          <w:p w14:paraId="70A1B2AA" w14:textId="77777777" w:rsidR="00DF5C8B" w:rsidRDefault="00570CB9">
            <w:pPr>
              <w:spacing w:after="0"/>
            </w:pPr>
            <w:r>
              <w:rPr>
                <w:rFonts w:ascii="Arial" w:eastAsia="Arial" w:hAnsi="Arial" w:cs="Arial"/>
                <w:sz w:val="20"/>
                <w:szCs w:val="20"/>
              </w:rPr>
              <w:t>DOR.ICT.ASM.OWN.006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5019B3" w14:textId="77777777" w:rsidR="006211FF" w:rsidRPr="00A91D1A" w:rsidRDefault="000F732A" w:rsidP="005D49C7">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 xml:space="preserve">An Information Owner must be nominated to perform the tasks outlined in this </w:t>
            </w:r>
            <w:r w:rsidR="0087341B" w:rsidRPr="00A91D1A">
              <w:rPr>
                <w:rFonts w:ascii="Arial" w:eastAsia="Times New Roman" w:hAnsi="Arial" w:cs="Arial"/>
                <w:sz w:val="20"/>
                <w:szCs w:val="20"/>
              </w:rPr>
              <w:t>Guideline</w:t>
            </w:r>
            <w:r w:rsidRPr="00A91D1A">
              <w:rPr>
                <w:rFonts w:ascii="Arial" w:eastAsia="Times New Roman" w:hAnsi="Arial" w:cs="Arial"/>
                <w:sz w:val="20"/>
                <w:szCs w:val="20"/>
              </w:rPr>
              <w:t xml:space="preserve"> for the respective legal entity.</w:t>
            </w:r>
          </w:p>
          <w:p w14:paraId="49F697E8"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A.5.9</w:t>
            </w:r>
          </w:p>
        </w:tc>
      </w:tr>
      <w:tr w:rsidR="006211FF" w:rsidRPr="00A91D1A" w14:paraId="06F183D9" w14:textId="77777777" w:rsidTr="3FF5822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4E0768" w14:textId="77777777" w:rsidR="006211FF" w:rsidRPr="00A91D1A" w:rsidRDefault="00BF64EC" w:rsidP="00870C5A">
            <w:pPr>
              <w:spacing w:before="120" w:after="12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3</w:t>
            </w:r>
            <w:r w:rsidR="00A40F3C" w:rsidRPr="00A91D1A">
              <w:rPr>
                <w:rFonts w:ascii="Arial" w:eastAsia="Times New Roman" w:hAnsi="Arial" w:cs="Arial"/>
                <w:sz w:val="20"/>
                <w:szCs w:val="20"/>
              </w:rPr>
              <w:t>.</w:t>
            </w:r>
            <w:r w:rsidR="00EA206D" w:rsidRPr="00A91D1A">
              <w:rPr>
                <w:rFonts w:ascii="Arial" w:eastAsia="Times New Roman" w:hAnsi="Arial" w:cs="Arial"/>
                <w:sz w:val="20"/>
                <w:szCs w:val="20"/>
              </w:rPr>
              <w:t>5</w:t>
            </w:r>
          </w:p>
          <w:p w14:paraId="0A7F0364" w14:textId="77777777" w:rsidR="00DF5C8B" w:rsidRDefault="00570CB9">
            <w:pPr>
              <w:spacing w:after="0"/>
            </w:pPr>
            <w:r>
              <w:rPr>
                <w:rFonts w:ascii="Arial" w:eastAsia="Arial" w:hAnsi="Arial" w:cs="Arial"/>
                <w:sz w:val="20"/>
                <w:szCs w:val="20"/>
              </w:rPr>
              <w:t>DOR.ICT.ASM.OWN.007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B1C84D" w14:textId="77777777" w:rsidR="002D092B" w:rsidRPr="00A91D1A" w:rsidRDefault="002D092B" w:rsidP="005D49C7">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 xml:space="preserve">The Information Owner for information assets and the Asset Owner for </w:t>
            </w:r>
            <w:r w:rsidR="006D32AA" w:rsidRPr="00A91D1A">
              <w:rPr>
                <w:rFonts w:ascii="Arial" w:eastAsia="Times New Roman" w:hAnsi="Arial" w:cs="Arial"/>
                <w:sz w:val="20"/>
                <w:szCs w:val="20"/>
              </w:rPr>
              <w:t>all</w:t>
            </w:r>
            <w:r w:rsidRPr="00A91D1A">
              <w:rPr>
                <w:rFonts w:ascii="Arial" w:eastAsia="Times New Roman" w:hAnsi="Arial" w:cs="Arial"/>
                <w:sz w:val="20"/>
                <w:szCs w:val="20"/>
              </w:rPr>
              <w:t xml:space="preserve"> assets must be accountable for the proper management of an asset over the whole asset lifecycle, including:  </w:t>
            </w:r>
          </w:p>
          <w:p w14:paraId="505E1BEC" w14:textId="77777777" w:rsidR="006211FF" w:rsidRPr="00A91D1A" w:rsidRDefault="000F732A" w:rsidP="005D49C7">
            <w:pPr>
              <w:pStyle w:val="ListParagraph"/>
              <w:numPr>
                <w:ilvl w:val="0"/>
                <w:numId w:val="37"/>
              </w:numPr>
              <w:spacing w:after="120" w:line="240" w:lineRule="auto"/>
              <w:ind w:left="924" w:right="284" w:hanging="357"/>
              <w:textAlignment w:val="baseline"/>
              <w:rPr>
                <w:rFonts w:ascii="Arial" w:eastAsia="Times New Roman" w:hAnsi="Arial" w:cs="Arial"/>
                <w:sz w:val="20"/>
                <w:szCs w:val="20"/>
              </w:rPr>
            </w:pPr>
            <w:r w:rsidRPr="00A91D1A">
              <w:rPr>
                <w:rFonts w:ascii="Arial" w:eastAsia="Times New Roman" w:hAnsi="Arial" w:cs="Arial"/>
                <w:sz w:val="20"/>
                <w:szCs w:val="20"/>
              </w:rPr>
              <w:t xml:space="preserve">Ensuring that assets within their scope are appropriately identified, classified, </w:t>
            </w:r>
            <w:r w:rsidR="00383E39" w:rsidRPr="00A91D1A">
              <w:rPr>
                <w:rFonts w:ascii="Arial" w:eastAsia="Times New Roman" w:hAnsi="Arial" w:cs="Arial"/>
                <w:sz w:val="20"/>
                <w:szCs w:val="20"/>
              </w:rPr>
              <w:t>maintained,</w:t>
            </w:r>
            <w:r w:rsidRPr="00A91D1A">
              <w:rPr>
                <w:rFonts w:ascii="Arial" w:eastAsia="Times New Roman" w:hAnsi="Arial" w:cs="Arial"/>
                <w:sz w:val="20"/>
                <w:szCs w:val="20"/>
              </w:rPr>
              <w:t xml:space="preserve"> and updated annually or in case of changes</w:t>
            </w:r>
          </w:p>
          <w:p w14:paraId="4562006E" w14:textId="77777777" w:rsidR="00383E39" w:rsidRPr="00A91D1A" w:rsidRDefault="009C48F1" w:rsidP="005D49C7">
            <w:pPr>
              <w:pStyle w:val="ListParagraph"/>
              <w:numPr>
                <w:ilvl w:val="0"/>
                <w:numId w:val="37"/>
              </w:numPr>
              <w:spacing w:after="120" w:line="240" w:lineRule="auto"/>
              <w:ind w:left="924" w:right="284" w:hanging="357"/>
              <w:textAlignment w:val="baseline"/>
              <w:rPr>
                <w:rFonts w:ascii="Arial" w:eastAsia="Times New Roman" w:hAnsi="Arial" w:cs="Arial"/>
                <w:sz w:val="20"/>
                <w:szCs w:val="20"/>
              </w:rPr>
            </w:pPr>
            <w:r w:rsidRPr="00A91D1A">
              <w:rPr>
                <w:rFonts w:ascii="Arial" w:eastAsia="Times New Roman" w:hAnsi="Arial" w:cs="Arial"/>
                <w:sz w:val="20"/>
                <w:szCs w:val="20"/>
              </w:rPr>
              <w:t>E</w:t>
            </w:r>
            <w:r w:rsidR="00383E39" w:rsidRPr="00A91D1A">
              <w:rPr>
                <w:rFonts w:ascii="Arial" w:eastAsia="Times New Roman" w:hAnsi="Arial" w:cs="Arial"/>
                <w:sz w:val="20"/>
                <w:szCs w:val="20"/>
              </w:rPr>
              <w:t xml:space="preserve">nsuring that assets within their scope are appropriately handled and protected across the asset lifecycle in accordance with the defined requirements in all valid </w:t>
            </w:r>
            <w:r w:rsidRPr="00A91D1A">
              <w:rPr>
                <w:rFonts w:ascii="Arial" w:eastAsia="Times New Roman" w:hAnsi="Arial" w:cs="Arial"/>
                <w:sz w:val="20"/>
                <w:szCs w:val="20"/>
              </w:rPr>
              <w:t xml:space="preserve">ICT </w:t>
            </w:r>
            <w:r w:rsidR="00FF5EA9" w:rsidRPr="001756FD">
              <w:rPr>
                <w:rFonts w:ascii="Arial" w:eastAsia="Times New Roman" w:hAnsi="Arial" w:cs="Arial"/>
                <w:sz w:val="20"/>
                <w:szCs w:val="20"/>
                <w:highlight w:val="yellow"/>
              </w:rPr>
              <w:t>Risk</w:t>
            </w:r>
            <w:r w:rsidR="00FF5EA9">
              <w:rPr>
                <w:rFonts w:ascii="Arial" w:eastAsia="Times New Roman" w:hAnsi="Arial" w:cs="Arial"/>
                <w:sz w:val="20"/>
                <w:szCs w:val="20"/>
              </w:rPr>
              <w:t xml:space="preserve"> </w:t>
            </w:r>
            <w:r w:rsidRPr="00A91D1A">
              <w:rPr>
                <w:rFonts w:ascii="Arial" w:eastAsia="Times New Roman" w:hAnsi="Arial" w:cs="Arial"/>
                <w:sz w:val="20"/>
                <w:szCs w:val="20"/>
              </w:rPr>
              <w:t>Guidelines</w:t>
            </w:r>
          </w:p>
          <w:p w14:paraId="5BB751AD" w14:textId="77777777" w:rsidR="005A2B59" w:rsidRPr="00A91D1A" w:rsidRDefault="009C48F1" w:rsidP="005D49C7">
            <w:pPr>
              <w:pStyle w:val="ListParagraph"/>
              <w:numPr>
                <w:ilvl w:val="0"/>
                <w:numId w:val="37"/>
              </w:numPr>
              <w:spacing w:after="240" w:line="240" w:lineRule="auto"/>
              <w:ind w:left="924" w:right="284" w:hanging="357"/>
              <w:textAlignment w:val="baseline"/>
              <w:rPr>
                <w:rFonts w:ascii="Arial" w:eastAsia="Times New Roman" w:hAnsi="Arial" w:cs="Arial"/>
                <w:sz w:val="20"/>
                <w:szCs w:val="20"/>
              </w:rPr>
            </w:pPr>
            <w:r w:rsidRPr="00A91D1A">
              <w:rPr>
                <w:rFonts w:ascii="Arial" w:eastAsia="Times New Roman" w:hAnsi="Arial" w:cs="Arial"/>
                <w:sz w:val="20"/>
                <w:szCs w:val="20"/>
              </w:rPr>
              <w:t>E</w:t>
            </w:r>
            <w:r w:rsidR="00383E39" w:rsidRPr="00A91D1A">
              <w:rPr>
                <w:rFonts w:ascii="Arial" w:eastAsia="Times New Roman" w:hAnsi="Arial" w:cs="Arial"/>
                <w:sz w:val="20"/>
                <w:szCs w:val="20"/>
              </w:rPr>
              <w:t>nsuring that their missing, stolen, or compromised assets</w:t>
            </w:r>
            <w:r w:rsidR="001B34C8" w:rsidRPr="00A91D1A">
              <w:rPr>
                <w:rFonts w:ascii="Arial" w:eastAsia="Times New Roman" w:hAnsi="Arial" w:cs="Arial"/>
                <w:sz w:val="20"/>
                <w:szCs w:val="20"/>
              </w:rPr>
              <w:t xml:space="preserve"> (including non-IT assets where applicable)</w:t>
            </w:r>
            <w:r w:rsidR="00383E39" w:rsidRPr="00A91D1A">
              <w:rPr>
                <w:rFonts w:ascii="Arial" w:eastAsia="Times New Roman" w:hAnsi="Arial" w:cs="Arial"/>
                <w:sz w:val="20"/>
                <w:szCs w:val="20"/>
              </w:rPr>
              <w:t xml:space="preserve"> are reported immediately, in accordance with the relevant procedures.</w:t>
            </w:r>
          </w:p>
          <w:p w14:paraId="22C55242"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A.5.9</w:t>
            </w:r>
          </w:p>
        </w:tc>
      </w:tr>
    </w:tbl>
    <w:p w14:paraId="7A5BD573" w14:textId="77777777" w:rsidR="00A166A0" w:rsidRPr="00A91D1A" w:rsidRDefault="00A166A0">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00"/>
        <w:gridCol w:w="7537"/>
      </w:tblGrid>
      <w:tr w:rsidR="006211FF" w:rsidRPr="00A91D1A" w14:paraId="147CB0C6" w14:textId="77777777" w:rsidTr="005E7F4E">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01890C5" w14:textId="77777777" w:rsidR="006211FF" w:rsidRPr="00A91D1A" w:rsidRDefault="006211FF" w:rsidP="00247201">
            <w:pPr>
              <w:spacing w:before="120" w:after="120" w:line="240" w:lineRule="auto"/>
              <w:ind w:left="284"/>
              <w:textAlignment w:val="baseline"/>
              <w:rPr>
                <w:rFonts w:ascii="Arial" w:eastAsia="Times New Roman" w:hAnsi="Arial" w:cs="Arial"/>
                <w:b/>
                <w:color w:val="FFFFFF"/>
                <w:sz w:val="20"/>
                <w:szCs w:val="20"/>
              </w:rPr>
            </w:pPr>
            <w:r w:rsidRPr="00A91D1A">
              <w:rPr>
                <w:rFonts w:ascii="Arial" w:eastAsia="Times New Roman" w:hAnsi="Arial" w:cs="Arial"/>
                <w:b/>
                <w:color w:val="FFFFFF"/>
                <w:sz w:val="20"/>
                <w:szCs w:val="20"/>
              </w:rPr>
              <w:t xml:space="preserve">ID: </w:t>
            </w:r>
            <w:r w:rsidR="00BF64EC" w:rsidRPr="00A91D1A">
              <w:rPr>
                <w:rFonts w:ascii="Arial" w:eastAsia="Times New Roman" w:hAnsi="Arial" w:cs="Arial"/>
                <w:b/>
                <w:color w:val="FFFFFF"/>
                <w:sz w:val="20"/>
                <w:szCs w:val="20"/>
              </w:rPr>
              <w:t>4</w:t>
            </w:r>
            <w:r w:rsidR="00247201" w:rsidRPr="00A91D1A">
              <w:rPr>
                <w:rFonts w:ascii="Arial" w:eastAsia="Times New Roman" w:hAnsi="Arial" w:cs="Arial"/>
                <w:b/>
                <w:color w:val="FFFFFF"/>
                <w:sz w:val="20"/>
                <w:szCs w:val="20"/>
              </w:rPr>
              <w:br/>
            </w:r>
            <w:r w:rsidR="00001AA8">
              <w:rPr>
                <w:rFonts w:ascii="Arial" w:eastAsia="Times New Roman" w:hAnsi="Arial" w:cs="Arial"/>
                <w:b/>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39768FF0" w14:textId="77777777" w:rsidR="006211FF" w:rsidRPr="00A91D1A" w:rsidRDefault="006211FF" w:rsidP="00247201">
            <w:pPr>
              <w:spacing w:before="120" w:after="120" w:line="240" w:lineRule="auto"/>
              <w:ind w:left="284"/>
              <w:textAlignment w:val="baseline"/>
              <w:rPr>
                <w:rFonts w:ascii="Arial" w:eastAsia="Times New Roman" w:hAnsi="Arial" w:cs="Arial"/>
                <w:b/>
                <w:color w:val="FFFFFF"/>
                <w:sz w:val="20"/>
                <w:szCs w:val="20"/>
              </w:rPr>
            </w:pPr>
            <w:r w:rsidRPr="00A91D1A">
              <w:rPr>
                <w:rFonts w:ascii="Arial" w:eastAsia="Times New Roman" w:hAnsi="Arial" w:cs="Arial"/>
                <w:b/>
                <w:color w:val="FFFFFF"/>
                <w:sz w:val="20"/>
                <w:szCs w:val="20"/>
              </w:rPr>
              <w:t xml:space="preserve">Asset </w:t>
            </w:r>
            <w:r w:rsidR="00E636D2" w:rsidRPr="00A91D1A">
              <w:rPr>
                <w:rFonts w:ascii="Arial" w:eastAsia="Times New Roman" w:hAnsi="Arial" w:cs="Arial"/>
                <w:b/>
                <w:color w:val="FFFFFF"/>
                <w:sz w:val="20"/>
                <w:szCs w:val="20"/>
              </w:rPr>
              <w:t>Inventory</w:t>
            </w:r>
          </w:p>
        </w:tc>
      </w:tr>
      <w:tr w:rsidR="006211FF" w:rsidRPr="00A91D1A" w14:paraId="11F6F395" w14:textId="77777777" w:rsidTr="001756FD">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E965374" w14:textId="77777777" w:rsidR="006211FF" w:rsidRPr="00A91D1A" w:rsidRDefault="00BF64EC" w:rsidP="00247201">
            <w:pPr>
              <w:spacing w:before="120" w:after="120" w:line="240" w:lineRule="auto"/>
              <w:ind w:left="624"/>
              <w:textAlignment w:val="baseline"/>
              <w:rPr>
                <w:rFonts w:ascii="Arial" w:eastAsia="Times New Roman" w:hAnsi="Arial" w:cs="Arial"/>
                <w:b/>
                <w:bCs/>
                <w:sz w:val="20"/>
                <w:szCs w:val="20"/>
              </w:rPr>
            </w:pPr>
            <w:r w:rsidRPr="00A91D1A">
              <w:rPr>
                <w:rFonts w:ascii="Arial" w:eastAsia="Times New Roman" w:hAnsi="Arial" w:cs="Arial"/>
                <w:b/>
                <w:bCs/>
                <w:sz w:val="20"/>
                <w:szCs w:val="20"/>
              </w:rPr>
              <w:t>4</w:t>
            </w:r>
          </w:p>
          <w:p w14:paraId="380C5378" w14:textId="77777777" w:rsidR="00DF5C8B" w:rsidRDefault="00570CB9">
            <w:pPr>
              <w:spacing w:after="0"/>
            </w:pPr>
            <w:r>
              <w:rPr>
                <w:rFonts w:ascii="Arial" w:eastAsia="Arial" w:hAnsi="Arial" w:cs="Arial"/>
                <w:sz w:val="20"/>
                <w:szCs w:val="20"/>
              </w:rPr>
              <w:t>DOR.ICT.ASM.INV.001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BEB03A0" w14:textId="77777777" w:rsidR="006211FF" w:rsidRPr="00A91D1A" w:rsidRDefault="0008417D" w:rsidP="0059172A">
            <w:pPr>
              <w:spacing w:before="120" w:after="120" w:line="240" w:lineRule="auto"/>
              <w:ind w:left="284" w:right="284"/>
              <w:textAlignment w:val="baseline"/>
              <w:rPr>
                <w:rFonts w:ascii="Arial" w:eastAsia="Times New Roman" w:hAnsi="Arial" w:cs="Arial"/>
                <w:b/>
                <w:bCs/>
                <w:sz w:val="20"/>
                <w:szCs w:val="20"/>
              </w:rPr>
            </w:pPr>
            <w:r w:rsidRPr="00A91D1A">
              <w:rPr>
                <w:rFonts w:ascii="Arial" w:eastAsia="Times New Roman" w:hAnsi="Arial" w:cs="Arial"/>
                <w:b/>
                <w:bCs/>
                <w:sz w:val="20"/>
                <w:szCs w:val="20"/>
              </w:rPr>
              <w:t xml:space="preserve">It must be ensured that an accurate and up-to-date </w:t>
            </w:r>
            <w:r w:rsidR="00242BF1" w:rsidRPr="00A91D1A">
              <w:rPr>
                <w:rFonts w:ascii="Arial" w:eastAsia="Times New Roman" w:hAnsi="Arial" w:cs="Arial"/>
                <w:b/>
                <w:bCs/>
                <w:sz w:val="20"/>
                <w:szCs w:val="20"/>
              </w:rPr>
              <w:t>a</w:t>
            </w:r>
            <w:r w:rsidRPr="00A91D1A">
              <w:rPr>
                <w:rFonts w:ascii="Arial" w:eastAsia="Times New Roman" w:hAnsi="Arial" w:cs="Arial"/>
                <w:b/>
                <w:bCs/>
                <w:sz w:val="20"/>
                <w:szCs w:val="20"/>
              </w:rPr>
              <w:t xml:space="preserve">sset </w:t>
            </w:r>
            <w:r w:rsidR="00BC3F7B" w:rsidRPr="00A91D1A">
              <w:rPr>
                <w:rFonts w:ascii="Arial" w:eastAsia="Times New Roman" w:hAnsi="Arial" w:cs="Arial"/>
                <w:b/>
                <w:bCs/>
                <w:sz w:val="20"/>
                <w:szCs w:val="20"/>
              </w:rPr>
              <w:t>I</w:t>
            </w:r>
            <w:r w:rsidRPr="00A91D1A">
              <w:rPr>
                <w:rFonts w:ascii="Arial" w:eastAsia="Times New Roman" w:hAnsi="Arial" w:cs="Arial"/>
                <w:b/>
                <w:bCs/>
                <w:sz w:val="20"/>
                <w:szCs w:val="20"/>
              </w:rPr>
              <w:t>nventory is in place, covering all relevant information.</w:t>
            </w:r>
          </w:p>
        </w:tc>
      </w:tr>
      <w:tr w:rsidR="006211FF" w:rsidRPr="00A91D1A" w14:paraId="4452EDEA" w14:textId="77777777" w:rsidTr="001756FD">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9EB6888" w14:textId="77777777" w:rsidR="006211FF" w:rsidRPr="00A91D1A" w:rsidRDefault="00BF64EC" w:rsidP="00870C5A">
            <w:pPr>
              <w:spacing w:before="120" w:after="12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4</w:t>
            </w:r>
            <w:r w:rsidR="006211FF" w:rsidRPr="00A91D1A">
              <w:rPr>
                <w:rFonts w:ascii="Arial" w:eastAsia="Times New Roman" w:hAnsi="Arial" w:cs="Arial"/>
                <w:sz w:val="20"/>
                <w:szCs w:val="20"/>
              </w:rPr>
              <w:t>.1</w:t>
            </w:r>
          </w:p>
          <w:p w14:paraId="6715F53B" w14:textId="77777777" w:rsidR="00DF5C8B" w:rsidRDefault="00570CB9">
            <w:pPr>
              <w:spacing w:after="0"/>
            </w:pPr>
            <w:r>
              <w:rPr>
                <w:rFonts w:ascii="Arial" w:eastAsia="Arial" w:hAnsi="Arial" w:cs="Arial"/>
                <w:sz w:val="20"/>
                <w:szCs w:val="20"/>
              </w:rPr>
              <w:t>DOR.ICT.ASM.INV.002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06DD1BE" w14:textId="77777777" w:rsidR="006211FF" w:rsidRPr="00A91D1A" w:rsidRDefault="00E636D2" w:rsidP="005033EA">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 xml:space="preserve">All </w:t>
            </w:r>
            <w:r w:rsidR="00700CFA" w:rsidRPr="00A91D1A">
              <w:rPr>
                <w:rFonts w:ascii="Arial" w:eastAsia="Times New Roman" w:hAnsi="Arial" w:cs="Arial"/>
                <w:sz w:val="20"/>
                <w:szCs w:val="20"/>
              </w:rPr>
              <w:t>P</w:t>
            </w:r>
            <w:r w:rsidRPr="00A91D1A">
              <w:rPr>
                <w:rFonts w:ascii="Arial" w:eastAsia="Times New Roman" w:hAnsi="Arial" w:cs="Arial"/>
                <w:sz w:val="20"/>
                <w:szCs w:val="20"/>
              </w:rPr>
              <w:t xml:space="preserve">rimary </w:t>
            </w:r>
            <w:r w:rsidR="00700CFA" w:rsidRPr="00A91D1A">
              <w:rPr>
                <w:rFonts w:ascii="Arial" w:eastAsia="Times New Roman" w:hAnsi="Arial" w:cs="Arial"/>
                <w:sz w:val="20"/>
                <w:szCs w:val="20"/>
              </w:rPr>
              <w:t>A</w:t>
            </w:r>
            <w:r w:rsidRPr="00A91D1A">
              <w:rPr>
                <w:rFonts w:ascii="Arial" w:eastAsia="Times New Roman" w:hAnsi="Arial" w:cs="Arial"/>
                <w:sz w:val="20"/>
                <w:szCs w:val="20"/>
              </w:rPr>
              <w:t xml:space="preserve">ssets and </w:t>
            </w:r>
            <w:r w:rsidR="00700CFA" w:rsidRPr="00A91D1A">
              <w:rPr>
                <w:rFonts w:ascii="Arial" w:eastAsia="Times New Roman" w:hAnsi="Arial" w:cs="Arial"/>
                <w:sz w:val="20"/>
                <w:szCs w:val="20"/>
              </w:rPr>
              <w:t>S</w:t>
            </w:r>
            <w:r w:rsidRPr="00A91D1A">
              <w:rPr>
                <w:rFonts w:ascii="Arial" w:eastAsia="Times New Roman" w:hAnsi="Arial" w:cs="Arial"/>
                <w:sz w:val="20"/>
                <w:szCs w:val="20"/>
              </w:rPr>
              <w:t xml:space="preserve">econdary </w:t>
            </w:r>
            <w:r w:rsidR="00700CFA" w:rsidRPr="00A91D1A">
              <w:rPr>
                <w:rFonts w:ascii="Arial" w:eastAsia="Times New Roman" w:hAnsi="Arial" w:cs="Arial"/>
                <w:sz w:val="20"/>
                <w:szCs w:val="20"/>
              </w:rPr>
              <w:t>A</w:t>
            </w:r>
            <w:r w:rsidRPr="00A91D1A">
              <w:rPr>
                <w:rFonts w:ascii="Arial" w:eastAsia="Times New Roman" w:hAnsi="Arial" w:cs="Arial"/>
                <w:sz w:val="20"/>
                <w:szCs w:val="20"/>
              </w:rPr>
              <w:t>ssets</w:t>
            </w:r>
            <w:r w:rsidR="00700CFA" w:rsidRPr="00A91D1A">
              <w:rPr>
                <w:rFonts w:ascii="Arial" w:eastAsia="Times New Roman" w:hAnsi="Arial" w:cs="Arial"/>
                <w:sz w:val="20"/>
                <w:szCs w:val="20"/>
              </w:rPr>
              <w:t xml:space="preserve"> </w:t>
            </w:r>
            <w:r w:rsidRPr="00A91D1A">
              <w:rPr>
                <w:rFonts w:ascii="Arial" w:eastAsia="Times New Roman" w:hAnsi="Arial" w:cs="Arial"/>
                <w:sz w:val="20"/>
                <w:szCs w:val="20"/>
              </w:rPr>
              <w:t xml:space="preserve">must be </w:t>
            </w:r>
            <w:r w:rsidR="001A1D25" w:rsidRPr="00A91D1A">
              <w:rPr>
                <w:rFonts w:ascii="Arial" w:eastAsia="Times New Roman" w:hAnsi="Arial" w:cs="Arial"/>
                <w:sz w:val="20"/>
                <w:szCs w:val="20"/>
              </w:rPr>
              <w:t>inventoried</w:t>
            </w:r>
            <w:r w:rsidRPr="00A91D1A">
              <w:rPr>
                <w:rFonts w:ascii="Arial" w:eastAsia="Times New Roman" w:hAnsi="Arial" w:cs="Arial"/>
                <w:sz w:val="20"/>
                <w:szCs w:val="20"/>
              </w:rPr>
              <w:t xml:space="preserve"> in a dedicated inventory.</w:t>
            </w:r>
          </w:p>
          <w:p w14:paraId="201442C9"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Business-process, Self-developed Application, Third-party-developed Application, Commercial-off-the-Shelf Solution, Underlaying Software/Technology, SaaS, Desktop Application, Tool, Database Certificate, Software Appliance, Hardware Appliance, Cloud Appliance, Operating System, Cloud IaaS / Virtual Machines, Cloud PaaS, Virtualization Platform, Database Management System (DBMS), Container, End User Device, Mobile Device, Processing Peripheral, Storage Media, Other Device, Storage, Server &amp; Host Hardware, Network Component, Network Connection, Network Security Zones, Supplier, Building, Room, Datacenter, Other medium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A.8.4, A.8.6</w:t>
            </w:r>
          </w:p>
        </w:tc>
      </w:tr>
      <w:tr w:rsidR="006211FF" w:rsidRPr="00A91D1A" w14:paraId="4BAB1ADA" w14:textId="77777777" w:rsidTr="001756FD">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7DFC21" w14:textId="77777777" w:rsidR="006211FF" w:rsidRPr="00A91D1A" w:rsidRDefault="00BF64EC" w:rsidP="00870C5A">
            <w:pPr>
              <w:spacing w:before="120" w:after="12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4</w:t>
            </w:r>
            <w:r w:rsidR="00D12242" w:rsidRPr="00A91D1A">
              <w:rPr>
                <w:rFonts w:ascii="Arial" w:eastAsia="Times New Roman" w:hAnsi="Arial" w:cs="Arial"/>
                <w:sz w:val="20"/>
                <w:szCs w:val="20"/>
              </w:rPr>
              <w:t>.</w:t>
            </w:r>
            <w:r w:rsidR="00AE0C26" w:rsidRPr="00A91D1A">
              <w:rPr>
                <w:rFonts w:ascii="Arial" w:eastAsia="Times New Roman" w:hAnsi="Arial" w:cs="Arial"/>
                <w:sz w:val="20"/>
                <w:szCs w:val="20"/>
              </w:rPr>
              <w:t>2</w:t>
            </w:r>
          </w:p>
          <w:p w14:paraId="483E5AD3" w14:textId="77777777" w:rsidR="00DF5C8B" w:rsidRDefault="00570CB9">
            <w:pPr>
              <w:spacing w:after="0"/>
            </w:pPr>
            <w:r>
              <w:rPr>
                <w:rFonts w:ascii="Arial" w:eastAsia="Arial" w:hAnsi="Arial" w:cs="Arial"/>
                <w:sz w:val="20"/>
                <w:szCs w:val="20"/>
              </w:rPr>
              <w:t>DOR.ICT.ASM.INV.003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2F2C84" w14:textId="77777777" w:rsidR="006211FF" w:rsidRPr="00A91D1A" w:rsidRDefault="007F2EFF" w:rsidP="0059172A">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The asset inventory must be kept complete, accurate, up to date, consistent and aligned with other relevant inventories.</w:t>
            </w:r>
          </w:p>
          <w:p w14:paraId="7BCB91F3"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Business-process, Self-developed Application, Third-party-developed Application, Commercial-off-the-Shelf Solution, Underlaying Software/Technology, SaaS, Desktop Application, Tool, Database Certificate, Software Appliance, Hardware Appliance, Cloud Appliance, Operating System, Cloud IaaS / Virtual Machines, Cloud PaaS, Virtualization Platform, Database Management System (DBMS), Container, End User Device, Mobile Device, Processing Peripheral, Storage Media, Other Device, Storage, Server &amp; Host Hardware, Network Component, Network Connection, Network Security Zones, Supplier, Building, Room, Datacenter, Other medium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A.8.4, A.8.6</w:t>
            </w:r>
          </w:p>
        </w:tc>
      </w:tr>
      <w:tr w:rsidR="007349FF" w:rsidRPr="00A91D1A" w14:paraId="571F9C72" w14:textId="77777777" w:rsidTr="001756FD">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31F588" w14:textId="77777777" w:rsidR="00A3379A" w:rsidRPr="00A91D1A" w:rsidRDefault="00BF64EC" w:rsidP="00870C5A">
            <w:pPr>
              <w:spacing w:before="120" w:after="12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4</w:t>
            </w:r>
            <w:r w:rsidR="00AE0C26" w:rsidRPr="00A91D1A">
              <w:rPr>
                <w:rFonts w:ascii="Arial" w:eastAsia="Times New Roman" w:hAnsi="Arial" w:cs="Arial"/>
                <w:sz w:val="20"/>
                <w:szCs w:val="20"/>
              </w:rPr>
              <w:t>.</w:t>
            </w:r>
            <w:r w:rsidR="00EF565F" w:rsidRPr="00A91D1A">
              <w:rPr>
                <w:rFonts w:ascii="Arial" w:eastAsia="Times New Roman" w:hAnsi="Arial" w:cs="Arial"/>
                <w:sz w:val="20"/>
                <w:szCs w:val="20"/>
              </w:rPr>
              <w:t>3</w:t>
            </w:r>
          </w:p>
          <w:p w14:paraId="5DA56887" w14:textId="77777777" w:rsidR="00DF5C8B" w:rsidRDefault="00570CB9">
            <w:pPr>
              <w:spacing w:after="0"/>
            </w:pPr>
            <w:r>
              <w:rPr>
                <w:rFonts w:ascii="Arial" w:eastAsia="Arial" w:hAnsi="Arial" w:cs="Arial"/>
                <w:sz w:val="20"/>
                <w:szCs w:val="20"/>
              </w:rPr>
              <w:t>DOR.ICT.ASM.INV.004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A7E247" w14:textId="77777777" w:rsidR="007349FF" w:rsidRPr="00A91D1A" w:rsidRDefault="007349FF" w:rsidP="0059172A">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 xml:space="preserve">The asset inventory must be reviewed for updates at defined intervals or in case of </w:t>
            </w:r>
            <w:r w:rsidR="006B7E38" w:rsidRPr="00A91D1A">
              <w:rPr>
                <w:rFonts w:ascii="Arial" w:eastAsia="Times New Roman" w:hAnsi="Arial" w:cs="Arial"/>
                <w:sz w:val="20"/>
                <w:szCs w:val="20"/>
              </w:rPr>
              <w:t>significant</w:t>
            </w:r>
            <w:r w:rsidRPr="00A91D1A">
              <w:rPr>
                <w:rFonts w:ascii="Arial" w:eastAsia="Times New Roman" w:hAnsi="Arial" w:cs="Arial"/>
                <w:sz w:val="20"/>
                <w:szCs w:val="20"/>
              </w:rPr>
              <w:t xml:space="preserve"> changes.</w:t>
            </w:r>
          </w:p>
          <w:p w14:paraId="1CA09277"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Business-process, Self-developed Application, Third-party-developed Application, Commercial-off-the-Shelf Solution, Underlaying Software/Technology, SaaS, Desktop Application, Tool, Database Certificate, Software Appliance, Hardware Appliance, Cloud Appliance, Operating System, Cloud IaaS / Virtual Machines, Cloud PaaS, Virtualization Platform, Database Management System (DBMS), Container, End User Device, Mobile Device, Processing Peripheral, Storage Media, Other Device, Storage, Server &amp; Host Hardware, Network Component, Network Connection, Network Security Zones, Supplier, Building, Room, Datacenter, Other medium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A.8.4, A.8.6</w:t>
            </w:r>
          </w:p>
        </w:tc>
      </w:tr>
      <w:tr w:rsidR="00EF565F" w:rsidRPr="00A91D1A" w14:paraId="138E164D" w14:textId="77777777" w:rsidTr="001756FD">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C1AA9C" w14:textId="77777777" w:rsidR="00EF565F" w:rsidRPr="00A91D1A" w:rsidRDefault="00EF565F" w:rsidP="00870C5A">
            <w:pPr>
              <w:spacing w:before="120" w:after="12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4.4</w:t>
            </w:r>
          </w:p>
          <w:p w14:paraId="0ABB23C7" w14:textId="77777777" w:rsidR="00DF5C8B" w:rsidRDefault="00570CB9">
            <w:pPr>
              <w:spacing w:after="0"/>
            </w:pPr>
            <w:r>
              <w:rPr>
                <w:rFonts w:ascii="Arial" w:eastAsia="Arial" w:hAnsi="Arial" w:cs="Arial"/>
                <w:sz w:val="20"/>
                <w:szCs w:val="20"/>
              </w:rPr>
              <w:t>DOR.ICT.ASM.INV.005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583B92" w14:textId="77777777" w:rsidR="00EF565F" w:rsidRPr="00A91D1A" w:rsidRDefault="00EF565F" w:rsidP="0059172A">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Where applicable, appropriate scanning methods for IT Assets must be in place to ensure the completeness of the asset inventory.</w:t>
            </w:r>
          </w:p>
          <w:p w14:paraId="7BF2254E"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Business-process, Self-developed Application, Third-party-developed Application, Commercial-off-the-Shelf Solution, Underlaying Software/Technology, SaaS, Desktop Application, Tool, Database Certificate, Software Appliance, Hardware Appliance, Cloud Appliance, Operating System, Cloud IaaS / Virtual Machines, Cloud PaaS, Virtualization Platform, Database Management System (DBMS), Container, End User Device, Mobile Device, Processing Peripheral, Other Device, Storage, Server &amp; Host Hardware, Network Component, Network Connection, Network Security Zones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A.8.4, A.8.6</w:t>
            </w:r>
          </w:p>
        </w:tc>
      </w:tr>
      <w:tr w:rsidR="00EF565F" w:rsidRPr="00A91D1A" w14:paraId="40CBD150" w14:textId="77777777" w:rsidTr="001756FD">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FA5047" w14:textId="77777777" w:rsidR="00EF565F" w:rsidRPr="00A91D1A" w:rsidRDefault="00EF565F" w:rsidP="00870C5A">
            <w:pPr>
              <w:spacing w:before="120" w:after="12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4.5</w:t>
            </w:r>
          </w:p>
          <w:p w14:paraId="39E6987F" w14:textId="77777777" w:rsidR="00DF5C8B" w:rsidRDefault="00570CB9">
            <w:pPr>
              <w:spacing w:after="0"/>
            </w:pPr>
            <w:r>
              <w:rPr>
                <w:rFonts w:ascii="Arial" w:eastAsia="Arial" w:hAnsi="Arial" w:cs="Arial"/>
                <w:sz w:val="20"/>
                <w:szCs w:val="20"/>
              </w:rPr>
              <w:t>DOR.ICT.ASM.INV.006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751EC5" w14:textId="77777777" w:rsidR="00EF565F" w:rsidRPr="00A91D1A" w:rsidRDefault="00EF565F" w:rsidP="0059172A">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For Primary Assets and Secondary Assets, the asset inventory must include, at a minimum, the following information for each asset:</w:t>
            </w:r>
          </w:p>
          <w:p w14:paraId="4E2A5537" w14:textId="77777777" w:rsidR="00EF565F" w:rsidRPr="00A91D1A" w:rsidRDefault="00EF565F" w:rsidP="0059172A">
            <w:pPr>
              <w:pStyle w:val="ListParagraph"/>
              <w:numPr>
                <w:ilvl w:val="0"/>
                <w:numId w:val="38"/>
              </w:numPr>
              <w:spacing w:after="120" w:line="240" w:lineRule="auto"/>
              <w:ind w:left="924" w:right="284" w:hanging="357"/>
              <w:textAlignment w:val="baseline"/>
              <w:rPr>
                <w:rFonts w:ascii="Arial" w:eastAsia="Times New Roman" w:hAnsi="Arial" w:cs="Arial"/>
                <w:sz w:val="20"/>
                <w:szCs w:val="20"/>
              </w:rPr>
            </w:pPr>
            <w:r w:rsidRPr="00A91D1A">
              <w:rPr>
                <w:rFonts w:ascii="Arial" w:eastAsia="Times New Roman" w:hAnsi="Arial" w:cs="Arial"/>
                <w:sz w:val="20"/>
                <w:szCs w:val="20"/>
              </w:rPr>
              <w:t>Unique Asset ID</w:t>
            </w:r>
          </w:p>
          <w:p w14:paraId="4913FD2A" w14:textId="77777777" w:rsidR="00EF565F" w:rsidRPr="00A91D1A" w:rsidRDefault="00EF565F" w:rsidP="0059172A">
            <w:pPr>
              <w:pStyle w:val="ListParagraph"/>
              <w:numPr>
                <w:ilvl w:val="0"/>
                <w:numId w:val="38"/>
              </w:numPr>
              <w:spacing w:after="120" w:line="240" w:lineRule="auto"/>
              <w:ind w:left="924" w:right="284" w:hanging="357"/>
              <w:textAlignment w:val="baseline"/>
              <w:rPr>
                <w:rFonts w:ascii="Arial" w:eastAsia="Times New Roman" w:hAnsi="Arial" w:cs="Arial"/>
                <w:sz w:val="20"/>
                <w:szCs w:val="20"/>
              </w:rPr>
            </w:pPr>
            <w:r w:rsidRPr="00A91D1A">
              <w:rPr>
                <w:rFonts w:ascii="Arial" w:eastAsia="Times New Roman" w:hAnsi="Arial" w:cs="Arial"/>
                <w:sz w:val="20"/>
                <w:szCs w:val="20"/>
              </w:rPr>
              <w:t>Asset Type</w:t>
            </w:r>
          </w:p>
          <w:p w14:paraId="1EE41A76" w14:textId="77777777" w:rsidR="00EF565F" w:rsidRPr="00A91D1A" w:rsidRDefault="00EF565F" w:rsidP="0059172A">
            <w:pPr>
              <w:pStyle w:val="ListParagraph"/>
              <w:numPr>
                <w:ilvl w:val="0"/>
                <w:numId w:val="38"/>
              </w:numPr>
              <w:spacing w:after="120" w:line="240" w:lineRule="auto"/>
              <w:ind w:left="924" w:right="284" w:hanging="357"/>
              <w:textAlignment w:val="baseline"/>
              <w:rPr>
                <w:rFonts w:ascii="Arial" w:eastAsia="Times New Roman" w:hAnsi="Arial" w:cs="Arial"/>
                <w:sz w:val="20"/>
                <w:szCs w:val="20"/>
              </w:rPr>
            </w:pPr>
            <w:r w:rsidRPr="00A91D1A">
              <w:rPr>
                <w:rFonts w:ascii="Arial" w:eastAsia="Times New Roman" w:hAnsi="Arial" w:cs="Arial"/>
                <w:sz w:val="20"/>
                <w:szCs w:val="20"/>
              </w:rPr>
              <w:t>Asset Owner</w:t>
            </w:r>
            <w:r w:rsidR="007A1DCC" w:rsidRPr="00A91D1A">
              <w:rPr>
                <w:rFonts w:ascii="Arial" w:eastAsia="Times New Roman" w:hAnsi="Arial" w:cs="Arial"/>
                <w:sz w:val="20"/>
                <w:szCs w:val="20"/>
              </w:rPr>
              <w:t xml:space="preserve"> and</w:t>
            </w:r>
            <w:r w:rsidR="001B1345" w:rsidRPr="00A91D1A">
              <w:rPr>
                <w:rFonts w:ascii="Arial" w:eastAsia="Times New Roman" w:hAnsi="Arial" w:cs="Arial"/>
                <w:sz w:val="20"/>
                <w:szCs w:val="20"/>
              </w:rPr>
              <w:t>,</w:t>
            </w:r>
            <w:r w:rsidR="007A1DCC" w:rsidRPr="00A91D1A">
              <w:rPr>
                <w:rFonts w:ascii="Arial" w:eastAsia="Times New Roman" w:hAnsi="Arial" w:cs="Arial"/>
                <w:sz w:val="20"/>
                <w:szCs w:val="20"/>
              </w:rPr>
              <w:t xml:space="preserve"> where applicable</w:t>
            </w:r>
            <w:r w:rsidR="001B1345" w:rsidRPr="00A91D1A">
              <w:rPr>
                <w:rFonts w:ascii="Arial" w:eastAsia="Times New Roman" w:hAnsi="Arial" w:cs="Arial"/>
                <w:sz w:val="20"/>
                <w:szCs w:val="20"/>
              </w:rPr>
              <w:t>,</w:t>
            </w:r>
            <w:r w:rsidR="0070381B" w:rsidRPr="00A91D1A">
              <w:rPr>
                <w:rFonts w:ascii="Arial" w:eastAsia="Times New Roman" w:hAnsi="Arial" w:cs="Arial"/>
                <w:sz w:val="20"/>
                <w:szCs w:val="20"/>
              </w:rPr>
              <w:t xml:space="preserve"> </w:t>
            </w:r>
            <w:r w:rsidRPr="00A91D1A">
              <w:rPr>
                <w:rFonts w:ascii="Arial" w:eastAsia="Times New Roman" w:hAnsi="Arial" w:cs="Arial"/>
                <w:sz w:val="20"/>
                <w:szCs w:val="20"/>
              </w:rPr>
              <w:t>Information Owner</w:t>
            </w:r>
          </w:p>
          <w:p w14:paraId="2FD7F16B" w14:textId="77777777" w:rsidR="00EF565F" w:rsidRPr="00A91D1A" w:rsidRDefault="00EF565F" w:rsidP="0059172A">
            <w:pPr>
              <w:pStyle w:val="ListParagraph"/>
              <w:numPr>
                <w:ilvl w:val="0"/>
                <w:numId w:val="38"/>
              </w:numPr>
              <w:spacing w:after="120" w:line="240" w:lineRule="auto"/>
              <w:ind w:left="924" w:right="284" w:hanging="357"/>
              <w:textAlignment w:val="baseline"/>
              <w:rPr>
                <w:rFonts w:ascii="Arial" w:eastAsia="Times New Roman" w:hAnsi="Arial" w:cs="Arial"/>
                <w:sz w:val="20"/>
                <w:szCs w:val="20"/>
              </w:rPr>
            </w:pPr>
            <w:r w:rsidRPr="00A91D1A">
              <w:rPr>
                <w:rFonts w:ascii="Arial" w:eastAsia="Times New Roman" w:hAnsi="Arial" w:cs="Arial"/>
                <w:sz w:val="20"/>
                <w:szCs w:val="20"/>
              </w:rPr>
              <w:t>Supported business functions or services</w:t>
            </w:r>
          </w:p>
          <w:p w14:paraId="0A555377" w14:textId="77777777" w:rsidR="00EF565F" w:rsidRPr="00A91D1A" w:rsidRDefault="00EF565F" w:rsidP="0059172A">
            <w:pPr>
              <w:pStyle w:val="ListParagraph"/>
              <w:numPr>
                <w:ilvl w:val="0"/>
                <w:numId w:val="38"/>
              </w:numPr>
              <w:spacing w:after="120" w:line="240" w:lineRule="auto"/>
              <w:ind w:left="924" w:right="284" w:hanging="357"/>
              <w:textAlignment w:val="baseline"/>
              <w:rPr>
                <w:rFonts w:ascii="Arial" w:eastAsia="Times New Roman" w:hAnsi="Arial" w:cs="Arial"/>
                <w:sz w:val="20"/>
                <w:szCs w:val="20"/>
              </w:rPr>
            </w:pPr>
            <w:r w:rsidRPr="00A91D1A">
              <w:rPr>
                <w:rFonts w:ascii="Arial" w:eastAsia="Times New Roman" w:hAnsi="Arial" w:cs="Arial"/>
                <w:sz w:val="20"/>
                <w:szCs w:val="20"/>
              </w:rPr>
              <w:t>Links and interdependencies between assets and the business functions utilizing them</w:t>
            </w:r>
          </w:p>
          <w:p w14:paraId="066FBB8C" w14:textId="77777777" w:rsidR="00EF565F" w:rsidRPr="00A91D1A" w:rsidRDefault="00EF565F" w:rsidP="0059172A">
            <w:pPr>
              <w:pStyle w:val="ListParagraph"/>
              <w:numPr>
                <w:ilvl w:val="0"/>
                <w:numId w:val="38"/>
              </w:numPr>
              <w:spacing w:after="120" w:line="240" w:lineRule="auto"/>
              <w:ind w:left="924" w:right="284" w:hanging="357"/>
              <w:textAlignment w:val="baseline"/>
              <w:rPr>
                <w:rFonts w:ascii="Arial" w:eastAsia="Times New Roman" w:hAnsi="Arial" w:cs="Arial"/>
                <w:sz w:val="20"/>
                <w:szCs w:val="20"/>
              </w:rPr>
            </w:pPr>
            <w:r w:rsidRPr="00A91D1A">
              <w:rPr>
                <w:rFonts w:ascii="Arial" w:eastAsia="Times New Roman" w:hAnsi="Arial" w:cs="Arial"/>
                <w:sz w:val="20"/>
                <w:szCs w:val="20"/>
              </w:rPr>
              <w:t>Legal Entity owning and using the asset</w:t>
            </w:r>
          </w:p>
          <w:p w14:paraId="077AAFFF" w14:textId="77777777" w:rsidR="00EF565F" w:rsidRPr="00A91D1A" w:rsidRDefault="00EF565F" w:rsidP="0059172A">
            <w:pPr>
              <w:pStyle w:val="ListParagraph"/>
              <w:numPr>
                <w:ilvl w:val="0"/>
                <w:numId w:val="38"/>
              </w:numPr>
              <w:spacing w:after="120" w:line="240" w:lineRule="auto"/>
              <w:ind w:left="924" w:right="284" w:hanging="357"/>
              <w:textAlignment w:val="baseline"/>
              <w:rPr>
                <w:rFonts w:ascii="Arial" w:eastAsia="Times New Roman" w:hAnsi="Arial" w:cs="Arial"/>
                <w:sz w:val="20"/>
                <w:szCs w:val="20"/>
              </w:rPr>
            </w:pPr>
            <w:r w:rsidRPr="00A91D1A">
              <w:rPr>
                <w:rFonts w:ascii="Arial" w:eastAsia="Times New Roman" w:hAnsi="Arial" w:cs="Arial"/>
                <w:sz w:val="20"/>
                <w:szCs w:val="20"/>
              </w:rPr>
              <w:t>Asset Classification</w:t>
            </w:r>
          </w:p>
          <w:p w14:paraId="08BE7DB7" w14:textId="77777777" w:rsidR="00EF565F" w:rsidRPr="00A91D1A" w:rsidRDefault="00EF565F" w:rsidP="0059172A">
            <w:pPr>
              <w:pStyle w:val="ListParagraph"/>
              <w:numPr>
                <w:ilvl w:val="0"/>
                <w:numId w:val="38"/>
              </w:numPr>
              <w:spacing w:after="120" w:line="240" w:lineRule="auto"/>
              <w:ind w:left="924" w:right="284" w:hanging="357"/>
              <w:textAlignment w:val="baseline"/>
              <w:rPr>
                <w:rFonts w:ascii="Arial" w:eastAsia="Times New Roman" w:hAnsi="Arial" w:cs="Arial"/>
                <w:sz w:val="20"/>
                <w:szCs w:val="20"/>
              </w:rPr>
            </w:pPr>
            <w:r w:rsidRPr="00A91D1A">
              <w:rPr>
                <w:rFonts w:ascii="Arial" w:eastAsia="Times New Roman" w:hAnsi="Arial" w:cs="Arial"/>
                <w:sz w:val="20"/>
                <w:szCs w:val="20"/>
              </w:rPr>
              <w:t>Comprehensive asset lifecycle history, including change logs (user, timestamp)</w:t>
            </w:r>
            <w:r w:rsidR="00B71876" w:rsidRPr="00A91D1A">
              <w:rPr>
                <w:rFonts w:ascii="Arial" w:eastAsia="Times New Roman" w:hAnsi="Arial" w:cs="Arial"/>
                <w:sz w:val="20"/>
                <w:szCs w:val="20"/>
              </w:rPr>
              <w:t xml:space="preserve"> and review cycles</w:t>
            </w:r>
          </w:p>
          <w:p w14:paraId="0EE9922D" w14:textId="77777777" w:rsidR="00EF565F" w:rsidRPr="00A91D1A" w:rsidRDefault="00EF565F" w:rsidP="0059172A">
            <w:pPr>
              <w:pStyle w:val="ListParagraph"/>
              <w:numPr>
                <w:ilvl w:val="0"/>
                <w:numId w:val="38"/>
              </w:numPr>
              <w:spacing w:after="120"/>
              <w:ind w:left="924" w:right="284" w:hanging="357"/>
              <w:rPr>
                <w:rFonts w:ascii="Arial" w:eastAsia="Times New Roman" w:hAnsi="Arial" w:cs="Arial"/>
                <w:sz w:val="20"/>
                <w:szCs w:val="20"/>
              </w:rPr>
            </w:pPr>
            <w:r w:rsidRPr="00A91D1A">
              <w:rPr>
                <w:rFonts w:ascii="Arial" w:eastAsia="Times New Roman" w:hAnsi="Arial" w:cs="Arial"/>
                <w:sz w:val="20"/>
                <w:szCs w:val="20"/>
              </w:rPr>
              <w:t>Tagging of KRITIS-relevant assets</w:t>
            </w:r>
          </w:p>
          <w:p w14:paraId="319980C5" w14:textId="77777777" w:rsidR="00EF565F" w:rsidRPr="001756FD" w:rsidRDefault="00E422E8" w:rsidP="0059172A">
            <w:pPr>
              <w:pStyle w:val="ListParagraph"/>
              <w:numPr>
                <w:ilvl w:val="0"/>
                <w:numId w:val="38"/>
              </w:numPr>
              <w:spacing w:after="120" w:line="240" w:lineRule="auto"/>
              <w:ind w:left="924" w:right="284" w:hanging="357"/>
              <w:textAlignment w:val="baseline"/>
              <w:rPr>
                <w:rFonts w:ascii="Arial" w:eastAsia="Times New Roman" w:hAnsi="Arial" w:cs="Arial"/>
                <w:sz w:val="20"/>
                <w:szCs w:val="20"/>
                <w:highlight w:val="yellow"/>
              </w:rPr>
            </w:pPr>
            <w:r w:rsidRPr="001756FD">
              <w:rPr>
                <w:rFonts w:ascii="Arial" w:eastAsia="Times New Roman" w:hAnsi="Arial" w:cs="Arial"/>
                <w:sz w:val="20"/>
                <w:szCs w:val="20"/>
                <w:highlight w:val="yellow"/>
              </w:rPr>
              <w:t>Tag if asset is CIF / DORA-relevant</w:t>
            </w:r>
          </w:p>
          <w:p w14:paraId="68EDD6C9" w14:textId="77777777" w:rsidR="00EF565F" w:rsidRPr="00A91D1A" w:rsidRDefault="00300DEC" w:rsidP="0059172A">
            <w:pPr>
              <w:pStyle w:val="ListParagraph"/>
              <w:numPr>
                <w:ilvl w:val="0"/>
                <w:numId w:val="38"/>
              </w:numPr>
              <w:spacing w:after="120" w:line="240" w:lineRule="auto"/>
              <w:ind w:left="924" w:right="284" w:hanging="357"/>
              <w:textAlignment w:val="baseline"/>
              <w:rPr>
                <w:rFonts w:ascii="Arial" w:eastAsia="Times New Roman" w:hAnsi="Arial" w:cs="Arial"/>
                <w:sz w:val="20"/>
                <w:szCs w:val="20"/>
              </w:rPr>
            </w:pPr>
            <w:r w:rsidRPr="001756FD">
              <w:rPr>
                <w:rFonts w:ascii="Arial" w:eastAsia="Times New Roman" w:hAnsi="Arial" w:cs="Arial"/>
                <w:sz w:val="20"/>
                <w:szCs w:val="20"/>
                <w:highlight w:val="yellow"/>
              </w:rPr>
              <w:t>Where applicable,</w:t>
            </w:r>
            <w:r w:rsidRPr="00300DEC">
              <w:rPr>
                <w:rFonts w:ascii="Arial" w:eastAsia="Times New Roman" w:hAnsi="Arial" w:cs="Arial"/>
                <w:sz w:val="20"/>
                <w:szCs w:val="20"/>
              </w:rPr>
              <w:t xml:space="preserve"> </w:t>
            </w:r>
            <w:r w:rsidR="00EF565F" w:rsidRPr="00A91D1A">
              <w:rPr>
                <w:rFonts w:ascii="Arial" w:eastAsia="Times New Roman" w:hAnsi="Arial" w:cs="Arial"/>
                <w:sz w:val="20"/>
                <w:szCs w:val="20"/>
              </w:rPr>
              <w:t>Information on physical location</w:t>
            </w:r>
          </w:p>
          <w:p w14:paraId="0755D954" w14:textId="77777777" w:rsidR="00EF565F" w:rsidRPr="00A91D1A" w:rsidRDefault="00EF565F" w:rsidP="0059172A">
            <w:pPr>
              <w:pStyle w:val="ListParagraph"/>
              <w:numPr>
                <w:ilvl w:val="0"/>
                <w:numId w:val="38"/>
              </w:numPr>
              <w:spacing w:after="120" w:line="240" w:lineRule="auto"/>
              <w:ind w:left="924" w:right="284" w:hanging="357"/>
              <w:textAlignment w:val="baseline"/>
              <w:rPr>
                <w:rFonts w:ascii="Arial" w:eastAsia="Times New Roman" w:hAnsi="Arial" w:cs="Arial"/>
                <w:sz w:val="20"/>
                <w:szCs w:val="20"/>
              </w:rPr>
            </w:pPr>
            <w:r w:rsidRPr="00A91D1A">
              <w:rPr>
                <w:rFonts w:ascii="Arial" w:eastAsia="Times New Roman" w:hAnsi="Arial" w:cs="Arial"/>
                <w:sz w:val="20"/>
                <w:szCs w:val="20"/>
              </w:rPr>
              <w:t>Where applicable, documented warranty and support contract details, including end dates</w:t>
            </w:r>
          </w:p>
          <w:p w14:paraId="037F2C1C"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Business-process, Self-developed Application, Third-party-developed Application, Commercial-off-the-Shelf Solution, Underlaying Software/Technology, SaaS, Desktop Application, Tool, Database Certificate, Software Appliance, Hardware Appliance, Cloud Appliance, Operating System, Cloud IaaS / Virtual Machines, Cloud PaaS, Virtualization Platform, Database Management System (DBMS), Container, End User Device, Mobile Device, Partner Services, Processing Peripheral, Storage Media, Other Device, Storage, Server &amp; Host Hardware, Network Component, Network Connection, Network Security Zones, Supplier, Building, Room,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A.8.4, A.8.6</w:t>
            </w:r>
          </w:p>
        </w:tc>
      </w:tr>
      <w:tr w:rsidR="00EF565F" w:rsidRPr="00A91D1A" w14:paraId="6169BB4A" w14:textId="77777777" w:rsidTr="001756FD">
        <w:trPr>
          <w:trHeight w:val="204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29CB2B" w14:textId="77777777" w:rsidR="00EF565F" w:rsidRPr="00A91D1A" w:rsidRDefault="00EF565F" w:rsidP="004060CE">
            <w:pPr>
              <w:spacing w:before="120" w:after="24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4.6</w:t>
            </w:r>
          </w:p>
          <w:p w14:paraId="6C641A0B" w14:textId="77777777" w:rsidR="00DF5C8B" w:rsidRDefault="00570CB9">
            <w:pPr>
              <w:spacing w:after="0"/>
            </w:pPr>
            <w:r>
              <w:rPr>
                <w:rFonts w:ascii="Arial" w:eastAsia="Arial" w:hAnsi="Arial" w:cs="Arial"/>
                <w:sz w:val="20"/>
                <w:szCs w:val="20"/>
              </w:rPr>
              <w:t>DOR.ICT.ASM.INV.007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4807A3" w14:textId="77777777" w:rsidR="00EF565F" w:rsidRPr="00A91D1A" w:rsidRDefault="00EF565F" w:rsidP="0059172A">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Additionally for IT Assets the asset inventory must further include, at a minimum, the following information for each asset:</w:t>
            </w:r>
          </w:p>
          <w:p w14:paraId="0159EAEF" w14:textId="77777777" w:rsidR="00EF565F" w:rsidRPr="00A91D1A" w:rsidRDefault="00EF565F" w:rsidP="0059172A">
            <w:pPr>
              <w:pStyle w:val="ListParagraph"/>
              <w:numPr>
                <w:ilvl w:val="0"/>
                <w:numId w:val="39"/>
              </w:numPr>
              <w:spacing w:after="120" w:line="240" w:lineRule="auto"/>
              <w:ind w:left="924" w:right="284" w:hanging="357"/>
              <w:textAlignment w:val="baseline"/>
              <w:rPr>
                <w:rFonts w:ascii="Arial" w:eastAsia="Times New Roman" w:hAnsi="Arial" w:cs="Arial"/>
                <w:sz w:val="20"/>
                <w:szCs w:val="20"/>
              </w:rPr>
            </w:pPr>
            <w:r w:rsidRPr="00A91D1A">
              <w:rPr>
                <w:rFonts w:ascii="Arial" w:eastAsia="Times New Roman" w:hAnsi="Arial" w:cs="Arial"/>
                <w:sz w:val="20"/>
                <w:szCs w:val="20"/>
              </w:rPr>
              <w:t xml:space="preserve">Network exposure details </w:t>
            </w:r>
            <w:r w:rsidRPr="001756FD">
              <w:rPr>
                <w:rFonts w:ascii="Arial" w:eastAsia="Times New Roman" w:hAnsi="Arial" w:cs="Arial"/>
                <w:sz w:val="20"/>
                <w:szCs w:val="20"/>
                <w:highlight w:val="yellow"/>
              </w:rPr>
              <w:t>(</w:t>
            </w:r>
            <w:r w:rsidR="00472028" w:rsidRPr="001756FD">
              <w:rPr>
                <w:rFonts w:ascii="Arial" w:eastAsia="Times New Roman" w:hAnsi="Arial" w:cs="Arial"/>
                <w:sz w:val="20"/>
                <w:szCs w:val="20"/>
                <w:highlight w:val="yellow"/>
              </w:rPr>
              <w:t xml:space="preserve">if </w:t>
            </w:r>
            <w:r w:rsidR="00865F1B" w:rsidRPr="001756FD">
              <w:rPr>
                <w:rFonts w:ascii="Arial" w:eastAsia="Times New Roman" w:hAnsi="Arial" w:cs="Arial"/>
                <w:sz w:val="20"/>
                <w:szCs w:val="20"/>
                <w:highlight w:val="yellow"/>
              </w:rPr>
              <w:t xml:space="preserve">IT asset </w:t>
            </w:r>
            <w:r w:rsidR="00472028" w:rsidRPr="001756FD">
              <w:rPr>
                <w:rFonts w:ascii="Arial" w:eastAsia="Times New Roman" w:hAnsi="Arial" w:cs="Arial"/>
                <w:sz w:val="20"/>
                <w:szCs w:val="20"/>
                <w:highlight w:val="yellow"/>
              </w:rPr>
              <w:t>can be or is exposed to external networks, including the internet</w:t>
            </w:r>
            <w:r w:rsidRPr="00A91D1A">
              <w:rPr>
                <w:rFonts w:ascii="Arial" w:eastAsia="Times New Roman" w:hAnsi="Arial" w:cs="Arial"/>
                <w:sz w:val="20"/>
                <w:szCs w:val="20"/>
              </w:rPr>
              <w:t>)</w:t>
            </w:r>
          </w:p>
          <w:p w14:paraId="719689D2" w14:textId="77777777" w:rsidR="00EF565F" w:rsidRPr="00A91D1A" w:rsidRDefault="00EF565F" w:rsidP="0059172A">
            <w:pPr>
              <w:pStyle w:val="ListParagraph"/>
              <w:numPr>
                <w:ilvl w:val="0"/>
                <w:numId w:val="39"/>
              </w:numPr>
              <w:spacing w:after="120" w:line="240" w:lineRule="auto"/>
              <w:ind w:left="924" w:right="284" w:hanging="357"/>
              <w:textAlignment w:val="baseline"/>
              <w:rPr>
                <w:rFonts w:ascii="Arial" w:eastAsia="Times New Roman" w:hAnsi="Arial" w:cs="Arial"/>
                <w:sz w:val="20"/>
                <w:szCs w:val="20"/>
              </w:rPr>
            </w:pPr>
            <w:r w:rsidRPr="00A91D1A">
              <w:rPr>
                <w:rFonts w:ascii="Arial" w:eastAsia="Times New Roman" w:hAnsi="Arial" w:cs="Arial"/>
                <w:sz w:val="20"/>
                <w:szCs w:val="20"/>
              </w:rPr>
              <w:t>ICT business continuity requirements (RTO and RPO)</w:t>
            </w:r>
          </w:p>
          <w:p w14:paraId="37322391" w14:textId="77777777" w:rsidR="00EF565F" w:rsidRPr="00A91D1A" w:rsidRDefault="00EF565F" w:rsidP="0059172A">
            <w:pPr>
              <w:pStyle w:val="ListParagraph"/>
              <w:numPr>
                <w:ilvl w:val="0"/>
                <w:numId w:val="39"/>
              </w:numPr>
              <w:spacing w:after="120" w:line="240" w:lineRule="auto"/>
              <w:ind w:left="924" w:right="284" w:hanging="357"/>
              <w:textAlignment w:val="baseline"/>
              <w:rPr>
                <w:rFonts w:ascii="Arial" w:eastAsia="Times New Roman" w:hAnsi="Arial" w:cs="Arial"/>
                <w:sz w:val="20"/>
                <w:szCs w:val="20"/>
              </w:rPr>
            </w:pPr>
            <w:r w:rsidRPr="00A91D1A">
              <w:rPr>
                <w:rFonts w:ascii="Arial" w:eastAsia="Times New Roman" w:hAnsi="Arial" w:cs="Arial"/>
                <w:sz w:val="20"/>
                <w:szCs w:val="20"/>
              </w:rPr>
              <w:t>Asset configuration</w:t>
            </w:r>
          </w:p>
          <w:p w14:paraId="198B54CF" w14:textId="77777777" w:rsidR="00EF565F" w:rsidRPr="00A91D1A" w:rsidRDefault="00EF565F" w:rsidP="0059172A">
            <w:pPr>
              <w:pStyle w:val="ListParagraph"/>
              <w:numPr>
                <w:ilvl w:val="0"/>
                <w:numId w:val="39"/>
              </w:numPr>
              <w:spacing w:after="120" w:line="240" w:lineRule="auto"/>
              <w:ind w:left="924" w:right="284" w:hanging="357"/>
              <w:textAlignment w:val="baseline"/>
              <w:rPr>
                <w:rFonts w:ascii="Arial" w:eastAsia="Times New Roman" w:hAnsi="Arial" w:cs="Arial"/>
                <w:sz w:val="20"/>
                <w:szCs w:val="20"/>
              </w:rPr>
            </w:pPr>
            <w:r w:rsidRPr="00A91D1A">
              <w:rPr>
                <w:rFonts w:ascii="Arial" w:eastAsia="Times New Roman" w:hAnsi="Arial" w:cs="Arial"/>
                <w:sz w:val="20"/>
                <w:szCs w:val="20"/>
              </w:rPr>
              <w:t>Software technology and version (e.g. Windows Server, OracleDB)</w:t>
            </w:r>
          </w:p>
          <w:p w14:paraId="11414897" w14:textId="77777777" w:rsidR="00EF565F" w:rsidRPr="00A91D1A" w:rsidRDefault="00EF565F" w:rsidP="0059172A">
            <w:pPr>
              <w:pStyle w:val="ListParagraph"/>
              <w:numPr>
                <w:ilvl w:val="0"/>
                <w:numId w:val="39"/>
              </w:numPr>
              <w:spacing w:after="120" w:line="240" w:lineRule="auto"/>
              <w:ind w:left="924" w:right="284" w:hanging="357"/>
              <w:textAlignment w:val="baseline"/>
              <w:rPr>
                <w:rFonts w:ascii="Arial" w:eastAsia="Times New Roman" w:hAnsi="Arial" w:cs="Arial"/>
                <w:sz w:val="20"/>
                <w:szCs w:val="20"/>
              </w:rPr>
            </w:pPr>
            <w:r w:rsidRPr="00A91D1A">
              <w:rPr>
                <w:rFonts w:ascii="Arial" w:eastAsia="Times New Roman" w:hAnsi="Arial" w:cs="Arial"/>
                <w:sz w:val="20"/>
                <w:szCs w:val="20"/>
              </w:rPr>
              <w:t>Information on physical or logical location (including information on network addresses (IP, VIP) where applicable)</w:t>
            </w:r>
          </w:p>
          <w:p w14:paraId="108A95F6" w14:textId="77777777" w:rsidR="005A2B59" w:rsidRDefault="00EF565F" w:rsidP="004060CE">
            <w:pPr>
              <w:pStyle w:val="ListParagraph"/>
              <w:numPr>
                <w:ilvl w:val="0"/>
                <w:numId w:val="39"/>
              </w:numPr>
              <w:spacing w:after="120" w:line="240" w:lineRule="auto"/>
              <w:ind w:left="924" w:right="284" w:hanging="357"/>
              <w:textAlignment w:val="baseline"/>
              <w:rPr>
                <w:rFonts w:ascii="Arial" w:eastAsia="Times New Roman" w:hAnsi="Arial" w:cs="Arial"/>
                <w:sz w:val="20"/>
                <w:szCs w:val="20"/>
              </w:rPr>
            </w:pPr>
            <w:r w:rsidRPr="00A91D1A">
              <w:rPr>
                <w:rFonts w:ascii="Arial" w:eastAsia="Times New Roman" w:hAnsi="Arial" w:cs="Arial"/>
                <w:sz w:val="20"/>
                <w:szCs w:val="20"/>
              </w:rPr>
              <w:t xml:space="preserve">Tagging of legacy ICT </w:t>
            </w:r>
            <w:r w:rsidR="00BB7877" w:rsidRPr="00A91D1A">
              <w:rPr>
                <w:rFonts w:ascii="Arial" w:eastAsia="Times New Roman" w:hAnsi="Arial" w:cs="Arial"/>
                <w:sz w:val="20"/>
                <w:szCs w:val="20"/>
              </w:rPr>
              <w:t>S</w:t>
            </w:r>
            <w:r w:rsidRPr="00A91D1A">
              <w:rPr>
                <w:rFonts w:ascii="Arial" w:eastAsia="Times New Roman" w:hAnsi="Arial" w:cs="Arial"/>
                <w:sz w:val="20"/>
                <w:szCs w:val="20"/>
              </w:rPr>
              <w:t>ystems</w:t>
            </w:r>
          </w:p>
          <w:p w14:paraId="2FA7AE53" w14:textId="77777777" w:rsidR="007E6487" w:rsidRPr="001756FD" w:rsidRDefault="0040237B" w:rsidP="004060CE">
            <w:pPr>
              <w:pStyle w:val="ListParagraph"/>
              <w:numPr>
                <w:ilvl w:val="0"/>
                <w:numId w:val="39"/>
              </w:numPr>
              <w:spacing w:after="120" w:line="240" w:lineRule="auto"/>
              <w:ind w:left="924" w:right="284" w:hanging="357"/>
              <w:textAlignment w:val="baseline"/>
              <w:rPr>
                <w:rFonts w:ascii="Arial" w:eastAsia="Times New Roman" w:hAnsi="Arial" w:cs="Arial"/>
                <w:sz w:val="20"/>
                <w:szCs w:val="20"/>
                <w:highlight w:val="yellow"/>
              </w:rPr>
            </w:pPr>
            <w:r w:rsidRPr="001756FD">
              <w:rPr>
                <w:rFonts w:ascii="Arial" w:eastAsia="Times New Roman" w:hAnsi="Arial" w:cs="Arial"/>
                <w:sz w:val="20"/>
                <w:szCs w:val="20"/>
                <w:highlight w:val="yellow"/>
              </w:rPr>
              <w:t>E</w:t>
            </w:r>
            <w:r w:rsidR="007E6487" w:rsidRPr="001756FD">
              <w:rPr>
                <w:rFonts w:ascii="Arial" w:eastAsia="Times New Roman" w:hAnsi="Arial" w:cs="Arial"/>
                <w:sz w:val="20"/>
                <w:szCs w:val="20"/>
                <w:highlight w:val="yellow"/>
              </w:rPr>
              <w:t xml:space="preserve">nd dates of the ICT third-party regular, extended, and custom support services after which those ICT assets are no longer supported </w:t>
            </w:r>
          </w:p>
          <w:p w14:paraId="4ED76338" w14:textId="77777777" w:rsidR="005845BC" w:rsidRPr="00A91D1A" w:rsidRDefault="005845BC" w:rsidP="004060CE">
            <w:pPr>
              <w:pStyle w:val="ListParagraph"/>
              <w:numPr>
                <w:ilvl w:val="0"/>
                <w:numId w:val="39"/>
              </w:numPr>
              <w:spacing w:after="120" w:line="240" w:lineRule="auto"/>
              <w:ind w:left="924" w:right="284" w:hanging="357"/>
              <w:textAlignment w:val="baseline"/>
              <w:rPr>
                <w:rFonts w:ascii="Arial" w:eastAsia="Times New Roman" w:hAnsi="Arial" w:cs="Arial"/>
                <w:sz w:val="20"/>
                <w:szCs w:val="20"/>
              </w:rPr>
            </w:pPr>
            <w:r w:rsidRPr="001756FD">
              <w:rPr>
                <w:rFonts w:ascii="Arial" w:eastAsia="Times New Roman" w:hAnsi="Arial" w:cs="Arial"/>
                <w:sz w:val="20"/>
                <w:szCs w:val="20"/>
                <w:highlight w:val="yellow"/>
              </w:rPr>
              <w:t xml:space="preserve">Tagging </w:t>
            </w:r>
            <w:r w:rsidR="000F4CBA" w:rsidRPr="001756FD">
              <w:rPr>
                <w:rFonts w:ascii="Arial" w:eastAsia="Times New Roman" w:hAnsi="Arial" w:cs="Arial"/>
                <w:sz w:val="20"/>
                <w:szCs w:val="20"/>
                <w:highlight w:val="yellow"/>
              </w:rPr>
              <w:t xml:space="preserve">of </w:t>
            </w:r>
            <w:r w:rsidR="003D48F8" w:rsidRPr="001756FD">
              <w:rPr>
                <w:rFonts w:ascii="Arial" w:eastAsia="Times New Roman" w:hAnsi="Arial" w:cs="Arial"/>
                <w:sz w:val="20"/>
                <w:szCs w:val="20"/>
                <w:highlight w:val="yellow"/>
              </w:rPr>
              <w:t>AI usage</w:t>
            </w:r>
          </w:p>
          <w:p w14:paraId="3806369B"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Business-process, Self-developed Application, Third-party-developed Application, Commercial-off-the-Shelf Solution, Underlaying Software/Technology, SaaS, Desktop Application, Tool, Database Certificate, Software Appliance, Hardware Appliance, Cloud Appliance, Operating System, Cloud IaaS / Virtual Machines, Cloud PaaS, Virtualization Platform, Database Management System (DBMS), Container, End User Device, Mobile Device, Processing Peripheral, Storage Media, Other Device, Storage, Server &amp; Host Hardware, Network Component, Network Connection, Network Security Zones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A.8.4, A.8.6</w:t>
            </w:r>
          </w:p>
        </w:tc>
      </w:tr>
      <w:tr w:rsidR="002A3882" w:rsidRPr="00A91D1A" w14:paraId="6799ACC5" w14:textId="77777777" w:rsidTr="001756FD">
        <w:trPr>
          <w:trHeight w:val="63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42DDB3" w14:textId="77777777" w:rsidR="002A3882" w:rsidRPr="00A91D1A" w:rsidRDefault="002A3882" w:rsidP="002A3882">
            <w:pPr>
              <w:spacing w:before="120" w:after="24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4.7</w:t>
            </w:r>
          </w:p>
          <w:p w14:paraId="103FF160" w14:textId="77777777" w:rsidR="00DF5C8B" w:rsidRDefault="00570CB9">
            <w:pPr>
              <w:spacing w:after="0"/>
            </w:pPr>
            <w:r>
              <w:rPr>
                <w:rFonts w:ascii="Arial" w:eastAsia="Arial" w:hAnsi="Arial" w:cs="Arial"/>
                <w:sz w:val="20"/>
                <w:szCs w:val="20"/>
              </w:rPr>
              <w:t>DOR.ICT.ASM.INV.008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1B9F16" w14:textId="77777777" w:rsidR="002A3882" w:rsidRPr="00A91D1A" w:rsidRDefault="002A3882" w:rsidP="002A3882">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The inclusion of additional relevant tags for assets in the Asset Inventory should be considered in the procedures (e.g. tagging of cloud components).</w:t>
            </w:r>
          </w:p>
          <w:p w14:paraId="3EB2ACBD"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A.8.4, A.8.6</w:t>
            </w:r>
          </w:p>
        </w:tc>
      </w:tr>
      <w:tr w:rsidR="002A3882" w:rsidRPr="00A91D1A" w14:paraId="3CC16005" w14:textId="77777777" w:rsidTr="001756FD">
        <w:trPr>
          <w:trHeight w:val="69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85EF31" w14:textId="77777777" w:rsidR="002A3882" w:rsidRPr="00A91D1A" w:rsidRDefault="002A3882" w:rsidP="002A3882">
            <w:pPr>
              <w:spacing w:before="120" w:after="12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4.8</w:t>
            </w:r>
          </w:p>
          <w:p w14:paraId="6635D44F" w14:textId="77777777" w:rsidR="00DF5C8B" w:rsidRDefault="00570CB9">
            <w:pPr>
              <w:spacing w:after="0"/>
            </w:pPr>
            <w:r>
              <w:rPr>
                <w:rFonts w:ascii="Arial" w:eastAsia="Arial" w:hAnsi="Arial" w:cs="Arial"/>
                <w:sz w:val="20"/>
                <w:szCs w:val="20"/>
              </w:rPr>
              <w:t>DOR.ICT.ASM.INV.009</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1ECCAA" w14:textId="77777777" w:rsidR="002A3882" w:rsidRPr="00A91D1A" w:rsidRDefault="002A3882" w:rsidP="002A3882">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The asset inventory must be available for review and audit by the organization according to business needs.</w:t>
            </w:r>
          </w:p>
          <w:p w14:paraId="4A9E7A29"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A.8.4, A.8.6</w:t>
            </w:r>
          </w:p>
        </w:tc>
      </w:tr>
      <w:tr w:rsidR="008C1229" w:rsidRPr="00A91D1A" w14:paraId="60E313F7" w14:textId="77777777" w:rsidTr="001756FD">
        <w:trPr>
          <w:trHeight w:val="69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8D7396" w14:textId="77777777" w:rsidR="008C1229" w:rsidRPr="001756FD" w:rsidRDefault="008C1229" w:rsidP="008C1229">
            <w:pPr>
              <w:spacing w:before="120" w:after="120" w:line="240" w:lineRule="auto"/>
              <w:ind w:left="624"/>
              <w:textAlignment w:val="baseline"/>
              <w:rPr>
                <w:rFonts w:ascii="Arial" w:eastAsia="Times New Roman" w:hAnsi="Arial" w:cs="Arial"/>
                <w:sz w:val="20"/>
                <w:szCs w:val="20"/>
                <w:highlight w:val="yellow"/>
              </w:rPr>
            </w:pPr>
            <w:r w:rsidRPr="001756FD">
              <w:rPr>
                <w:rFonts w:ascii="Arial" w:eastAsia="Times New Roman" w:hAnsi="Arial" w:cs="Arial"/>
                <w:sz w:val="20"/>
                <w:szCs w:val="20"/>
                <w:highlight w:val="yellow"/>
              </w:rPr>
              <w:t>4.9</w:t>
            </w:r>
          </w:p>
          <w:p w14:paraId="0A981E2F" w14:textId="77777777" w:rsidR="00DF5C8B" w:rsidRDefault="00570CB9">
            <w:pPr>
              <w:spacing w:after="0"/>
            </w:pPr>
            <w:r>
              <w:rPr>
                <w:rFonts w:ascii="Arial" w:eastAsia="Arial" w:hAnsi="Arial" w:cs="Arial"/>
                <w:sz w:val="20"/>
                <w:szCs w:val="20"/>
              </w:rPr>
              <w:t>DOR.ICT.ASM.INV.010</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CA98A4" w14:textId="77777777" w:rsidR="008C1229" w:rsidRPr="001756FD" w:rsidRDefault="008C1229" w:rsidP="008C1229">
            <w:pPr>
              <w:spacing w:before="120" w:after="120" w:line="240" w:lineRule="auto"/>
              <w:ind w:left="284" w:right="284"/>
              <w:textAlignment w:val="baseline"/>
              <w:rPr>
                <w:rFonts w:ascii="Arial" w:eastAsia="Times New Roman" w:hAnsi="Arial" w:cs="Arial"/>
                <w:sz w:val="20"/>
                <w:szCs w:val="20"/>
                <w:highlight w:val="yellow"/>
              </w:rPr>
            </w:pPr>
            <w:r w:rsidRPr="001756FD">
              <w:rPr>
                <w:rFonts w:ascii="Arial" w:eastAsia="Times New Roman" w:hAnsi="Arial" w:cs="Arial"/>
                <w:sz w:val="20"/>
                <w:szCs w:val="20"/>
                <w:highlight w:val="yellow"/>
              </w:rPr>
              <w:t>For AI Models, AI Agents and AI Systems: additional attributes must be maintained as defined in ICT Risk AI Guideline.</w:t>
            </w:r>
          </w:p>
          <w:p w14:paraId="5F4E7B75"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A.8.4, A.8.6</w:t>
            </w:r>
          </w:p>
        </w:tc>
      </w:tr>
    </w:tbl>
    <w:p w14:paraId="0281CA1E" w14:textId="77777777" w:rsidR="00870C5A" w:rsidRPr="00A91D1A" w:rsidRDefault="00870C5A">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89"/>
        <w:gridCol w:w="7448"/>
      </w:tblGrid>
      <w:tr w:rsidR="006211FF" w:rsidRPr="00A91D1A" w14:paraId="14AD6876" w14:textId="77777777" w:rsidTr="005E7F4E">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8339D24" w14:textId="77777777" w:rsidR="006211FF" w:rsidRPr="00A91D1A" w:rsidRDefault="006211FF" w:rsidP="00B2658F">
            <w:pPr>
              <w:spacing w:before="120" w:after="120" w:line="240" w:lineRule="auto"/>
              <w:ind w:left="284"/>
              <w:textAlignment w:val="baseline"/>
              <w:rPr>
                <w:rFonts w:ascii="Arial" w:eastAsia="Times New Roman" w:hAnsi="Arial" w:cs="Arial"/>
                <w:b/>
                <w:color w:val="FFFFFF"/>
                <w:sz w:val="20"/>
                <w:szCs w:val="20"/>
              </w:rPr>
            </w:pPr>
            <w:r w:rsidRPr="00A91D1A">
              <w:rPr>
                <w:rFonts w:ascii="Arial" w:eastAsia="Times New Roman" w:hAnsi="Arial" w:cs="Arial"/>
                <w:b/>
                <w:color w:val="FFFFFF"/>
                <w:sz w:val="20"/>
                <w:szCs w:val="20"/>
              </w:rPr>
              <w:t xml:space="preserve">ID: </w:t>
            </w:r>
            <w:r w:rsidR="00EA1E48" w:rsidRPr="00A91D1A">
              <w:rPr>
                <w:rFonts w:ascii="Arial" w:eastAsia="Times New Roman" w:hAnsi="Arial" w:cs="Arial"/>
                <w:b/>
                <w:color w:val="FFFFFF"/>
                <w:sz w:val="20"/>
                <w:szCs w:val="20"/>
              </w:rPr>
              <w:t>5</w:t>
            </w:r>
            <w:r w:rsidR="00B2658F" w:rsidRPr="00A91D1A">
              <w:rPr>
                <w:rFonts w:ascii="Arial" w:eastAsia="Times New Roman" w:hAnsi="Arial" w:cs="Arial"/>
                <w:b/>
                <w:color w:val="FFFFFF"/>
                <w:sz w:val="20"/>
                <w:szCs w:val="20"/>
              </w:rPr>
              <w:br/>
            </w:r>
            <w:r w:rsidR="00001AA8">
              <w:rPr>
                <w:rFonts w:ascii="Arial" w:eastAsia="Times New Roman" w:hAnsi="Arial" w:cs="Arial"/>
                <w:b/>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7F20496A" w14:textId="77777777" w:rsidR="006211FF" w:rsidRPr="00A91D1A" w:rsidRDefault="00796EBB" w:rsidP="00B2658F">
            <w:pPr>
              <w:spacing w:before="120" w:after="120" w:line="240" w:lineRule="auto"/>
              <w:ind w:left="284"/>
              <w:textAlignment w:val="baseline"/>
              <w:rPr>
                <w:rFonts w:ascii="Arial" w:eastAsia="Times New Roman" w:hAnsi="Arial" w:cs="Arial"/>
                <w:b/>
                <w:color w:val="FFFFFF"/>
                <w:sz w:val="20"/>
                <w:szCs w:val="20"/>
              </w:rPr>
            </w:pPr>
            <w:r w:rsidRPr="00A91D1A">
              <w:rPr>
                <w:rFonts w:ascii="Arial" w:eastAsia="Times New Roman" w:hAnsi="Arial" w:cs="Arial"/>
                <w:b/>
                <w:color w:val="FFFFFF"/>
                <w:sz w:val="20"/>
                <w:szCs w:val="20"/>
              </w:rPr>
              <w:t xml:space="preserve">Asset </w:t>
            </w:r>
            <w:r w:rsidR="00177386" w:rsidRPr="00A91D1A">
              <w:rPr>
                <w:rFonts w:ascii="Arial" w:eastAsia="Times New Roman" w:hAnsi="Arial" w:cs="Arial"/>
                <w:b/>
                <w:color w:val="FFFFFF"/>
                <w:sz w:val="20"/>
                <w:szCs w:val="20"/>
              </w:rPr>
              <w:t>C</w:t>
            </w:r>
            <w:r w:rsidRPr="00A91D1A">
              <w:rPr>
                <w:rFonts w:ascii="Arial" w:eastAsia="Times New Roman" w:hAnsi="Arial" w:cs="Arial"/>
                <w:b/>
                <w:color w:val="FFFFFF"/>
                <w:sz w:val="20"/>
                <w:szCs w:val="20"/>
              </w:rPr>
              <w:t>riti</w:t>
            </w:r>
            <w:r w:rsidR="00843B82" w:rsidRPr="00A91D1A">
              <w:rPr>
                <w:rFonts w:ascii="Arial" w:eastAsia="Times New Roman" w:hAnsi="Arial" w:cs="Arial"/>
                <w:b/>
                <w:color w:val="FFFFFF"/>
                <w:sz w:val="20"/>
                <w:szCs w:val="20"/>
              </w:rPr>
              <w:t xml:space="preserve">cality </w:t>
            </w:r>
            <w:r w:rsidR="00177386" w:rsidRPr="00A91D1A">
              <w:rPr>
                <w:rFonts w:ascii="Arial" w:eastAsia="Times New Roman" w:hAnsi="Arial" w:cs="Arial"/>
                <w:b/>
                <w:color w:val="FFFFFF"/>
                <w:sz w:val="20"/>
                <w:szCs w:val="20"/>
              </w:rPr>
              <w:t>A</w:t>
            </w:r>
            <w:r w:rsidR="00843B82" w:rsidRPr="00A91D1A">
              <w:rPr>
                <w:rFonts w:ascii="Arial" w:eastAsia="Times New Roman" w:hAnsi="Arial" w:cs="Arial"/>
                <w:b/>
                <w:color w:val="FFFFFF"/>
                <w:sz w:val="20"/>
                <w:szCs w:val="20"/>
              </w:rPr>
              <w:t>ssessment</w:t>
            </w:r>
          </w:p>
        </w:tc>
      </w:tr>
      <w:tr w:rsidR="006211FF" w:rsidRPr="00A91D1A" w14:paraId="6DF4EE2D" w14:textId="77777777" w:rsidTr="001756FD">
        <w:trPr>
          <w:trHeight w:val="209"/>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B8D4192" w14:textId="77777777" w:rsidR="006211FF" w:rsidRPr="00A91D1A" w:rsidRDefault="00EA1E48" w:rsidP="00247201">
            <w:pPr>
              <w:spacing w:before="120" w:after="120" w:line="240" w:lineRule="auto"/>
              <w:ind w:left="624"/>
              <w:textAlignment w:val="baseline"/>
              <w:rPr>
                <w:rFonts w:ascii="Arial" w:eastAsia="Times New Roman" w:hAnsi="Arial" w:cs="Arial"/>
                <w:b/>
                <w:bCs/>
                <w:sz w:val="20"/>
                <w:szCs w:val="20"/>
              </w:rPr>
            </w:pPr>
            <w:r w:rsidRPr="00A91D1A">
              <w:rPr>
                <w:rFonts w:ascii="Arial" w:eastAsia="Times New Roman" w:hAnsi="Arial" w:cs="Arial"/>
                <w:b/>
                <w:bCs/>
                <w:sz w:val="20"/>
                <w:szCs w:val="20"/>
              </w:rPr>
              <w:t>5</w:t>
            </w:r>
          </w:p>
          <w:p w14:paraId="55195B8C" w14:textId="77777777" w:rsidR="00DF5C8B" w:rsidRDefault="00570CB9">
            <w:pPr>
              <w:spacing w:after="0"/>
            </w:pPr>
            <w:r>
              <w:rPr>
                <w:rFonts w:ascii="Arial" w:eastAsia="Arial" w:hAnsi="Arial" w:cs="Arial"/>
                <w:sz w:val="20"/>
                <w:szCs w:val="20"/>
              </w:rPr>
              <w:t>DOR.ICT.ASM.CRA.001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8D9FE13" w14:textId="77777777" w:rsidR="006211FF" w:rsidRPr="00A91D1A" w:rsidRDefault="006211FF" w:rsidP="002D02D5">
            <w:pPr>
              <w:spacing w:before="120" w:after="120" w:line="240" w:lineRule="auto"/>
              <w:ind w:left="284" w:right="284"/>
              <w:textAlignment w:val="baseline"/>
              <w:rPr>
                <w:rFonts w:ascii="Arial" w:eastAsia="Times New Roman" w:hAnsi="Arial" w:cs="Arial"/>
                <w:b/>
                <w:bCs/>
                <w:sz w:val="20"/>
                <w:szCs w:val="20"/>
              </w:rPr>
            </w:pPr>
            <w:r w:rsidRPr="00A91D1A">
              <w:rPr>
                <w:rFonts w:ascii="Arial" w:eastAsia="Times New Roman" w:hAnsi="Arial" w:cs="Arial"/>
                <w:b/>
                <w:bCs/>
                <w:sz w:val="20"/>
                <w:szCs w:val="20"/>
              </w:rPr>
              <w:t xml:space="preserve">It </w:t>
            </w:r>
            <w:r w:rsidR="00231D3C" w:rsidRPr="00A91D1A">
              <w:rPr>
                <w:rFonts w:ascii="Arial" w:eastAsia="Times New Roman" w:hAnsi="Arial" w:cs="Arial"/>
                <w:b/>
                <w:bCs/>
                <w:sz w:val="20"/>
                <w:szCs w:val="20"/>
              </w:rPr>
              <w:t xml:space="preserve">must be ensured that the criticality of all </w:t>
            </w:r>
            <w:r w:rsidR="00134E70" w:rsidRPr="00A91D1A">
              <w:rPr>
                <w:rFonts w:ascii="Arial" w:eastAsia="Times New Roman" w:hAnsi="Arial" w:cs="Arial"/>
                <w:b/>
                <w:bCs/>
                <w:sz w:val="20"/>
                <w:szCs w:val="20"/>
              </w:rPr>
              <w:t xml:space="preserve">IT Assets </w:t>
            </w:r>
            <w:r w:rsidR="00955AAC" w:rsidRPr="00A91D1A">
              <w:rPr>
                <w:rFonts w:ascii="Arial" w:eastAsia="Times New Roman" w:hAnsi="Arial" w:cs="Arial"/>
                <w:sz w:val="20"/>
                <w:szCs w:val="20"/>
              </w:rPr>
              <w:t xml:space="preserve">and, where applicable, non-IT Assets </w:t>
            </w:r>
            <w:r w:rsidR="00231D3C" w:rsidRPr="00A91D1A">
              <w:rPr>
                <w:rFonts w:ascii="Arial" w:eastAsia="Times New Roman" w:hAnsi="Arial" w:cs="Arial"/>
                <w:b/>
                <w:bCs/>
                <w:sz w:val="20"/>
                <w:szCs w:val="20"/>
              </w:rPr>
              <w:t>is assessed.</w:t>
            </w:r>
          </w:p>
        </w:tc>
      </w:tr>
      <w:tr w:rsidR="006211FF" w:rsidRPr="00A91D1A" w14:paraId="01EF3B60" w14:textId="77777777" w:rsidTr="001756FD">
        <w:trPr>
          <w:trHeight w:val="7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86214EE" w14:textId="77777777" w:rsidR="006211FF" w:rsidRPr="00A91D1A" w:rsidRDefault="00EA1E48" w:rsidP="00870C5A">
            <w:pPr>
              <w:spacing w:before="120" w:after="24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5</w:t>
            </w:r>
            <w:r w:rsidR="006211FF" w:rsidRPr="00A91D1A">
              <w:rPr>
                <w:rFonts w:ascii="Arial" w:eastAsia="Times New Roman" w:hAnsi="Arial" w:cs="Arial"/>
                <w:sz w:val="20"/>
                <w:szCs w:val="20"/>
              </w:rPr>
              <w:t>.1</w:t>
            </w:r>
          </w:p>
          <w:p w14:paraId="15C9CD8C" w14:textId="77777777" w:rsidR="00DF5C8B" w:rsidRDefault="00570CB9">
            <w:pPr>
              <w:spacing w:after="0"/>
            </w:pPr>
            <w:r>
              <w:rPr>
                <w:rFonts w:ascii="Arial" w:eastAsia="Arial" w:hAnsi="Arial" w:cs="Arial"/>
                <w:sz w:val="20"/>
                <w:szCs w:val="20"/>
              </w:rPr>
              <w:t>DOR.ICT.ASM.CRA.002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9DF3A97" w14:textId="77777777" w:rsidR="004138FD" w:rsidRPr="00A91D1A" w:rsidRDefault="00B46BD2" w:rsidP="005F5649">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 xml:space="preserve">A process must be established to assess the criticality of IT </w:t>
            </w:r>
            <w:r w:rsidR="00CF3947" w:rsidRPr="00A91D1A">
              <w:rPr>
                <w:rFonts w:ascii="Arial" w:eastAsia="Times New Roman" w:hAnsi="Arial" w:cs="Arial"/>
                <w:sz w:val="20"/>
                <w:szCs w:val="20"/>
              </w:rPr>
              <w:t>Assets</w:t>
            </w:r>
            <w:r w:rsidR="00955AAC" w:rsidRPr="00A91D1A">
              <w:rPr>
                <w:rFonts w:ascii="Arial" w:eastAsia="Times New Roman" w:hAnsi="Arial" w:cs="Arial"/>
                <w:sz w:val="20"/>
                <w:szCs w:val="20"/>
              </w:rPr>
              <w:t xml:space="preserve"> and, where applicable, non-IT Assets</w:t>
            </w:r>
            <w:r w:rsidR="00CF3947" w:rsidRPr="00A91D1A">
              <w:rPr>
                <w:rFonts w:ascii="Arial" w:eastAsia="Times New Roman" w:hAnsi="Arial" w:cs="Arial"/>
                <w:sz w:val="20"/>
                <w:szCs w:val="20"/>
              </w:rPr>
              <w:t xml:space="preserve"> </w:t>
            </w:r>
            <w:r w:rsidRPr="00A91D1A">
              <w:rPr>
                <w:rFonts w:ascii="Arial" w:eastAsia="Times New Roman" w:hAnsi="Arial" w:cs="Arial"/>
                <w:sz w:val="20"/>
                <w:szCs w:val="20"/>
              </w:rPr>
              <w:t>that support business functions</w:t>
            </w:r>
            <w:r w:rsidR="004138FD" w:rsidRPr="00A91D1A">
              <w:rPr>
                <w:rFonts w:ascii="Arial" w:eastAsia="Times New Roman" w:hAnsi="Arial" w:cs="Arial"/>
                <w:sz w:val="20"/>
                <w:szCs w:val="20"/>
              </w:rPr>
              <w:t xml:space="preserve"> by the LEs owning the Information Assets that are processed by the Secondary Assets.</w:t>
            </w:r>
          </w:p>
          <w:p w14:paraId="03D79EAE"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A.5.2</w:t>
            </w:r>
          </w:p>
        </w:tc>
      </w:tr>
      <w:tr w:rsidR="006211FF" w:rsidRPr="00A91D1A" w14:paraId="08F5CA0B" w14:textId="77777777" w:rsidTr="001756FD">
        <w:trPr>
          <w:trHeight w:val="34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C59443" w14:textId="77777777" w:rsidR="009E67A6" w:rsidRPr="00A91D1A" w:rsidRDefault="00EA1E48" w:rsidP="00ED52CF">
            <w:pPr>
              <w:spacing w:before="120" w:after="12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5</w:t>
            </w:r>
            <w:r w:rsidR="00CE7FC6" w:rsidRPr="00A91D1A">
              <w:rPr>
                <w:rFonts w:ascii="Arial" w:eastAsia="Times New Roman" w:hAnsi="Arial" w:cs="Arial"/>
                <w:sz w:val="20"/>
                <w:szCs w:val="20"/>
              </w:rPr>
              <w:t>.2</w:t>
            </w:r>
          </w:p>
          <w:p w14:paraId="23D5A5A3" w14:textId="77777777" w:rsidR="00DF5C8B" w:rsidRDefault="00570CB9">
            <w:pPr>
              <w:spacing w:after="0"/>
            </w:pPr>
            <w:r>
              <w:rPr>
                <w:rFonts w:ascii="Arial" w:eastAsia="Arial" w:hAnsi="Arial" w:cs="Arial"/>
                <w:sz w:val="20"/>
                <w:szCs w:val="20"/>
              </w:rPr>
              <w:t>DOR.ICT.ASM.CRA.003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4019C8" w14:textId="77777777" w:rsidR="006211FF" w:rsidRPr="00A91D1A" w:rsidRDefault="00DB5690" w:rsidP="002D02D5">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Dependencies between the</w:t>
            </w:r>
            <w:r w:rsidR="002F377A" w:rsidRPr="00A91D1A">
              <w:rPr>
                <w:rFonts w:ascii="Arial" w:eastAsia="Times New Roman" w:hAnsi="Arial" w:cs="Arial"/>
                <w:sz w:val="20"/>
                <w:szCs w:val="20"/>
              </w:rPr>
              <w:t xml:space="preserve"> IT Assets </w:t>
            </w:r>
            <w:r w:rsidR="00955AAC" w:rsidRPr="00A91D1A">
              <w:rPr>
                <w:rFonts w:ascii="Arial" w:eastAsia="Times New Roman" w:hAnsi="Arial" w:cs="Arial"/>
                <w:sz w:val="20"/>
                <w:szCs w:val="20"/>
              </w:rPr>
              <w:t xml:space="preserve">or, where applicable, non-IT Assets </w:t>
            </w:r>
            <w:r w:rsidR="002F377A" w:rsidRPr="00A91D1A">
              <w:rPr>
                <w:rFonts w:ascii="Arial" w:eastAsia="Times New Roman" w:hAnsi="Arial" w:cs="Arial"/>
                <w:sz w:val="20"/>
                <w:szCs w:val="20"/>
              </w:rPr>
              <w:t xml:space="preserve">and other </w:t>
            </w:r>
            <w:r w:rsidR="00E2694A" w:rsidRPr="00A91D1A">
              <w:rPr>
                <w:rFonts w:ascii="Arial" w:eastAsia="Times New Roman" w:hAnsi="Arial" w:cs="Arial"/>
                <w:sz w:val="20"/>
                <w:szCs w:val="20"/>
              </w:rPr>
              <w:t>IT Assets</w:t>
            </w:r>
            <w:r w:rsidR="00955AAC" w:rsidRPr="00A91D1A">
              <w:rPr>
                <w:rFonts w:ascii="Arial" w:eastAsia="Times New Roman" w:hAnsi="Arial" w:cs="Arial"/>
                <w:sz w:val="20"/>
                <w:szCs w:val="20"/>
              </w:rPr>
              <w:t>, non-IT Assets</w:t>
            </w:r>
            <w:r w:rsidR="00E2694A" w:rsidRPr="00A91D1A">
              <w:rPr>
                <w:rFonts w:ascii="Arial" w:eastAsia="Times New Roman" w:hAnsi="Arial" w:cs="Arial"/>
                <w:sz w:val="20"/>
                <w:szCs w:val="20"/>
              </w:rPr>
              <w:t xml:space="preserve"> or </w:t>
            </w:r>
            <w:r w:rsidR="002F377A" w:rsidRPr="00A91D1A">
              <w:rPr>
                <w:rFonts w:ascii="Arial" w:eastAsia="Times New Roman" w:hAnsi="Arial" w:cs="Arial"/>
                <w:sz w:val="20"/>
                <w:szCs w:val="20"/>
              </w:rPr>
              <w:t>Information Assets must be considered when assessing the criticality.</w:t>
            </w:r>
          </w:p>
          <w:p w14:paraId="7429F701"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Business-process, Self-developed Application, Third-party-developed Application, Commercial-off-the-Shelf Solution, Underlaying Software/Technology, SaaS, Desktop Application, Tool, Database Certificate, Software Appliance, Hardware Appliance, Cloud Appliance, Operating System, Cloud IaaS / Virtual Machines, Cloud PaaS, Virtualization Platform, Database Management System (DBMS), Container, End User Device, Mobile Device, Partner Services, Processing Peripheral, Storage Media, Other Device, Storage, Server &amp; Host Hardware, Network Component, Network Connection, Network Security Zones, Supplier, Building, Room, Datacenter, Other medium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A.5.2.a)</w:t>
            </w:r>
          </w:p>
        </w:tc>
      </w:tr>
      <w:tr w:rsidR="00ED52CF" w:rsidRPr="00A91D1A" w14:paraId="15650AFE" w14:textId="77777777" w:rsidTr="001756FD">
        <w:trPr>
          <w:trHeight w:val="10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54B208" w14:textId="77777777" w:rsidR="00ED52CF" w:rsidRPr="00A91D1A" w:rsidRDefault="00ED52CF" w:rsidP="00870C5A">
            <w:pPr>
              <w:spacing w:before="120" w:after="12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5.3</w:t>
            </w:r>
          </w:p>
          <w:p w14:paraId="443EB2ED" w14:textId="77777777" w:rsidR="00DF5C8B" w:rsidRDefault="00570CB9">
            <w:pPr>
              <w:spacing w:after="0"/>
            </w:pPr>
            <w:r>
              <w:rPr>
                <w:rFonts w:ascii="Arial" w:eastAsia="Arial" w:hAnsi="Arial" w:cs="Arial"/>
                <w:sz w:val="20"/>
                <w:szCs w:val="20"/>
              </w:rPr>
              <w:t>DOR.ICT.ASM.CRA.004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62F5A8" w14:textId="77777777" w:rsidR="00ED52CF" w:rsidRPr="00A91D1A" w:rsidRDefault="00ED52CF" w:rsidP="002D02D5">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 xml:space="preserve">The criticality assessment must consider the ICT risk of the IT Asset or non-IT Asset </w:t>
            </w:r>
            <w:r w:rsidR="009A6262" w:rsidRPr="001756FD">
              <w:rPr>
                <w:rFonts w:ascii="Arial" w:eastAsia="Times New Roman" w:hAnsi="Arial" w:cs="Arial"/>
                <w:sz w:val="20"/>
                <w:szCs w:val="20"/>
                <w:highlight w:val="yellow"/>
              </w:rPr>
              <w:t>and</w:t>
            </w:r>
            <w:r w:rsidR="009A6262" w:rsidRPr="00A91D1A">
              <w:rPr>
                <w:rFonts w:ascii="Arial" w:eastAsia="Times New Roman" w:hAnsi="Arial" w:cs="Arial"/>
                <w:sz w:val="20"/>
                <w:szCs w:val="20"/>
              </w:rPr>
              <w:t xml:space="preserve"> </w:t>
            </w:r>
            <w:r w:rsidRPr="00A91D1A">
              <w:rPr>
                <w:rFonts w:ascii="Arial" w:eastAsia="Times New Roman" w:hAnsi="Arial" w:cs="Arial"/>
                <w:sz w:val="20"/>
                <w:szCs w:val="20"/>
              </w:rPr>
              <w:t>supported business functions.</w:t>
            </w:r>
          </w:p>
          <w:p w14:paraId="5376F36A"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Business-process, Self-developed Application, Third-party-developed Application, Commercial-off-the-Shelf Solution, Underlaying Software/Technology, SaaS, Desktop Application, Tool, Database Certificate, Software Appliance, Hardware Appliance, Cloud Appliance, Operating System, Cloud IaaS / Virtual Machines, Cloud PaaS, Virtualization Platform, Database Management System (DBMS), Container, End User Device, Mobile Device, Partner Services, Processing Peripheral, Storage Media, Other Device, Storage, Server &amp; Host Hardware, Network Component, Network Connection, Network Security Zones, Supplier, Building, Room, Datacenter, Other medium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A.5.2.a)</w:t>
            </w:r>
          </w:p>
        </w:tc>
      </w:tr>
      <w:tr w:rsidR="006211FF" w:rsidRPr="00A91D1A" w14:paraId="129212DC" w14:textId="77777777" w:rsidTr="001756FD">
        <w:trPr>
          <w:trHeight w:val="57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6371D0" w14:textId="77777777" w:rsidR="006211FF" w:rsidRPr="00A91D1A" w:rsidRDefault="00EA1E48" w:rsidP="00AC1194">
            <w:pPr>
              <w:spacing w:before="120" w:after="0" w:line="240" w:lineRule="auto"/>
              <w:ind w:left="624"/>
              <w:textAlignment w:val="baseline"/>
              <w:rPr>
                <w:rFonts w:ascii="Arial" w:eastAsia="Times New Roman" w:hAnsi="Arial" w:cs="Arial"/>
                <w:sz w:val="20"/>
                <w:szCs w:val="20"/>
              </w:rPr>
            </w:pPr>
            <w:r w:rsidRPr="00A91D1A">
              <w:rPr>
                <w:rFonts w:ascii="Arial" w:eastAsia="Times New Roman" w:hAnsi="Arial" w:cs="Arial"/>
                <w:sz w:val="20"/>
                <w:szCs w:val="20"/>
              </w:rPr>
              <w:t>5</w:t>
            </w:r>
            <w:r w:rsidR="00CE7FC6" w:rsidRPr="00A91D1A">
              <w:rPr>
                <w:rFonts w:ascii="Arial" w:eastAsia="Times New Roman" w:hAnsi="Arial" w:cs="Arial"/>
                <w:sz w:val="20"/>
                <w:szCs w:val="20"/>
              </w:rPr>
              <w:t>.</w:t>
            </w:r>
            <w:r w:rsidR="00741187" w:rsidRPr="00A91D1A">
              <w:rPr>
                <w:rFonts w:ascii="Arial" w:eastAsia="Times New Roman" w:hAnsi="Arial" w:cs="Arial"/>
                <w:sz w:val="20"/>
                <w:szCs w:val="20"/>
              </w:rPr>
              <w:t>4</w:t>
            </w:r>
          </w:p>
          <w:p w14:paraId="62121399" w14:textId="77777777" w:rsidR="00DF5C8B" w:rsidRDefault="00570CB9">
            <w:pPr>
              <w:spacing w:after="0"/>
            </w:pPr>
            <w:r>
              <w:rPr>
                <w:rFonts w:ascii="Arial" w:eastAsia="Arial" w:hAnsi="Arial" w:cs="Arial"/>
                <w:sz w:val="20"/>
                <w:szCs w:val="20"/>
              </w:rPr>
              <w:t>DOR.ICT.ASM.CRA.005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86C905" w14:textId="77777777" w:rsidR="007F4B87" w:rsidRPr="00A91D1A" w:rsidRDefault="00990274" w:rsidP="002D02D5">
            <w:pPr>
              <w:spacing w:before="120" w:after="24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 xml:space="preserve">During the criticality assessment, it must be considered how the loss of confidentiality, integrity, </w:t>
            </w:r>
            <w:r w:rsidR="00884127" w:rsidRPr="00A91D1A">
              <w:rPr>
                <w:rFonts w:ascii="Arial" w:eastAsia="Times New Roman" w:hAnsi="Arial" w:cs="Arial"/>
                <w:sz w:val="20"/>
                <w:szCs w:val="20"/>
              </w:rPr>
              <w:t>authenticity,</w:t>
            </w:r>
            <w:r w:rsidR="00CA0EBD" w:rsidRPr="00A91D1A">
              <w:rPr>
                <w:rFonts w:ascii="Arial" w:eastAsia="Times New Roman" w:hAnsi="Arial" w:cs="Arial"/>
                <w:sz w:val="20"/>
                <w:szCs w:val="20"/>
              </w:rPr>
              <w:t xml:space="preserve"> </w:t>
            </w:r>
            <w:r w:rsidRPr="00A91D1A">
              <w:rPr>
                <w:rFonts w:ascii="Arial" w:eastAsia="Times New Roman" w:hAnsi="Arial" w:cs="Arial"/>
                <w:sz w:val="20"/>
                <w:szCs w:val="20"/>
              </w:rPr>
              <w:t>and availability of these IT Assets would impact  business processes and activities</w:t>
            </w:r>
            <w:r w:rsidR="00C94E47" w:rsidRPr="00A91D1A">
              <w:rPr>
                <w:rFonts w:ascii="Arial" w:eastAsia="Times New Roman" w:hAnsi="Arial" w:cs="Arial"/>
                <w:sz w:val="20"/>
                <w:szCs w:val="20"/>
              </w:rPr>
              <w:t xml:space="preserve"> of legal entities</w:t>
            </w:r>
            <w:r w:rsidRPr="00A91D1A">
              <w:rPr>
                <w:rFonts w:ascii="Arial" w:eastAsia="Times New Roman" w:hAnsi="Arial" w:cs="Arial"/>
                <w:sz w:val="20"/>
                <w:szCs w:val="20"/>
              </w:rPr>
              <w:t>.</w:t>
            </w:r>
          </w:p>
          <w:p w14:paraId="4FDAA8FF"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Business-process, Self-developed Application, Third-party-developed Application, Commercial-off-the-Shelf Solution, Underlaying Software/Technology, SaaS, Desktop Application, Tool, Database Certificate, Software Appliance, Hardware Appliance, Cloud Appliance, Operating System, Cloud IaaS / Virtual Machines, Cloud PaaS, Virtualization Platform, Database Management System (DBMS), Container, End User Device, Mobile Device, Partner Services, Processing Peripheral, Storage Media, Other Device, Storage, Server &amp; Host Hardware, Network Component, Network Connection, Network Security Zones, Supplier, Building, Room, Datacenter, Other medium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A.5.2.b)</w:t>
            </w:r>
          </w:p>
        </w:tc>
      </w:tr>
      <w:tr w:rsidR="002B5B5D" w:rsidRPr="00A91D1A" w14:paraId="3F8C9BF8" w14:textId="77777777" w:rsidTr="001756FD">
        <w:trPr>
          <w:trHeight w:val="57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EA3BB2" w14:textId="77777777" w:rsidR="002B5B5D" w:rsidRPr="001756FD" w:rsidRDefault="002B5B5D" w:rsidP="00AC1194">
            <w:pPr>
              <w:spacing w:before="120" w:after="0" w:line="240" w:lineRule="auto"/>
              <w:ind w:left="624"/>
              <w:textAlignment w:val="baseline"/>
              <w:rPr>
                <w:rFonts w:ascii="Arial" w:eastAsia="Times New Roman" w:hAnsi="Arial" w:cs="Arial"/>
                <w:sz w:val="20"/>
                <w:szCs w:val="20"/>
                <w:highlight w:val="yellow"/>
              </w:rPr>
            </w:pPr>
            <w:r w:rsidRPr="001756FD">
              <w:rPr>
                <w:rFonts w:ascii="Arial" w:eastAsia="Times New Roman" w:hAnsi="Arial" w:cs="Arial"/>
                <w:sz w:val="20"/>
                <w:szCs w:val="20"/>
                <w:highlight w:val="yellow"/>
              </w:rPr>
              <w:t>5.5</w:t>
            </w:r>
          </w:p>
          <w:p w14:paraId="1D00D0DE" w14:textId="77777777" w:rsidR="00DF5C8B" w:rsidRDefault="00570CB9">
            <w:pPr>
              <w:spacing w:after="0"/>
            </w:pPr>
            <w:r>
              <w:rPr>
                <w:rFonts w:ascii="Arial" w:eastAsia="Arial" w:hAnsi="Arial" w:cs="Arial"/>
                <w:sz w:val="20"/>
                <w:szCs w:val="20"/>
              </w:rPr>
              <w:t>DOR.ICT.ASM.CRA.006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5986C7" w14:textId="77777777" w:rsidR="002B5B5D" w:rsidRPr="001756FD" w:rsidRDefault="002B5B5D" w:rsidP="002D02D5">
            <w:pPr>
              <w:spacing w:before="120" w:after="240" w:line="240" w:lineRule="auto"/>
              <w:ind w:left="284" w:right="284"/>
              <w:textAlignment w:val="baseline"/>
              <w:rPr>
                <w:rFonts w:ascii="Arial" w:eastAsia="Times New Roman" w:hAnsi="Arial" w:cs="Arial"/>
                <w:sz w:val="20"/>
                <w:szCs w:val="20"/>
                <w:highlight w:val="yellow"/>
              </w:rPr>
            </w:pPr>
            <w:r w:rsidRPr="001756FD">
              <w:rPr>
                <w:rFonts w:ascii="Arial" w:eastAsia="Times New Roman" w:hAnsi="Arial" w:cs="Arial"/>
                <w:sz w:val="20"/>
                <w:szCs w:val="20"/>
                <w:highlight w:val="yellow"/>
              </w:rPr>
              <w:t>The criticality assessments of IT Assets must be reviewed at least annually or in case of Significant Changes, Major ICT-related Incidents, Major Control Requirement Deviation, or Major changes in supported business functions.</w:t>
            </w:r>
          </w:p>
          <w:p w14:paraId="5C9447A0"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A.8.6</w:t>
            </w:r>
          </w:p>
        </w:tc>
      </w:tr>
    </w:tbl>
    <w:p w14:paraId="10484094" w14:textId="77777777" w:rsidR="007F4B87" w:rsidRPr="004F4E7C" w:rsidRDefault="007F4B87">
      <w:pPr>
        <w:rPr>
          <w:rFonts w:ascii="Arial" w:hAnsi="Arial" w:cs="Arial"/>
          <w:i/>
          <w:iCs/>
          <w:sz w:val="20"/>
          <w:szCs w:val="20"/>
          <w:lang w:val="en-GB"/>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67"/>
        <w:gridCol w:w="7470"/>
      </w:tblGrid>
      <w:tr w:rsidR="00140FC0" w:rsidRPr="00A91D1A" w14:paraId="0F55D098" w14:textId="77777777" w:rsidTr="002263C2">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EE22C2E" w14:textId="77777777" w:rsidR="00140FC0" w:rsidRPr="004F4E7C" w:rsidRDefault="00140FC0" w:rsidP="002263C2">
            <w:pPr>
              <w:spacing w:before="120" w:after="120" w:line="240" w:lineRule="auto"/>
              <w:ind w:left="284"/>
              <w:textAlignment w:val="baseline"/>
              <w:rPr>
                <w:rFonts w:ascii="Arial" w:eastAsia="Times New Roman" w:hAnsi="Arial" w:cs="Arial"/>
                <w:b/>
                <w:sz w:val="20"/>
                <w:szCs w:val="20"/>
              </w:rPr>
            </w:pPr>
            <w:r w:rsidRPr="004F4E7C">
              <w:rPr>
                <w:rFonts w:ascii="Arial" w:eastAsia="Times New Roman" w:hAnsi="Arial" w:cs="Arial"/>
                <w:b/>
                <w:sz w:val="20"/>
                <w:szCs w:val="20"/>
              </w:rPr>
              <w:t>ID: 6</w:t>
            </w:r>
            <w:r w:rsidRPr="004F4E7C">
              <w:rPr>
                <w:rFonts w:ascii="Arial" w:eastAsia="Times New Roman" w:hAnsi="Arial" w:cs="Arial"/>
                <w:b/>
                <w:sz w:val="20"/>
                <w:szCs w:val="20"/>
              </w:rPr>
              <w:br/>
              <w:t>(version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5C5C651" w14:textId="77777777" w:rsidR="00140FC0" w:rsidRPr="004F4E7C" w:rsidRDefault="007E472B" w:rsidP="002263C2">
            <w:pPr>
              <w:spacing w:before="120" w:after="120" w:line="240" w:lineRule="auto"/>
              <w:ind w:left="284"/>
              <w:textAlignment w:val="baseline"/>
              <w:rPr>
                <w:rFonts w:ascii="Arial" w:eastAsia="Times New Roman" w:hAnsi="Arial" w:cs="Arial"/>
                <w:b/>
                <w:sz w:val="20"/>
                <w:szCs w:val="20"/>
              </w:rPr>
            </w:pPr>
            <w:r w:rsidRPr="004F4E7C">
              <w:rPr>
                <w:rFonts w:ascii="Arial" w:eastAsia="Times New Roman" w:hAnsi="Arial" w:cs="Arial"/>
                <w:b/>
                <w:sz w:val="20"/>
                <w:szCs w:val="20"/>
              </w:rPr>
              <w:t>ICT System Management</w:t>
            </w:r>
          </w:p>
        </w:tc>
      </w:tr>
      <w:tr w:rsidR="00140FC0" w:rsidRPr="00A91D1A" w14:paraId="69F63DD9" w14:textId="77777777" w:rsidTr="002263C2">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300F6A" w14:textId="77777777" w:rsidR="00140FC0" w:rsidRPr="001756FD" w:rsidRDefault="00140FC0" w:rsidP="002263C2">
            <w:pPr>
              <w:spacing w:before="120" w:after="120" w:line="240" w:lineRule="auto"/>
              <w:ind w:left="624"/>
              <w:textAlignment w:val="baseline"/>
              <w:rPr>
                <w:rFonts w:ascii="Arial" w:eastAsia="Times New Roman" w:hAnsi="Arial" w:cs="Arial"/>
                <w:b/>
                <w:bCs/>
                <w:sz w:val="20"/>
                <w:szCs w:val="20"/>
                <w:highlight w:val="yellow"/>
              </w:rPr>
            </w:pPr>
            <w:r w:rsidRPr="001756FD">
              <w:rPr>
                <w:rFonts w:ascii="Arial" w:eastAsia="Times New Roman" w:hAnsi="Arial" w:cs="Arial"/>
                <w:b/>
                <w:bCs/>
                <w:sz w:val="20"/>
                <w:szCs w:val="20"/>
                <w:highlight w:val="yellow"/>
              </w:rPr>
              <w:t>6</w:t>
            </w:r>
          </w:p>
          <w:p w14:paraId="50CC3830" w14:textId="77777777" w:rsidR="00DF5C8B" w:rsidRDefault="00570CB9">
            <w:pPr>
              <w:spacing w:after="0"/>
            </w:pPr>
            <w:r>
              <w:rPr>
                <w:rFonts w:ascii="Arial" w:eastAsia="Arial" w:hAnsi="Arial" w:cs="Arial"/>
                <w:sz w:val="20"/>
                <w:szCs w:val="20"/>
              </w:rPr>
              <w:t>DOR.ICT.ASM.SYS.001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5946BBE" w14:textId="77777777" w:rsidR="00140FC0" w:rsidRPr="001756FD" w:rsidRDefault="007E472B" w:rsidP="002263C2">
            <w:pPr>
              <w:spacing w:before="120" w:after="120" w:line="240" w:lineRule="auto"/>
              <w:ind w:left="284" w:right="284"/>
              <w:textAlignment w:val="baseline"/>
              <w:rPr>
                <w:rFonts w:ascii="Arial" w:eastAsia="Times New Roman" w:hAnsi="Arial" w:cs="Arial"/>
                <w:b/>
                <w:bCs/>
                <w:sz w:val="20"/>
                <w:szCs w:val="20"/>
                <w:highlight w:val="yellow"/>
              </w:rPr>
            </w:pPr>
            <w:r w:rsidRPr="001756FD">
              <w:rPr>
                <w:rFonts w:ascii="Arial" w:eastAsia="Times New Roman" w:hAnsi="Arial" w:cs="Arial"/>
                <w:b/>
                <w:bCs/>
                <w:sz w:val="20"/>
                <w:szCs w:val="20"/>
                <w:highlight w:val="yellow"/>
              </w:rPr>
              <w:t>It must be ensured that ICT Systems are procured, developed, and maintained in a secure, compliant, and resilient manner.</w:t>
            </w:r>
          </w:p>
        </w:tc>
      </w:tr>
      <w:tr w:rsidR="00140FC0" w:rsidRPr="00A91D1A" w14:paraId="04063BA3" w14:textId="77777777" w:rsidTr="002263C2">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AFA844" w14:textId="77777777" w:rsidR="00140FC0" w:rsidRPr="001756FD" w:rsidRDefault="00140FC0" w:rsidP="002263C2">
            <w:pPr>
              <w:spacing w:before="120" w:after="120" w:line="240" w:lineRule="auto"/>
              <w:ind w:left="624"/>
              <w:textAlignment w:val="baseline"/>
              <w:rPr>
                <w:rFonts w:ascii="Arial" w:eastAsia="Times New Roman" w:hAnsi="Arial" w:cs="Arial"/>
                <w:sz w:val="20"/>
                <w:szCs w:val="20"/>
                <w:highlight w:val="yellow"/>
              </w:rPr>
            </w:pPr>
            <w:r w:rsidRPr="001756FD">
              <w:rPr>
                <w:rFonts w:ascii="Arial" w:eastAsia="Times New Roman" w:hAnsi="Arial" w:cs="Arial"/>
                <w:sz w:val="20"/>
                <w:szCs w:val="20"/>
                <w:highlight w:val="yellow"/>
              </w:rPr>
              <w:t>6.1</w:t>
            </w:r>
          </w:p>
          <w:p w14:paraId="3BD70AE6" w14:textId="77777777" w:rsidR="00DF5C8B" w:rsidRDefault="00570CB9">
            <w:pPr>
              <w:spacing w:after="0"/>
            </w:pPr>
            <w:r>
              <w:rPr>
                <w:rFonts w:ascii="Arial" w:eastAsia="Arial" w:hAnsi="Arial" w:cs="Arial"/>
                <w:sz w:val="20"/>
                <w:szCs w:val="20"/>
              </w:rPr>
              <w:t>DOR.ICT.ASM.SYS.002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C9FD5C" w14:textId="77777777" w:rsidR="00140FC0" w:rsidRPr="001756FD" w:rsidRDefault="00554CA0" w:rsidP="002263C2">
            <w:pPr>
              <w:spacing w:before="120" w:after="120" w:line="240" w:lineRule="auto"/>
              <w:ind w:left="284" w:right="284"/>
              <w:textAlignment w:val="baseline"/>
              <w:rPr>
                <w:rFonts w:ascii="Arial" w:eastAsia="Times New Roman" w:hAnsi="Arial" w:cs="Arial"/>
                <w:sz w:val="20"/>
                <w:szCs w:val="20"/>
                <w:highlight w:val="yellow"/>
              </w:rPr>
            </w:pPr>
            <w:r w:rsidRPr="001756FD">
              <w:rPr>
                <w:rFonts w:ascii="Arial" w:eastAsia="Times New Roman" w:hAnsi="Arial" w:cs="Arial"/>
                <w:sz w:val="20"/>
                <w:szCs w:val="20"/>
                <w:highlight w:val="yellow"/>
              </w:rPr>
              <w:t>Procedures including security practices and methods for the development, maintenance and, where feasible, procurement of ICT Systems must be established.</w:t>
            </w:r>
          </w:p>
          <w:p w14:paraId="37098A2A"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A.16.1.a), A.16.1b)</w:t>
            </w:r>
          </w:p>
        </w:tc>
      </w:tr>
      <w:tr w:rsidR="00554CA0" w:rsidRPr="00A91D1A" w14:paraId="1A422677" w14:textId="77777777" w:rsidTr="002263C2">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2A8F8A" w14:textId="77777777" w:rsidR="00554CA0" w:rsidRPr="001756FD" w:rsidRDefault="00554CA0" w:rsidP="00554CA0">
            <w:pPr>
              <w:spacing w:before="120" w:after="120" w:line="240" w:lineRule="auto"/>
              <w:ind w:left="624"/>
              <w:textAlignment w:val="baseline"/>
              <w:rPr>
                <w:rFonts w:ascii="Arial" w:eastAsia="Times New Roman" w:hAnsi="Arial" w:cs="Arial"/>
                <w:sz w:val="20"/>
                <w:szCs w:val="20"/>
                <w:highlight w:val="yellow"/>
              </w:rPr>
            </w:pPr>
            <w:r w:rsidRPr="001756FD">
              <w:rPr>
                <w:rFonts w:ascii="Arial" w:eastAsia="Times New Roman" w:hAnsi="Arial" w:cs="Arial"/>
                <w:sz w:val="20"/>
                <w:szCs w:val="20"/>
                <w:highlight w:val="yellow"/>
              </w:rPr>
              <w:t>6.2</w:t>
            </w:r>
          </w:p>
          <w:p w14:paraId="41D18B3B" w14:textId="77777777" w:rsidR="00DF5C8B" w:rsidRDefault="00570CB9">
            <w:pPr>
              <w:spacing w:after="0"/>
            </w:pPr>
            <w:r>
              <w:rPr>
                <w:rFonts w:ascii="Arial" w:eastAsia="Arial" w:hAnsi="Arial" w:cs="Arial"/>
                <w:sz w:val="20"/>
                <w:szCs w:val="20"/>
              </w:rPr>
              <w:t>DOR.ICT.ASM.SYS.003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D73811" w14:textId="77777777" w:rsidR="00554CA0" w:rsidRPr="001756FD" w:rsidRDefault="00554CA0" w:rsidP="00554CA0">
            <w:pPr>
              <w:spacing w:before="120" w:after="120" w:line="240" w:lineRule="auto"/>
              <w:ind w:left="284" w:right="284"/>
              <w:textAlignment w:val="baseline"/>
              <w:rPr>
                <w:rFonts w:ascii="Arial" w:eastAsia="Times New Roman" w:hAnsi="Arial" w:cs="Arial"/>
                <w:sz w:val="20"/>
                <w:szCs w:val="20"/>
                <w:highlight w:val="yellow"/>
              </w:rPr>
            </w:pPr>
            <w:r w:rsidRPr="001756FD">
              <w:rPr>
                <w:rFonts w:ascii="Arial" w:eastAsia="Times New Roman" w:hAnsi="Arial" w:cs="Arial"/>
                <w:sz w:val="20"/>
                <w:szCs w:val="20"/>
                <w:highlight w:val="yellow"/>
              </w:rPr>
              <w:t>These procedures must include requirements for the procurement, development and maintenance of ICT Systems, with a focus on ICT security and the approval process by the relevant business function or Asset Owner for which internal governance regulations must be complied with.</w:t>
            </w:r>
          </w:p>
          <w:p w14:paraId="418EB1A7"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A.16.1.a), A.16.1b)</w:t>
            </w:r>
          </w:p>
        </w:tc>
      </w:tr>
      <w:tr w:rsidR="00140FC0" w:rsidRPr="00A91D1A" w14:paraId="0F216732" w14:textId="77777777" w:rsidTr="002263C2">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CA720D" w14:textId="77777777" w:rsidR="00140FC0" w:rsidRPr="001756FD" w:rsidRDefault="00140FC0" w:rsidP="002263C2">
            <w:pPr>
              <w:spacing w:before="120" w:after="240" w:line="240" w:lineRule="auto"/>
              <w:ind w:left="624"/>
              <w:textAlignment w:val="baseline"/>
              <w:rPr>
                <w:rFonts w:ascii="Arial" w:eastAsia="Times New Roman" w:hAnsi="Arial" w:cs="Arial"/>
                <w:sz w:val="20"/>
                <w:szCs w:val="20"/>
                <w:highlight w:val="yellow"/>
              </w:rPr>
            </w:pPr>
            <w:r w:rsidRPr="001756FD">
              <w:rPr>
                <w:rFonts w:ascii="Arial" w:eastAsia="Times New Roman" w:hAnsi="Arial" w:cs="Arial"/>
                <w:sz w:val="20"/>
                <w:szCs w:val="20"/>
                <w:highlight w:val="yellow"/>
              </w:rPr>
              <w:t>6.</w:t>
            </w:r>
            <w:r w:rsidR="00554CA0" w:rsidRPr="001756FD">
              <w:rPr>
                <w:rFonts w:ascii="Arial" w:eastAsia="Times New Roman" w:hAnsi="Arial" w:cs="Arial"/>
                <w:sz w:val="20"/>
                <w:szCs w:val="20"/>
                <w:highlight w:val="yellow"/>
              </w:rPr>
              <w:t>3</w:t>
            </w:r>
          </w:p>
          <w:p w14:paraId="4F866039" w14:textId="77777777" w:rsidR="00DF5C8B" w:rsidRDefault="00570CB9">
            <w:pPr>
              <w:spacing w:after="0"/>
            </w:pPr>
            <w:r>
              <w:rPr>
                <w:rFonts w:ascii="Arial" w:eastAsia="Arial" w:hAnsi="Arial" w:cs="Arial"/>
                <w:sz w:val="20"/>
                <w:szCs w:val="20"/>
              </w:rPr>
              <w:t>DOR.ICT.ASM.SYS.004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263C27" w14:textId="77777777" w:rsidR="00140FC0" w:rsidRPr="001756FD" w:rsidRDefault="00554CA0" w:rsidP="002263C2">
            <w:pPr>
              <w:spacing w:before="120" w:after="240" w:line="240" w:lineRule="auto"/>
              <w:ind w:left="284" w:right="284"/>
              <w:textAlignment w:val="baseline"/>
              <w:rPr>
                <w:rFonts w:ascii="Arial" w:eastAsia="Times New Roman" w:hAnsi="Arial" w:cs="Arial"/>
                <w:sz w:val="20"/>
                <w:szCs w:val="20"/>
                <w:highlight w:val="yellow"/>
              </w:rPr>
            </w:pPr>
            <w:r w:rsidRPr="001756FD">
              <w:rPr>
                <w:rFonts w:ascii="Arial" w:eastAsia="Times New Roman" w:hAnsi="Arial" w:cs="Arial"/>
                <w:sz w:val="20"/>
                <w:szCs w:val="20"/>
                <w:highlight w:val="yellow"/>
              </w:rPr>
              <w:t>The procedures must specify technical specifications for the procurement, development and maintenance of ICT Systems.</w:t>
            </w:r>
          </w:p>
          <w:p w14:paraId="62DE8F04"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A.16.1.a), A.16.1b)</w:t>
            </w:r>
          </w:p>
        </w:tc>
      </w:tr>
    </w:tbl>
    <w:p w14:paraId="0F809B5F" w14:textId="77777777" w:rsidR="00875F61" w:rsidRPr="004F4E7C" w:rsidRDefault="00875F61">
      <w:pPr>
        <w:rPr>
          <w:rFonts w:ascii="Arial" w:hAnsi="Arial" w:cs="Arial"/>
          <w:i/>
          <w:iCs/>
          <w:sz w:val="20"/>
          <w:szCs w:val="20"/>
          <w:lang w:val="en-GB"/>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1598"/>
        <w:gridCol w:w="8039"/>
      </w:tblGrid>
      <w:tr w:rsidR="008B0CA9" w:rsidRPr="00A91D1A" w14:paraId="312B175C" w14:textId="77777777" w:rsidTr="3FF5822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53D53373" w14:textId="77777777" w:rsidR="008B0CA9" w:rsidRPr="00A91D1A" w:rsidRDefault="008B0CA9" w:rsidP="00B2658F">
            <w:pPr>
              <w:spacing w:before="120" w:after="120" w:line="240" w:lineRule="auto"/>
              <w:ind w:left="284"/>
              <w:textAlignment w:val="baseline"/>
              <w:rPr>
                <w:rFonts w:ascii="Arial" w:eastAsia="Times New Roman" w:hAnsi="Arial" w:cs="Arial"/>
                <w:b/>
                <w:color w:val="FFFFFF"/>
                <w:sz w:val="20"/>
                <w:szCs w:val="20"/>
              </w:rPr>
            </w:pPr>
            <w:r w:rsidRPr="00A91D1A">
              <w:rPr>
                <w:rFonts w:ascii="Arial" w:eastAsia="Times New Roman" w:hAnsi="Arial" w:cs="Arial"/>
                <w:b/>
                <w:color w:val="FFFFFF"/>
                <w:sz w:val="20"/>
                <w:szCs w:val="20"/>
              </w:rPr>
              <w:t>ID</w:t>
            </w:r>
            <w:r w:rsidR="00CE540C">
              <w:rPr>
                <w:rFonts w:ascii="Arial" w:eastAsia="Times New Roman" w:hAnsi="Arial" w:cs="Arial"/>
                <w:b/>
                <w:color w:val="FFFFFF"/>
                <w:sz w:val="20"/>
                <w:szCs w:val="20"/>
              </w:rPr>
              <w:t>7</w:t>
            </w:r>
            <w:r w:rsidR="00B2658F" w:rsidRPr="00A91D1A">
              <w:rPr>
                <w:rFonts w:ascii="Arial" w:eastAsia="Times New Roman" w:hAnsi="Arial" w:cs="Arial"/>
                <w:b/>
                <w:color w:val="FFFFFF"/>
                <w:sz w:val="20"/>
                <w:szCs w:val="20"/>
              </w:rPr>
              <w:br/>
            </w:r>
            <w:r w:rsidR="00001AA8">
              <w:rPr>
                <w:rFonts w:ascii="Arial" w:eastAsia="Times New Roman" w:hAnsi="Arial" w:cs="Arial"/>
                <w:b/>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35239580" w14:textId="77777777" w:rsidR="008B0CA9" w:rsidRPr="00A91D1A" w:rsidRDefault="008B0CA9" w:rsidP="00B2658F">
            <w:pPr>
              <w:spacing w:before="120" w:after="120" w:line="240" w:lineRule="auto"/>
              <w:ind w:left="284"/>
              <w:textAlignment w:val="baseline"/>
              <w:rPr>
                <w:rFonts w:ascii="Arial" w:eastAsia="Times New Roman" w:hAnsi="Arial" w:cs="Arial"/>
                <w:b/>
                <w:color w:val="FFFFFF"/>
                <w:sz w:val="20"/>
                <w:szCs w:val="20"/>
              </w:rPr>
            </w:pPr>
            <w:r w:rsidRPr="00A91D1A">
              <w:rPr>
                <w:rFonts w:ascii="Arial" w:eastAsia="Times New Roman" w:hAnsi="Arial" w:cs="Arial"/>
                <w:b/>
                <w:color w:val="FFFFFF"/>
                <w:sz w:val="20"/>
                <w:szCs w:val="20"/>
              </w:rPr>
              <w:t xml:space="preserve">Asset </w:t>
            </w:r>
            <w:r w:rsidR="00177386" w:rsidRPr="00A91D1A">
              <w:rPr>
                <w:rFonts w:ascii="Arial" w:eastAsia="Times New Roman" w:hAnsi="Arial" w:cs="Arial"/>
                <w:b/>
                <w:color w:val="FFFFFF"/>
                <w:sz w:val="20"/>
                <w:szCs w:val="20"/>
              </w:rPr>
              <w:t>R</w:t>
            </w:r>
            <w:r w:rsidR="009837D3" w:rsidRPr="00A91D1A">
              <w:rPr>
                <w:rFonts w:ascii="Arial" w:eastAsia="Times New Roman" w:hAnsi="Arial" w:cs="Arial"/>
                <w:b/>
                <w:color w:val="FFFFFF"/>
                <w:sz w:val="20"/>
                <w:szCs w:val="20"/>
              </w:rPr>
              <w:t>emoval</w:t>
            </w:r>
          </w:p>
        </w:tc>
      </w:tr>
      <w:tr w:rsidR="008B0CA9" w:rsidRPr="00A91D1A" w14:paraId="137AD1A3" w14:textId="77777777" w:rsidTr="3FF5822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D2BDF50" w14:textId="77777777" w:rsidR="008B0CA9" w:rsidRPr="00A91D1A" w:rsidRDefault="00CE540C" w:rsidP="00247201">
            <w:pPr>
              <w:spacing w:before="120" w:after="120" w:line="240" w:lineRule="auto"/>
              <w:ind w:left="624"/>
              <w:textAlignment w:val="baseline"/>
              <w:rPr>
                <w:rFonts w:ascii="Arial" w:eastAsia="Times New Roman" w:hAnsi="Arial" w:cs="Arial"/>
                <w:b/>
                <w:bCs/>
                <w:sz w:val="20"/>
                <w:szCs w:val="20"/>
              </w:rPr>
            </w:pPr>
            <w:r>
              <w:rPr>
                <w:rFonts w:ascii="Arial" w:eastAsia="Times New Roman" w:hAnsi="Arial" w:cs="Arial"/>
                <w:b/>
                <w:bCs/>
                <w:sz w:val="20"/>
                <w:szCs w:val="20"/>
              </w:rPr>
              <w:t>7</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722F76C" w14:textId="77777777" w:rsidR="008B0CA9" w:rsidRPr="00A91D1A" w:rsidRDefault="35DE8187" w:rsidP="002D02D5">
            <w:pPr>
              <w:spacing w:before="120" w:after="120" w:line="240" w:lineRule="auto"/>
              <w:ind w:left="284" w:right="284"/>
              <w:textAlignment w:val="baseline"/>
              <w:rPr>
                <w:rFonts w:ascii="Arial" w:eastAsia="Times New Roman" w:hAnsi="Arial" w:cs="Arial"/>
                <w:b/>
                <w:bCs/>
                <w:sz w:val="20"/>
                <w:szCs w:val="20"/>
              </w:rPr>
            </w:pPr>
            <w:r w:rsidRPr="00A91D1A">
              <w:rPr>
                <w:rFonts w:ascii="Arial" w:eastAsia="Times New Roman" w:hAnsi="Arial" w:cs="Arial"/>
                <w:b/>
                <w:bCs/>
                <w:sz w:val="20"/>
                <w:szCs w:val="20"/>
              </w:rPr>
              <w:t>It must be ensured that</w:t>
            </w:r>
            <w:r w:rsidR="0C8F303E" w:rsidRPr="00A91D1A">
              <w:rPr>
                <w:rFonts w:ascii="Arial" w:eastAsia="Times New Roman" w:hAnsi="Arial" w:cs="Arial"/>
                <w:b/>
                <w:bCs/>
                <w:sz w:val="20"/>
                <w:szCs w:val="20"/>
              </w:rPr>
              <w:t xml:space="preserve"> the removal or disposal</w:t>
            </w:r>
            <w:r w:rsidRPr="00A91D1A">
              <w:rPr>
                <w:rFonts w:ascii="Arial" w:eastAsia="Times New Roman" w:hAnsi="Arial" w:cs="Arial"/>
                <w:b/>
                <w:bCs/>
                <w:sz w:val="20"/>
                <w:szCs w:val="20"/>
              </w:rPr>
              <w:t xml:space="preserve"> </w:t>
            </w:r>
            <w:r w:rsidR="004A48B6" w:rsidRPr="001756FD">
              <w:rPr>
                <w:rFonts w:ascii="Arial" w:eastAsia="Times New Roman" w:hAnsi="Arial" w:cs="Arial"/>
                <w:b/>
                <w:bCs/>
                <w:sz w:val="20"/>
                <w:szCs w:val="20"/>
                <w:highlight w:val="yellow"/>
              </w:rPr>
              <w:t>of</w:t>
            </w:r>
            <w:r w:rsidR="004A48B6">
              <w:rPr>
                <w:rFonts w:ascii="Arial" w:eastAsia="Times New Roman" w:hAnsi="Arial" w:cs="Arial"/>
                <w:b/>
                <w:bCs/>
                <w:sz w:val="20"/>
                <w:szCs w:val="20"/>
              </w:rPr>
              <w:t xml:space="preserve"> </w:t>
            </w:r>
            <w:r w:rsidR="3D7E785E" w:rsidRPr="00A91D1A">
              <w:rPr>
                <w:rFonts w:ascii="Arial" w:eastAsia="Times New Roman" w:hAnsi="Arial" w:cs="Arial"/>
                <w:b/>
                <w:bCs/>
                <w:sz w:val="20"/>
                <w:szCs w:val="20"/>
              </w:rPr>
              <w:t>Secondary Assets</w:t>
            </w:r>
            <w:r w:rsidR="454356D0" w:rsidRPr="00A91D1A">
              <w:rPr>
                <w:rFonts w:ascii="Arial" w:eastAsia="Times New Roman" w:hAnsi="Arial" w:cs="Arial"/>
                <w:b/>
                <w:bCs/>
                <w:sz w:val="20"/>
                <w:szCs w:val="20"/>
              </w:rPr>
              <w:t xml:space="preserve"> </w:t>
            </w:r>
            <w:r w:rsidR="0C8F303E" w:rsidRPr="00A91D1A">
              <w:rPr>
                <w:rFonts w:ascii="Arial" w:eastAsia="Times New Roman" w:hAnsi="Arial" w:cs="Arial"/>
                <w:b/>
                <w:bCs/>
                <w:sz w:val="20"/>
                <w:szCs w:val="20"/>
              </w:rPr>
              <w:t>is managed.</w:t>
            </w:r>
          </w:p>
        </w:tc>
      </w:tr>
      <w:tr w:rsidR="00856BA2" w:rsidRPr="00A91D1A" w14:paraId="755F9CAB" w14:textId="77777777" w:rsidTr="3FF5822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C9272A" w14:textId="77777777" w:rsidR="00FA6E01" w:rsidRPr="00A91D1A" w:rsidRDefault="00CE540C" w:rsidP="00870C5A">
            <w:pPr>
              <w:spacing w:before="24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7</w:t>
            </w:r>
            <w:r w:rsidR="00FA6E01" w:rsidRPr="00A91D1A">
              <w:rPr>
                <w:rFonts w:ascii="Arial" w:eastAsia="Times New Roman" w:hAnsi="Arial" w:cs="Arial"/>
                <w:sz w:val="20"/>
                <w:szCs w:val="20"/>
              </w:rPr>
              <w:t>.</w:t>
            </w:r>
            <w:r w:rsidR="00EA1E48" w:rsidRPr="00A91D1A">
              <w:rPr>
                <w:rFonts w:ascii="Arial" w:eastAsia="Times New Roman" w:hAnsi="Arial" w:cs="Arial"/>
                <w:sz w:val="20"/>
                <w:szCs w:val="20"/>
              </w:rPr>
              <w:t>1</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3DE1C5" w14:textId="77777777" w:rsidR="00856BA2" w:rsidRDefault="37193BC8" w:rsidP="002D02D5">
            <w:pPr>
              <w:spacing w:before="24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The removal</w:t>
            </w:r>
            <w:r w:rsidR="68A892D8" w:rsidRPr="00A91D1A">
              <w:rPr>
                <w:rFonts w:ascii="Arial" w:eastAsia="Times New Roman" w:hAnsi="Arial" w:cs="Arial"/>
                <w:sz w:val="20"/>
                <w:szCs w:val="20"/>
              </w:rPr>
              <w:t xml:space="preserve"> or </w:t>
            </w:r>
            <w:r w:rsidRPr="00A91D1A">
              <w:rPr>
                <w:rFonts w:ascii="Arial" w:eastAsia="Times New Roman" w:hAnsi="Arial" w:cs="Arial"/>
                <w:sz w:val="20"/>
                <w:szCs w:val="20"/>
              </w:rPr>
              <w:t xml:space="preserve">disposal of </w:t>
            </w:r>
            <w:r w:rsidR="537C29BC" w:rsidRPr="00A91D1A">
              <w:rPr>
                <w:rFonts w:ascii="Arial" w:eastAsia="Times New Roman" w:hAnsi="Arial" w:cs="Arial"/>
                <w:sz w:val="20"/>
                <w:szCs w:val="20"/>
              </w:rPr>
              <w:t>Secondary Assets</w:t>
            </w:r>
            <w:r w:rsidRPr="00A91D1A">
              <w:rPr>
                <w:rFonts w:ascii="Arial" w:eastAsia="Times New Roman" w:hAnsi="Arial" w:cs="Arial"/>
                <w:sz w:val="20"/>
                <w:szCs w:val="20"/>
              </w:rPr>
              <w:t xml:space="preserve"> must be carried out under consideration of regulatory or service relevant dependencies underlying the asset</w:t>
            </w:r>
            <w:r w:rsidR="711C0BFA" w:rsidRPr="00A91D1A">
              <w:rPr>
                <w:rFonts w:ascii="Arial" w:eastAsia="Times New Roman" w:hAnsi="Arial" w:cs="Arial"/>
                <w:sz w:val="20"/>
                <w:szCs w:val="20"/>
              </w:rPr>
              <w:t xml:space="preserve"> or the related Primary Asset</w:t>
            </w:r>
            <w:r w:rsidRPr="00A91D1A">
              <w:rPr>
                <w:rFonts w:ascii="Arial" w:eastAsia="Times New Roman" w:hAnsi="Arial" w:cs="Arial"/>
                <w:sz w:val="20"/>
                <w:szCs w:val="20"/>
              </w:rPr>
              <w:t>.</w:t>
            </w:r>
            <w:r w:rsidR="00D455BC" w:rsidRPr="00A91D1A">
              <w:rPr>
                <w:rStyle w:val="FootnoteReference"/>
                <w:rFonts w:ascii="Arial" w:eastAsia="Times New Roman" w:hAnsi="Arial" w:cs="Arial"/>
                <w:sz w:val="20"/>
                <w:szCs w:val="20"/>
              </w:rPr>
              <w:footnoteReference w:id="3"/>
            </w:r>
          </w:p>
          <w:p w14:paraId="64F06500" w14:textId="24C55B22" w:rsidR="00160F76" w:rsidRPr="00A91D1A" w:rsidRDefault="00160F76" w:rsidP="002D02D5">
            <w:pPr>
              <w:spacing w:before="240" w:after="120" w:line="240" w:lineRule="auto"/>
              <w:ind w:left="284" w:right="284"/>
              <w:textAlignment w:val="baseline"/>
              <w:rPr>
                <w:rFonts w:ascii="Arial" w:eastAsia="Times New Roman" w:hAnsi="Arial" w:cs="Arial"/>
                <w:sz w:val="20"/>
                <w:szCs w:val="20"/>
              </w:rPr>
            </w:pPr>
            <w:r>
              <w:rPr>
                <w:rFonts w:ascii="Arial" w:eastAsia="Arial" w:hAnsi="Arial" w:cs="Arial"/>
                <w:b/>
                <w:bCs/>
                <w:sz w:val="18"/>
                <w:szCs w:val="18"/>
              </w:rPr>
              <w:t xml:space="preserve">Asset-Types: </w:t>
            </w:r>
            <w:r w:rsidR="00532A53" w:rsidRPr="00532A53">
              <w:rPr>
                <w:rFonts w:ascii="Arial" w:eastAsia="Arial" w:hAnsi="Arial" w:cs="Arial"/>
                <w:sz w:val="18"/>
                <w:szCs w:val="18"/>
              </w:rPr>
              <w:t>Information, Business Process, End User Device, Mobile Device, Processing Peripheral, Storage Media,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sidR="00C13FD5" w:rsidRPr="00C13FD5">
              <w:rPr>
                <w:rFonts w:ascii="Arial" w:eastAsia="Arial" w:hAnsi="Arial" w:cs="Arial"/>
                <w:sz w:val="18"/>
                <w:szCs w:val="18"/>
              </w:rPr>
              <w:t>ISO 27001:2022 Cor 202203 A.7.14</w:t>
            </w:r>
          </w:p>
        </w:tc>
      </w:tr>
      <w:tr w:rsidR="00856BA2" w:rsidRPr="00A91D1A" w14:paraId="59AA7A22" w14:textId="77777777" w:rsidTr="3FF5822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0A4CFF" w14:textId="77777777" w:rsidR="00856BA2" w:rsidRPr="00A91D1A" w:rsidRDefault="00CE540C" w:rsidP="00870C5A">
            <w:pPr>
              <w:spacing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7</w:t>
            </w:r>
            <w:r w:rsidR="00FA6E01" w:rsidRPr="00A91D1A">
              <w:rPr>
                <w:rFonts w:ascii="Arial" w:eastAsia="Times New Roman" w:hAnsi="Arial" w:cs="Arial"/>
                <w:sz w:val="20"/>
                <w:szCs w:val="20"/>
              </w:rPr>
              <w:t>.</w:t>
            </w:r>
            <w:r w:rsidR="00EA1E48" w:rsidRPr="00A91D1A">
              <w:rPr>
                <w:rFonts w:ascii="Arial" w:eastAsia="Times New Roman" w:hAnsi="Arial" w:cs="Arial"/>
                <w:sz w:val="20"/>
                <w:szCs w:val="20"/>
              </w:rPr>
              <w:t>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63774C" w14:textId="77777777" w:rsidR="007F4B87" w:rsidRDefault="7FF447B8" w:rsidP="002D02D5">
            <w:pPr>
              <w:spacing w:after="24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The removal</w:t>
            </w:r>
            <w:r w:rsidR="283B157B" w:rsidRPr="00A91D1A">
              <w:rPr>
                <w:rFonts w:ascii="Arial" w:eastAsia="Times New Roman" w:hAnsi="Arial" w:cs="Arial"/>
                <w:sz w:val="20"/>
                <w:szCs w:val="20"/>
              </w:rPr>
              <w:t xml:space="preserve"> and </w:t>
            </w:r>
            <w:r w:rsidRPr="00A91D1A">
              <w:rPr>
                <w:rFonts w:ascii="Arial" w:eastAsia="Times New Roman" w:hAnsi="Arial" w:cs="Arial"/>
                <w:sz w:val="20"/>
                <w:szCs w:val="20"/>
              </w:rPr>
              <w:t xml:space="preserve">disposal of </w:t>
            </w:r>
            <w:r w:rsidR="18E2759E" w:rsidRPr="00A91D1A">
              <w:rPr>
                <w:rFonts w:ascii="Arial" w:eastAsia="Times New Roman" w:hAnsi="Arial" w:cs="Arial"/>
                <w:sz w:val="20"/>
                <w:szCs w:val="20"/>
              </w:rPr>
              <w:t>Secondary Assets</w:t>
            </w:r>
            <w:r w:rsidRPr="00A91D1A">
              <w:rPr>
                <w:rFonts w:ascii="Arial" w:eastAsia="Times New Roman" w:hAnsi="Arial" w:cs="Arial"/>
                <w:sz w:val="20"/>
                <w:szCs w:val="20"/>
              </w:rPr>
              <w:t xml:space="preserve"> must be logged.</w:t>
            </w:r>
          </w:p>
          <w:p w14:paraId="5638BCA9" w14:textId="7A08E883" w:rsidR="00160F76" w:rsidRPr="00A91D1A" w:rsidRDefault="00160F76" w:rsidP="002D02D5">
            <w:pPr>
              <w:spacing w:after="240" w:line="240" w:lineRule="auto"/>
              <w:ind w:left="284" w:right="284"/>
              <w:textAlignment w:val="baseline"/>
              <w:rPr>
                <w:rFonts w:ascii="Arial" w:eastAsia="Times New Roman" w:hAnsi="Arial" w:cs="Arial"/>
                <w:sz w:val="20"/>
                <w:szCs w:val="20"/>
              </w:rPr>
            </w:pPr>
            <w:r>
              <w:rPr>
                <w:rFonts w:ascii="Arial" w:eastAsia="Arial" w:hAnsi="Arial" w:cs="Arial"/>
                <w:b/>
                <w:bCs/>
                <w:sz w:val="18"/>
                <w:szCs w:val="18"/>
              </w:rPr>
              <w:t xml:space="preserve">Asset-Types: </w:t>
            </w:r>
            <w:r w:rsidR="00532A53" w:rsidRPr="00532A53">
              <w:rPr>
                <w:rFonts w:ascii="Arial" w:eastAsia="Arial" w:hAnsi="Arial" w:cs="Arial"/>
                <w:sz w:val="18"/>
                <w:szCs w:val="18"/>
              </w:rPr>
              <w:t>Business Process, End User Device, Mobile Device, Processing Peripheral, Storage Media,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sidR="00C13FD5" w:rsidRPr="00C13FD5">
              <w:rPr>
                <w:rFonts w:ascii="Arial" w:eastAsia="Arial" w:hAnsi="Arial" w:cs="Arial"/>
                <w:sz w:val="18"/>
                <w:szCs w:val="18"/>
              </w:rPr>
              <w:t>ISO 27001:2022 Cor 202203 A.7.14</w:t>
            </w:r>
          </w:p>
        </w:tc>
      </w:tr>
    </w:tbl>
    <w:p w14:paraId="1B04A280" w14:textId="418DB2DB" w:rsidR="004F4E7C" w:rsidRDefault="005E14B8">
      <w:pPr>
        <w:rPr>
          <w:rFonts w:ascii="Arial" w:hAnsi="Arial" w:cs="Arial"/>
          <w:i/>
          <w:iCs/>
          <w:sz w:val="20"/>
          <w:szCs w:val="20"/>
        </w:rPr>
      </w:pPr>
      <w:r w:rsidRPr="00A91D1A">
        <w:rPr>
          <w:rFonts w:ascii="Arial" w:hAnsi="Arial" w:cs="Arial"/>
          <w:i/>
          <w:iCs/>
          <w:sz w:val="20"/>
          <w:szCs w:val="20"/>
        </w:rPr>
        <w:t xml:space="preserve"> </w:t>
      </w:r>
    </w:p>
    <w:p w14:paraId="741349A2" w14:textId="77777777" w:rsidR="004F4E7C" w:rsidRDefault="004F4E7C">
      <w:pPr>
        <w:rPr>
          <w:rFonts w:ascii="Arial" w:hAnsi="Arial" w:cs="Arial"/>
          <w:i/>
          <w:iCs/>
          <w:sz w:val="20"/>
          <w:szCs w:val="20"/>
        </w:rPr>
      </w:pPr>
      <w:r>
        <w:rPr>
          <w:rFonts w:ascii="Arial" w:hAnsi="Arial" w:cs="Arial"/>
          <w:i/>
          <w:iCs/>
          <w:sz w:val="20"/>
          <w:szCs w:val="20"/>
        </w:rPr>
        <w:br w:type="page"/>
      </w:r>
    </w:p>
    <w:p w14:paraId="054EF806" w14:textId="77777777" w:rsidR="00870C5A" w:rsidRPr="00A91D1A" w:rsidRDefault="00870C5A">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11"/>
        <w:gridCol w:w="7426"/>
      </w:tblGrid>
      <w:tr w:rsidR="008B0CA9" w:rsidRPr="00A91D1A" w14:paraId="6216D6AC" w14:textId="77777777" w:rsidTr="004F4E7C">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BDAD18F" w14:textId="77777777" w:rsidR="008B0CA9" w:rsidRPr="00A91D1A" w:rsidRDefault="008B0CA9" w:rsidP="00B2658F">
            <w:pPr>
              <w:spacing w:before="120" w:after="120" w:line="240" w:lineRule="auto"/>
              <w:ind w:left="284"/>
              <w:textAlignment w:val="baseline"/>
              <w:rPr>
                <w:rFonts w:ascii="Arial" w:eastAsia="Times New Roman" w:hAnsi="Arial" w:cs="Arial"/>
                <w:b/>
                <w:color w:val="FFFFFF"/>
                <w:sz w:val="20"/>
                <w:szCs w:val="20"/>
              </w:rPr>
            </w:pPr>
            <w:r w:rsidRPr="00A91D1A">
              <w:rPr>
                <w:rFonts w:ascii="Arial" w:eastAsia="Times New Roman" w:hAnsi="Arial" w:cs="Arial"/>
                <w:b/>
                <w:color w:val="FFFFFF"/>
                <w:sz w:val="20"/>
                <w:szCs w:val="20"/>
              </w:rPr>
              <w:t xml:space="preserve">ID: </w:t>
            </w:r>
            <w:r w:rsidR="00CE540C">
              <w:rPr>
                <w:rFonts w:ascii="Arial" w:eastAsia="Times New Roman" w:hAnsi="Arial" w:cs="Arial"/>
                <w:b/>
                <w:color w:val="FFFFFF"/>
                <w:sz w:val="20"/>
                <w:szCs w:val="20"/>
              </w:rPr>
              <w:t>8</w:t>
            </w:r>
            <w:r w:rsidR="00B2658F" w:rsidRPr="00A91D1A">
              <w:rPr>
                <w:rFonts w:ascii="Arial" w:eastAsia="Times New Roman" w:hAnsi="Arial" w:cs="Arial"/>
                <w:b/>
                <w:color w:val="FFFFFF"/>
                <w:sz w:val="20"/>
                <w:szCs w:val="20"/>
              </w:rPr>
              <w:br/>
            </w:r>
            <w:r w:rsidR="00001AA8">
              <w:rPr>
                <w:rFonts w:ascii="Arial" w:eastAsia="Times New Roman" w:hAnsi="Arial" w:cs="Arial"/>
                <w:b/>
                <w:color w:val="FFFFFF"/>
                <w:sz w:val="20"/>
                <w:szCs w:val="20"/>
              </w:rPr>
              <w:t xml:space="preserve">(version 2.0) </w:t>
            </w:r>
          </w:p>
        </w:tc>
        <w:tc>
          <w:tcPr>
            <w:tcW w:w="742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34A6123F" w14:textId="77777777" w:rsidR="008B0CA9" w:rsidRPr="00A91D1A" w:rsidRDefault="0007436E" w:rsidP="00B2658F">
            <w:pPr>
              <w:spacing w:before="120" w:after="120" w:line="240" w:lineRule="auto"/>
              <w:ind w:left="284"/>
              <w:textAlignment w:val="baseline"/>
              <w:rPr>
                <w:rFonts w:ascii="Arial" w:eastAsia="Times New Roman" w:hAnsi="Arial" w:cs="Arial"/>
                <w:b/>
                <w:color w:val="FFFFFF"/>
                <w:sz w:val="20"/>
                <w:szCs w:val="20"/>
              </w:rPr>
            </w:pPr>
            <w:r w:rsidRPr="00A91D1A">
              <w:rPr>
                <w:rFonts w:ascii="Arial" w:eastAsia="Times New Roman" w:hAnsi="Arial" w:cs="Arial"/>
                <w:b/>
                <w:color w:val="FFFFFF"/>
                <w:sz w:val="20"/>
                <w:szCs w:val="20"/>
              </w:rPr>
              <w:t xml:space="preserve">Asset </w:t>
            </w:r>
            <w:r w:rsidR="000E4921" w:rsidRPr="00A91D1A">
              <w:rPr>
                <w:rFonts w:ascii="Arial" w:eastAsia="Times New Roman" w:hAnsi="Arial" w:cs="Arial"/>
                <w:b/>
                <w:color w:val="FFFFFF"/>
                <w:sz w:val="20"/>
                <w:szCs w:val="20"/>
              </w:rPr>
              <w:t>Documentation</w:t>
            </w:r>
          </w:p>
        </w:tc>
      </w:tr>
      <w:tr w:rsidR="008B0CA9" w:rsidRPr="00A91D1A" w14:paraId="7524B024" w14:textId="77777777" w:rsidTr="004F4E7C">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13671E2" w14:textId="77777777" w:rsidR="008B0CA9" w:rsidRPr="001756FD" w:rsidRDefault="00CE540C" w:rsidP="00983BB2">
            <w:pPr>
              <w:spacing w:before="120" w:after="120" w:line="240" w:lineRule="auto"/>
              <w:ind w:left="624"/>
              <w:textAlignment w:val="baseline"/>
              <w:rPr>
                <w:rFonts w:ascii="Arial" w:eastAsia="Times New Roman" w:hAnsi="Arial" w:cs="Arial"/>
                <w:b/>
                <w:bCs/>
                <w:sz w:val="20"/>
                <w:szCs w:val="20"/>
                <w:highlight w:val="yellow"/>
              </w:rPr>
            </w:pPr>
            <w:r w:rsidRPr="001756FD">
              <w:rPr>
                <w:rFonts w:ascii="Arial" w:eastAsia="Times New Roman" w:hAnsi="Arial" w:cs="Arial"/>
                <w:b/>
                <w:bCs/>
                <w:sz w:val="20"/>
                <w:szCs w:val="20"/>
                <w:highlight w:val="yellow"/>
              </w:rPr>
              <w:t>8</w:t>
            </w:r>
          </w:p>
          <w:p w14:paraId="40BBA612" w14:textId="77777777" w:rsidR="00DF5C8B" w:rsidRDefault="00570CB9">
            <w:pPr>
              <w:spacing w:after="0"/>
            </w:pPr>
            <w:r>
              <w:rPr>
                <w:rFonts w:ascii="Arial" w:eastAsia="Arial" w:hAnsi="Arial" w:cs="Arial"/>
                <w:sz w:val="20"/>
                <w:szCs w:val="20"/>
              </w:rPr>
              <w:t>DOR.ICT.ASM.DOC.001</w:t>
            </w:r>
          </w:p>
        </w:tc>
        <w:tc>
          <w:tcPr>
            <w:tcW w:w="74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9DED880" w14:textId="77777777" w:rsidR="008B0CA9" w:rsidRPr="00A91D1A" w:rsidRDefault="00FA1AB2" w:rsidP="002D02D5">
            <w:pPr>
              <w:spacing w:before="120" w:after="120" w:line="240" w:lineRule="auto"/>
              <w:ind w:left="284" w:right="284"/>
              <w:textAlignment w:val="baseline"/>
              <w:rPr>
                <w:rFonts w:ascii="Arial" w:eastAsia="Times New Roman" w:hAnsi="Arial" w:cs="Arial"/>
                <w:b/>
                <w:bCs/>
                <w:sz w:val="20"/>
                <w:szCs w:val="20"/>
              </w:rPr>
            </w:pPr>
            <w:r w:rsidRPr="00A91D1A">
              <w:rPr>
                <w:rFonts w:ascii="Arial" w:eastAsia="Times New Roman" w:hAnsi="Arial" w:cs="Arial"/>
                <w:b/>
                <w:bCs/>
                <w:sz w:val="20"/>
                <w:szCs w:val="20"/>
              </w:rPr>
              <w:t>It must be ensured that IT Assets are documented throughout their lifecycle.</w:t>
            </w:r>
          </w:p>
        </w:tc>
      </w:tr>
      <w:tr w:rsidR="008B0CA9" w:rsidRPr="00A91D1A" w14:paraId="69508F6D" w14:textId="77777777" w:rsidTr="004F4E7C">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B8648D8" w14:textId="77777777" w:rsidR="008B0CA9" w:rsidRPr="001756FD" w:rsidRDefault="00CE540C" w:rsidP="00870C5A">
            <w:pPr>
              <w:spacing w:before="120" w:after="120" w:line="240" w:lineRule="auto"/>
              <w:ind w:left="624"/>
              <w:textAlignment w:val="baseline"/>
              <w:rPr>
                <w:rFonts w:ascii="Arial" w:eastAsia="Times New Roman" w:hAnsi="Arial" w:cs="Arial"/>
                <w:sz w:val="20"/>
                <w:szCs w:val="20"/>
                <w:highlight w:val="yellow"/>
              </w:rPr>
            </w:pPr>
            <w:r w:rsidRPr="001756FD">
              <w:rPr>
                <w:rFonts w:ascii="Arial" w:eastAsia="Times New Roman" w:hAnsi="Arial" w:cs="Arial"/>
                <w:sz w:val="20"/>
                <w:szCs w:val="20"/>
                <w:highlight w:val="yellow"/>
              </w:rPr>
              <w:t>8</w:t>
            </w:r>
            <w:r w:rsidR="00960BF3" w:rsidRPr="001756FD">
              <w:rPr>
                <w:rFonts w:ascii="Arial" w:eastAsia="Times New Roman" w:hAnsi="Arial" w:cs="Arial"/>
                <w:sz w:val="20"/>
                <w:szCs w:val="20"/>
                <w:highlight w:val="yellow"/>
              </w:rPr>
              <w:t>.1</w:t>
            </w:r>
          </w:p>
          <w:p w14:paraId="09A55260" w14:textId="77777777" w:rsidR="00DF5C8B" w:rsidRDefault="00570CB9">
            <w:pPr>
              <w:spacing w:after="0"/>
            </w:pPr>
            <w:r>
              <w:rPr>
                <w:rFonts w:ascii="Arial" w:eastAsia="Arial" w:hAnsi="Arial" w:cs="Arial"/>
                <w:sz w:val="20"/>
                <w:szCs w:val="20"/>
              </w:rPr>
              <w:t>DOR.ICT.ASM.DOC.002</w:t>
            </w:r>
          </w:p>
        </w:tc>
        <w:tc>
          <w:tcPr>
            <w:tcW w:w="74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55E06D" w14:textId="77777777" w:rsidR="008B0CA9" w:rsidRPr="00A91D1A" w:rsidRDefault="00960BF3" w:rsidP="002D02D5">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 xml:space="preserve">It must be ensured that all </w:t>
            </w:r>
            <w:r w:rsidR="005F44C8" w:rsidRPr="00A91D1A">
              <w:rPr>
                <w:rFonts w:ascii="Arial" w:eastAsia="Times New Roman" w:hAnsi="Arial" w:cs="Arial"/>
                <w:sz w:val="20"/>
                <w:szCs w:val="20"/>
              </w:rPr>
              <w:t xml:space="preserve">IT Assets </w:t>
            </w:r>
            <w:r w:rsidRPr="00A91D1A">
              <w:rPr>
                <w:rFonts w:ascii="Arial" w:eastAsia="Times New Roman" w:hAnsi="Arial" w:cs="Arial"/>
                <w:sz w:val="20"/>
                <w:szCs w:val="20"/>
              </w:rPr>
              <w:t xml:space="preserve">are appropriately </w:t>
            </w:r>
            <w:r w:rsidR="00F22CBA" w:rsidRPr="00A91D1A">
              <w:rPr>
                <w:rFonts w:ascii="Arial" w:eastAsia="Times New Roman" w:hAnsi="Arial" w:cs="Arial"/>
                <w:sz w:val="20"/>
                <w:szCs w:val="20"/>
              </w:rPr>
              <w:t>documented,</w:t>
            </w:r>
            <w:r w:rsidRPr="00A91D1A">
              <w:rPr>
                <w:rFonts w:ascii="Arial" w:eastAsia="Times New Roman" w:hAnsi="Arial" w:cs="Arial"/>
                <w:sz w:val="20"/>
                <w:szCs w:val="20"/>
              </w:rPr>
              <w:t xml:space="preserve"> and asset records include the minimum information as defined in this </w:t>
            </w:r>
            <w:r w:rsidR="008C4237" w:rsidRPr="00A91D1A">
              <w:rPr>
                <w:rFonts w:ascii="Arial" w:eastAsia="Times New Roman" w:hAnsi="Arial" w:cs="Arial"/>
                <w:sz w:val="20"/>
                <w:szCs w:val="20"/>
              </w:rPr>
              <w:t>Guideline</w:t>
            </w:r>
            <w:r w:rsidRPr="00A91D1A">
              <w:rPr>
                <w:rFonts w:ascii="Arial" w:eastAsia="Times New Roman" w:hAnsi="Arial" w:cs="Arial"/>
                <w:sz w:val="20"/>
                <w:szCs w:val="20"/>
              </w:rPr>
              <w:t>.</w:t>
            </w:r>
          </w:p>
          <w:p w14:paraId="478F8E3D"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 A4, A5</w:t>
            </w:r>
          </w:p>
        </w:tc>
      </w:tr>
    </w:tbl>
    <w:p w14:paraId="7255D130" w14:textId="77777777" w:rsidR="007F4B87" w:rsidRPr="00A91D1A" w:rsidRDefault="007F4B87">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78"/>
        <w:gridCol w:w="7459"/>
      </w:tblGrid>
      <w:tr w:rsidR="000E4921" w:rsidRPr="00A91D1A" w14:paraId="787EFCF7" w14:textId="77777777" w:rsidTr="00160F76">
        <w:trPr>
          <w:trHeight w:val="20"/>
        </w:trPr>
        <w:tc>
          <w:tcPr>
            <w:tcW w:w="217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14707B6" w14:textId="77777777" w:rsidR="000E4921" w:rsidRPr="00A91D1A" w:rsidRDefault="000E4921" w:rsidP="000624CD">
            <w:pPr>
              <w:spacing w:before="120" w:after="120" w:line="240" w:lineRule="auto"/>
              <w:ind w:left="284"/>
              <w:textAlignment w:val="baseline"/>
              <w:rPr>
                <w:rFonts w:ascii="Arial" w:eastAsia="Times New Roman" w:hAnsi="Arial" w:cs="Arial"/>
                <w:b/>
                <w:color w:val="FFFFFF"/>
                <w:sz w:val="20"/>
                <w:szCs w:val="20"/>
              </w:rPr>
            </w:pPr>
            <w:r w:rsidRPr="00A91D1A">
              <w:rPr>
                <w:rFonts w:ascii="Arial" w:eastAsia="Times New Roman" w:hAnsi="Arial" w:cs="Arial"/>
                <w:b/>
                <w:color w:val="FFFFFF"/>
                <w:sz w:val="20"/>
                <w:szCs w:val="20"/>
              </w:rPr>
              <w:t xml:space="preserve">ID: </w:t>
            </w:r>
            <w:r w:rsidR="00306238">
              <w:rPr>
                <w:rFonts w:ascii="Arial" w:eastAsia="Times New Roman" w:hAnsi="Arial" w:cs="Arial"/>
                <w:b/>
                <w:color w:val="FFFFFF"/>
                <w:sz w:val="20"/>
                <w:szCs w:val="20"/>
              </w:rPr>
              <w:t>9</w:t>
            </w:r>
            <w:r w:rsidRPr="00A91D1A">
              <w:rPr>
                <w:rFonts w:ascii="Arial" w:eastAsia="Times New Roman" w:hAnsi="Arial" w:cs="Arial"/>
                <w:b/>
                <w:color w:val="FFFFFF"/>
                <w:sz w:val="20"/>
                <w:szCs w:val="20"/>
              </w:rPr>
              <w:t xml:space="preserve"> </w:t>
            </w:r>
            <w:r w:rsidR="000624CD" w:rsidRPr="00A91D1A">
              <w:rPr>
                <w:rFonts w:ascii="Arial" w:eastAsia="Times New Roman" w:hAnsi="Arial" w:cs="Arial"/>
                <w:b/>
                <w:color w:val="FFFFFF"/>
                <w:sz w:val="20"/>
                <w:szCs w:val="20"/>
              </w:rPr>
              <w:br/>
            </w:r>
            <w:r w:rsidR="00001AA8">
              <w:rPr>
                <w:rFonts w:ascii="Arial" w:eastAsia="Times New Roman" w:hAnsi="Arial" w:cs="Arial"/>
                <w:b/>
                <w:color w:val="FFFFFF"/>
                <w:sz w:val="20"/>
                <w:szCs w:val="20"/>
              </w:rPr>
              <w:t xml:space="preserve">(version 2.0) </w:t>
            </w:r>
          </w:p>
        </w:tc>
        <w:tc>
          <w:tcPr>
            <w:tcW w:w="745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7CFFB2E5" w14:textId="77777777" w:rsidR="000E4921" w:rsidRPr="00A91D1A" w:rsidRDefault="0007436E" w:rsidP="00C34C15">
            <w:pPr>
              <w:spacing w:before="120" w:after="120" w:line="240" w:lineRule="auto"/>
              <w:ind w:left="284"/>
              <w:textAlignment w:val="baseline"/>
              <w:rPr>
                <w:rFonts w:ascii="Arial" w:eastAsia="Times New Roman" w:hAnsi="Arial" w:cs="Arial"/>
                <w:sz w:val="20"/>
                <w:szCs w:val="24"/>
              </w:rPr>
            </w:pPr>
            <w:r w:rsidRPr="00A91D1A">
              <w:rPr>
                <w:rFonts w:ascii="Arial" w:eastAsia="Times New Roman" w:hAnsi="Arial" w:cs="Arial"/>
                <w:b/>
                <w:color w:val="FFFFFF"/>
                <w:sz w:val="20"/>
                <w:szCs w:val="20"/>
              </w:rPr>
              <w:t xml:space="preserve">Asset </w:t>
            </w:r>
            <w:r w:rsidR="00D82365" w:rsidRPr="00A91D1A">
              <w:rPr>
                <w:rFonts w:ascii="Arial" w:eastAsia="Times New Roman" w:hAnsi="Arial" w:cs="Arial"/>
                <w:b/>
                <w:color w:val="FFFFFF"/>
                <w:sz w:val="20"/>
                <w:szCs w:val="20"/>
              </w:rPr>
              <w:t>Reporting</w:t>
            </w:r>
          </w:p>
        </w:tc>
      </w:tr>
      <w:tr w:rsidR="000E4921" w:rsidRPr="00A91D1A" w14:paraId="27BD43CC" w14:textId="77777777" w:rsidTr="00160F76">
        <w:trPr>
          <w:trHeight w:val="20"/>
        </w:trPr>
        <w:tc>
          <w:tcPr>
            <w:tcW w:w="21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ABB80A6" w14:textId="77777777" w:rsidR="000E4921" w:rsidRPr="001756FD" w:rsidRDefault="00CE540C" w:rsidP="00983BB2">
            <w:pPr>
              <w:spacing w:before="120" w:after="120" w:line="240" w:lineRule="auto"/>
              <w:ind w:left="624"/>
              <w:textAlignment w:val="baseline"/>
              <w:rPr>
                <w:rFonts w:ascii="Arial" w:eastAsia="Times New Roman" w:hAnsi="Arial" w:cs="Arial"/>
                <w:b/>
                <w:bCs/>
                <w:sz w:val="20"/>
                <w:szCs w:val="20"/>
                <w:highlight w:val="yellow"/>
              </w:rPr>
            </w:pPr>
            <w:r w:rsidRPr="001756FD">
              <w:rPr>
                <w:rFonts w:ascii="Arial" w:eastAsia="Times New Roman" w:hAnsi="Arial" w:cs="Arial"/>
                <w:b/>
                <w:bCs/>
                <w:sz w:val="20"/>
                <w:szCs w:val="20"/>
                <w:highlight w:val="yellow"/>
              </w:rPr>
              <w:t>9</w:t>
            </w:r>
          </w:p>
          <w:p w14:paraId="46432FF4" w14:textId="77777777" w:rsidR="00DF5C8B" w:rsidRDefault="00570CB9">
            <w:pPr>
              <w:spacing w:after="0"/>
            </w:pPr>
            <w:r>
              <w:rPr>
                <w:rFonts w:ascii="Arial" w:eastAsia="Arial" w:hAnsi="Arial" w:cs="Arial"/>
                <w:sz w:val="20"/>
                <w:szCs w:val="20"/>
              </w:rPr>
              <w:t>DOR.ICT.ASM.REP.001</w:t>
            </w:r>
          </w:p>
        </w:tc>
        <w:tc>
          <w:tcPr>
            <w:tcW w:w="74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A9380B4" w14:textId="77777777" w:rsidR="000E4921" w:rsidRPr="00A91D1A" w:rsidRDefault="57F0869A" w:rsidP="008A4D6A">
            <w:pPr>
              <w:spacing w:before="120" w:after="120" w:line="240" w:lineRule="auto"/>
              <w:ind w:left="284" w:right="284"/>
              <w:textAlignment w:val="baseline"/>
              <w:rPr>
                <w:rFonts w:ascii="Arial" w:eastAsia="Times New Roman" w:hAnsi="Arial" w:cs="Arial"/>
                <w:b/>
                <w:bCs/>
                <w:sz w:val="20"/>
                <w:szCs w:val="20"/>
              </w:rPr>
            </w:pPr>
            <w:r w:rsidRPr="00A91D1A">
              <w:rPr>
                <w:rFonts w:ascii="Arial" w:eastAsia="Times New Roman" w:hAnsi="Arial" w:cs="Arial"/>
                <w:b/>
                <w:bCs/>
                <w:sz w:val="20"/>
                <w:szCs w:val="20"/>
              </w:rPr>
              <w:t xml:space="preserve">It </w:t>
            </w:r>
            <w:r w:rsidR="2541386C" w:rsidRPr="00A91D1A">
              <w:rPr>
                <w:rFonts w:ascii="Arial" w:eastAsia="Times New Roman" w:hAnsi="Arial" w:cs="Arial"/>
                <w:b/>
                <w:bCs/>
                <w:sz w:val="20"/>
                <w:szCs w:val="20"/>
              </w:rPr>
              <w:t xml:space="preserve">must be ensured that relevant information </w:t>
            </w:r>
            <w:r w:rsidR="51C97F73" w:rsidRPr="00A91D1A">
              <w:rPr>
                <w:rFonts w:ascii="Arial" w:eastAsia="Times New Roman" w:hAnsi="Arial" w:cs="Arial"/>
                <w:b/>
                <w:bCs/>
                <w:sz w:val="20"/>
                <w:szCs w:val="20"/>
              </w:rPr>
              <w:t xml:space="preserve">about </w:t>
            </w:r>
            <w:r w:rsidR="68EA9587" w:rsidRPr="00A91D1A">
              <w:rPr>
                <w:rFonts w:ascii="Arial" w:eastAsia="Times New Roman" w:hAnsi="Arial" w:cs="Arial"/>
                <w:b/>
                <w:sz w:val="20"/>
                <w:szCs w:val="20"/>
              </w:rPr>
              <w:t>Secondary Assets</w:t>
            </w:r>
            <w:r w:rsidR="51C97F73" w:rsidRPr="00A91D1A">
              <w:rPr>
                <w:rFonts w:ascii="Arial" w:eastAsia="Times New Roman" w:hAnsi="Arial" w:cs="Arial"/>
                <w:b/>
                <w:bCs/>
                <w:sz w:val="20"/>
                <w:szCs w:val="20"/>
              </w:rPr>
              <w:t xml:space="preserve"> </w:t>
            </w:r>
            <w:r w:rsidR="2541386C" w:rsidRPr="00A91D1A">
              <w:rPr>
                <w:rFonts w:ascii="Arial" w:eastAsia="Times New Roman" w:hAnsi="Arial" w:cs="Arial"/>
                <w:b/>
                <w:bCs/>
                <w:sz w:val="20"/>
                <w:szCs w:val="20"/>
              </w:rPr>
              <w:t>is reported to the stakeholders.</w:t>
            </w:r>
          </w:p>
        </w:tc>
      </w:tr>
      <w:tr w:rsidR="000E4921" w:rsidRPr="00A91D1A" w14:paraId="241ADA0D" w14:textId="77777777" w:rsidTr="00160F76">
        <w:trPr>
          <w:trHeight w:val="629"/>
        </w:trPr>
        <w:tc>
          <w:tcPr>
            <w:tcW w:w="217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D4B0DA" w14:textId="0AF7C1C6" w:rsidR="000E4921" w:rsidRPr="001756FD" w:rsidRDefault="00CE540C" w:rsidP="00870C5A">
            <w:pPr>
              <w:spacing w:before="120" w:after="240" w:line="240" w:lineRule="auto"/>
              <w:ind w:left="624"/>
              <w:textAlignment w:val="baseline"/>
              <w:rPr>
                <w:rFonts w:ascii="Arial" w:eastAsia="Times New Roman" w:hAnsi="Arial" w:cs="Arial"/>
                <w:sz w:val="20"/>
                <w:szCs w:val="20"/>
                <w:highlight w:val="yellow"/>
              </w:rPr>
            </w:pPr>
            <w:r w:rsidRPr="001756FD">
              <w:rPr>
                <w:rFonts w:ascii="Arial" w:eastAsia="Times New Roman" w:hAnsi="Arial" w:cs="Arial"/>
                <w:sz w:val="20"/>
                <w:szCs w:val="20"/>
                <w:highlight w:val="yellow"/>
              </w:rPr>
              <w:t>9</w:t>
            </w:r>
            <w:r w:rsidR="000E4921" w:rsidRPr="001756FD">
              <w:rPr>
                <w:rFonts w:ascii="Arial" w:eastAsia="Times New Roman" w:hAnsi="Arial" w:cs="Arial"/>
                <w:sz w:val="20"/>
                <w:szCs w:val="20"/>
                <w:highlight w:val="yellow"/>
              </w:rPr>
              <w:t>.</w:t>
            </w:r>
            <w:r w:rsidR="00160F76">
              <w:rPr>
                <w:rFonts w:ascii="Arial" w:eastAsia="Times New Roman" w:hAnsi="Arial" w:cs="Arial"/>
                <w:sz w:val="20"/>
                <w:szCs w:val="20"/>
                <w:highlight w:val="yellow"/>
              </w:rPr>
              <w:t>1</w:t>
            </w:r>
          </w:p>
          <w:p w14:paraId="7B917FE5" w14:textId="77777777" w:rsidR="00DF5C8B" w:rsidRDefault="00570CB9">
            <w:pPr>
              <w:spacing w:after="0"/>
            </w:pPr>
            <w:r>
              <w:rPr>
                <w:rFonts w:ascii="Arial" w:eastAsia="Arial" w:hAnsi="Arial" w:cs="Arial"/>
                <w:sz w:val="20"/>
                <w:szCs w:val="20"/>
              </w:rPr>
              <w:t>DOR.ICT.ASM.REP.002</w:t>
            </w:r>
          </w:p>
        </w:tc>
        <w:tc>
          <w:tcPr>
            <w:tcW w:w="74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E47931" w14:textId="77777777" w:rsidR="000E4921" w:rsidRPr="00A91D1A" w:rsidRDefault="00D82365" w:rsidP="008A4D6A">
            <w:pPr>
              <w:spacing w:before="120" w:after="24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 xml:space="preserve">It must be ensured that reports regarding the performance and compliance </w:t>
            </w:r>
            <w:r w:rsidR="0077111A" w:rsidRPr="00A91D1A">
              <w:rPr>
                <w:rFonts w:ascii="Arial" w:eastAsia="Times New Roman" w:hAnsi="Arial" w:cs="Arial"/>
                <w:sz w:val="20"/>
                <w:szCs w:val="20"/>
              </w:rPr>
              <w:t xml:space="preserve">of IT Assets </w:t>
            </w:r>
            <w:r w:rsidRPr="00A91D1A">
              <w:rPr>
                <w:rFonts w:ascii="Arial" w:eastAsia="Times New Roman" w:hAnsi="Arial" w:cs="Arial"/>
                <w:sz w:val="20"/>
                <w:szCs w:val="20"/>
              </w:rPr>
              <w:t>are generated and cover predefined KPIs and metrics</w:t>
            </w:r>
            <w:r w:rsidR="0095775E" w:rsidRPr="00A91D1A">
              <w:rPr>
                <w:rFonts w:ascii="Arial" w:eastAsia="Times New Roman" w:hAnsi="Arial" w:cs="Arial"/>
                <w:sz w:val="20"/>
                <w:szCs w:val="20"/>
              </w:rPr>
              <w:t>.</w:t>
            </w:r>
          </w:p>
          <w:p w14:paraId="330A102A"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A9</w:t>
            </w:r>
          </w:p>
        </w:tc>
      </w:tr>
    </w:tbl>
    <w:p w14:paraId="352BE071" w14:textId="77777777" w:rsidR="00870C5A" w:rsidRPr="00A91D1A" w:rsidRDefault="00870C5A">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78"/>
        <w:gridCol w:w="7459"/>
      </w:tblGrid>
      <w:tr w:rsidR="000E4921" w:rsidRPr="00A91D1A" w14:paraId="21C3C2FA" w14:textId="77777777" w:rsidTr="005E7F4E">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F4E1FF9" w14:textId="77777777" w:rsidR="000E4921" w:rsidRPr="00A91D1A" w:rsidRDefault="000E4921" w:rsidP="00B2658F">
            <w:pPr>
              <w:spacing w:before="120" w:after="120" w:line="240" w:lineRule="auto"/>
              <w:ind w:left="284"/>
              <w:textAlignment w:val="baseline"/>
              <w:rPr>
                <w:rFonts w:ascii="Arial" w:eastAsia="Times New Roman" w:hAnsi="Arial" w:cs="Arial"/>
                <w:b/>
                <w:color w:val="FFFFFF"/>
                <w:sz w:val="20"/>
                <w:szCs w:val="20"/>
              </w:rPr>
            </w:pPr>
            <w:r w:rsidRPr="00A91D1A">
              <w:rPr>
                <w:rFonts w:ascii="Arial" w:eastAsia="Times New Roman" w:hAnsi="Arial" w:cs="Arial"/>
                <w:b/>
                <w:color w:val="FFFFFF"/>
                <w:sz w:val="20"/>
                <w:szCs w:val="20"/>
              </w:rPr>
              <w:t xml:space="preserve">ID: </w:t>
            </w:r>
            <w:r w:rsidR="00306238">
              <w:rPr>
                <w:rFonts w:ascii="Arial" w:eastAsia="Times New Roman" w:hAnsi="Arial" w:cs="Arial"/>
                <w:b/>
                <w:color w:val="FFFFFF"/>
                <w:sz w:val="20"/>
                <w:szCs w:val="20"/>
              </w:rPr>
              <w:t>10</w:t>
            </w:r>
            <w:r w:rsidR="00B2658F" w:rsidRPr="00A91D1A">
              <w:rPr>
                <w:rFonts w:ascii="Arial" w:eastAsia="Times New Roman" w:hAnsi="Arial" w:cs="Arial"/>
                <w:b/>
                <w:color w:val="FFFFFF"/>
                <w:sz w:val="20"/>
                <w:szCs w:val="20"/>
              </w:rPr>
              <w:br/>
            </w:r>
            <w:r w:rsidR="00001AA8">
              <w:rPr>
                <w:rFonts w:ascii="Arial" w:eastAsia="Times New Roman" w:hAnsi="Arial" w:cs="Arial"/>
                <w:b/>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32D73E4" w14:textId="77777777" w:rsidR="000E4921" w:rsidRPr="00A91D1A" w:rsidRDefault="0007436E" w:rsidP="00B2658F">
            <w:pPr>
              <w:spacing w:before="120" w:after="120" w:line="240" w:lineRule="auto"/>
              <w:ind w:left="284"/>
              <w:textAlignment w:val="baseline"/>
              <w:rPr>
                <w:rFonts w:ascii="Arial" w:eastAsia="Times New Roman" w:hAnsi="Arial" w:cs="Arial"/>
                <w:b/>
                <w:color w:val="FFFFFF"/>
                <w:sz w:val="20"/>
                <w:szCs w:val="20"/>
              </w:rPr>
            </w:pPr>
            <w:r w:rsidRPr="00A91D1A">
              <w:rPr>
                <w:rFonts w:ascii="Arial" w:eastAsia="Times New Roman" w:hAnsi="Arial" w:cs="Arial"/>
                <w:b/>
                <w:color w:val="FFFFFF"/>
                <w:sz w:val="20"/>
                <w:szCs w:val="20"/>
              </w:rPr>
              <w:t>Configuration Management</w:t>
            </w:r>
          </w:p>
        </w:tc>
      </w:tr>
      <w:tr w:rsidR="000E4921" w:rsidRPr="00A91D1A" w14:paraId="4A20AB5F" w14:textId="77777777" w:rsidTr="005E7F4E">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E1BBFCB" w14:textId="77777777" w:rsidR="000E4921" w:rsidRPr="001756FD" w:rsidRDefault="00CE540C" w:rsidP="00983BB2">
            <w:pPr>
              <w:spacing w:before="120" w:after="120" w:line="240" w:lineRule="auto"/>
              <w:ind w:left="624"/>
              <w:textAlignment w:val="baseline"/>
              <w:rPr>
                <w:rFonts w:ascii="Arial" w:eastAsia="Times New Roman" w:hAnsi="Arial" w:cs="Arial"/>
                <w:b/>
                <w:bCs/>
                <w:sz w:val="20"/>
                <w:szCs w:val="20"/>
                <w:highlight w:val="yellow"/>
              </w:rPr>
            </w:pPr>
            <w:r w:rsidRPr="001756FD">
              <w:rPr>
                <w:rFonts w:ascii="Arial" w:eastAsia="Times New Roman" w:hAnsi="Arial" w:cs="Arial"/>
                <w:b/>
                <w:bCs/>
                <w:sz w:val="20"/>
                <w:szCs w:val="20"/>
                <w:highlight w:val="yellow"/>
              </w:rPr>
              <w:t>10</w:t>
            </w:r>
          </w:p>
          <w:p w14:paraId="3999B9D2" w14:textId="77777777" w:rsidR="00DF5C8B" w:rsidRDefault="00570CB9">
            <w:pPr>
              <w:spacing w:after="0"/>
            </w:pPr>
            <w:r>
              <w:rPr>
                <w:rFonts w:ascii="Arial" w:eastAsia="Arial" w:hAnsi="Arial" w:cs="Arial"/>
                <w:sz w:val="20"/>
                <w:szCs w:val="20"/>
              </w:rPr>
              <w:t>DOR.ICT.ASM.REP.001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97A767E" w14:textId="77777777" w:rsidR="000E4921" w:rsidRPr="00A91D1A" w:rsidRDefault="000E4921" w:rsidP="008A4D6A">
            <w:pPr>
              <w:spacing w:before="120" w:after="120" w:line="240" w:lineRule="auto"/>
              <w:ind w:left="284" w:right="284"/>
              <w:textAlignment w:val="baseline"/>
              <w:rPr>
                <w:rFonts w:ascii="Arial" w:eastAsia="Times New Roman" w:hAnsi="Arial" w:cs="Arial"/>
                <w:b/>
                <w:bCs/>
                <w:sz w:val="20"/>
                <w:szCs w:val="20"/>
              </w:rPr>
            </w:pPr>
            <w:r w:rsidRPr="00A91D1A">
              <w:rPr>
                <w:rFonts w:ascii="Arial" w:eastAsia="Times New Roman" w:hAnsi="Arial" w:cs="Arial"/>
                <w:b/>
                <w:bCs/>
                <w:sz w:val="20"/>
                <w:szCs w:val="20"/>
              </w:rPr>
              <w:t xml:space="preserve">It </w:t>
            </w:r>
            <w:r w:rsidR="00E226D1" w:rsidRPr="00A91D1A">
              <w:rPr>
                <w:rFonts w:ascii="Arial" w:eastAsia="Times New Roman" w:hAnsi="Arial" w:cs="Arial"/>
                <w:b/>
                <w:bCs/>
                <w:sz w:val="20"/>
                <w:szCs w:val="20"/>
              </w:rPr>
              <w:t>must be ensured that</w:t>
            </w:r>
            <w:r w:rsidR="000A2357" w:rsidRPr="00A91D1A">
              <w:rPr>
                <w:rFonts w:ascii="Arial" w:eastAsia="Times New Roman" w:hAnsi="Arial" w:cs="Arial"/>
                <w:b/>
                <w:bCs/>
                <w:sz w:val="20"/>
                <w:szCs w:val="20"/>
              </w:rPr>
              <w:t xml:space="preserve"> configuration items </w:t>
            </w:r>
            <w:r w:rsidR="00B97926" w:rsidRPr="00A91D1A">
              <w:rPr>
                <w:rFonts w:ascii="Arial" w:eastAsia="Times New Roman" w:hAnsi="Arial" w:cs="Arial"/>
                <w:b/>
                <w:bCs/>
                <w:sz w:val="20"/>
                <w:szCs w:val="20"/>
              </w:rPr>
              <w:t>(CI)</w:t>
            </w:r>
            <w:r w:rsidR="00CB0089" w:rsidRPr="00A91D1A">
              <w:rPr>
                <w:rFonts w:ascii="Arial" w:eastAsia="Times New Roman" w:hAnsi="Arial" w:cs="Arial"/>
                <w:b/>
                <w:bCs/>
                <w:sz w:val="20"/>
                <w:szCs w:val="20"/>
              </w:rPr>
              <w:t>, a subset of IT</w:t>
            </w:r>
            <w:r w:rsidR="00E93CD2" w:rsidRPr="00A91D1A">
              <w:rPr>
                <w:rFonts w:ascii="Arial" w:eastAsia="Times New Roman" w:hAnsi="Arial" w:cs="Arial"/>
                <w:b/>
                <w:bCs/>
                <w:sz w:val="20"/>
                <w:szCs w:val="20"/>
              </w:rPr>
              <w:t xml:space="preserve"> As</w:t>
            </w:r>
            <w:r w:rsidR="00CB0089" w:rsidRPr="00A91D1A">
              <w:rPr>
                <w:rFonts w:ascii="Arial" w:eastAsia="Times New Roman" w:hAnsi="Arial" w:cs="Arial"/>
                <w:b/>
                <w:bCs/>
                <w:sz w:val="20"/>
                <w:szCs w:val="20"/>
              </w:rPr>
              <w:t xml:space="preserve">sets under configuration </w:t>
            </w:r>
            <w:r w:rsidR="001455CE" w:rsidRPr="00A91D1A">
              <w:rPr>
                <w:rFonts w:ascii="Arial" w:eastAsia="Times New Roman" w:hAnsi="Arial" w:cs="Arial"/>
                <w:b/>
                <w:bCs/>
                <w:sz w:val="20"/>
                <w:szCs w:val="20"/>
              </w:rPr>
              <w:t>control, are</w:t>
            </w:r>
            <w:r w:rsidR="000A2357" w:rsidRPr="00A91D1A">
              <w:rPr>
                <w:rFonts w:ascii="Arial" w:eastAsia="Times New Roman" w:hAnsi="Arial" w:cs="Arial"/>
                <w:b/>
                <w:bCs/>
                <w:sz w:val="20"/>
                <w:szCs w:val="20"/>
              </w:rPr>
              <w:t xml:space="preserve"> managed.</w:t>
            </w:r>
          </w:p>
        </w:tc>
      </w:tr>
      <w:tr w:rsidR="000E4921" w:rsidRPr="00A91D1A" w14:paraId="3ABB682E" w14:textId="77777777" w:rsidTr="00EC4416">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25B2F0E" w14:textId="77777777" w:rsidR="00CB0089" w:rsidRPr="001756FD" w:rsidRDefault="00CE540C" w:rsidP="00EC4416">
            <w:pPr>
              <w:spacing w:before="120" w:after="120" w:line="240" w:lineRule="auto"/>
              <w:ind w:left="624"/>
              <w:textAlignment w:val="baseline"/>
              <w:rPr>
                <w:rFonts w:ascii="Arial" w:eastAsia="Times New Roman" w:hAnsi="Arial" w:cs="Arial"/>
                <w:sz w:val="20"/>
                <w:szCs w:val="20"/>
                <w:highlight w:val="yellow"/>
              </w:rPr>
            </w:pPr>
            <w:r w:rsidRPr="001756FD">
              <w:rPr>
                <w:rFonts w:ascii="Arial" w:eastAsia="Times New Roman" w:hAnsi="Arial" w:cs="Arial"/>
                <w:sz w:val="20"/>
                <w:szCs w:val="20"/>
                <w:highlight w:val="yellow"/>
              </w:rPr>
              <w:t>10</w:t>
            </w:r>
            <w:r w:rsidR="007272F7" w:rsidRPr="001756FD">
              <w:rPr>
                <w:rFonts w:ascii="Arial" w:eastAsia="Times New Roman" w:hAnsi="Arial" w:cs="Arial"/>
                <w:sz w:val="20"/>
                <w:szCs w:val="20"/>
                <w:highlight w:val="yellow"/>
              </w:rPr>
              <w:t>.1</w:t>
            </w:r>
          </w:p>
          <w:p w14:paraId="5F291A3B" w14:textId="77777777" w:rsidR="00DF5C8B" w:rsidRDefault="00570CB9">
            <w:pPr>
              <w:spacing w:after="0"/>
            </w:pPr>
            <w:r>
              <w:rPr>
                <w:rFonts w:ascii="Arial" w:eastAsia="Arial" w:hAnsi="Arial" w:cs="Arial"/>
                <w:sz w:val="20"/>
                <w:szCs w:val="20"/>
              </w:rPr>
              <w:t>DOR.ICT.ASM.REP.002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E023B9" w14:textId="77777777" w:rsidR="007F4B87" w:rsidRPr="00A91D1A" w:rsidRDefault="00E93CD2" w:rsidP="00EC4416">
            <w:pPr>
              <w:spacing w:before="120" w:after="12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Additions and removals of configurations items (CI) of IT Assets must be recorded.</w:t>
            </w:r>
          </w:p>
          <w:p w14:paraId="1FC74554"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Desktop Application,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C05884" w:rsidRPr="00A91D1A" w14:paraId="7093B9AF" w14:textId="77777777" w:rsidTr="00EC4416">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2987D2F" w14:textId="77777777" w:rsidR="00C05884" w:rsidRPr="001756FD" w:rsidRDefault="00CE540C" w:rsidP="00EC4416">
            <w:pPr>
              <w:spacing w:before="120" w:after="240" w:line="240" w:lineRule="auto"/>
              <w:ind w:left="624"/>
              <w:textAlignment w:val="baseline"/>
              <w:rPr>
                <w:rFonts w:ascii="Arial" w:eastAsia="Times New Roman" w:hAnsi="Arial" w:cs="Arial"/>
                <w:sz w:val="20"/>
                <w:szCs w:val="20"/>
                <w:highlight w:val="yellow"/>
              </w:rPr>
            </w:pPr>
            <w:r w:rsidRPr="001756FD">
              <w:rPr>
                <w:rFonts w:ascii="Arial" w:eastAsia="Times New Roman" w:hAnsi="Arial" w:cs="Arial"/>
                <w:sz w:val="20"/>
                <w:szCs w:val="20"/>
                <w:highlight w:val="yellow"/>
              </w:rPr>
              <w:t>10</w:t>
            </w:r>
            <w:r w:rsidR="00EC4416" w:rsidRPr="001756FD">
              <w:rPr>
                <w:rFonts w:ascii="Arial" w:eastAsia="Times New Roman" w:hAnsi="Arial" w:cs="Arial"/>
                <w:sz w:val="20"/>
                <w:szCs w:val="20"/>
                <w:highlight w:val="yellow"/>
              </w:rPr>
              <w:t>.2</w:t>
            </w:r>
          </w:p>
          <w:p w14:paraId="6F07510F" w14:textId="77777777" w:rsidR="00DF5C8B" w:rsidRDefault="00570CB9">
            <w:pPr>
              <w:spacing w:after="0"/>
            </w:pPr>
            <w:r>
              <w:rPr>
                <w:rFonts w:ascii="Arial" w:eastAsia="Arial" w:hAnsi="Arial" w:cs="Arial"/>
                <w:sz w:val="20"/>
                <w:szCs w:val="20"/>
              </w:rPr>
              <w:t>DOR.ICT.ASM.REP.003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BD9640" w14:textId="77777777" w:rsidR="00C05884" w:rsidRPr="00A91D1A" w:rsidRDefault="00EC4416" w:rsidP="00EC4416">
            <w:pPr>
              <w:spacing w:before="120" w:after="240" w:line="240" w:lineRule="auto"/>
              <w:ind w:left="284" w:right="284"/>
              <w:textAlignment w:val="baseline"/>
              <w:rPr>
                <w:rFonts w:ascii="Arial" w:eastAsia="Times New Roman" w:hAnsi="Arial" w:cs="Arial"/>
                <w:sz w:val="20"/>
                <w:szCs w:val="20"/>
              </w:rPr>
            </w:pPr>
            <w:r w:rsidRPr="00A91D1A">
              <w:rPr>
                <w:rFonts w:ascii="Arial" w:eastAsia="Times New Roman" w:hAnsi="Arial" w:cs="Arial"/>
                <w:sz w:val="20"/>
                <w:szCs w:val="20"/>
              </w:rPr>
              <w:t>Changes to existing CIs and CI information must be recorded.</w:t>
            </w:r>
          </w:p>
          <w:p w14:paraId="3239DB02" w14:textId="77777777" w:rsidR="00DF5C8B" w:rsidRDefault="00570CB9">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Desktop Application,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bl>
    <w:p w14:paraId="6E47663B" w14:textId="77777777" w:rsidR="006E41E2" w:rsidRPr="00A91D1A" w:rsidRDefault="006E41E2">
      <w:pPr>
        <w:rPr>
          <w:rFonts w:ascii="Arial" w:hAnsi="Arial" w:cs="Arial"/>
          <w:i/>
          <w:iCs/>
          <w:sz w:val="20"/>
          <w:szCs w:val="20"/>
        </w:rPr>
      </w:pPr>
    </w:p>
    <w:tbl>
      <w:tblPr>
        <w:tblW w:w="974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78"/>
        <w:gridCol w:w="7569"/>
      </w:tblGrid>
      <w:tr w:rsidR="00EF5119" w:rsidRPr="00A91D1A" w14:paraId="64707022" w14:textId="77777777" w:rsidTr="005E7F4E">
        <w:trPr>
          <w:trHeight w:val="20"/>
        </w:trPr>
        <w:tc>
          <w:tcPr>
            <w:tcW w:w="170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429E8C8" w14:textId="77777777" w:rsidR="00EF5119" w:rsidRPr="00A91D1A" w:rsidRDefault="00EF5119" w:rsidP="00B2658F">
            <w:pPr>
              <w:spacing w:before="120" w:after="120" w:line="240" w:lineRule="auto"/>
              <w:ind w:left="284"/>
              <w:textAlignment w:val="baseline"/>
              <w:rPr>
                <w:rFonts w:ascii="Arial" w:eastAsia="Times New Roman" w:hAnsi="Arial" w:cs="Arial"/>
                <w:b/>
                <w:color w:val="FFFFFF"/>
                <w:sz w:val="20"/>
                <w:szCs w:val="20"/>
              </w:rPr>
            </w:pPr>
            <w:r w:rsidRPr="00A91D1A">
              <w:rPr>
                <w:rFonts w:ascii="Arial" w:eastAsia="Times New Roman" w:hAnsi="Arial" w:cs="Arial"/>
                <w:b/>
                <w:color w:val="FFFFFF"/>
                <w:sz w:val="20"/>
                <w:szCs w:val="20"/>
              </w:rPr>
              <w:t>ID: 1</w:t>
            </w:r>
            <w:r w:rsidR="00CE540C">
              <w:rPr>
                <w:rFonts w:ascii="Arial" w:eastAsia="Times New Roman" w:hAnsi="Arial" w:cs="Arial"/>
                <w:b/>
                <w:color w:val="FFFFFF"/>
                <w:sz w:val="20"/>
                <w:szCs w:val="20"/>
              </w:rPr>
              <w:t>1</w:t>
            </w:r>
            <w:r w:rsidR="00B2658F" w:rsidRPr="00A91D1A">
              <w:rPr>
                <w:rFonts w:ascii="Arial" w:eastAsia="Times New Roman" w:hAnsi="Arial" w:cs="Arial"/>
                <w:b/>
                <w:color w:val="FFFFFF"/>
                <w:sz w:val="20"/>
                <w:szCs w:val="20"/>
              </w:rPr>
              <w:br/>
            </w:r>
            <w:r w:rsidR="00001AA8">
              <w:rPr>
                <w:rFonts w:ascii="Arial" w:eastAsia="Times New Roman" w:hAnsi="Arial" w:cs="Arial"/>
                <w:b/>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16D42A88" w14:textId="77777777" w:rsidR="00EF5119" w:rsidRPr="00A91D1A" w:rsidRDefault="00834CC5" w:rsidP="00B2658F">
            <w:pPr>
              <w:spacing w:before="120" w:after="120" w:line="240" w:lineRule="auto"/>
              <w:ind w:left="284"/>
              <w:textAlignment w:val="baseline"/>
              <w:rPr>
                <w:rFonts w:ascii="Arial" w:eastAsia="Times New Roman" w:hAnsi="Arial" w:cs="Arial"/>
                <w:b/>
                <w:color w:val="FFFFFF"/>
                <w:sz w:val="20"/>
                <w:szCs w:val="20"/>
              </w:rPr>
            </w:pPr>
            <w:r w:rsidRPr="00A91D1A">
              <w:rPr>
                <w:rFonts w:ascii="Arial" w:eastAsia="Times New Roman" w:hAnsi="Arial" w:cs="Arial"/>
                <w:b/>
                <w:color w:val="FFFFFF"/>
                <w:sz w:val="20"/>
                <w:szCs w:val="20"/>
              </w:rPr>
              <w:t xml:space="preserve">Software </w:t>
            </w:r>
            <w:r w:rsidR="00EF5119" w:rsidRPr="00A91D1A">
              <w:rPr>
                <w:rFonts w:ascii="Arial" w:eastAsia="Times New Roman" w:hAnsi="Arial" w:cs="Arial"/>
                <w:b/>
                <w:color w:val="FFFFFF"/>
                <w:sz w:val="20"/>
                <w:szCs w:val="20"/>
              </w:rPr>
              <w:t>License Management</w:t>
            </w:r>
          </w:p>
        </w:tc>
      </w:tr>
      <w:tr w:rsidR="00EF5119" w:rsidRPr="00A91D1A" w14:paraId="09FBAE90" w14:textId="77777777" w:rsidTr="005E7F4E">
        <w:trPr>
          <w:trHeight w:val="20"/>
        </w:trPr>
        <w:tc>
          <w:tcPr>
            <w:tcW w:w="170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88AA231" w14:textId="77777777" w:rsidR="00EF5119" w:rsidRPr="001756FD" w:rsidRDefault="00EF5119" w:rsidP="00983BB2">
            <w:pPr>
              <w:spacing w:before="120" w:after="120" w:line="240" w:lineRule="auto"/>
              <w:ind w:left="624"/>
              <w:textAlignment w:val="baseline"/>
              <w:rPr>
                <w:rFonts w:ascii="Arial" w:eastAsia="Times New Roman" w:hAnsi="Arial" w:cs="Arial"/>
                <w:b/>
                <w:bCs/>
                <w:sz w:val="20"/>
                <w:szCs w:val="20"/>
                <w:highlight w:val="yellow"/>
              </w:rPr>
            </w:pPr>
            <w:r w:rsidRPr="001756FD">
              <w:rPr>
                <w:rFonts w:ascii="Arial" w:eastAsia="Times New Roman" w:hAnsi="Arial" w:cs="Arial"/>
                <w:b/>
                <w:bCs/>
                <w:sz w:val="20"/>
                <w:szCs w:val="20"/>
                <w:highlight w:val="yellow"/>
              </w:rPr>
              <w:t>1</w:t>
            </w:r>
            <w:r w:rsidR="00CE540C" w:rsidRPr="001756FD">
              <w:rPr>
                <w:rFonts w:ascii="Arial" w:eastAsia="Times New Roman" w:hAnsi="Arial" w:cs="Arial"/>
                <w:b/>
                <w:bCs/>
                <w:sz w:val="20"/>
                <w:szCs w:val="20"/>
                <w:highlight w:val="yellow"/>
              </w:rPr>
              <w:t>1</w:t>
            </w:r>
          </w:p>
          <w:p w14:paraId="097D037A" w14:textId="77777777" w:rsidR="00DF5C8B" w:rsidRDefault="00570CB9">
            <w:pPr>
              <w:spacing w:after="0"/>
            </w:pPr>
            <w:r>
              <w:rPr>
                <w:rFonts w:ascii="Arial" w:eastAsia="Arial" w:hAnsi="Arial" w:cs="Arial"/>
                <w:sz w:val="20"/>
                <w:szCs w:val="20"/>
              </w:rPr>
              <w:t>DOR.ICT.ASM.SLM.001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BFB1259" w14:textId="77777777" w:rsidR="00EF5119" w:rsidRPr="00A91D1A" w:rsidRDefault="00EF5119" w:rsidP="00983BB2">
            <w:pPr>
              <w:spacing w:before="120" w:after="120" w:line="240" w:lineRule="auto"/>
              <w:ind w:left="284"/>
              <w:textAlignment w:val="baseline"/>
              <w:rPr>
                <w:rFonts w:ascii="Arial" w:eastAsia="Times New Roman" w:hAnsi="Arial" w:cs="Arial"/>
                <w:b/>
                <w:bCs/>
                <w:sz w:val="20"/>
                <w:szCs w:val="20"/>
              </w:rPr>
            </w:pPr>
            <w:r w:rsidRPr="00A91D1A">
              <w:rPr>
                <w:rFonts w:ascii="Arial" w:eastAsia="Times New Roman" w:hAnsi="Arial" w:cs="Arial"/>
                <w:b/>
                <w:bCs/>
                <w:sz w:val="20"/>
                <w:szCs w:val="20"/>
              </w:rPr>
              <w:t xml:space="preserve">It must be ensured that </w:t>
            </w:r>
            <w:r w:rsidR="00834CC5" w:rsidRPr="00A91D1A">
              <w:rPr>
                <w:rFonts w:ascii="Arial" w:eastAsia="Times New Roman" w:hAnsi="Arial" w:cs="Arial"/>
                <w:b/>
                <w:bCs/>
                <w:sz w:val="20"/>
                <w:szCs w:val="20"/>
              </w:rPr>
              <w:t xml:space="preserve">software </w:t>
            </w:r>
            <w:r w:rsidR="008100E8" w:rsidRPr="00A91D1A">
              <w:rPr>
                <w:rFonts w:ascii="Arial" w:eastAsia="Times New Roman" w:hAnsi="Arial" w:cs="Arial"/>
                <w:b/>
                <w:bCs/>
                <w:sz w:val="20"/>
                <w:szCs w:val="20"/>
              </w:rPr>
              <w:t>licenses are managed.</w:t>
            </w:r>
          </w:p>
        </w:tc>
      </w:tr>
      <w:tr w:rsidR="00EF5119" w:rsidRPr="00A91D1A" w14:paraId="581D343E" w14:textId="77777777" w:rsidTr="005E7F4E">
        <w:trPr>
          <w:trHeight w:val="20"/>
        </w:trPr>
        <w:tc>
          <w:tcPr>
            <w:tcW w:w="170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7646FB4" w14:textId="77777777" w:rsidR="00EF5119" w:rsidRPr="001756FD" w:rsidRDefault="00AC1194" w:rsidP="008A4D6A">
            <w:pPr>
              <w:spacing w:before="120" w:after="240" w:line="240" w:lineRule="auto"/>
              <w:ind w:left="624"/>
              <w:textAlignment w:val="baseline"/>
              <w:rPr>
                <w:rFonts w:ascii="Arial" w:eastAsia="Times New Roman" w:hAnsi="Arial" w:cs="Arial"/>
                <w:sz w:val="20"/>
                <w:szCs w:val="20"/>
                <w:highlight w:val="yellow"/>
              </w:rPr>
            </w:pPr>
            <w:r w:rsidRPr="001756FD">
              <w:rPr>
                <w:rFonts w:ascii="Arial" w:eastAsia="Times New Roman" w:hAnsi="Arial" w:cs="Arial"/>
                <w:sz w:val="20"/>
                <w:szCs w:val="20"/>
                <w:highlight w:val="yellow"/>
              </w:rPr>
              <w:t>1</w:t>
            </w:r>
            <w:r w:rsidR="00CE540C" w:rsidRPr="001756FD">
              <w:rPr>
                <w:rFonts w:ascii="Arial" w:eastAsia="Times New Roman" w:hAnsi="Arial" w:cs="Arial"/>
                <w:sz w:val="20"/>
                <w:szCs w:val="20"/>
                <w:highlight w:val="yellow"/>
              </w:rPr>
              <w:t>1</w:t>
            </w:r>
            <w:r w:rsidRPr="001756FD">
              <w:rPr>
                <w:rFonts w:ascii="Arial" w:eastAsia="Times New Roman" w:hAnsi="Arial" w:cs="Arial"/>
                <w:sz w:val="20"/>
                <w:szCs w:val="20"/>
                <w:highlight w:val="yellow"/>
              </w:rPr>
              <w:t>.1</w:t>
            </w:r>
          </w:p>
          <w:p w14:paraId="031E185F" w14:textId="77777777" w:rsidR="00DF5C8B" w:rsidRDefault="00570CB9">
            <w:pPr>
              <w:spacing w:after="0"/>
            </w:pPr>
            <w:r>
              <w:rPr>
                <w:rFonts w:ascii="Arial" w:eastAsia="Arial" w:hAnsi="Arial" w:cs="Arial"/>
                <w:sz w:val="20"/>
                <w:szCs w:val="20"/>
              </w:rPr>
              <w:t>DOR.ICT.ASM.SLM.002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99AF08" w14:textId="77777777" w:rsidR="00AC1194" w:rsidRPr="00A91D1A" w:rsidRDefault="00955AAC" w:rsidP="00870C5A">
            <w:pPr>
              <w:spacing w:before="120" w:after="240" w:line="240" w:lineRule="auto"/>
              <w:ind w:left="284"/>
              <w:textAlignment w:val="baseline"/>
              <w:rPr>
                <w:rFonts w:ascii="Arial" w:eastAsia="Times New Roman" w:hAnsi="Arial" w:cs="Arial"/>
                <w:sz w:val="20"/>
                <w:szCs w:val="20"/>
              </w:rPr>
            </w:pPr>
            <w:r w:rsidRPr="00A91D1A">
              <w:rPr>
                <w:rFonts w:ascii="Arial" w:eastAsia="Times New Roman" w:hAnsi="Arial" w:cs="Arial"/>
                <w:sz w:val="20"/>
                <w:szCs w:val="20"/>
              </w:rPr>
              <w:t>All s</w:t>
            </w:r>
            <w:r w:rsidR="00834CC5" w:rsidRPr="00A91D1A">
              <w:rPr>
                <w:rFonts w:ascii="Arial" w:eastAsia="Times New Roman" w:hAnsi="Arial" w:cs="Arial"/>
                <w:sz w:val="20"/>
                <w:szCs w:val="20"/>
              </w:rPr>
              <w:t>oftware l</w:t>
            </w:r>
            <w:r w:rsidR="008100E8" w:rsidRPr="00A91D1A">
              <w:rPr>
                <w:rFonts w:ascii="Arial" w:eastAsia="Times New Roman" w:hAnsi="Arial" w:cs="Arial"/>
                <w:sz w:val="20"/>
                <w:szCs w:val="20"/>
              </w:rPr>
              <w:t>icenses</w:t>
            </w:r>
            <w:r w:rsidRPr="00A91D1A">
              <w:rPr>
                <w:rFonts w:ascii="Arial" w:eastAsia="Times New Roman" w:hAnsi="Arial" w:cs="Arial"/>
                <w:sz w:val="20"/>
                <w:szCs w:val="20"/>
              </w:rPr>
              <w:t xml:space="preserve"> (‘free and open’ and non-free)</w:t>
            </w:r>
            <w:r w:rsidR="008100E8" w:rsidRPr="00A91D1A">
              <w:rPr>
                <w:rFonts w:ascii="Arial" w:eastAsia="Times New Roman" w:hAnsi="Arial" w:cs="Arial"/>
                <w:sz w:val="20"/>
                <w:szCs w:val="20"/>
              </w:rPr>
              <w:t xml:space="preserve"> must be managed </w:t>
            </w:r>
            <w:r w:rsidR="005E1B4E" w:rsidRPr="00A91D1A">
              <w:rPr>
                <w:rFonts w:ascii="Arial" w:eastAsia="Times New Roman" w:hAnsi="Arial" w:cs="Arial"/>
                <w:sz w:val="20"/>
                <w:szCs w:val="20"/>
              </w:rPr>
              <w:t>in li</w:t>
            </w:r>
            <w:r w:rsidR="008100E8" w:rsidRPr="00A91D1A">
              <w:rPr>
                <w:rFonts w:ascii="Arial" w:eastAsia="Times New Roman" w:hAnsi="Arial" w:cs="Arial"/>
                <w:sz w:val="20"/>
                <w:szCs w:val="20"/>
              </w:rPr>
              <w:t>ne with business requirements</w:t>
            </w:r>
            <w:r w:rsidR="00893104" w:rsidRPr="00A91D1A">
              <w:rPr>
                <w:rFonts w:ascii="Arial" w:eastAsia="Times New Roman" w:hAnsi="Arial" w:cs="Arial"/>
                <w:sz w:val="20"/>
                <w:szCs w:val="20"/>
              </w:rPr>
              <w:t>.</w:t>
            </w:r>
            <w:r w:rsidRPr="00A91D1A">
              <w:rPr>
                <w:rFonts w:ascii="Arial" w:eastAsia="Times New Roman" w:hAnsi="Arial" w:cs="Arial"/>
                <w:sz w:val="20"/>
                <w:szCs w:val="20"/>
              </w:rPr>
              <w:t xml:space="preserve"> Software license requirements and limitations have to be actively managed by the business owner.</w:t>
            </w:r>
          </w:p>
          <w:p w14:paraId="06DC9A6E" w14:textId="77777777" w:rsidR="00DF5C8B" w:rsidRDefault="00570CB9">
            <w:pPr>
              <w:spacing w:after="120"/>
              <w:ind w:left="284"/>
            </w:pPr>
            <w:r>
              <w:rPr>
                <w:rFonts w:ascii="Arial" w:eastAsia="Arial" w:hAnsi="Arial" w:cs="Arial"/>
                <w:b/>
                <w:bCs/>
                <w:sz w:val="18"/>
                <w:szCs w:val="18"/>
              </w:rPr>
              <w:t xml:space="preserve">Asset-Types: </w:t>
            </w:r>
            <w:r>
              <w:rPr>
                <w:rFonts w:ascii="Arial" w:eastAsia="Arial" w:hAnsi="Arial" w:cs="Arial"/>
                <w:sz w:val="18"/>
                <w:szCs w:val="18"/>
              </w:rPr>
              <w:t>Business-process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bl>
    <w:p w14:paraId="736A16E5" w14:textId="77777777" w:rsidR="004010F1" w:rsidRPr="00A91D1A" w:rsidRDefault="007055BF" w:rsidP="005E5CB5">
      <w:pPr>
        <w:pStyle w:val="Heading1"/>
        <w:pageBreakBefore/>
        <w:numPr>
          <w:ilvl w:val="0"/>
          <w:numId w:val="1"/>
        </w:numPr>
        <w:ind w:left="357" w:hanging="357"/>
        <w:rPr>
          <w:rFonts w:ascii="Arial" w:hAnsi="Arial" w:cs="Arial"/>
          <w:b/>
          <w:bCs/>
          <w:color w:val="auto"/>
          <w:sz w:val="28"/>
          <w:szCs w:val="28"/>
        </w:rPr>
      </w:pPr>
      <w:bookmarkStart w:id="35" w:name="_Ref156223975"/>
      <w:bookmarkStart w:id="36" w:name="_Ref156223984"/>
      <w:bookmarkStart w:id="37" w:name="_Toc235016481"/>
      <w:r w:rsidRPr="00A91D1A">
        <w:rPr>
          <w:rFonts w:ascii="Arial" w:hAnsi="Arial" w:cs="Arial"/>
          <w:b/>
          <w:bCs/>
          <w:color w:val="auto"/>
          <w:sz w:val="28"/>
          <w:szCs w:val="28"/>
        </w:rPr>
        <w:t>Roles and Responsibilities</w:t>
      </w:r>
      <w:bookmarkEnd w:id="35"/>
      <w:bookmarkEnd w:id="36"/>
      <w:bookmarkEnd w:id="37"/>
    </w:p>
    <w:p w14:paraId="47FD505E" w14:textId="77777777" w:rsidR="00492AC5" w:rsidRPr="00A91D1A" w:rsidRDefault="00492AC5" w:rsidP="000A0009">
      <w:pPr>
        <w:pStyle w:val="Heading2"/>
        <w:numPr>
          <w:ilvl w:val="1"/>
          <w:numId w:val="1"/>
        </w:numPr>
        <w:ind w:left="540" w:hanging="540"/>
        <w:jc w:val="both"/>
        <w:rPr>
          <w:rFonts w:ascii="Arial" w:hAnsi="Arial" w:cs="Arial"/>
          <w:color w:val="000000" w:themeColor="text1"/>
          <w:sz w:val="24"/>
          <w:szCs w:val="24"/>
        </w:rPr>
      </w:pPr>
      <w:bookmarkStart w:id="38" w:name="_Toc159408466"/>
      <w:bookmarkStart w:id="39" w:name="_Toc159408467"/>
      <w:bookmarkStart w:id="40" w:name="_Toc159408468"/>
      <w:bookmarkStart w:id="41" w:name="_Toc159408469"/>
      <w:bookmarkStart w:id="42" w:name="_Toc159408470"/>
      <w:bookmarkStart w:id="43" w:name="_Toc159408471"/>
      <w:bookmarkStart w:id="44" w:name="_Toc159408472"/>
      <w:bookmarkStart w:id="45" w:name="_Toc159408473"/>
      <w:bookmarkStart w:id="46" w:name="_Toc155339213"/>
      <w:bookmarkStart w:id="47" w:name="_Toc155793178"/>
      <w:bookmarkStart w:id="48" w:name="_Toc155793227"/>
      <w:bookmarkStart w:id="49" w:name="_Toc155793351"/>
      <w:bookmarkStart w:id="50" w:name="_Toc155797016"/>
      <w:bookmarkStart w:id="51" w:name="_Toc235016482"/>
      <w:bookmarkEnd w:id="38"/>
      <w:bookmarkEnd w:id="39"/>
      <w:bookmarkEnd w:id="40"/>
      <w:bookmarkEnd w:id="41"/>
      <w:bookmarkEnd w:id="42"/>
      <w:bookmarkEnd w:id="43"/>
      <w:bookmarkEnd w:id="44"/>
      <w:bookmarkEnd w:id="45"/>
      <w:bookmarkEnd w:id="46"/>
      <w:bookmarkEnd w:id="47"/>
      <w:bookmarkEnd w:id="48"/>
      <w:bookmarkEnd w:id="49"/>
      <w:bookmarkEnd w:id="50"/>
      <w:r w:rsidRPr="00A91D1A">
        <w:rPr>
          <w:rFonts w:ascii="Arial" w:hAnsi="Arial" w:cs="Arial"/>
          <w:color w:val="000000" w:themeColor="text1"/>
          <w:sz w:val="24"/>
          <w:szCs w:val="24"/>
        </w:rPr>
        <w:t>Creator</w:t>
      </w:r>
      <w:bookmarkEnd w:id="51"/>
      <w:r w:rsidRPr="00A91D1A">
        <w:rPr>
          <w:rFonts w:ascii="Arial" w:hAnsi="Arial" w:cs="Arial"/>
          <w:color w:val="000000" w:themeColor="text1"/>
          <w:sz w:val="24"/>
          <w:szCs w:val="24"/>
        </w:rPr>
        <w:t xml:space="preserve"> </w:t>
      </w:r>
    </w:p>
    <w:p w14:paraId="5C0105AE" w14:textId="77777777" w:rsidR="009D6A80" w:rsidRPr="00A91D1A" w:rsidRDefault="009D6A80" w:rsidP="009D6A80">
      <w:pPr>
        <w:rPr>
          <w:rFonts w:ascii="Arial" w:hAnsi="Arial" w:cs="Arial"/>
        </w:rPr>
      </w:pPr>
    </w:p>
    <w:p w14:paraId="2E43D4C1" w14:textId="77777777" w:rsidR="00BB3466" w:rsidRPr="00A91D1A" w:rsidRDefault="00CD4682" w:rsidP="00BB3466">
      <w:pPr>
        <w:pStyle w:val="Default"/>
        <w:rPr>
          <w:color w:val="auto"/>
          <w:sz w:val="20"/>
          <w:szCs w:val="20"/>
          <w:lang w:val="en-US"/>
        </w:rPr>
      </w:pPr>
      <w:r w:rsidRPr="00A91D1A">
        <w:rPr>
          <w:color w:val="auto"/>
          <w:sz w:val="20"/>
          <w:szCs w:val="20"/>
          <w:lang w:val="en-US"/>
        </w:rPr>
        <w:t xml:space="preserve">The creator of the </w:t>
      </w:r>
      <w:r w:rsidR="000B21C5" w:rsidRPr="00A91D1A">
        <w:rPr>
          <w:color w:val="auto"/>
          <w:sz w:val="20"/>
          <w:szCs w:val="20"/>
          <w:lang w:val="en-US"/>
        </w:rPr>
        <w:t>ICT Asset Management</w:t>
      </w:r>
      <w:r w:rsidR="00B41E14" w:rsidRPr="00A91D1A">
        <w:rPr>
          <w:color w:val="auto"/>
          <w:sz w:val="20"/>
          <w:szCs w:val="20"/>
          <w:lang w:val="en-US"/>
        </w:rPr>
        <w:t xml:space="preserve"> Guideline </w:t>
      </w:r>
      <w:r w:rsidR="005B1ACF" w:rsidRPr="00A91D1A">
        <w:rPr>
          <w:sz w:val="20"/>
          <w:szCs w:val="20"/>
          <w:lang w:val="en-US"/>
        </w:rPr>
        <w:t xml:space="preserve">is the </w:t>
      </w:r>
      <w:r w:rsidR="007F50B3" w:rsidRPr="001756FD">
        <w:rPr>
          <w:sz w:val="20"/>
          <w:szCs w:val="20"/>
          <w:highlight w:val="yellow"/>
          <w:lang w:val="en-US"/>
        </w:rPr>
        <w:t>ICT Risk Governance &amp; Advisory Unit (Specialist)</w:t>
      </w:r>
      <w:r w:rsidR="005B1ACF" w:rsidRPr="00A91D1A">
        <w:rPr>
          <w:sz w:val="20"/>
          <w:szCs w:val="20"/>
          <w:lang w:val="en-US"/>
        </w:rPr>
        <w:t>.</w:t>
      </w:r>
    </w:p>
    <w:p w14:paraId="7B45C335" w14:textId="77777777" w:rsidR="00CD4682" w:rsidRPr="00A91D1A" w:rsidRDefault="00CD4682" w:rsidP="00644CC4">
      <w:pPr>
        <w:pStyle w:val="Default"/>
        <w:rPr>
          <w:color w:val="auto"/>
          <w:sz w:val="20"/>
          <w:szCs w:val="20"/>
          <w:lang w:val="en-US"/>
        </w:rPr>
      </w:pPr>
    </w:p>
    <w:p w14:paraId="3E5EB2F4" w14:textId="77777777" w:rsidR="00644CC4" w:rsidRPr="00A91D1A" w:rsidRDefault="00644CC4" w:rsidP="00644CC4">
      <w:pPr>
        <w:pStyle w:val="Default"/>
        <w:rPr>
          <w:color w:val="auto"/>
          <w:sz w:val="20"/>
          <w:szCs w:val="20"/>
          <w:lang w:val="en-US"/>
        </w:rPr>
      </w:pPr>
      <w:r w:rsidRPr="00A91D1A">
        <w:rPr>
          <w:color w:val="auto"/>
          <w:sz w:val="20"/>
          <w:szCs w:val="20"/>
          <w:lang w:val="en-US"/>
        </w:rPr>
        <w:t xml:space="preserve">The creator of </w:t>
      </w:r>
      <w:r w:rsidR="000B21C5" w:rsidRPr="00A91D1A">
        <w:rPr>
          <w:color w:val="auto"/>
          <w:sz w:val="20"/>
          <w:szCs w:val="20"/>
          <w:lang w:val="en-US"/>
        </w:rPr>
        <w:t>ICT Asset Management</w:t>
      </w:r>
      <w:r w:rsidR="00B41E14" w:rsidRPr="00A91D1A">
        <w:rPr>
          <w:color w:val="auto"/>
          <w:sz w:val="20"/>
          <w:szCs w:val="20"/>
          <w:lang w:val="en-US"/>
        </w:rPr>
        <w:t xml:space="preserve"> Guidelin</w:t>
      </w:r>
      <w:r w:rsidR="002F758C" w:rsidRPr="00A91D1A">
        <w:rPr>
          <w:color w:val="auto"/>
          <w:sz w:val="20"/>
          <w:szCs w:val="20"/>
          <w:lang w:val="en-US"/>
        </w:rPr>
        <w:t>e</w:t>
      </w:r>
      <w:r w:rsidRPr="00A91D1A">
        <w:rPr>
          <w:color w:val="auto"/>
          <w:sz w:val="20"/>
          <w:szCs w:val="20"/>
          <w:lang w:val="en-US"/>
        </w:rPr>
        <w:t xml:space="preserve"> </w:t>
      </w:r>
      <w:r w:rsidR="00CF0745" w:rsidRPr="00A91D1A">
        <w:rPr>
          <w:color w:val="auto"/>
          <w:sz w:val="20"/>
          <w:szCs w:val="20"/>
          <w:lang w:val="en-US"/>
        </w:rPr>
        <w:t>has the responsibility to issue clear, precise, and appropriate written rules to give guidance for implementation to the target group. It is important to ensure that all required information is accurate, up to date and complete.</w:t>
      </w:r>
    </w:p>
    <w:p w14:paraId="5204074B" w14:textId="77777777" w:rsidR="00492AC5" w:rsidRPr="00A91D1A" w:rsidRDefault="00492AC5" w:rsidP="00492AC5">
      <w:pPr>
        <w:rPr>
          <w:rFonts w:ascii="Arial" w:hAnsi="Arial" w:cs="Arial"/>
          <w:sz w:val="20"/>
          <w:szCs w:val="20"/>
        </w:rPr>
      </w:pPr>
    </w:p>
    <w:p w14:paraId="7F989B1D" w14:textId="77777777" w:rsidR="00492AC5" w:rsidRPr="00A91D1A" w:rsidRDefault="00B81E97" w:rsidP="000A0009">
      <w:pPr>
        <w:pStyle w:val="Heading2"/>
        <w:numPr>
          <w:ilvl w:val="1"/>
          <w:numId w:val="1"/>
        </w:numPr>
        <w:ind w:left="540" w:hanging="540"/>
        <w:jc w:val="both"/>
        <w:rPr>
          <w:rFonts w:ascii="Arial" w:hAnsi="Arial" w:cs="Arial"/>
          <w:color w:val="000000" w:themeColor="text1"/>
          <w:sz w:val="24"/>
          <w:szCs w:val="24"/>
        </w:rPr>
      </w:pPr>
      <w:bookmarkStart w:id="52" w:name="_Toc235016483"/>
      <w:r w:rsidRPr="00A91D1A">
        <w:rPr>
          <w:rFonts w:ascii="Arial" w:hAnsi="Arial" w:cs="Arial"/>
          <w:color w:val="000000" w:themeColor="text1"/>
          <w:sz w:val="24"/>
          <w:szCs w:val="24"/>
        </w:rPr>
        <w:t>Guideline</w:t>
      </w:r>
      <w:r w:rsidR="00A05E90" w:rsidRPr="00A91D1A">
        <w:rPr>
          <w:rFonts w:ascii="Arial" w:hAnsi="Arial" w:cs="Arial"/>
          <w:color w:val="000000" w:themeColor="text1"/>
          <w:sz w:val="24"/>
          <w:szCs w:val="24"/>
        </w:rPr>
        <w:t xml:space="preserve"> Owner</w:t>
      </w:r>
      <w:bookmarkEnd w:id="52"/>
      <w:r w:rsidR="00A05E90" w:rsidRPr="00A91D1A">
        <w:rPr>
          <w:rFonts w:ascii="Arial" w:hAnsi="Arial" w:cs="Arial"/>
          <w:color w:val="000000" w:themeColor="text1"/>
          <w:sz w:val="24"/>
          <w:szCs w:val="24"/>
        </w:rPr>
        <w:t xml:space="preserve"> </w:t>
      </w:r>
    </w:p>
    <w:p w14:paraId="1C83A3B2" w14:textId="77777777" w:rsidR="00DD5C09" w:rsidRPr="00A91D1A" w:rsidRDefault="00DD5C09" w:rsidP="00DD5C09">
      <w:pPr>
        <w:rPr>
          <w:rFonts w:ascii="Arial" w:hAnsi="Arial" w:cs="Arial"/>
        </w:rPr>
      </w:pPr>
    </w:p>
    <w:p w14:paraId="012B9665" w14:textId="77777777" w:rsidR="004D107C" w:rsidRPr="00A91D1A" w:rsidRDefault="004D107C" w:rsidP="00DD5C09">
      <w:pPr>
        <w:rPr>
          <w:rFonts w:ascii="Arial" w:hAnsi="Arial" w:cs="Arial"/>
          <w:sz w:val="20"/>
          <w:szCs w:val="20"/>
        </w:rPr>
      </w:pPr>
      <w:r w:rsidRPr="00A91D1A">
        <w:rPr>
          <w:rFonts w:ascii="Arial" w:hAnsi="Arial" w:cs="Arial"/>
          <w:sz w:val="20"/>
          <w:szCs w:val="20"/>
        </w:rPr>
        <w:t>The owner of th</w:t>
      </w:r>
      <w:r w:rsidR="008746A2" w:rsidRPr="00A91D1A">
        <w:rPr>
          <w:rFonts w:ascii="Arial" w:hAnsi="Arial" w:cs="Arial"/>
          <w:sz w:val="20"/>
          <w:szCs w:val="20"/>
        </w:rPr>
        <w:t xml:space="preserve">e </w:t>
      </w:r>
      <w:r w:rsidR="000B21C5" w:rsidRPr="00A91D1A">
        <w:rPr>
          <w:rFonts w:ascii="Arial" w:hAnsi="Arial" w:cs="Arial"/>
          <w:sz w:val="20"/>
          <w:szCs w:val="20"/>
        </w:rPr>
        <w:t>ICT Asset Management</w:t>
      </w:r>
      <w:r w:rsidR="00B41E14" w:rsidRPr="00A91D1A">
        <w:rPr>
          <w:rFonts w:ascii="Arial" w:hAnsi="Arial" w:cs="Arial"/>
          <w:sz w:val="20"/>
          <w:szCs w:val="20"/>
        </w:rPr>
        <w:t xml:space="preserve"> Guideline </w:t>
      </w:r>
      <w:r w:rsidR="00B653DA" w:rsidRPr="00A91D1A">
        <w:rPr>
          <w:rFonts w:ascii="Arial" w:hAnsi="Arial" w:cs="Arial"/>
          <w:sz w:val="20"/>
          <w:szCs w:val="20"/>
        </w:rPr>
        <w:t xml:space="preserve">is Head of </w:t>
      </w:r>
      <w:r w:rsidR="007F50B3" w:rsidRPr="001756FD">
        <w:rPr>
          <w:rFonts w:ascii="Arial" w:hAnsi="Arial" w:cs="Arial"/>
          <w:sz w:val="20"/>
          <w:szCs w:val="20"/>
          <w:highlight w:val="yellow"/>
        </w:rPr>
        <w:t>ICT Risk Governance &amp; Advisory Unit</w:t>
      </w:r>
      <w:r w:rsidR="00B653DA" w:rsidRPr="001756FD">
        <w:rPr>
          <w:rFonts w:ascii="Arial" w:hAnsi="Arial" w:cs="Arial"/>
          <w:sz w:val="20"/>
          <w:szCs w:val="20"/>
          <w:highlight w:val="yellow"/>
        </w:rPr>
        <w:t>.</w:t>
      </w:r>
    </w:p>
    <w:p w14:paraId="0035530C" w14:textId="77777777" w:rsidR="0055036E" w:rsidRPr="00A91D1A" w:rsidRDefault="0055036E" w:rsidP="0055036E">
      <w:pPr>
        <w:rPr>
          <w:rFonts w:ascii="Arial" w:hAnsi="Arial" w:cs="Arial"/>
          <w:sz w:val="20"/>
          <w:szCs w:val="20"/>
        </w:rPr>
      </w:pPr>
      <w:r w:rsidRPr="00A91D1A">
        <w:rPr>
          <w:rFonts w:ascii="Arial" w:hAnsi="Arial" w:cs="Arial"/>
          <w:sz w:val="20"/>
          <w:szCs w:val="20"/>
        </w:rPr>
        <w:t>The most important tasks (not an exhaustive list) within the scope of responsibility are:</w:t>
      </w:r>
    </w:p>
    <w:p w14:paraId="18BFA93D" w14:textId="77777777" w:rsidR="0055036E" w:rsidRPr="00A91D1A" w:rsidRDefault="0055036E" w:rsidP="0055036E">
      <w:pPr>
        <w:pStyle w:val="ListParagraph"/>
        <w:numPr>
          <w:ilvl w:val="0"/>
          <w:numId w:val="40"/>
        </w:numPr>
        <w:rPr>
          <w:rFonts w:ascii="Arial" w:hAnsi="Arial" w:cs="Arial"/>
          <w:sz w:val="20"/>
          <w:szCs w:val="20"/>
        </w:rPr>
      </w:pPr>
      <w:r w:rsidRPr="00A91D1A">
        <w:rPr>
          <w:rFonts w:ascii="Arial" w:hAnsi="Arial" w:cs="Arial"/>
          <w:sz w:val="20"/>
          <w:szCs w:val="20"/>
        </w:rPr>
        <w:t xml:space="preserve">Ensure completeness of </w:t>
      </w:r>
      <w:r w:rsidR="007C68F0" w:rsidRPr="00A91D1A">
        <w:rPr>
          <w:rFonts w:ascii="Arial" w:hAnsi="Arial" w:cs="Arial"/>
          <w:sz w:val="20"/>
          <w:szCs w:val="20"/>
        </w:rPr>
        <w:t xml:space="preserve">Guideline </w:t>
      </w:r>
      <w:r w:rsidRPr="00A91D1A">
        <w:rPr>
          <w:rFonts w:ascii="Arial" w:hAnsi="Arial" w:cs="Arial"/>
          <w:sz w:val="20"/>
          <w:szCs w:val="20"/>
        </w:rPr>
        <w:t>within functional area of responsibility</w:t>
      </w:r>
    </w:p>
    <w:p w14:paraId="0BCC38C7" w14:textId="77777777" w:rsidR="0055036E" w:rsidRPr="00A91D1A" w:rsidRDefault="0055036E" w:rsidP="0055036E">
      <w:pPr>
        <w:pStyle w:val="ListParagraph"/>
        <w:numPr>
          <w:ilvl w:val="0"/>
          <w:numId w:val="40"/>
        </w:numPr>
        <w:rPr>
          <w:rFonts w:ascii="Arial" w:hAnsi="Arial" w:cs="Arial"/>
          <w:sz w:val="20"/>
          <w:szCs w:val="20"/>
        </w:rPr>
      </w:pPr>
      <w:r w:rsidRPr="00A91D1A">
        <w:rPr>
          <w:rFonts w:ascii="Arial" w:hAnsi="Arial" w:cs="Arial"/>
          <w:sz w:val="20"/>
          <w:szCs w:val="20"/>
        </w:rPr>
        <w:t xml:space="preserve">Ensure correctness of content and the </w:t>
      </w:r>
      <w:r w:rsidR="007C68F0" w:rsidRPr="00A91D1A">
        <w:rPr>
          <w:rFonts w:ascii="Arial" w:hAnsi="Arial" w:cs="Arial"/>
          <w:sz w:val="20"/>
          <w:szCs w:val="20"/>
        </w:rPr>
        <w:t xml:space="preserve">Guideline </w:t>
      </w:r>
      <w:r w:rsidRPr="00A91D1A">
        <w:rPr>
          <w:rFonts w:ascii="Arial" w:hAnsi="Arial" w:cs="Arial"/>
          <w:sz w:val="20"/>
          <w:szCs w:val="20"/>
        </w:rPr>
        <w:t>is up to date</w:t>
      </w:r>
    </w:p>
    <w:p w14:paraId="34AAED6E" w14:textId="77777777" w:rsidR="0055036E" w:rsidRPr="00A91D1A" w:rsidRDefault="0055036E" w:rsidP="0055036E">
      <w:pPr>
        <w:pStyle w:val="ListParagraph"/>
        <w:numPr>
          <w:ilvl w:val="0"/>
          <w:numId w:val="40"/>
        </w:numPr>
        <w:rPr>
          <w:rFonts w:ascii="Arial" w:hAnsi="Arial" w:cs="Arial"/>
          <w:sz w:val="20"/>
          <w:szCs w:val="20"/>
        </w:rPr>
      </w:pPr>
      <w:r w:rsidRPr="00A91D1A">
        <w:rPr>
          <w:rFonts w:ascii="Arial" w:hAnsi="Arial" w:cs="Arial"/>
          <w:sz w:val="20"/>
          <w:szCs w:val="20"/>
        </w:rPr>
        <w:t xml:space="preserve">Define and conduct adherence oversight measures for </w:t>
      </w:r>
      <w:r w:rsidR="007C68F0" w:rsidRPr="00A91D1A">
        <w:rPr>
          <w:rFonts w:ascii="Arial" w:hAnsi="Arial" w:cs="Arial"/>
          <w:sz w:val="20"/>
          <w:szCs w:val="20"/>
        </w:rPr>
        <w:t xml:space="preserve">Guidelines </w:t>
      </w:r>
      <w:r w:rsidRPr="00A91D1A">
        <w:rPr>
          <w:rFonts w:ascii="Arial" w:hAnsi="Arial" w:cs="Arial"/>
          <w:sz w:val="20"/>
          <w:szCs w:val="20"/>
        </w:rPr>
        <w:t>on a regular basis</w:t>
      </w:r>
    </w:p>
    <w:p w14:paraId="1C636536" w14:textId="77777777" w:rsidR="0055036E" w:rsidRPr="00A91D1A" w:rsidRDefault="0055036E" w:rsidP="0055036E">
      <w:pPr>
        <w:pStyle w:val="ListParagraph"/>
        <w:numPr>
          <w:ilvl w:val="0"/>
          <w:numId w:val="40"/>
        </w:numPr>
        <w:rPr>
          <w:rFonts w:ascii="Arial" w:hAnsi="Arial" w:cs="Arial"/>
          <w:sz w:val="20"/>
          <w:szCs w:val="20"/>
        </w:rPr>
      </w:pPr>
      <w:r w:rsidRPr="00A91D1A">
        <w:rPr>
          <w:rFonts w:ascii="Arial" w:hAnsi="Arial" w:cs="Arial"/>
          <w:sz w:val="20"/>
          <w:szCs w:val="20"/>
        </w:rPr>
        <w:t xml:space="preserve">Assess impact on the </w:t>
      </w:r>
      <w:r w:rsidR="007C68F0" w:rsidRPr="00A91D1A">
        <w:rPr>
          <w:rFonts w:ascii="Arial" w:hAnsi="Arial" w:cs="Arial"/>
          <w:sz w:val="20"/>
          <w:szCs w:val="20"/>
        </w:rPr>
        <w:t xml:space="preserve">Guideline </w:t>
      </w:r>
      <w:r w:rsidRPr="00A91D1A">
        <w:rPr>
          <w:rFonts w:ascii="Arial" w:hAnsi="Arial" w:cs="Arial"/>
          <w:sz w:val="20"/>
          <w:szCs w:val="20"/>
        </w:rPr>
        <w:t xml:space="preserve">with major focus on requirements as well as roles and responsibilities in the event of </w:t>
      </w:r>
      <w:r w:rsidR="005D770D" w:rsidRPr="00A91D1A">
        <w:rPr>
          <w:rFonts w:ascii="Arial" w:hAnsi="Arial" w:cs="Arial"/>
          <w:sz w:val="20"/>
          <w:szCs w:val="20"/>
        </w:rPr>
        <w:t>organizational</w:t>
      </w:r>
      <w:r w:rsidRPr="00A91D1A">
        <w:rPr>
          <w:rFonts w:ascii="Arial" w:hAnsi="Arial" w:cs="Arial"/>
          <w:sz w:val="20"/>
          <w:szCs w:val="20"/>
        </w:rPr>
        <w:t xml:space="preserve"> changes, new products etc.</w:t>
      </w:r>
    </w:p>
    <w:p w14:paraId="2C2E90B3" w14:textId="77777777" w:rsidR="0055036E" w:rsidRPr="00A91D1A" w:rsidRDefault="0055036E" w:rsidP="0055036E">
      <w:pPr>
        <w:rPr>
          <w:rFonts w:ascii="Arial" w:hAnsi="Arial" w:cs="Arial"/>
          <w:sz w:val="20"/>
          <w:szCs w:val="20"/>
        </w:rPr>
      </w:pPr>
      <w:r w:rsidRPr="00A91D1A">
        <w:rPr>
          <w:rFonts w:ascii="Arial" w:hAnsi="Arial" w:cs="Arial"/>
          <w:sz w:val="20"/>
          <w:szCs w:val="20"/>
        </w:rPr>
        <w:t xml:space="preserve">The </w:t>
      </w:r>
      <w:r w:rsidR="000F6187" w:rsidRPr="00A91D1A">
        <w:rPr>
          <w:rFonts w:ascii="Arial" w:hAnsi="Arial" w:cs="Arial"/>
          <w:sz w:val="20"/>
          <w:szCs w:val="20"/>
        </w:rPr>
        <w:t xml:space="preserve">Guideline Owner </w:t>
      </w:r>
      <w:r w:rsidRPr="00A91D1A">
        <w:rPr>
          <w:rFonts w:ascii="Arial" w:hAnsi="Arial" w:cs="Arial"/>
          <w:sz w:val="20"/>
          <w:szCs w:val="20"/>
        </w:rPr>
        <w:t>has at least an Expert or Head of Unit level</w:t>
      </w:r>
      <w:r w:rsidRPr="0042230A">
        <w:rPr>
          <w:rFonts w:ascii="Arial" w:hAnsi="Arial" w:cs="Arial"/>
          <w:sz w:val="20"/>
          <w:szCs w:val="20"/>
        </w:rPr>
        <w:t>.</w:t>
      </w:r>
    </w:p>
    <w:p w14:paraId="1171F2D4" w14:textId="77777777" w:rsidR="00E85C34" w:rsidRPr="00A91D1A" w:rsidRDefault="00CD3741" w:rsidP="00A76F03">
      <w:pPr>
        <w:rPr>
          <w:rFonts w:ascii="Arial" w:hAnsi="Arial" w:cs="Arial"/>
          <w:sz w:val="20"/>
          <w:szCs w:val="20"/>
        </w:rPr>
      </w:pPr>
      <w:r w:rsidRPr="00A91D1A">
        <w:rPr>
          <w:rFonts w:ascii="Arial" w:hAnsi="Arial" w:cs="Arial"/>
          <w:sz w:val="20"/>
          <w:szCs w:val="20"/>
        </w:rPr>
        <w:t>The Guideline Owner is responsible for publishing and updating the ICT Asset Management Guideline according to established procedures within the organization.</w:t>
      </w:r>
    </w:p>
    <w:p w14:paraId="5B7D73A6" w14:textId="77777777" w:rsidR="000D5550" w:rsidRPr="00A91D1A" w:rsidRDefault="000D5550">
      <w:pPr>
        <w:rPr>
          <w:rFonts w:ascii="Arial" w:eastAsiaTheme="majorEastAsia" w:hAnsi="Arial" w:cs="Arial"/>
          <w:b/>
          <w:bCs/>
          <w:color w:val="000000" w:themeColor="text1"/>
          <w:sz w:val="28"/>
          <w:szCs w:val="28"/>
        </w:rPr>
      </w:pPr>
      <w:r w:rsidRPr="00A91D1A">
        <w:rPr>
          <w:rFonts w:ascii="Arial" w:hAnsi="Arial" w:cs="Arial"/>
          <w:b/>
          <w:bCs/>
          <w:color w:val="000000" w:themeColor="text1"/>
          <w:sz w:val="28"/>
          <w:szCs w:val="28"/>
        </w:rPr>
        <w:br w:type="page"/>
      </w:r>
    </w:p>
    <w:p w14:paraId="76CA8FD4" w14:textId="77777777" w:rsidR="00817E9B" w:rsidRPr="00A91D1A" w:rsidRDefault="008C7723" w:rsidP="000A0009">
      <w:pPr>
        <w:pStyle w:val="Heading1"/>
        <w:numPr>
          <w:ilvl w:val="0"/>
          <w:numId w:val="1"/>
        </w:numPr>
        <w:rPr>
          <w:rFonts w:ascii="Arial" w:hAnsi="Arial" w:cs="Arial"/>
          <w:b/>
          <w:bCs/>
          <w:color w:val="000000" w:themeColor="text1"/>
          <w:sz w:val="28"/>
          <w:szCs w:val="28"/>
        </w:rPr>
      </w:pPr>
      <w:bookmarkStart w:id="53" w:name="_Toc235016484"/>
      <w:r w:rsidRPr="00A91D1A">
        <w:rPr>
          <w:rFonts w:ascii="Arial" w:hAnsi="Arial" w:cs="Arial"/>
          <w:b/>
          <w:bCs/>
          <w:color w:val="000000" w:themeColor="text1"/>
          <w:sz w:val="28"/>
          <w:szCs w:val="28"/>
        </w:rPr>
        <w:t>Appendix</w:t>
      </w:r>
      <w:bookmarkEnd w:id="53"/>
    </w:p>
    <w:p w14:paraId="53FCA0C4" w14:textId="77777777" w:rsidR="007C650C" w:rsidRPr="00A91D1A" w:rsidRDefault="007C650C" w:rsidP="000A0009">
      <w:pPr>
        <w:pStyle w:val="Heading2"/>
        <w:numPr>
          <w:ilvl w:val="1"/>
          <w:numId w:val="1"/>
        </w:numPr>
        <w:ind w:left="540" w:hanging="540"/>
        <w:jc w:val="both"/>
        <w:rPr>
          <w:rFonts w:ascii="Arial" w:hAnsi="Arial" w:cs="Arial"/>
          <w:color w:val="auto"/>
          <w:sz w:val="24"/>
          <w:szCs w:val="24"/>
        </w:rPr>
      </w:pPr>
      <w:bookmarkStart w:id="54" w:name="_Toc235016485"/>
      <w:r w:rsidRPr="00A91D1A">
        <w:rPr>
          <w:rFonts w:ascii="Arial" w:hAnsi="Arial" w:cs="Arial"/>
          <w:color w:val="auto"/>
          <w:sz w:val="24"/>
          <w:szCs w:val="24"/>
        </w:rPr>
        <w:t>Contact Information</w:t>
      </w:r>
      <w:bookmarkEnd w:id="54"/>
    </w:p>
    <w:p w14:paraId="1DB056A6" w14:textId="77777777" w:rsidR="003210AE" w:rsidRPr="00A91D1A" w:rsidRDefault="003210AE" w:rsidP="005A5CCB">
      <w:pPr>
        <w:rPr>
          <w:rFonts w:ascii="Arial" w:hAnsi="Arial" w:cs="Arial"/>
          <w:i/>
          <w:iCs/>
          <w:color w:val="000000" w:themeColor="text1"/>
          <w:sz w:val="20"/>
          <w:szCs w:val="20"/>
        </w:rPr>
      </w:pPr>
    </w:p>
    <w:p w14:paraId="10F8D0CF" w14:textId="77777777" w:rsidR="00823143" w:rsidRDefault="00823143" w:rsidP="00823143">
      <w:pPr>
        <w:rPr>
          <w:rStyle w:val="normaltextrun"/>
          <w:rFonts w:ascii="Arial" w:hAnsi="Arial" w:cs="Arial"/>
          <w:sz w:val="20"/>
          <w:szCs w:val="20"/>
        </w:rPr>
      </w:pPr>
      <w:r w:rsidRPr="001756FD">
        <w:rPr>
          <w:rFonts w:ascii="Arial" w:hAnsi="Arial" w:cs="Arial"/>
          <w:sz w:val="20"/>
          <w:szCs w:val="20"/>
          <w:highlight w:val="yellow"/>
        </w:rPr>
        <w:t xml:space="preserve">Written Rule Owner = </w:t>
      </w:r>
      <w:r w:rsidRPr="001756FD">
        <w:rPr>
          <w:rStyle w:val="normaltextrun"/>
          <w:rFonts w:ascii="Arial" w:hAnsi="Arial" w:cs="Arial"/>
          <w:sz w:val="20"/>
          <w:szCs w:val="20"/>
          <w:highlight w:val="yellow"/>
        </w:rPr>
        <w:t xml:space="preserve">Head of ICT Risk </w:t>
      </w:r>
      <w:r w:rsidRPr="00732642">
        <w:rPr>
          <w:rStyle w:val="normaltextrun"/>
          <w:rFonts w:ascii="Arial" w:hAnsi="Arial" w:cs="Arial"/>
          <w:sz w:val="20"/>
          <w:szCs w:val="20"/>
          <w:highlight w:val="yellow"/>
        </w:rPr>
        <w:t>Governance</w:t>
      </w:r>
      <w:r w:rsidR="00732642" w:rsidRPr="00732642">
        <w:rPr>
          <w:rStyle w:val="normaltextrun"/>
          <w:rFonts w:ascii="Arial" w:hAnsi="Arial" w:cs="Arial"/>
          <w:sz w:val="20"/>
          <w:szCs w:val="20"/>
          <w:highlight w:val="yellow"/>
        </w:rPr>
        <w:t xml:space="preserve"> &amp; </w:t>
      </w:r>
      <w:r w:rsidR="00732642" w:rsidRPr="00A534C9">
        <w:rPr>
          <w:rStyle w:val="normaltextrun"/>
          <w:rFonts w:ascii="Arial" w:hAnsi="Arial" w:cs="Arial"/>
          <w:sz w:val="20"/>
          <w:szCs w:val="20"/>
          <w:highlight w:val="yellow"/>
        </w:rPr>
        <w:t>Advisory</w:t>
      </w:r>
      <w:r w:rsidR="00A534C9" w:rsidRPr="00A534C9">
        <w:rPr>
          <w:rStyle w:val="normaltextrun"/>
          <w:rFonts w:ascii="Arial" w:hAnsi="Arial" w:cs="Arial"/>
          <w:sz w:val="20"/>
          <w:szCs w:val="20"/>
          <w:highlight w:val="yellow"/>
        </w:rPr>
        <w:t xml:space="preserve"> Unit</w:t>
      </w:r>
      <w:r w:rsidRPr="00B043BA">
        <w:rPr>
          <w:rStyle w:val="normaltextrun"/>
          <w:rFonts w:ascii="Arial" w:hAnsi="Arial" w:cs="Arial"/>
          <w:sz w:val="20"/>
          <w:szCs w:val="20"/>
        </w:rPr>
        <w:t xml:space="preserve"> </w:t>
      </w:r>
    </w:p>
    <w:p w14:paraId="346F5903" w14:textId="77777777" w:rsidR="00823143" w:rsidRDefault="00823143" w:rsidP="005A5CCB">
      <w:pPr>
        <w:rPr>
          <w:rFonts w:ascii="Arial" w:hAnsi="Arial" w:cs="Arial"/>
          <w:sz w:val="20"/>
          <w:szCs w:val="20"/>
        </w:rPr>
      </w:pPr>
    </w:p>
    <w:p w14:paraId="2EB68A54" w14:textId="77777777" w:rsidR="003210AE" w:rsidRPr="00A91D1A" w:rsidRDefault="001D09B7" w:rsidP="005A5CCB">
      <w:pPr>
        <w:rPr>
          <w:rFonts w:ascii="Arial" w:hAnsi="Arial" w:cs="Arial"/>
          <w:sz w:val="20"/>
          <w:szCs w:val="20"/>
        </w:rPr>
      </w:pPr>
      <w:r w:rsidRPr="00A91D1A">
        <w:rPr>
          <w:rFonts w:ascii="Arial" w:hAnsi="Arial" w:cs="Arial"/>
          <w:sz w:val="20"/>
          <w:szCs w:val="20"/>
        </w:rPr>
        <w:t xml:space="preserve">Please contact </w:t>
      </w:r>
      <w:r w:rsidR="007F50B3" w:rsidRPr="001756FD">
        <w:rPr>
          <w:rFonts w:ascii="Arial" w:hAnsi="Arial" w:cs="Arial"/>
          <w:sz w:val="20"/>
          <w:szCs w:val="20"/>
          <w:highlight w:val="yellow"/>
        </w:rPr>
        <w:t xml:space="preserve">ICT Risk Governance &amp; Advisory </w:t>
      </w:r>
      <w:r w:rsidR="0042230A" w:rsidRPr="001756FD">
        <w:rPr>
          <w:rFonts w:ascii="Arial" w:hAnsi="Arial" w:cs="Arial"/>
          <w:sz w:val="20"/>
          <w:szCs w:val="20"/>
          <w:highlight w:val="yellow"/>
        </w:rPr>
        <w:t xml:space="preserve">Unit </w:t>
      </w:r>
      <w:r w:rsidR="0042230A" w:rsidRPr="00A91D1A">
        <w:rPr>
          <w:rFonts w:ascii="Arial" w:hAnsi="Arial" w:cs="Arial"/>
          <w:sz w:val="20"/>
          <w:szCs w:val="20"/>
        </w:rPr>
        <w:t>in</w:t>
      </w:r>
      <w:r w:rsidRPr="00A91D1A">
        <w:rPr>
          <w:rFonts w:ascii="Arial" w:hAnsi="Arial" w:cs="Arial"/>
          <w:sz w:val="20"/>
          <w:szCs w:val="20"/>
        </w:rPr>
        <w:t xml:space="preserve"> case of any questions related to this </w:t>
      </w:r>
      <w:r w:rsidR="000F6187" w:rsidRPr="00A91D1A">
        <w:rPr>
          <w:rFonts w:ascii="Arial" w:hAnsi="Arial" w:cs="Arial"/>
          <w:sz w:val="20"/>
          <w:szCs w:val="20"/>
        </w:rPr>
        <w:t>Guideline</w:t>
      </w:r>
      <w:r w:rsidRPr="00A91D1A">
        <w:rPr>
          <w:rFonts w:ascii="Arial" w:hAnsi="Arial" w:cs="Arial"/>
          <w:sz w:val="20"/>
          <w:szCs w:val="20"/>
        </w:rPr>
        <w:t>.</w:t>
      </w:r>
    </w:p>
    <w:p w14:paraId="2BE581DF" w14:textId="77777777" w:rsidR="00912A23" w:rsidRPr="00A91D1A" w:rsidRDefault="00912A23" w:rsidP="005A5CCB">
      <w:pPr>
        <w:rPr>
          <w:rFonts w:ascii="Arial" w:hAnsi="Arial" w:cs="Arial"/>
          <w:sz w:val="20"/>
          <w:szCs w:val="20"/>
        </w:rPr>
      </w:pPr>
    </w:p>
    <w:p w14:paraId="1EB41B2F" w14:textId="77777777" w:rsidR="00D87801" w:rsidRPr="00A91D1A" w:rsidRDefault="00D87801" w:rsidP="000A0009">
      <w:pPr>
        <w:pStyle w:val="Heading2"/>
        <w:numPr>
          <w:ilvl w:val="1"/>
          <w:numId w:val="1"/>
        </w:numPr>
        <w:ind w:left="540" w:hanging="540"/>
        <w:jc w:val="both"/>
        <w:rPr>
          <w:rFonts w:ascii="Arial" w:hAnsi="Arial" w:cs="Arial"/>
          <w:color w:val="auto"/>
          <w:sz w:val="24"/>
          <w:szCs w:val="24"/>
        </w:rPr>
      </w:pPr>
      <w:bookmarkStart w:id="55" w:name="_Toc235016486"/>
      <w:r w:rsidRPr="00A91D1A">
        <w:rPr>
          <w:rFonts w:ascii="Arial" w:hAnsi="Arial" w:cs="Arial"/>
          <w:color w:val="auto"/>
          <w:sz w:val="24"/>
          <w:szCs w:val="24"/>
        </w:rPr>
        <w:t>Document History</w:t>
      </w:r>
      <w:bookmarkEnd w:id="55"/>
      <w:r w:rsidR="00355259" w:rsidRPr="00A91D1A">
        <w:rPr>
          <w:rFonts w:ascii="Arial" w:hAnsi="Arial" w:cs="Arial"/>
          <w:color w:val="auto"/>
          <w:sz w:val="24"/>
          <w:szCs w:val="24"/>
        </w:rPr>
        <w:t xml:space="preserve"> </w:t>
      </w:r>
    </w:p>
    <w:p w14:paraId="7E83A560" w14:textId="77777777" w:rsidR="008C7723" w:rsidRPr="00A91D1A" w:rsidRDefault="008C7723" w:rsidP="008C7723">
      <w:pPr>
        <w:rPr>
          <w:rFonts w:ascii="Arial" w:hAnsi="Arial" w:cs="Arial"/>
        </w:rPr>
      </w:pPr>
    </w:p>
    <w:p w14:paraId="1B6C42C5" w14:textId="77777777" w:rsidR="006C5E77" w:rsidRPr="00A91D1A" w:rsidRDefault="006C5E77" w:rsidP="006C5E77">
      <w:pPr>
        <w:rPr>
          <w:rFonts w:ascii="Arial" w:hAnsi="Arial" w:cs="Arial"/>
          <w:b/>
          <w:bCs/>
          <w:sz w:val="20"/>
          <w:szCs w:val="20"/>
        </w:rPr>
      </w:pPr>
      <w:r w:rsidRPr="00A91D1A">
        <w:rPr>
          <w:rFonts w:ascii="Arial" w:hAnsi="Arial" w:cs="Arial"/>
          <w:b/>
          <w:bCs/>
          <w:sz w:val="20"/>
          <w:szCs w:val="20"/>
        </w:rPr>
        <w:t>Document History</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7"/>
        <w:gridCol w:w="1481"/>
        <w:gridCol w:w="5227"/>
      </w:tblGrid>
      <w:tr w:rsidR="006C5E77" w:rsidRPr="00A91D1A" w14:paraId="0AF6A8DE" w14:textId="77777777">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4A52D0" w14:textId="77777777" w:rsidR="006C5E77" w:rsidRPr="00A91D1A" w:rsidRDefault="006C5E77">
            <w:pPr>
              <w:rPr>
                <w:rFonts w:ascii="Arial" w:hAnsi="Arial" w:cs="Arial"/>
                <w:sz w:val="20"/>
                <w:szCs w:val="20"/>
              </w:rPr>
            </w:pPr>
            <w:r w:rsidRPr="00A91D1A">
              <w:rPr>
                <w:rFonts w:ascii="Arial" w:hAnsi="Arial" w:cs="Arial"/>
                <w:sz w:val="20"/>
                <w:szCs w:val="20"/>
              </w:rPr>
              <w:t>Version</w:t>
            </w:r>
          </w:p>
        </w:tc>
        <w:tc>
          <w:tcPr>
            <w:tcW w:w="15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57C7D5" w14:textId="77777777" w:rsidR="006C5E77" w:rsidRPr="00A91D1A" w:rsidRDefault="006C5E77">
            <w:pPr>
              <w:rPr>
                <w:rFonts w:ascii="Arial" w:hAnsi="Arial" w:cs="Arial"/>
                <w:sz w:val="20"/>
                <w:szCs w:val="20"/>
              </w:rPr>
            </w:pPr>
            <w:r w:rsidRPr="00A91D1A">
              <w:rPr>
                <w:rFonts w:ascii="Arial" w:hAnsi="Arial" w:cs="Arial"/>
                <w:sz w:val="20"/>
                <w:szCs w:val="20"/>
              </w:rPr>
              <w:t>Date</w:t>
            </w:r>
          </w:p>
        </w:tc>
        <w:tc>
          <w:tcPr>
            <w:tcW w:w="55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9A2127" w14:textId="77777777" w:rsidR="006C5E77" w:rsidRPr="00A91D1A" w:rsidRDefault="006C5E77">
            <w:pPr>
              <w:rPr>
                <w:rFonts w:ascii="Arial" w:hAnsi="Arial" w:cs="Arial"/>
                <w:sz w:val="20"/>
                <w:szCs w:val="20"/>
              </w:rPr>
            </w:pPr>
            <w:r w:rsidRPr="00A91D1A">
              <w:rPr>
                <w:rFonts w:ascii="Arial" w:hAnsi="Arial" w:cs="Arial"/>
                <w:sz w:val="20"/>
                <w:szCs w:val="20"/>
              </w:rPr>
              <w:t>Changes &amp; Background</w:t>
            </w:r>
          </w:p>
        </w:tc>
      </w:tr>
      <w:tr w:rsidR="006C5E77" w:rsidRPr="00A91D1A" w14:paraId="45DE0113" w14:textId="77777777">
        <w:trPr>
          <w:trHeight w:val="85"/>
        </w:trPr>
        <w:tc>
          <w:tcPr>
            <w:tcW w:w="1166" w:type="dxa"/>
            <w:tcBorders>
              <w:top w:val="single" w:sz="4" w:space="0" w:color="000000"/>
              <w:left w:val="single" w:sz="4" w:space="0" w:color="000000"/>
              <w:bottom w:val="single" w:sz="4" w:space="0" w:color="000000"/>
              <w:right w:val="single" w:sz="4" w:space="0" w:color="000000"/>
            </w:tcBorders>
          </w:tcPr>
          <w:p w14:paraId="33B8FC01" w14:textId="77777777" w:rsidR="006C5E77" w:rsidRPr="00A91D1A" w:rsidRDefault="006C5E77">
            <w:pPr>
              <w:rPr>
                <w:rFonts w:ascii="Arial" w:hAnsi="Arial" w:cs="Arial"/>
                <w:sz w:val="20"/>
                <w:szCs w:val="20"/>
              </w:rPr>
            </w:pPr>
            <w:r w:rsidRPr="00A91D1A">
              <w:rPr>
                <w:rFonts w:ascii="Arial" w:hAnsi="Arial" w:cs="Arial"/>
                <w:sz w:val="20"/>
                <w:szCs w:val="20"/>
              </w:rPr>
              <w:t>1.0</w:t>
            </w:r>
          </w:p>
        </w:tc>
        <w:tc>
          <w:tcPr>
            <w:tcW w:w="1501" w:type="dxa"/>
            <w:tcBorders>
              <w:top w:val="single" w:sz="4" w:space="0" w:color="000000"/>
              <w:left w:val="single" w:sz="4" w:space="0" w:color="000000"/>
              <w:bottom w:val="single" w:sz="4" w:space="0" w:color="000000"/>
              <w:right w:val="single" w:sz="4" w:space="0" w:color="000000"/>
            </w:tcBorders>
          </w:tcPr>
          <w:p w14:paraId="5AA88469" w14:textId="77777777" w:rsidR="006C5E77" w:rsidRPr="00A91D1A" w:rsidRDefault="006C5E77">
            <w:pPr>
              <w:rPr>
                <w:rFonts w:ascii="Arial" w:hAnsi="Arial" w:cs="Arial"/>
                <w:sz w:val="20"/>
                <w:szCs w:val="20"/>
              </w:rPr>
            </w:pPr>
            <w:r w:rsidRPr="00A91D1A">
              <w:rPr>
                <w:rFonts w:ascii="Arial" w:hAnsi="Arial" w:cs="Arial"/>
                <w:sz w:val="20"/>
                <w:szCs w:val="20"/>
              </w:rPr>
              <w:t>17.01.2025</w:t>
            </w:r>
          </w:p>
        </w:tc>
        <w:tc>
          <w:tcPr>
            <w:tcW w:w="5522" w:type="dxa"/>
            <w:tcBorders>
              <w:top w:val="single" w:sz="4" w:space="0" w:color="000000"/>
              <w:left w:val="single" w:sz="4" w:space="0" w:color="000000"/>
              <w:bottom w:val="single" w:sz="4" w:space="0" w:color="000000"/>
              <w:right w:val="single" w:sz="4" w:space="0" w:color="000000"/>
            </w:tcBorders>
          </w:tcPr>
          <w:p w14:paraId="0DEC8604" w14:textId="77777777" w:rsidR="006C5E77" w:rsidRPr="00A91D1A" w:rsidRDefault="006C5E77">
            <w:pPr>
              <w:rPr>
                <w:rFonts w:ascii="Arial" w:hAnsi="Arial" w:cs="Arial"/>
                <w:sz w:val="20"/>
                <w:szCs w:val="20"/>
              </w:rPr>
            </w:pPr>
            <w:r w:rsidRPr="00A91D1A">
              <w:rPr>
                <w:rFonts w:ascii="Arial" w:hAnsi="Arial" w:cs="Arial"/>
                <w:sz w:val="20"/>
                <w:szCs w:val="20"/>
              </w:rPr>
              <w:t xml:space="preserve">Initial set-up of this </w:t>
            </w:r>
            <w:r w:rsidR="009B34A9" w:rsidRPr="00A91D1A">
              <w:rPr>
                <w:rFonts w:ascii="Arial" w:hAnsi="Arial" w:cs="Arial"/>
                <w:sz w:val="20"/>
                <w:szCs w:val="20"/>
              </w:rPr>
              <w:t xml:space="preserve">Guideline </w:t>
            </w:r>
          </w:p>
        </w:tc>
      </w:tr>
      <w:tr w:rsidR="00055570" w:rsidRPr="00A91D1A" w14:paraId="3ECBC922" w14:textId="77777777">
        <w:trPr>
          <w:trHeight w:val="85"/>
        </w:trPr>
        <w:tc>
          <w:tcPr>
            <w:tcW w:w="1166" w:type="dxa"/>
            <w:tcBorders>
              <w:top w:val="single" w:sz="4" w:space="0" w:color="000000"/>
              <w:left w:val="single" w:sz="4" w:space="0" w:color="000000"/>
              <w:bottom w:val="single" w:sz="4" w:space="0" w:color="000000"/>
              <w:right w:val="single" w:sz="4" w:space="0" w:color="000000"/>
            </w:tcBorders>
          </w:tcPr>
          <w:p w14:paraId="70DC0387" w14:textId="77777777" w:rsidR="00055570" w:rsidRPr="00A91D1A" w:rsidRDefault="00055570">
            <w:pPr>
              <w:rPr>
                <w:rFonts w:ascii="Arial" w:hAnsi="Arial" w:cs="Arial"/>
                <w:sz w:val="20"/>
                <w:szCs w:val="20"/>
              </w:rPr>
            </w:pPr>
            <w:r w:rsidRPr="00A91D1A">
              <w:rPr>
                <w:rFonts w:ascii="Arial" w:hAnsi="Arial" w:cs="Arial"/>
                <w:sz w:val="20"/>
                <w:szCs w:val="20"/>
              </w:rPr>
              <w:t>1.1</w:t>
            </w:r>
          </w:p>
        </w:tc>
        <w:tc>
          <w:tcPr>
            <w:tcW w:w="1501" w:type="dxa"/>
            <w:tcBorders>
              <w:top w:val="single" w:sz="4" w:space="0" w:color="000000"/>
              <w:left w:val="single" w:sz="4" w:space="0" w:color="000000"/>
              <w:bottom w:val="single" w:sz="4" w:space="0" w:color="000000"/>
              <w:right w:val="single" w:sz="4" w:space="0" w:color="000000"/>
            </w:tcBorders>
          </w:tcPr>
          <w:p w14:paraId="438032C7" w14:textId="77777777" w:rsidR="00055570" w:rsidRPr="00A91D1A" w:rsidRDefault="00A879DE">
            <w:pPr>
              <w:rPr>
                <w:rFonts w:ascii="Arial" w:hAnsi="Arial" w:cs="Arial"/>
                <w:sz w:val="20"/>
                <w:szCs w:val="20"/>
              </w:rPr>
            </w:pPr>
            <w:r w:rsidRPr="00A91D1A">
              <w:rPr>
                <w:rFonts w:ascii="Arial" w:hAnsi="Arial" w:cs="Arial"/>
                <w:sz w:val="20"/>
                <w:szCs w:val="20"/>
              </w:rPr>
              <w:t>15.08.2025</w:t>
            </w:r>
          </w:p>
        </w:tc>
        <w:tc>
          <w:tcPr>
            <w:tcW w:w="5522" w:type="dxa"/>
            <w:tcBorders>
              <w:top w:val="single" w:sz="4" w:space="0" w:color="000000"/>
              <w:left w:val="single" w:sz="4" w:space="0" w:color="000000"/>
              <w:bottom w:val="single" w:sz="4" w:space="0" w:color="000000"/>
              <w:right w:val="single" w:sz="4" w:space="0" w:color="000000"/>
            </w:tcBorders>
          </w:tcPr>
          <w:p w14:paraId="2828C2F4" w14:textId="77777777" w:rsidR="00055570" w:rsidRPr="00A91D1A" w:rsidRDefault="009B34A9">
            <w:pPr>
              <w:rPr>
                <w:rFonts w:ascii="Arial" w:hAnsi="Arial" w:cs="Arial"/>
                <w:sz w:val="20"/>
                <w:szCs w:val="20"/>
              </w:rPr>
            </w:pPr>
            <w:r w:rsidRPr="00A91D1A">
              <w:rPr>
                <w:rFonts w:ascii="Arial" w:hAnsi="Arial" w:cs="Arial"/>
                <w:sz w:val="20"/>
                <w:szCs w:val="20"/>
              </w:rPr>
              <w:t>Minor Update Guideline</w:t>
            </w:r>
          </w:p>
        </w:tc>
      </w:tr>
      <w:tr w:rsidR="00AA36C6" w:rsidRPr="00A91D1A" w14:paraId="4F44426F" w14:textId="77777777">
        <w:trPr>
          <w:trHeight w:val="85"/>
        </w:trPr>
        <w:tc>
          <w:tcPr>
            <w:tcW w:w="1166" w:type="dxa"/>
            <w:tcBorders>
              <w:top w:val="single" w:sz="4" w:space="0" w:color="000000"/>
              <w:left w:val="single" w:sz="4" w:space="0" w:color="000000"/>
              <w:bottom w:val="single" w:sz="4" w:space="0" w:color="000000"/>
              <w:right w:val="single" w:sz="4" w:space="0" w:color="000000"/>
            </w:tcBorders>
          </w:tcPr>
          <w:p w14:paraId="2AEFE390" w14:textId="77777777" w:rsidR="00AA36C6" w:rsidRPr="00A91D1A" w:rsidRDefault="00AA36C6">
            <w:pPr>
              <w:rPr>
                <w:rFonts w:ascii="Arial" w:hAnsi="Arial" w:cs="Arial"/>
                <w:sz w:val="20"/>
                <w:szCs w:val="20"/>
              </w:rPr>
            </w:pPr>
            <w:r>
              <w:rPr>
                <w:rFonts w:ascii="Arial" w:hAnsi="Arial" w:cs="Arial"/>
                <w:sz w:val="20"/>
                <w:szCs w:val="20"/>
              </w:rPr>
              <w:t>2.0</w:t>
            </w:r>
          </w:p>
        </w:tc>
        <w:tc>
          <w:tcPr>
            <w:tcW w:w="1501" w:type="dxa"/>
            <w:tcBorders>
              <w:top w:val="single" w:sz="4" w:space="0" w:color="000000"/>
              <w:left w:val="single" w:sz="4" w:space="0" w:color="000000"/>
              <w:bottom w:val="single" w:sz="4" w:space="0" w:color="000000"/>
              <w:right w:val="single" w:sz="4" w:space="0" w:color="000000"/>
            </w:tcBorders>
          </w:tcPr>
          <w:p w14:paraId="4FF9C65B" w14:textId="364F8126" w:rsidR="00AA36C6" w:rsidRPr="00A91D1A" w:rsidRDefault="00D6758F">
            <w:pPr>
              <w:rPr>
                <w:rFonts w:ascii="Arial" w:hAnsi="Arial" w:cs="Arial"/>
                <w:sz w:val="20"/>
                <w:szCs w:val="20"/>
              </w:rPr>
            </w:pPr>
            <w:r>
              <w:rPr>
                <w:rFonts w:ascii="Arial" w:hAnsi="Arial" w:cs="Arial"/>
                <w:sz w:val="20"/>
                <w:szCs w:val="20"/>
                <w:highlight w:val="yellow"/>
              </w:rPr>
              <w:t>19.08.2026</w:t>
            </w:r>
          </w:p>
        </w:tc>
        <w:tc>
          <w:tcPr>
            <w:tcW w:w="5522" w:type="dxa"/>
            <w:tcBorders>
              <w:top w:val="single" w:sz="4" w:space="0" w:color="000000"/>
              <w:left w:val="single" w:sz="4" w:space="0" w:color="000000"/>
              <w:bottom w:val="single" w:sz="4" w:space="0" w:color="000000"/>
              <w:right w:val="single" w:sz="4" w:space="0" w:color="000000"/>
            </w:tcBorders>
          </w:tcPr>
          <w:p w14:paraId="3C3B6FFE" w14:textId="77777777" w:rsidR="00AA36C6" w:rsidRPr="00A91D1A" w:rsidRDefault="00AA36C6">
            <w:pPr>
              <w:rPr>
                <w:rFonts w:ascii="Arial" w:hAnsi="Arial" w:cs="Arial"/>
                <w:sz w:val="20"/>
                <w:szCs w:val="20"/>
              </w:rPr>
            </w:pPr>
            <w:r w:rsidRPr="001756FD">
              <w:rPr>
                <w:rFonts w:ascii="Arial" w:hAnsi="Arial" w:cs="Arial"/>
                <w:sz w:val="20"/>
                <w:szCs w:val="20"/>
                <w:highlight w:val="yellow"/>
              </w:rPr>
              <w:t xml:space="preserve">Annual </w:t>
            </w:r>
            <w:r w:rsidRPr="00CD4878">
              <w:rPr>
                <w:rFonts w:ascii="Arial" w:hAnsi="Arial" w:cs="Arial"/>
                <w:sz w:val="20"/>
                <w:szCs w:val="20"/>
                <w:highlight w:val="yellow"/>
              </w:rPr>
              <w:t>update</w:t>
            </w:r>
            <w:r w:rsidR="006F5A06" w:rsidRPr="00CD4878">
              <w:rPr>
                <w:rFonts w:ascii="Arial" w:hAnsi="Arial" w:cs="Arial"/>
                <w:sz w:val="20"/>
                <w:szCs w:val="20"/>
                <w:highlight w:val="yellow"/>
              </w:rPr>
              <w:t xml:space="preserve"> </w:t>
            </w:r>
            <w:r w:rsidR="00CD4878" w:rsidRPr="00CD4878">
              <w:rPr>
                <w:rFonts w:ascii="Arial" w:hAnsi="Arial" w:cs="Arial"/>
                <w:sz w:val="20"/>
                <w:szCs w:val="20"/>
                <w:highlight w:val="yellow"/>
              </w:rPr>
              <w:t>with material changes</w:t>
            </w:r>
            <w:r w:rsidR="00E60899">
              <w:rPr>
                <w:rFonts w:ascii="Arial" w:hAnsi="Arial" w:cs="Arial"/>
                <w:sz w:val="20"/>
                <w:szCs w:val="20"/>
              </w:rPr>
              <w:t xml:space="preserve"> </w:t>
            </w:r>
          </w:p>
        </w:tc>
      </w:tr>
    </w:tbl>
    <w:p w14:paraId="08B56A07" w14:textId="77777777" w:rsidR="00BF3359" w:rsidRPr="00A91D1A" w:rsidRDefault="00BF3359" w:rsidP="0027643D">
      <w:pPr>
        <w:rPr>
          <w:rFonts w:ascii="Arial" w:hAnsi="Arial" w:cs="Arial"/>
          <w:sz w:val="20"/>
          <w:szCs w:val="20"/>
        </w:rPr>
      </w:pPr>
    </w:p>
    <w:p w14:paraId="32B14FE2" w14:textId="77777777" w:rsidR="003E774B" w:rsidRPr="00A91D1A" w:rsidRDefault="00B43635" w:rsidP="0027643D">
      <w:pPr>
        <w:rPr>
          <w:rFonts w:ascii="Arial" w:hAnsi="Arial" w:cs="Arial"/>
          <w:b/>
          <w:bCs/>
          <w:sz w:val="20"/>
          <w:szCs w:val="20"/>
        </w:rPr>
      </w:pPr>
      <w:r w:rsidRPr="00A91D1A">
        <w:rPr>
          <w:rFonts w:ascii="Arial" w:hAnsi="Arial" w:cs="Arial"/>
          <w:b/>
          <w:bCs/>
          <w:sz w:val="20"/>
          <w:szCs w:val="20"/>
        </w:rPr>
        <w:t>Coordination before publication</w:t>
      </w:r>
    </w:p>
    <w:p w14:paraId="57525390" w14:textId="77777777" w:rsidR="00B43635" w:rsidRPr="00A91D1A" w:rsidRDefault="00B43635" w:rsidP="0027643D">
      <w:pPr>
        <w:rPr>
          <w:rFonts w:ascii="Arial" w:hAnsi="Arial" w:cs="Arial"/>
          <w:sz w:val="20"/>
          <w:szCs w:val="20"/>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9"/>
        <w:gridCol w:w="1452"/>
        <w:gridCol w:w="3318"/>
        <w:gridCol w:w="1946"/>
      </w:tblGrid>
      <w:tr w:rsidR="006A0265" w:rsidRPr="00A91D1A" w14:paraId="5F5E674F" w14:textId="77777777" w:rsidTr="00C60DD5">
        <w:tc>
          <w:tcPr>
            <w:tcW w:w="11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5C9993" w14:textId="77777777" w:rsidR="006A0265" w:rsidRPr="00A91D1A" w:rsidRDefault="006A0265" w:rsidP="00C60DD5">
            <w:pPr>
              <w:rPr>
                <w:rFonts w:ascii="Arial" w:hAnsi="Arial" w:cs="Arial"/>
                <w:sz w:val="20"/>
                <w:szCs w:val="20"/>
                <w:lang w:val="en-GB"/>
              </w:rPr>
            </w:pPr>
            <w:r w:rsidRPr="00A91D1A">
              <w:rPr>
                <w:rFonts w:ascii="Arial" w:hAnsi="Arial" w:cs="Arial"/>
                <w:sz w:val="20"/>
                <w:szCs w:val="20"/>
                <w:lang w:val="en-GB"/>
              </w:rPr>
              <w:t>Version</w:t>
            </w:r>
          </w:p>
        </w:tc>
        <w:tc>
          <w:tcPr>
            <w:tcW w:w="147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77C6335" w14:textId="77777777" w:rsidR="006A0265" w:rsidRPr="00A91D1A" w:rsidRDefault="006A0265" w:rsidP="00C60DD5">
            <w:pPr>
              <w:rPr>
                <w:rFonts w:ascii="Arial" w:hAnsi="Arial" w:cs="Arial"/>
                <w:sz w:val="20"/>
                <w:szCs w:val="20"/>
                <w:lang w:val="en-GB"/>
              </w:rPr>
            </w:pPr>
            <w:r w:rsidRPr="00A91D1A">
              <w:rPr>
                <w:rFonts w:ascii="Arial" w:hAnsi="Arial" w:cs="Arial"/>
                <w:sz w:val="20"/>
                <w:szCs w:val="20"/>
                <w:lang w:val="en-GB"/>
              </w:rPr>
              <w:t>Date</w:t>
            </w:r>
          </w:p>
        </w:tc>
        <w:tc>
          <w:tcPr>
            <w:tcW w:w="35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9F6DB0B" w14:textId="77777777" w:rsidR="006A0265" w:rsidRPr="00A91D1A" w:rsidRDefault="006A0265" w:rsidP="00C60DD5">
            <w:pPr>
              <w:rPr>
                <w:rFonts w:ascii="Arial" w:hAnsi="Arial" w:cs="Arial"/>
                <w:sz w:val="20"/>
                <w:szCs w:val="20"/>
                <w:lang w:val="en-GB"/>
              </w:rPr>
            </w:pPr>
            <w:r w:rsidRPr="00A91D1A">
              <w:rPr>
                <w:rFonts w:ascii="Arial" w:hAnsi="Arial" w:cs="Arial"/>
                <w:sz w:val="20"/>
                <w:szCs w:val="20"/>
                <w:lang w:val="en-GB"/>
              </w:rPr>
              <w:t>Task</w:t>
            </w:r>
          </w:p>
        </w:tc>
        <w:tc>
          <w:tcPr>
            <w:tcW w:w="20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3E1953" w14:textId="77777777" w:rsidR="006A0265" w:rsidRPr="00A91D1A" w:rsidRDefault="006A0265" w:rsidP="00C60DD5">
            <w:pPr>
              <w:rPr>
                <w:rFonts w:ascii="Arial" w:hAnsi="Arial" w:cs="Arial"/>
                <w:sz w:val="20"/>
                <w:szCs w:val="20"/>
                <w:lang w:val="en-GB"/>
              </w:rPr>
            </w:pPr>
            <w:r w:rsidRPr="00A91D1A">
              <w:rPr>
                <w:rFonts w:ascii="Arial" w:hAnsi="Arial" w:cs="Arial"/>
                <w:sz w:val="20"/>
                <w:szCs w:val="20"/>
                <w:lang w:val="en-GB"/>
              </w:rPr>
              <w:t>Name</w:t>
            </w:r>
          </w:p>
        </w:tc>
      </w:tr>
      <w:tr w:rsidR="00AE0A4A" w:rsidRPr="00A91D1A" w14:paraId="75B91F81" w14:textId="77777777" w:rsidTr="00C60DD5">
        <w:tc>
          <w:tcPr>
            <w:tcW w:w="1167" w:type="dxa"/>
            <w:vMerge w:val="restart"/>
            <w:tcBorders>
              <w:top w:val="single" w:sz="4" w:space="0" w:color="000000"/>
              <w:left w:val="single" w:sz="4" w:space="0" w:color="000000"/>
              <w:bottom w:val="single" w:sz="4" w:space="0" w:color="000000"/>
              <w:right w:val="single" w:sz="4" w:space="0" w:color="000000"/>
            </w:tcBorders>
          </w:tcPr>
          <w:p w14:paraId="43AE19BD" w14:textId="77777777" w:rsidR="00AE0A4A" w:rsidRPr="00A91D1A" w:rsidRDefault="00AE0A4A" w:rsidP="00AE0A4A">
            <w:pPr>
              <w:rPr>
                <w:rFonts w:ascii="Arial" w:hAnsi="Arial" w:cs="Arial"/>
                <w:sz w:val="20"/>
                <w:szCs w:val="20"/>
                <w:lang w:val="en-GB"/>
              </w:rPr>
            </w:pPr>
            <w:r>
              <w:rPr>
                <w:rStyle w:val="normaltextrun"/>
                <w:rFonts w:ascii="Arial" w:hAnsi="Arial" w:cs="Arial"/>
                <w:sz w:val="20"/>
                <w:szCs w:val="20"/>
              </w:rPr>
              <w:t>2.0</w:t>
            </w:r>
            <w:r w:rsidRPr="00A91D1A">
              <w:rPr>
                <w:rStyle w:val="eop"/>
                <w:rFonts w:ascii="Arial" w:hAnsi="Arial" w:cs="Arial"/>
                <w:sz w:val="20"/>
                <w:szCs w:val="20"/>
              </w:rPr>
              <w:t> </w:t>
            </w:r>
          </w:p>
        </w:tc>
        <w:tc>
          <w:tcPr>
            <w:tcW w:w="1479" w:type="dxa"/>
            <w:tcBorders>
              <w:top w:val="single" w:sz="4" w:space="0" w:color="000000"/>
              <w:left w:val="single" w:sz="4" w:space="0" w:color="000000"/>
              <w:bottom w:val="single" w:sz="4" w:space="0" w:color="000000"/>
              <w:right w:val="single" w:sz="4" w:space="0" w:color="000000"/>
            </w:tcBorders>
          </w:tcPr>
          <w:p w14:paraId="091E51EA" w14:textId="77777777" w:rsidR="00AE0A4A" w:rsidRPr="00A91D1A" w:rsidRDefault="00AE0A4A" w:rsidP="00AE0A4A">
            <w:pPr>
              <w:rPr>
                <w:rFonts w:ascii="Arial" w:hAnsi="Arial" w:cs="Arial"/>
                <w:sz w:val="20"/>
                <w:szCs w:val="20"/>
                <w:lang w:val="en-GB"/>
              </w:rPr>
            </w:pPr>
            <w:r w:rsidRPr="00534755">
              <w:rPr>
                <w:rStyle w:val="normaltextrun"/>
                <w:rFonts w:ascii="Arial" w:hAnsi="Arial" w:cs="Arial"/>
                <w:sz w:val="20"/>
                <w:szCs w:val="20"/>
                <w:highlight w:val="yellow"/>
              </w:rPr>
              <w:t>07.08.2026</w:t>
            </w:r>
          </w:p>
        </w:tc>
        <w:tc>
          <w:tcPr>
            <w:tcW w:w="3524" w:type="dxa"/>
            <w:tcBorders>
              <w:top w:val="single" w:sz="4" w:space="0" w:color="000000"/>
              <w:left w:val="single" w:sz="4" w:space="0" w:color="000000"/>
              <w:bottom w:val="single" w:sz="4" w:space="0" w:color="000000"/>
              <w:right w:val="single" w:sz="4" w:space="0" w:color="000000"/>
            </w:tcBorders>
          </w:tcPr>
          <w:p w14:paraId="6B3920D9" w14:textId="77777777" w:rsidR="00AE0A4A" w:rsidRPr="00A91D1A" w:rsidRDefault="00AE0A4A" w:rsidP="00AE0A4A">
            <w:pPr>
              <w:rPr>
                <w:rFonts w:ascii="Arial" w:hAnsi="Arial" w:cs="Arial"/>
                <w:b/>
                <w:bCs/>
                <w:sz w:val="20"/>
                <w:szCs w:val="20"/>
                <w:lang w:val="en-GB"/>
              </w:rPr>
            </w:pPr>
            <w:r w:rsidRPr="00A91D1A">
              <w:rPr>
                <w:rStyle w:val="normaltextrun"/>
                <w:rFonts w:ascii="Arial" w:hAnsi="Arial" w:cs="Arial"/>
                <w:b/>
                <w:bCs/>
                <w:sz w:val="20"/>
                <w:szCs w:val="20"/>
              </w:rPr>
              <w:t>Creator</w:t>
            </w:r>
            <w:r w:rsidRPr="00A91D1A">
              <w:rPr>
                <w:rStyle w:val="eop"/>
                <w:rFonts w:ascii="Arial" w:hAnsi="Arial" w:cs="Arial"/>
                <w:sz w:val="20"/>
                <w:szCs w:val="20"/>
              </w:rPr>
              <w:t> </w:t>
            </w:r>
          </w:p>
        </w:tc>
        <w:tc>
          <w:tcPr>
            <w:tcW w:w="2019" w:type="dxa"/>
            <w:tcBorders>
              <w:top w:val="single" w:sz="4" w:space="0" w:color="000000"/>
              <w:left w:val="single" w:sz="4" w:space="0" w:color="000000"/>
              <w:bottom w:val="single" w:sz="4" w:space="0" w:color="000000"/>
              <w:right w:val="single" w:sz="4" w:space="0" w:color="000000"/>
            </w:tcBorders>
          </w:tcPr>
          <w:p w14:paraId="09AE106F" w14:textId="77777777" w:rsidR="00AE0A4A" w:rsidRPr="001756FD" w:rsidRDefault="00AE0A4A" w:rsidP="00AE0A4A">
            <w:pPr>
              <w:rPr>
                <w:rFonts w:ascii="Arial" w:hAnsi="Arial" w:cs="Arial"/>
                <w:sz w:val="20"/>
                <w:szCs w:val="20"/>
                <w:highlight w:val="yellow"/>
                <w:lang w:val="en-GB"/>
              </w:rPr>
            </w:pPr>
            <w:r w:rsidRPr="001756FD">
              <w:rPr>
                <w:rFonts w:ascii="Arial" w:hAnsi="Arial" w:cs="Arial"/>
                <w:sz w:val="20"/>
                <w:szCs w:val="20"/>
                <w:highlight w:val="yellow"/>
              </w:rPr>
              <w:t>ICT Risk Governance &amp; Advisory Unit (Specialist)</w:t>
            </w:r>
            <w:r w:rsidRPr="001756FD" w:rsidDel="007F50B3">
              <w:rPr>
                <w:rFonts w:ascii="Arial" w:hAnsi="Arial" w:cs="Arial"/>
                <w:sz w:val="20"/>
                <w:szCs w:val="20"/>
                <w:highlight w:val="yellow"/>
              </w:rPr>
              <w:t xml:space="preserve"> </w:t>
            </w:r>
          </w:p>
        </w:tc>
      </w:tr>
      <w:tr w:rsidR="00AE0A4A" w:rsidRPr="00A91D1A" w14:paraId="2EE19A95" w14:textId="77777777" w:rsidTr="00C60DD5">
        <w:tc>
          <w:tcPr>
            <w:tcW w:w="1167" w:type="dxa"/>
            <w:vMerge/>
            <w:tcBorders>
              <w:top w:val="single" w:sz="4" w:space="0" w:color="000000"/>
              <w:left w:val="single" w:sz="4" w:space="0" w:color="000000"/>
              <w:bottom w:val="single" w:sz="4" w:space="0" w:color="000000"/>
              <w:right w:val="single" w:sz="4" w:space="0" w:color="000000"/>
            </w:tcBorders>
            <w:vAlign w:val="center"/>
          </w:tcPr>
          <w:p w14:paraId="59FA8602" w14:textId="77777777" w:rsidR="00AE0A4A" w:rsidRPr="00A91D1A" w:rsidRDefault="00AE0A4A" w:rsidP="00AE0A4A">
            <w:pPr>
              <w:rPr>
                <w:rFonts w:ascii="Arial" w:hAnsi="Arial" w:cs="Arial"/>
                <w:sz w:val="20"/>
                <w:szCs w:val="20"/>
                <w:lang w:val="en-GB"/>
              </w:rPr>
            </w:pPr>
          </w:p>
        </w:tc>
        <w:tc>
          <w:tcPr>
            <w:tcW w:w="1479" w:type="dxa"/>
            <w:tcBorders>
              <w:top w:val="single" w:sz="4" w:space="0" w:color="000000"/>
              <w:left w:val="single" w:sz="4" w:space="0" w:color="000000"/>
              <w:bottom w:val="single" w:sz="4" w:space="0" w:color="000000"/>
              <w:right w:val="single" w:sz="4" w:space="0" w:color="000000"/>
            </w:tcBorders>
          </w:tcPr>
          <w:p w14:paraId="7AF3D529" w14:textId="77777777" w:rsidR="00AE0A4A" w:rsidRPr="00A91D1A" w:rsidRDefault="00AE0A4A" w:rsidP="00AE0A4A">
            <w:pPr>
              <w:rPr>
                <w:rFonts w:ascii="Arial" w:hAnsi="Arial" w:cs="Arial"/>
                <w:sz w:val="20"/>
                <w:szCs w:val="20"/>
                <w:lang w:val="en-GB"/>
              </w:rPr>
            </w:pPr>
            <w:r w:rsidRPr="00534755">
              <w:rPr>
                <w:rStyle w:val="normaltextrun"/>
                <w:rFonts w:ascii="Arial" w:hAnsi="Arial" w:cs="Arial"/>
                <w:sz w:val="20"/>
                <w:szCs w:val="20"/>
                <w:highlight w:val="yellow"/>
              </w:rPr>
              <w:t>07.08.2026</w:t>
            </w:r>
          </w:p>
        </w:tc>
        <w:tc>
          <w:tcPr>
            <w:tcW w:w="3524" w:type="dxa"/>
            <w:tcBorders>
              <w:top w:val="single" w:sz="4" w:space="0" w:color="000000"/>
              <w:left w:val="single" w:sz="4" w:space="0" w:color="000000"/>
              <w:bottom w:val="single" w:sz="4" w:space="0" w:color="000000"/>
              <w:right w:val="single" w:sz="4" w:space="0" w:color="000000"/>
            </w:tcBorders>
          </w:tcPr>
          <w:p w14:paraId="77458F4F" w14:textId="77777777" w:rsidR="00AE0A4A" w:rsidRPr="00A91D1A" w:rsidRDefault="00AE0A4A" w:rsidP="00AE0A4A">
            <w:pPr>
              <w:pStyle w:val="paragraph"/>
              <w:spacing w:before="0" w:beforeAutospacing="0" w:after="0" w:afterAutospacing="0"/>
              <w:textAlignment w:val="baseline"/>
              <w:rPr>
                <w:rFonts w:ascii="Segoe UI" w:hAnsi="Segoe UI" w:cs="Segoe UI"/>
                <w:sz w:val="18"/>
                <w:szCs w:val="18"/>
              </w:rPr>
            </w:pPr>
            <w:r w:rsidRPr="00A91D1A">
              <w:rPr>
                <w:rStyle w:val="normaltextrun"/>
                <w:rFonts w:ascii="Arial" w:hAnsi="Arial" w:cs="Arial"/>
                <w:b/>
                <w:bCs/>
                <w:sz w:val="20"/>
                <w:szCs w:val="20"/>
              </w:rPr>
              <w:t>Content Review</w:t>
            </w:r>
            <w:r w:rsidRPr="00A91D1A">
              <w:rPr>
                <w:rStyle w:val="eop"/>
                <w:rFonts w:ascii="Arial" w:hAnsi="Arial" w:cs="Arial"/>
                <w:sz w:val="20"/>
                <w:szCs w:val="20"/>
              </w:rPr>
              <w:t> </w:t>
            </w:r>
          </w:p>
          <w:p w14:paraId="4297CEFF" w14:textId="77777777" w:rsidR="00AE0A4A" w:rsidRPr="00A91D1A" w:rsidRDefault="00AE0A4A" w:rsidP="00AE0A4A">
            <w:pPr>
              <w:rPr>
                <w:rFonts w:ascii="Arial" w:hAnsi="Arial" w:cs="Arial"/>
                <w:sz w:val="20"/>
                <w:szCs w:val="20"/>
                <w:lang w:val="en-GB"/>
              </w:rPr>
            </w:pPr>
            <w:r w:rsidRPr="00A91D1A">
              <w:rPr>
                <w:rStyle w:val="eop"/>
                <w:rFonts w:ascii="Arial" w:hAnsi="Arial" w:cs="Arial"/>
                <w:sz w:val="20"/>
                <w:szCs w:val="20"/>
              </w:rPr>
              <w:t> </w:t>
            </w:r>
          </w:p>
        </w:tc>
        <w:tc>
          <w:tcPr>
            <w:tcW w:w="2019" w:type="dxa"/>
            <w:tcBorders>
              <w:top w:val="single" w:sz="4" w:space="0" w:color="000000"/>
              <w:left w:val="single" w:sz="4" w:space="0" w:color="000000"/>
              <w:bottom w:val="single" w:sz="4" w:space="0" w:color="000000"/>
              <w:right w:val="single" w:sz="4" w:space="0" w:color="000000"/>
            </w:tcBorders>
          </w:tcPr>
          <w:p w14:paraId="54ECEBDF" w14:textId="77777777" w:rsidR="00AE0A4A" w:rsidRPr="00A91D1A" w:rsidRDefault="00AE0A4A" w:rsidP="00AE0A4A">
            <w:pPr>
              <w:pStyle w:val="paragraph"/>
              <w:spacing w:before="0" w:beforeAutospacing="0" w:after="0" w:afterAutospacing="0"/>
              <w:textAlignment w:val="baseline"/>
              <w:rPr>
                <w:rFonts w:ascii="Segoe UI" w:hAnsi="Segoe UI" w:cs="Segoe UI"/>
                <w:sz w:val="18"/>
                <w:szCs w:val="18"/>
                <w:lang w:val="en-US"/>
              </w:rPr>
            </w:pPr>
            <w:r w:rsidRPr="00A91D1A">
              <w:rPr>
                <w:rStyle w:val="normaltextrun"/>
                <w:rFonts w:ascii="Arial" w:hAnsi="Arial" w:cs="Arial"/>
                <w:sz w:val="20"/>
                <w:szCs w:val="20"/>
                <w:lang w:val="en-US"/>
              </w:rPr>
              <w:t>LE CISOs</w:t>
            </w:r>
            <w:r w:rsidRPr="00A91D1A">
              <w:rPr>
                <w:rStyle w:val="eop"/>
                <w:rFonts w:ascii="Arial" w:hAnsi="Arial" w:cs="Arial"/>
                <w:sz w:val="20"/>
                <w:szCs w:val="20"/>
                <w:lang w:val="en-US"/>
              </w:rPr>
              <w:t> </w:t>
            </w:r>
          </w:p>
          <w:p w14:paraId="20219EAF" w14:textId="77777777" w:rsidR="00AE0A4A" w:rsidRPr="00A91D1A" w:rsidRDefault="00AE0A4A" w:rsidP="00AE0A4A">
            <w:pPr>
              <w:pStyle w:val="paragraph"/>
              <w:spacing w:before="0" w:beforeAutospacing="0" w:after="0" w:afterAutospacing="0"/>
              <w:textAlignment w:val="baseline"/>
              <w:rPr>
                <w:rFonts w:ascii="Segoe UI" w:hAnsi="Segoe UI" w:cs="Segoe UI"/>
                <w:sz w:val="18"/>
                <w:szCs w:val="18"/>
                <w:lang w:val="en-US"/>
              </w:rPr>
            </w:pPr>
            <w:r w:rsidRPr="00A91D1A">
              <w:rPr>
                <w:rStyle w:val="normaltextrun"/>
                <w:rFonts w:ascii="Arial" w:hAnsi="Arial" w:cs="Arial"/>
                <w:sz w:val="20"/>
                <w:szCs w:val="20"/>
                <w:lang w:val="en-US"/>
              </w:rPr>
              <w:t>TISOs</w:t>
            </w:r>
            <w:r w:rsidRPr="00A91D1A">
              <w:rPr>
                <w:rStyle w:val="eop"/>
                <w:rFonts w:ascii="Arial" w:hAnsi="Arial" w:cs="Arial"/>
                <w:sz w:val="20"/>
                <w:szCs w:val="20"/>
                <w:lang w:val="en-US"/>
              </w:rPr>
              <w:t> </w:t>
            </w:r>
          </w:p>
          <w:p w14:paraId="44D15CCA" w14:textId="77777777" w:rsidR="00AE0A4A" w:rsidRPr="00A91D1A" w:rsidRDefault="00AE0A4A" w:rsidP="00AE0A4A">
            <w:pPr>
              <w:rPr>
                <w:rFonts w:ascii="Arial" w:hAnsi="Arial" w:cs="Arial"/>
                <w:sz w:val="20"/>
                <w:szCs w:val="20"/>
                <w:lang w:val="en-GB"/>
              </w:rPr>
            </w:pPr>
            <w:r w:rsidRPr="00A91D1A">
              <w:rPr>
                <w:rStyle w:val="normaltextrun"/>
                <w:rFonts w:ascii="Arial" w:hAnsi="Arial" w:cs="Arial"/>
                <w:sz w:val="20"/>
                <w:szCs w:val="20"/>
              </w:rPr>
              <w:t>IT Ameli project</w:t>
            </w:r>
            <w:r w:rsidRPr="00A91D1A">
              <w:rPr>
                <w:rStyle w:val="eop"/>
                <w:rFonts w:ascii="Arial" w:hAnsi="Arial" w:cs="Arial"/>
                <w:sz w:val="20"/>
                <w:szCs w:val="20"/>
              </w:rPr>
              <w:t> </w:t>
            </w:r>
          </w:p>
        </w:tc>
      </w:tr>
      <w:tr w:rsidR="00AE0A4A" w:rsidRPr="00A91D1A" w14:paraId="3F793A5E" w14:textId="77777777" w:rsidTr="00C60DD5">
        <w:trPr>
          <w:trHeight w:val="542"/>
        </w:trPr>
        <w:tc>
          <w:tcPr>
            <w:tcW w:w="1167" w:type="dxa"/>
            <w:vMerge/>
            <w:tcBorders>
              <w:top w:val="single" w:sz="4" w:space="0" w:color="000000"/>
              <w:left w:val="single" w:sz="4" w:space="0" w:color="000000"/>
              <w:bottom w:val="single" w:sz="4" w:space="0" w:color="000000"/>
              <w:right w:val="single" w:sz="4" w:space="0" w:color="000000"/>
            </w:tcBorders>
            <w:vAlign w:val="center"/>
          </w:tcPr>
          <w:p w14:paraId="1FF420DF" w14:textId="77777777" w:rsidR="00AE0A4A" w:rsidRPr="00A91D1A" w:rsidRDefault="00AE0A4A" w:rsidP="00AE0A4A">
            <w:pPr>
              <w:rPr>
                <w:rFonts w:ascii="Arial" w:hAnsi="Arial" w:cs="Arial"/>
                <w:sz w:val="20"/>
                <w:szCs w:val="20"/>
                <w:lang w:val="en-GB"/>
              </w:rPr>
            </w:pPr>
          </w:p>
        </w:tc>
        <w:tc>
          <w:tcPr>
            <w:tcW w:w="1479" w:type="dxa"/>
            <w:tcBorders>
              <w:top w:val="single" w:sz="4" w:space="0" w:color="000000"/>
              <w:left w:val="single" w:sz="4" w:space="0" w:color="000000"/>
              <w:bottom w:val="single" w:sz="4" w:space="0" w:color="000000"/>
              <w:right w:val="single" w:sz="4" w:space="0" w:color="000000"/>
            </w:tcBorders>
          </w:tcPr>
          <w:p w14:paraId="739DBD36" w14:textId="77777777" w:rsidR="00AE0A4A" w:rsidRPr="00A91D1A" w:rsidRDefault="00AE0A4A" w:rsidP="00AE0A4A">
            <w:pPr>
              <w:rPr>
                <w:rFonts w:ascii="Arial" w:hAnsi="Arial" w:cs="Arial"/>
                <w:sz w:val="20"/>
                <w:szCs w:val="20"/>
                <w:lang w:val="en-GB"/>
              </w:rPr>
            </w:pPr>
            <w:r w:rsidRPr="00534755">
              <w:rPr>
                <w:rStyle w:val="normaltextrun"/>
                <w:rFonts w:ascii="Arial" w:hAnsi="Arial" w:cs="Arial"/>
                <w:sz w:val="20"/>
                <w:szCs w:val="20"/>
                <w:highlight w:val="yellow"/>
              </w:rPr>
              <w:t>07.08.2026</w:t>
            </w:r>
          </w:p>
        </w:tc>
        <w:tc>
          <w:tcPr>
            <w:tcW w:w="3524" w:type="dxa"/>
            <w:tcBorders>
              <w:top w:val="single" w:sz="4" w:space="0" w:color="000000"/>
              <w:left w:val="single" w:sz="4" w:space="0" w:color="000000"/>
              <w:bottom w:val="single" w:sz="4" w:space="0" w:color="000000"/>
              <w:right w:val="single" w:sz="4" w:space="0" w:color="000000"/>
            </w:tcBorders>
          </w:tcPr>
          <w:p w14:paraId="0570B549" w14:textId="77777777" w:rsidR="00AE0A4A" w:rsidRPr="00A91D1A" w:rsidRDefault="00AE0A4A" w:rsidP="00AE0A4A">
            <w:pPr>
              <w:pStyle w:val="paragraph"/>
              <w:spacing w:before="0" w:beforeAutospacing="0" w:after="0" w:afterAutospacing="0"/>
              <w:textAlignment w:val="baseline"/>
              <w:rPr>
                <w:rFonts w:ascii="Segoe UI" w:hAnsi="Segoe UI" w:cs="Segoe UI"/>
                <w:sz w:val="18"/>
                <w:szCs w:val="18"/>
              </w:rPr>
            </w:pPr>
            <w:r w:rsidRPr="00A91D1A">
              <w:rPr>
                <w:rStyle w:val="normaltextrun"/>
                <w:rFonts w:ascii="Arial" w:hAnsi="Arial" w:cs="Arial"/>
                <w:b/>
                <w:bCs/>
                <w:sz w:val="20"/>
                <w:szCs w:val="20"/>
              </w:rPr>
              <w:t>Content Confirmation</w:t>
            </w:r>
            <w:r w:rsidRPr="00A91D1A">
              <w:rPr>
                <w:rStyle w:val="eop"/>
                <w:rFonts w:ascii="Arial" w:hAnsi="Arial" w:cs="Arial"/>
                <w:sz w:val="20"/>
                <w:szCs w:val="20"/>
              </w:rPr>
              <w:t> </w:t>
            </w:r>
          </w:p>
          <w:p w14:paraId="4FE75DF4" w14:textId="77777777" w:rsidR="00AE0A4A" w:rsidRPr="00A91D1A" w:rsidRDefault="00AE0A4A" w:rsidP="00AE0A4A">
            <w:pPr>
              <w:rPr>
                <w:rFonts w:ascii="Arial" w:hAnsi="Arial" w:cs="Arial"/>
                <w:sz w:val="20"/>
                <w:szCs w:val="20"/>
                <w:lang w:val="en-GB"/>
              </w:rPr>
            </w:pPr>
          </w:p>
        </w:tc>
        <w:tc>
          <w:tcPr>
            <w:tcW w:w="2019" w:type="dxa"/>
            <w:tcBorders>
              <w:top w:val="single" w:sz="4" w:space="0" w:color="000000"/>
              <w:left w:val="single" w:sz="4" w:space="0" w:color="000000"/>
              <w:bottom w:val="single" w:sz="4" w:space="0" w:color="000000"/>
              <w:right w:val="single" w:sz="4" w:space="0" w:color="000000"/>
            </w:tcBorders>
          </w:tcPr>
          <w:p w14:paraId="7A0C2876" w14:textId="77777777" w:rsidR="00AE0A4A" w:rsidRPr="001756FD" w:rsidRDefault="00AE0A4A" w:rsidP="00AE0A4A">
            <w:pPr>
              <w:rPr>
                <w:rFonts w:ascii="Arial" w:hAnsi="Arial" w:cs="Arial"/>
                <w:sz w:val="20"/>
                <w:szCs w:val="20"/>
                <w:highlight w:val="yellow"/>
                <w:lang w:val="en-GB"/>
              </w:rPr>
            </w:pPr>
            <w:r w:rsidRPr="001756FD">
              <w:rPr>
                <w:rStyle w:val="normaltextrun"/>
                <w:rFonts w:ascii="Arial" w:hAnsi="Arial" w:cs="Arial"/>
                <w:sz w:val="20"/>
                <w:szCs w:val="20"/>
                <w:highlight w:val="yellow"/>
              </w:rPr>
              <w:t xml:space="preserve">Head of </w:t>
            </w:r>
            <w:r w:rsidRPr="001756FD">
              <w:rPr>
                <w:rFonts w:ascii="Arial" w:hAnsi="Arial" w:cs="Arial"/>
                <w:sz w:val="20"/>
                <w:szCs w:val="20"/>
                <w:highlight w:val="yellow"/>
              </w:rPr>
              <w:t xml:space="preserve">ICT Risk Governance &amp; Advisory Unit </w:t>
            </w:r>
            <w:r w:rsidRPr="001756FD">
              <w:rPr>
                <w:rStyle w:val="normaltextrun"/>
                <w:rFonts w:ascii="Arial" w:hAnsi="Arial" w:cs="Arial"/>
                <w:sz w:val="20"/>
                <w:szCs w:val="20"/>
                <w:highlight w:val="yellow"/>
              </w:rPr>
              <w:t>and LE CISOs</w:t>
            </w:r>
            <w:r w:rsidRPr="001756FD">
              <w:rPr>
                <w:rStyle w:val="eop"/>
                <w:rFonts w:ascii="Arial" w:hAnsi="Arial" w:cs="Arial"/>
                <w:sz w:val="20"/>
                <w:szCs w:val="20"/>
                <w:highlight w:val="yellow"/>
              </w:rPr>
              <w:t> </w:t>
            </w:r>
          </w:p>
        </w:tc>
      </w:tr>
    </w:tbl>
    <w:p w14:paraId="28C0F999" w14:textId="77777777" w:rsidR="006A0265" w:rsidRPr="00A91D1A" w:rsidRDefault="006A0265" w:rsidP="0027643D">
      <w:pPr>
        <w:rPr>
          <w:rFonts w:ascii="Arial" w:hAnsi="Arial" w:cs="Arial"/>
          <w:sz w:val="20"/>
          <w:szCs w:val="20"/>
        </w:rPr>
      </w:pPr>
    </w:p>
    <w:p w14:paraId="0E342712" w14:textId="77777777" w:rsidR="007A79DD" w:rsidRPr="00A91D1A" w:rsidRDefault="007A79DD" w:rsidP="0027643D">
      <w:pPr>
        <w:rPr>
          <w:rFonts w:ascii="Arial" w:hAnsi="Arial" w:cs="Arial"/>
          <w:b/>
          <w:bCs/>
          <w:sz w:val="20"/>
          <w:szCs w:val="20"/>
        </w:rPr>
      </w:pPr>
      <w:r w:rsidRPr="00A91D1A">
        <w:rPr>
          <w:rFonts w:ascii="Arial" w:hAnsi="Arial" w:cs="Arial"/>
          <w:b/>
          <w:bCs/>
          <w:sz w:val="20"/>
          <w:szCs w:val="20"/>
        </w:rPr>
        <w:t>Approvals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5"/>
        <w:gridCol w:w="1462"/>
        <w:gridCol w:w="3329"/>
        <w:gridCol w:w="1919"/>
      </w:tblGrid>
      <w:tr w:rsidR="00461963" w:rsidRPr="00A91D1A" w14:paraId="471930F3" w14:textId="77777777">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CB91C5" w14:textId="77777777" w:rsidR="00461963" w:rsidRPr="00A91D1A" w:rsidRDefault="00461963">
            <w:pPr>
              <w:rPr>
                <w:rFonts w:ascii="Arial" w:hAnsi="Arial" w:cs="Arial"/>
                <w:sz w:val="20"/>
                <w:szCs w:val="20"/>
              </w:rPr>
            </w:pPr>
            <w:r w:rsidRPr="00A91D1A">
              <w:rPr>
                <w:rFonts w:ascii="Arial" w:hAnsi="Arial" w:cs="Arial"/>
                <w:sz w:val="20"/>
                <w:szCs w:val="20"/>
              </w:rPr>
              <w:t>Version</w:t>
            </w:r>
          </w:p>
        </w:tc>
        <w:tc>
          <w:tcPr>
            <w:tcW w:w="148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9A3D6D4" w14:textId="77777777" w:rsidR="00461963" w:rsidRPr="00A91D1A" w:rsidRDefault="00461963">
            <w:pPr>
              <w:rPr>
                <w:rFonts w:ascii="Arial" w:hAnsi="Arial" w:cs="Arial"/>
                <w:sz w:val="20"/>
                <w:szCs w:val="20"/>
              </w:rPr>
            </w:pPr>
            <w:r w:rsidRPr="00A91D1A">
              <w:rPr>
                <w:rFonts w:ascii="Arial" w:hAnsi="Arial" w:cs="Arial"/>
                <w:sz w:val="20"/>
                <w:szCs w:val="20"/>
              </w:rPr>
              <w:t>Date</w:t>
            </w:r>
          </w:p>
        </w:tc>
        <w:tc>
          <w:tcPr>
            <w:tcW w:w="35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757FED" w14:textId="77777777" w:rsidR="00461963" w:rsidRPr="00A91D1A" w:rsidRDefault="00461963">
            <w:pPr>
              <w:rPr>
                <w:rFonts w:ascii="Arial" w:hAnsi="Arial" w:cs="Arial"/>
                <w:sz w:val="20"/>
                <w:szCs w:val="20"/>
              </w:rPr>
            </w:pPr>
            <w:r w:rsidRPr="00A91D1A">
              <w:rPr>
                <w:rFonts w:ascii="Arial" w:hAnsi="Arial" w:cs="Arial"/>
                <w:sz w:val="20"/>
                <w:szCs w:val="20"/>
              </w:rPr>
              <w:t>Task</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FB969B6" w14:textId="77777777" w:rsidR="00461963" w:rsidRPr="00A91D1A" w:rsidRDefault="00461963">
            <w:pPr>
              <w:rPr>
                <w:rFonts w:ascii="Arial" w:hAnsi="Arial" w:cs="Arial"/>
                <w:sz w:val="20"/>
                <w:szCs w:val="20"/>
              </w:rPr>
            </w:pPr>
            <w:r w:rsidRPr="00A91D1A">
              <w:rPr>
                <w:rFonts w:ascii="Arial" w:hAnsi="Arial" w:cs="Arial"/>
                <w:sz w:val="20"/>
                <w:szCs w:val="20"/>
              </w:rPr>
              <w:t>Name</w:t>
            </w:r>
          </w:p>
        </w:tc>
      </w:tr>
      <w:tr w:rsidR="00AA36C6" w:rsidRPr="00A91D1A" w14:paraId="4F42EFCD" w14:textId="77777777">
        <w:trPr>
          <w:trHeight w:val="1160"/>
        </w:trPr>
        <w:tc>
          <w:tcPr>
            <w:tcW w:w="1166" w:type="dxa"/>
            <w:tcBorders>
              <w:top w:val="single" w:sz="4" w:space="0" w:color="000000"/>
              <w:left w:val="single" w:sz="4" w:space="0" w:color="000000"/>
              <w:bottom w:val="single" w:sz="4" w:space="0" w:color="000000"/>
              <w:right w:val="single" w:sz="4" w:space="0" w:color="000000"/>
            </w:tcBorders>
          </w:tcPr>
          <w:p w14:paraId="2C77BF35" w14:textId="77777777" w:rsidR="00AA36C6" w:rsidRPr="001756FD" w:rsidRDefault="00AA36C6">
            <w:pPr>
              <w:rPr>
                <w:rFonts w:ascii="Arial" w:hAnsi="Arial" w:cs="Arial"/>
                <w:sz w:val="20"/>
                <w:szCs w:val="20"/>
                <w:highlight w:val="yellow"/>
              </w:rPr>
            </w:pPr>
            <w:r w:rsidRPr="001756FD">
              <w:rPr>
                <w:rFonts w:ascii="Arial" w:hAnsi="Arial" w:cs="Arial"/>
                <w:sz w:val="20"/>
                <w:szCs w:val="20"/>
                <w:highlight w:val="yellow"/>
              </w:rPr>
              <w:t>2.0</w:t>
            </w:r>
          </w:p>
        </w:tc>
        <w:tc>
          <w:tcPr>
            <w:tcW w:w="1483" w:type="dxa"/>
            <w:tcBorders>
              <w:top w:val="single" w:sz="4" w:space="0" w:color="000000"/>
              <w:left w:val="single" w:sz="4" w:space="0" w:color="000000"/>
              <w:bottom w:val="single" w:sz="4" w:space="0" w:color="000000"/>
              <w:right w:val="single" w:sz="4" w:space="0" w:color="000000"/>
            </w:tcBorders>
          </w:tcPr>
          <w:p w14:paraId="08EF216F" w14:textId="1FF6D9FA" w:rsidR="00AA36C6" w:rsidRPr="001756FD" w:rsidRDefault="00331DB2" w:rsidP="00247B38">
            <w:pPr>
              <w:rPr>
                <w:rFonts w:ascii="Arial" w:hAnsi="Arial" w:cs="Arial"/>
                <w:sz w:val="20"/>
                <w:szCs w:val="20"/>
                <w:highlight w:val="yellow"/>
              </w:rPr>
            </w:pPr>
            <w:r w:rsidRPr="00331DB2">
              <w:rPr>
                <w:rFonts w:ascii="Arial" w:hAnsi="Arial" w:cs="Arial"/>
                <w:sz w:val="20"/>
                <w:szCs w:val="20"/>
                <w:highlight w:val="yellow"/>
              </w:rPr>
              <w:t>13.08.2026</w:t>
            </w:r>
          </w:p>
        </w:tc>
        <w:tc>
          <w:tcPr>
            <w:tcW w:w="3524" w:type="dxa"/>
            <w:tcBorders>
              <w:top w:val="single" w:sz="4" w:space="0" w:color="000000"/>
              <w:left w:val="single" w:sz="4" w:space="0" w:color="000000"/>
              <w:bottom w:val="single" w:sz="4" w:space="0" w:color="000000"/>
              <w:right w:val="single" w:sz="4" w:space="0" w:color="000000"/>
            </w:tcBorders>
          </w:tcPr>
          <w:p w14:paraId="58E2563F" w14:textId="77777777" w:rsidR="00AA36C6" w:rsidRPr="001756FD" w:rsidRDefault="00AA36C6">
            <w:pPr>
              <w:rPr>
                <w:rFonts w:ascii="Arial" w:hAnsi="Arial" w:cs="Arial"/>
                <w:b/>
                <w:sz w:val="20"/>
                <w:szCs w:val="20"/>
                <w:highlight w:val="yellow"/>
              </w:rPr>
            </w:pPr>
            <w:r w:rsidRPr="001756FD">
              <w:rPr>
                <w:rFonts w:ascii="Arial" w:hAnsi="Arial" w:cs="Arial"/>
                <w:b/>
                <w:sz w:val="20"/>
                <w:szCs w:val="20"/>
                <w:highlight w:val="yellow"/>
              </w:rPr>
              <w:t>Approval</w:t>
            </w:r>
          </w:p>
        </w:tc>
        <w:tc>
          <w:tcPr>
            <w:tcW w:w="2016" w:type="dxa"/>
            <w:tcBorders>
              <w:top w:val="single" w:sz="4" w:space="0" w:color="000000"/>
              <w:left w:val="single" w:sz="4" w:space="0" w:color="000000"/>
              <w:bottom w:val="single" w:sz="4" w:space="0" w:color="000000"/>
              <w:right w:val="single" w:sz="4" w:space="0" w:color="000000"/>
            </w:tcBorders>
          </w:tcPr>
          <w:p w14:paraId="7E138E31" w14:textId="77777777" w:rsidR="00AA36C6" w:rsidRPr="001756FD" w:rsidRDefault="006C7ABE">
            <w:pPr>
              <w:rPr>
                <w:rFonts w:ascii="Arial" w:hAnsi="Arial" w:cs="Arial"/>
                <w:sz w:val="20"/>
                <w:szCs w:val="20"/>
                <w:highlight w:val="yellow"/>
              </w:rPr>
            </w:pPr>
            <w:r w:rsidRPr="001756FD">
              <w:rPr>
                <w:rFonts w:ascii="Arial" w:hAnsi="Arial" w:cs="Arial"/>
                <w:sz w:val="20"/>
                <w:szCs w:val="20"/>
                <w:highlight w:val="yellow"/>
              </w:rPr>
              <w:t>DBAG Chief Risk Officer</w:t>
            </w:r>
          </w:p>
        </w:tc>
      </w:tr>
    </w:tbl>
    <w:p w14:paraId="55F66B01" w14:textId="77777777" w:rsidR="00127B94" w:rsidRPr="00A91D1A" w:rsidRDefault="00127B94" w:rsidP="0076728A">
      <w:pPr>
        <w:rPr>
          <w:rFonts w:ascii="Arial" w:hAnsi="Arial" w:cs="Arial"/>
          <w:sz w:val="20"/>
          <w:szCs w:val="20"/>
        </w:rPr>
      </w:pPr>
    </w:p>
    <w:p w14:paraId="6973F5E7" w14:textId="77777777" w:rsidR="0053549C" w:rsidRPr="00A91D1A" w:rsidRDefault="0053549C" w:rsidP="0053549C">
      <w:pPr>
        <w:pStyle w:val="Heading2"/>
        <w:numPr>
          <w:ilvl w:val="1"/>
          <w:numId w:val="1"/>
        </w:numPr>
        <w:ind w:left="540" w:hanging="540"/>
        <w:jc w:val="both"/>
        <w:rPr>
          <w:rFonts w:ascii="Arial" w:hAnsi="Arial" w:cs="Arial"/>
          <w:color w:val="auto"/>
          <w:sz w:val="24"/>
          <w:szCs w:val="24"/>
        </w:rPr>
      </w:pPr>
      <w:bookmarkStart w:id="56" w:name="_Toc172309527"/>
      <w:bookmarkStart w:id="57" w:name="_Toc184208815"/>
      <w:bookmarkStart w:id="58" w:name="_Toc235016487"/>
      <w:r w:rsidRPr="00A91D1A">
        <w:rPr>
          <w:rFonts w:ascii="Arial" w:hAnsi="Arial" w:cs="Arial"/>
          <w:color w:val="auto"/>
          <w:sz w:val="24"/>
          <w:szCs w:val="24"/>
        </w:rPr>
        <w:t>Related Written Rules</w:t>
      </w:r>
      <w:bookmarkEnd w:id="56"/>
      <w:bookmarkEnd w:id="57"/>
      <w:bookmarkEnd w:id="58"/>
    </w:p>
    <w:p w14:paraId="20AD9861" w14:textId="77777777" w:rsidR="0053549C" w:rsidRPr="00A91D1A" w:rsidRDefault="0053549C" w:rsidP="0053549C"/>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9"/>
        <w:gridCol w:w="4786"/>
      </w:tblGrid>
      <w:tr w:rsidR="0053549C" w:rsidRPr="00A91D1A" w14:paraId="2FECF8CC" w14:textId="77777777" w:rsidTr="00F15633">
        <w:tc>
          <w:tcPr>
            <w:tcW w:w="3069" w:type="dxa"/>
            <w:tcBorders>
              <w:top w:val="single" w:sz="4" w:space="0" w:color="000000"/>
              <w:left w:val="single" w:sz="4" w:space="0" w:color="000000"/>
              <w:bottom w:val="single" w:sz="4" w:space="0" w:color="000000"/>
              <w:right w:val="single" w:sz="4" w:space="0" w:color="000000"/>
            </w:tcBorders>
          </w:tcPr>
          <w:p w14:paraId="3EBB8593" w14:textId="77777777" w:rsidR="0053549C" w:rsidRPr="00A91D1A" w:rsidRDefault="0053549C">
            <w:pPr>
              <w:rPr>
                <w:rFonts w:ascii="Arial" w:hAnsi="Arial" w:cs="Arial"/>
              </w:rPr>
            </w:pPr>
            <w:r w:rsidRPr="00A91D1A">
              <w:rPr>
                <w:rFonts w:ascii="Arial" w:hAnsi="Arial" w:cs="Arial"/>
              </w:rPr>
              <w:t>Superordinated Written Rules</w:t>
            </w:r>
          </w:p>
          <w:p w14:paraId="3B00250E" w14:textId="77777777" w:rsidR="0053549C" w:rsidRPr="00A91D1A" w:rsidRDefault="0053549C">
            <w:pPr>
              <w:rPr>
                <w:rFonts w:ascii="Arial" w:hAnsi="Arial" w:cs="Arial"/>
              </w:rPr>
            </w:pPr>
          </w:p>
        </w:tc>
        <w:tc>
          <w:tcPr>
            <w:tcW w:w="4786" w:type="dxa"/>
            <w:tcBorders>
              <w:top w:val="single" w:sz="4" w:space="0" w:color="000000"/>
              <w:left w:val="single" w:sz="4" w:space="0" w:color="000000"/>
              <w:bottom w:val="single" w:sz="4" w:space="0" w:color="000000"/>
              <w:right w:val="single" w:sz="4" w:space="0" w:color="000000"/>
            </w:tcBorders>
          </w:tcPr>
          <w:p w14:paraId="0F9A5CF6" w14:textId="77777777" w:rsidR="0053549C" w:rsidRPr="00A91D1A" w:rsidRDefault="0053549C" w:rsidP="0053549C">
            <w:pPr>
              <w:pStyle w:val="ListParagraph"/>
              <w:numPr>
                <w:ilvl w:val="0"/>
                <w:numId w:val="2"/>
              </w:numPr>
              <w:ind w:left="467" w:hanging="283"/>
              <w:rPr>
                <w:rFonts w:ascii="Arial" w:hAnsi="Arial" w:cs="Arial"/>
                <w:i/>
              </w:rPr>
            </w:pPr>
            <w:r w:rsidRPr="00A91D1A">
              <w:rPr>
                <w:rFonts w:ascii="Arial" w:hAnsi="Arial" w:cs="Arial"/>
                <w:sz w:val="20"/>
                <w:szCs w:val="20"/>
              </w:rPr>
              <w:t>ICT Risk Management Policy</w:t>
            </w:r>
          </w:p>
        </w:tc>
      </w:tr>
    </w:tbl>
    <w:p w14:paraId="31118320" w14:textId="77777777" w:rsidR="006C1AEF" w:rsidRPr="00A91D1A" w:rsidRDefault="006C1AEF" w:rsidP="006C1AEF">
      <w:pPr>
        <w:rPr>
          <w:rFonts w:ascii="Arial" w:hAnsi="Arial" w:cs="Arial"/>
        </w:rPr>
      </w:pPr>
    </w:p>
    <w:p w14:paraId="07E03460" w14:textId="77777777" w:rsidR="00C149CF" w:rsidRPr="00A91D1A" w:rsidRDefault="009B3432" w:rsidP="00F57D71">
      <w:pPr>
        <w:pStyle w:val="Heading2"/>
        <w:pageBreakBefore/>
        <w:numPr>
          <w:ilvl w:val="1"/>
          <w:numId w:val="1"/>
        </w:numPr>
        <w:ind w:left="539" w:hanging="539"/>
        <w:jc w:val="both"/>
        <w:rPr>
          <w:rFonts w:ascii="Arial" w:hAnsi="Arial" w:cs="Arial"/>
          <w:color w:val="000000" w:themeColor="text1"/>
          <w:sz w:val="24"/>
          <w:szCs w:val="24"/>
        </w:rPr>
      </w:pPr>
      <w:bookmarkStart w:id="59" w:name="_Toc235016488"/>
      <w:r w:rsidRPr="00A91D1A">
        <w:rPr>
          <w:rFonts w:ascii="Arial" w:hAnsi="Arial" w:cs="Arial"/>
          <w:color w:val="000000" w:themeColor="text1"/>
          <w:sz w:val="24"/>
          <w:szCs w:val="24"/>
        </w:rPr>
        <w:t>Abbreviations</w:t>
      </w:r>
      <w:bookmarkEnd w:id="59"/>
    </w:p>
    <w:p w14:paraId="3F4600DF" w14:textId="77777777" w:rsidR="008840AD" w:rsidRPr="00A91D1A" w:rsidRDefault="008840AD" w:rsidP="008840AD">
      <w:pPr>
        <w:rPr>
          <w:rFonts w:ascii="Arial" w:hAnsi="Arial" w:cs="Arial"/>
        </w:rPr>
      </w:pPr>
    </w:p>
    <w:p w14:paraId="7B9C351D" w14:textId="77777777" w:rsidR="00E749A5" w:rsidRPr="00A91D1A" w:rsidRDefault="00054710" w:rsidP="00E749A5">
      <w:pPr>
        <w:rPr>
          <w:rFonts w:ascii="Arial" w:hAnsi="Arial" w:cs="Arial"/>
          <w:color w:val="000000"/>
          <w:sz w:val="20"/>
          <w:szCs w:val="20"/>
          <w:shd w:val="clear" w:color="auto" w:fill="FFFFFF"/>
        </w:rPr>
      </w:pPr>
      <w:r w:rsidRPr="00A91D1A">
        <w:rPr>
          <w:rStyle w:val="normaltextrun"/>
          <w:rFonts w:ascii="Arial" w:hAnsi="Arial" w:cs="Arial"/>
          <w:color w:val="000000"/>
          <w:sz w:val="20"/>
          <w:szCs w:val="20"/>
          <w:shd w:val="clear" w:color="auto" w:fill="FFFFFF"/>
        </w:rPr>
        <w:t xml:space="preserve">The abbreviations in this document are defined in the overall ICT </w:t>
      </w:r>
      <w:r w:rsidR="00401D3E" w:rsidRPr="00A91D1A">
        <w:rPr>
          <w:rStyle w:val="normaltextrun"/>
          <w:rFonts w:ascii="Arial" w:hAnsi="Arial" w:cs="Arial"/>
          <w:color w:val="000000"/>
          <w:sz w:val="20"/>
          <w:szCs w:val="20"/>
          <w:shd w:val="clear" w:color="auto" w:fill="FFFFFF"/>
        </w:rPr>
        <w:t xml:space="preserve">Risk </w:t>
      </w:r>
      <w:r w:rsidRPr="00A91D1A">
        <w:rPr>
          <w:rStyle w:val="normaltextrun"/>
          <w:rFonts w:ascii="Arial" w:hAnsi="Arial" w:cs="Arial"/>
          <w:color w:val="000000"/>
          <w:sz w:val="20"/>
          <w:szCs w:val="20"/>
          <w:shd w:val="clear" w:color="auto" w:fill="FFFFFF"/>
        </w:rPr>
        <w:t>Glossary, which is provided on the Intranet website.</w:t>
      </w:r>
    </w:p>
    <w:p w14:paraId="32AE8C07" w14:textId="77777777" w:rsidR="00775086" w:rsidRPr="00A91D1A" w:rsidRDefault="00775086" w:rsidP="0027643D">
      <w:pPr>
        <w:rPr>
          <w:rFonts w:ascii="Arial" w:hAnsi="Arial" w:cs="Arial"/>
        </w:rPr>
      </w:pPr>
    </w:p>
    <w:p w14:paraId="6D3EB0FF" w14:textId="77777777" w:rsidR="00F27B42" w:rsidRPr="00A91D1A" w:rsidRDefault="00F27B42" w:rsidP="0027643D">
      <w:pPr>
        <w:rPr>
          <w:rFonts w:ascii="Arial" w:hAnsi="Arial" w:cs="Arial"/>
        </w:rPr>
      </w:pPr>
    </w:p>
    <w:p w14:paraId="19191948" w14:textId="77777777" w:rsidR="007A79DD" w:rsidRPr="00A91D1A" w:rsidRDefault="005F691F" w:rsidP="00C15E75">
      <w:pPr>
        <w:jc w:val="center"/>
        <w:rPr>
          <w:rFonts w:ascii="Arial" w:hAnsi="Arial" w:cs="Arial"/>
          <w:b/>
          <w:bCs/>
          <w:sz w:val="20"/>
          <w:szCs w:val="20"/>
        </w:rPr>
      </w:pPr>
      <w:r w:rsidRPr="00A91D1A">
        <w:rPr>
          <w:rFonts w:ascii="Arial" w:hAnsi="Arial" w:cs="Arial"/>
        </w:rPr>
        <w:br/>
      </w:r>
      <w:r w:rsidR="004518A6" w:rsidRPr="00A91D1A">
        <w:rPr>
          <w:rFonts w:ascii="Arial" w:hAnsi="Arial" w:cs="Arial"/>
          <w:b/>
          <w:bCs/>
          <w:sz w:val="20"/>
          <w:szCs w:val="20"/>
        </w:rPr>
        <w:t xml:space="preserve">*** </w:t>
      </w:r>
      <w:r w:rsidRPr="00A91D1A">
        <w:rPr>
          <w:rFonts w:ascii="Arial" w:hAnsi="Arial" w:cs="Arial"/>
          <w:b/>
          <w:bCs/>
          <w:sz w:val="20"/>
          <w:szCs w:val="20"/>
        </w:rPr>
        <w:t>END OF DOCUMENT</w:t>
      </w:r>
      <w:r w:rsidR="004518A6" w:rsidRPr="00A91D1A">
        <w:rPr>
          <w:rFonts w:ascii="Arial" w:hAnsi="Arial" w:cs="Arial"/>
          <w:b/>
          <w:bCs/>
          <w:sz w:val="20"/>
          <w:szCs w:val="20"/>
        </w:rPr>
        <w:t xml:space="preserve"> ***</w:t>
      </w:r>
    </w:p>
    <w:p w14:paraId="72EB8F55" w14:textId="77777777" w:rsidR="004C4CB2" w:rsidRPr="00F619B4" w:rsidRDefault="00503B98" w:rsidP="0027643D">
      <w:pPr>
        <w:rPr>
          <w:rFonts w:ascii="Arial" w:hAnsi="Arial" w:cs="Arial"/>
          <w:b/>
          <w:bCs/>
          <w:sz w:val="20"/>
          <w:szCs w:val="20"/>
        </w:rPr>
      </w:pPr>
      <w:r w:rsidRPr="00A91D1A">
        <w:rPr>
          <w:rFonts w:ascii="Arial" w:hAnsi="Arial" w:cs="Arial"/>
          <w:b/>
          <w:bCs/>
          <w:sz w:val="20"/>
          <w:szCs w:val="20"/>
        </w:rPr>
        <w:t>----------------------------------------------------------------------------------------------------------------------</w:t>
      </w:r>
    </w:p>
    <w:p w14:paraId="51E6A837" w14:textId="77777777" w:rsidR="00B2610E" w:rsidRPr="00F619B4" w:rsidRDefault="00B2610E" w:rsidP="0027643D">
      <w:pPr>
        <w:rPr>
          <w:rFonts w:ascii="Arial" w:hAnsi="Arial" w:cs="Arial"/>
          <w:b/>
          <w:bCs/>
          <w:sz w:val="20"/>
          <w:szCs w:val="20"/>
        </w:rPr>
      </w:pPr>
    </w:p>
    <w:sectPr w:rsidR="00B2610E" w:rsidRPr="00F619B4" w:rsidSect="00F83D6A">
      <w:headerReference w:type="even" r:id="rId19"/>
      <w:headerReference w:type="default" r:id="rId20"/>
      <w:footerReference w:type="default" r:id="rId21"/>
      <w:headerReference w:type="first" r:id="rId22"/>
      <w:footerReference w:type="first" r:id="rId23"/>
      <w:pgSz w:w="11906" w:h="16838" w:code="9"/>
      <w:pgMar w:top="1440" w:right="2601"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8C9A7" w14:textId="77777777" w:rsidR="002C76A5" w:rsidRDefault="002C76A5" w:rsidP="00B862D3">
      <w:pPr>
        <w:spacing w:after="0" w:line="240" w:lineRule="auto"/>
      </w:pPr>
      <w:r>
        <w:separator/>
      </w:r>
    </w:p>
  </w:endnote>
  <w:endnote w:type="continuationSeparator" w:id="0">
    <w:p w14:paraId="585A9E07" w14:textId="77777777" w:rsidR="002C76A5" w:rsidRDefault="002C76A5" w:rsidP="00B862D3">
      <w:pPr>
        <w:spacing w:after="0" w:line="240" w:lineRule="auto"/>
      </w:pPr>
      <w:r>
        <w:continuationSeparator/>
      </w:r>
    </w:p>
  </w:endnote>
  <w:endnote w:type="continuationNotice" w:id="1">
    <w:p w14:paraId="27A7D6CF" w14:textId="77777777" w:rsidR="002C76A5" w:rsidRDefault="002C76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A55AF" w14:textId="77777777" w:rsidR="00D6758F" w:rsidRDefault="00D675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73CA2E7C" w14:paraId="67C80E52" w14:textId="77777777" w:rsidTr="73CA2E7C">
      <w:trPr>
        <w:trHeight w:val="300"/>
      </w:trPr>
      <w:tc>
        <w:tcPr>
          <w:tcW w:w="3365" w:type="dxa"/>
        </w:tcPr>
        <w:p w14:paraId="335406F7" w14:textId="77777777" w:rsidR="73CA2E7C" w:rsidRDefault="73CA2E7C" w:rsidP="73CA2E7C">
          <w:pPr>
            <w:pStyle w:val="Header"/>
            <w:ind w:left="-115"/>
          </w:pPr>
        </w:p>
      </w:tc>
      <w:tc>
        <w:tcPr>
          <w:tcW w:w="3365" w:type="dxa"/>
        </w:tcPr>
        <w:p w14:paraId="399BF5C4" w14:textId="77777777" w:rsidR="73CA2E7C" w:rsidRDefault="73CA2E7C" w:rsidP="73CA2E7C">
          <w:pPr>
            <w:pStyle w:val="Header"/>
            <w:jc w:val="center"/>
          </w:pPr>
        </w:p>
      </w:tc>
      <w:tc>
        <w:tcPr>
          <w:tcW w:w="3365" w:type="dxa"/>
        </w:tcPr>
        <w:p w14:paraId="2F303759" w14:textId="77777777" w:rsidR="73CA2E7C" w:rsidRDefault="73CA2E7C" w:rsidP="73CA2E7C">
          <w:pPr>
            <w:pStyle w:val="Header"/>
            <w:ind w:right="-115"/>
            <w:jc w:val="right"/>
          </w:pPr>
        </w:p>
      </w:tc>
    </w:tr>
  </w:tbl>
  <w:p w14:paraId="00DA5A73" w14:textId="77777777" w:rsidR="73CA2E7C" w:rsidRDefault="00DB73F6" w:rsidP="73CA2E7C">
    <w:pPr>
      <w:pStyle w:val="Footer"/>
    </w:pPr>
    <w:r>
      <w:rPr>
        <w:noProof/>
      </w:rPr>
      <mc:AlternateContent>
        <mc:Choice Requires="wps">
          <w:drawing>
            <wp:anchor distT="0" distB="0" distL="0" distR="0" simplePos="0" relativeHeight="251657216" behindDoc="0" locked="0" layoutInCell="1" allowOverlap="1" wp14:anchorId="0F96A8F5" wp14:editId="21DC81EB">
              <wp:simplePos x="0" y="0"/>
              <wp:positionH relativeFrom="page">
                <wp:align>center</wp:align>
              </wp:positionH>
              <wp:positionV relativeFrom="page">
                <wp:align>bottom</wp:align>
              </wp:positionV>
              <wp:extent cx="405765" cy="357505"/>
              <wp:effectExtent l="0" t="0" r="13335" b="0"/>
              <wp:wrapNone/>
              <wp:docPr id="151998018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61160A31" w14:textId="77777777" w:rsidR="00DB73F6" w:rsidRPr="002218FE" w:rsidRDefault="00DB73F6" w:rsidP="00DB73F6">
                          <w:pPr>
                            <w:spacing w:after="0"/>
                            <w:rPr>
                              <w:rFonts w:ascii="Arial" w:eastAsia="Calibri" w:hAnsi="Arial" w:cs="Arial"/>
                              <w:noProof/>
                              <w:color w:val="000000"/>
                              <w:sz w:val="20"/>
                              <w:szCs w:val="20"/>
                            </w:rPr>
                          </w:pPr>
                          <w:r w:rsidRPr="002218FE">
                            <w:rPr>
                              <w:rFonts w:ascii="Arial" w:eastAsia="Calibri"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type w14:anchorId="0F96A8F5" id="_x0000_t202" coordsize="21600,21600" o:spt="202" path="m,l,21600r21600,l21600,xe">
              <v:stroke joinstyle="miter"/>
              <v:path gradientshapeok="t" o:connecttype="rect"/>
            </v:shapetype>
            <v:shape id="Text Box 3" o:spid="_x0000_s1029" type="#_x0000_t202" alt="Internal" style="position:absolute;margin-left:0;margin-top:0;width:31.95pt;height:28.15pt;z-index:251657216;visibility:visible;mso-wrap-style:none;mso-width-percent:0;mso-wrap-distance-left:0;mso-wrap-distance-top:0;mso-wrap-distance-right:0;mso-wrap-distance-bottom:0;mso-position-horizontal:center;mso-position-horizontal-relative:page;mso-position-vertical:bottom;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" filled="f" stroked="f">
              <v:textbox style="mso-fit-shape-to-text:t" inset="0,0,0,15pt">
                <w:txbxContent>
                  <w:p w14:paraId="61160A31" w14:textId="77777777" w:rsidR="00DB73F6" w:rsidRPr="002218FE" w:rsidRDefault="00DB73F6" w:rsidP="00DB73F6">
                    <w:pPr>
                      <w:spacing w:after="0"/>
                      <w:rPr>
                        <w:rFonts w:ascii="Arial" w:eastAsia="Calibri" w:hAnsi="Arial" w:cs="Arial"/>
                        <w:noProof/>
                        <w:color w:val="000000"/>
                        <w:sz w:val="20"/>
                        <w:szCs w:val="20"/>
                      </w:rPr>
                    </w:pPr>
                    <w:r w:rsidRPr="002218FE">
                      <w:rPr>
                        <w:rFonts w:ascii="Arial" w:eastAsia="Calibri" w:hAnsi="Arial" w:cs="Arial"/>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73CA2E7C" w14:paraId="234FAF94" w14:textId="77777777" w:rsidTr="73CA2E7C">
      <w:trPr>
        <w:trHeight w:val="300"/>
      </w:trPr>
      <w:tc>
        <w:tcPr>
          <w:tcW w:w="3365" w:type="dxa"/>
        </w:tcPr>
        <w:p w14:paraId="1A91DA2F" w14:textId="77777777" w:rsidR="73CA2E7C" w:rsidRDefault="73CA2E7C" w:rsidP="73CA2E7C">
          <w:pPr>
            <w:pStyle w:val="Header"/>
            <w:ind w:left="-115"/>
          </w:pPr>
        </w:p>
      </w:tc>
      <w:tc>
        <w:tcPr>
          <w:tcW w:w="3365" w:type="dxa"/>
        </w:tcPr>
        <w:p w14:paraId="686C030E" w14:textId="77777777" w:rsidR="73CA2E7C" w:rsidRDefault="73CA2E7C" w:rsidP="73CA2E7C">
          <w:pPr>
            <w:pStyle w:val="Header"/>
            <w:jc w:val="center"/>
          </w:pPr>
        </w:p>
      </w:tc>
      <w:tc>
        <w:tcPr>
          <w:tcW w:w="3365" w:type="dxa"/>
        </w:tcPr>
        <w:p w14:paraId="12BE22F4" w14:textId="77777777" w:rsidR="73CA2E7C" w:rsidRDefault="73CA2E7C" w:rsidP="73CA2E7C">
          <w:pPr>
            <w:pStyle w:val="Header"/>
            <w:ind w:right="-115"/>
            <w:jc w:val="right"/>
          </w:pPr>
        </w:p>
      </w:tc>
    </w:tr>
  </w:tbl>
  <w:p w14:paraId="430F7870" w14:textId="77777777" w:rsidR="73CA2E7C" w:rsidRDefault="73CA2E7C" w:rsidP="73CA2E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42BBD" w14:textId="77777777" w:rsidR="00B862D3" w:rsidRDefault="00B862D3">
    <w:pPr>
      <w:pStyle w:val="Footer"/>
    </w:pPr>
    <w:r>
      <w:rPr>
        <w:noProof/>
      </w:rPr>
      <mc:AlternateContent>
        <mc:Choice Requires="wps">
          <w:drawing>
            <wp:anchor distT="0" distB="0" distL="114300" distR="114300" simplePos="0" relativeHeight="251656192" behindDoc="0" locked="0" layoutInCell="0" allowOverlap="1" wp14:anchorId="7DFEC488" wp14:editId="5E8E28FF">
              <wp:simplePos x="0" y="0"/>
              <wp:positionH relativeFrom="page">
                <wp:posOffset>0</wp:posOffset>
              </wp:positionH>
              <wp:positionV relativeFrom="page">
                <wp:posOffset>9594215</wp:posOffset>
              </wp:positionV>
              <wp:extent cx="7772400" cy="273050"/>
              <wp:effectExtent l="0" t="0" r="0" b="12700"/>
              <wp:wrapNone/>
              <wp:docPr id="1" name="Text Box 1" descr="{&quot;HashCode&quot;:44204702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8E96FCC" w14:textId="77777777" w:rsidR="00B862D3" w:rsidRPr="00165438" w:rsidRDefault="00B862D3" w:rsidP="00B862D3">
                          <w:pPr>
                            <w:spacing w:after="0"/>
                            <w:jc w:val="center"/>
                            <w:rPr>
                              <w:rFonts w:ascii="Arial" w:hAnsi="Arial" w:cs="Arial"/>
                              <w:color w:val="000000"/>
                              <w:sz w:val="20"/>
                            </w:rPr>
                          </w:pPr>
                          <w:r w:rsidRPr="00165438">
                            <w:rPr>
                              <w:rFonts w:ascii="Arial" w:hAnsi="Arial" w:cs="Arial"/>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DFEC488" id="_x0000_t202" coordsize="21600,21600" o:spt="202" path="m,l,21600r21600,l21600,xe">
              <v:stroke joinstyle="miter"/>
              <v:path gradientshapeok="t" o:connecttype="rect"/>
            </v:shapetype>
            <v:shape id="_x0000_s1030" type="#_x0000_t202" alt="{&quot;HashCode&quot;:442047029,&quot;Height&quot;:792.0,&quot;Width&quot;:612.0,&quot;Placement&quot;:&quot;Footer&quot;,&quot;Index&quot;:&quot;Primary&quot;,&quot;Section&quot;:1,&quot;Top&quot;:0.0,&quot;Left&quot;:0.0}" style="position:absolute;margin-left:0;margin-top:755.45pt;width:612pt;height:21.5pt;z-index:25165619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" o:allowincell="f" filled="f" stroked="f" strokeweight=".5pt">
              <v:textbox inset=",0,,0">
                <w:txbxContent>
                  <w:p w14:paraId="68E96FCC" w14:textId="77777777" w:rsidR="00B862D3" w:rsidRPr="00165438" w:rsidRDefault="00B862D3" w:rsidP="00B862D3">
                    <w:pPr>
                      <w:spacing w:after="0"/>
                      <w:jc w:val="center"/>
                      <w:rPr>
                        <w:rFonts w:ascii="Arial" w:hAnsi="Arial" w:cs="Arial"/>
                        <w:color w:val="000000"/>
                        <w:sz w:val="20"/>
                      </w:rPr>
                    </w:pPr>
                    <w:r w:rsidRPr="00165438">
                      <w:rPr>
                        <w:rFonts w:ascii="Arial" w:hAnsi="Arial" w:cs="Arial"/>
                        <w:color w:val="000000"/>
                        <w:sz w:val="20"/>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30"/>
      <w:gridCol w:w="2730"/>
      <w:gridCol w:w="2730"/>
    </w:tblGrid>
    <w:tr w:rsidR="73CA2E7C" w14:paraId="68C05CEE" w14:textId="77777777" w:rsidTr="73CA2E7C">
      <w:trPr>
        <w:trHeight w:val="300"/>
      </w:trPr>
      <w:tc>
        <w:tcPr>
          <w:tcW w:w="2730" w:type="dxa"/>
        </w:tcPr>
        <w:p w14:paraId="0D2546E9" w14:textId="77777777" w:rsidR="73CA2E7C" w:rsidRDefault="73CA2E7C" w:rsidP="73CA2E7C">
          <w:pPr>
            <w:pStyle w:val="Header"/>
            <w:ind w:left="-115"/>
          </w:pPr>
        </w:p>
      </w:tc>
      <w:tc>
        <w:tcPr>
          <w:tcW w:w="2730" w:type="dxa"/>
        </w:tcPr>
        <w:p w14:paraId="6A1E0E5E" w14:textId="77777777" w:rsidR="73CA2E7C" w:rsidRDefault="73CA2E7C" w:rsidP="73CA2E7C">
          <w:pPr>
            <w:pStyle w:val="Header"/>
            <w:jc w:val="center"/>
          </w:pPr>
        </w:p>
      </w:tc>
      <w:tc>
        <w:tcPr>
          <w:tcW w:w="2730" w:type="dxa"/>
        </w:tcPr>
        <w:p w14:paraId="1E1A0F0E" w14:textId="77777777" w:rsidR="73CA2E7C" w:rsidRDefault="73CA2E7C" w:rsidP="73CA2E7C">
          <w:pPr>
            <w:pStyle w:val="Header"/>
            <w:ind w:right="-115"/>
            <w:jc w:val="right"/>
          </w:pPr>
        </w:p>
      </w:tc>
    </w:tr>
  </w:tbl>
  <w:p w14:paraId="36BA164A" w14:textId="77777777" w:rsidR="73CA2E7C" w:rsidRDefault="00F42351" w:rsidP="73CA2E7C">
    <w:pPr>
      <w:pStyle w:val="Footer"/>
    </w:pPr>
    <w:r>
      <w:rPr>
        <w:noProof/>
      </w:rPr>
      <mc:AlternateContent>
        <mc:Choice Requires="wps">
          <w:drawing>
            <wp:anchor distT="0" distB="0" distL="0" distR="0" simplePos="0" relativeHeight="251658240" behindDoc="0" locked="0" layoutInCell="1" allowOverlap="1" wp14:anchorId="10A62B92" wp14:editId="51E232EA">
              <wp:simplePos x="0" y="0"/>
              <wp:positionH relativeFrom="page">
                <wp:align>center</wp:align>
              </wp:positionH>
              <wp:positionV relativeFrom="page">
                <wp:align>bottom</wp:align>
              </wp:positionV>
              <wp:extent cx="405765" cy="357505"/>
              <wp:effectExtent l="0" t="0" r="13335" b="0"/>
              <wp:wrapNone/>
              <wp:docPr id="279780075"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751F6A69" w14:textId="77777777" w:rsidR="00F42351" w:rsidRPr="002218FE" w:rsidRDefault="00F42351" w:rsidP="00F42351">
                          <w:pPr>
                            <w:spacing w:after="0"/>
                            <w:rPr>
                              <w:rFonts w:ascii="Arial" w:eastAsia="Calibri" w:hAnsi="Arial" w:cs="Arial"/>
                              <w:noProof/>
                              <w:color w:val="000000"/>
                              <w:sz w:val="20"/>
                              <w:szCs w:val="20"/>
                            </w:rPr>
                          </w:pPr>
                          <w:r w:rsidRPr="002218FE">
                            <w:rPr>
                              <w:rFonts w:ascii="Arial" w:eastAsia="Calibri"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type w14:anchorId="10A62B92" id="_x0000_t202" coordsize="21600,21600" o:spt="202" path="m,l,21600r21600,l21600,xe">
              <v:stroke joinstyle="miter"/>
              <v:path gradientshapeok="t" o:connecttype="rect"/>
            </v:shapetype>
            <v:shape id="_x0000_s1031" type="#_x0000_t202" alt="Internal" style="position:absolute;margin-left:0;margin-top:0;width:31.95pt;height:28.15pt;z-index:251658240;visibility:visible;mso-wrap-style:none;mso-width-percent:0;mso-wrap-distance-left:0;mso-wrap-distance-top:0;mso-wrap-distance-right:0;mso-wrap-distance-bottom:0;mso-position-horizontal:center;mso-position-horizontal-relative:page;mso-position-vertical:bottom;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" filled="f" stroked="f">
              <v:textbox style="mso-fit-shape-to-text:t" inset="0,0,0,15pt">
                <w:txbxContent>
                  <w:p w14:paraId="751F6A69" w14:textId="77777777" w:rsidR="00F42351" w:rsidRPr="002218FE" w:rsidRDefault="00F42351" w:rsidP="00F42351">
                    <w:pPr>
                      <w:spacing w:after="0"/>
                      <w:rPr>
                        <w:rFonts w:ascii="Arial" w:eastAsia="Calibri" w:hAnsi="Arial" w:cs="Arial"/>
                        <w:noProof/>
                        <w:color w:val="000000"/>
                        <w:sz w:val="20"/>
                        <w:szCs w:val="20"/>
                      </w:rPr>
                    </w:pPr>
                    <w:r w:rsidRPr="002218FE">
                      <w:rPr>
                        <w:rFonts w:ascii="Arial" w:eastAsia="Calibri" w:hAnsi="Arial" w:cs="Arial"/>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1A7E2" w14:textId="77777777" w:rsidR="002C76A5" w:rsidRDefault="002C76A5" w:rsidP="00B862D3">
      <w:pPr>
        <w:spacing w:after="0" w:line="240" w:lineRule="auto"/>
      </w:pPr>
      <w:r>
        <w:separator/>
      </w:r>
    </w:p>
  </w:footnote>
  <w:footnote w:type="continuationSeparator" w:id="0">
    <w:p w14:paraId="6A1BEDE1" w14:textId="77777777" w:rsidR="002C76A5" w:rsidRDefault="002C76A5" w:rsidP="00B862D3">
      <w:pPr>
        <w:spacing w:after="0" w:line="240" w:lineRule="auto"/>
      </w:pPr>
      <w:r>
        <w:continuationSeparator/>
      </w:r>
    </w:p>
  </w:footnote>
  <w:footnote w:type="continuationNotice" w:id="1">
    <w:p w14:paraId="27C14730" w14:textId="77777777" w:rsidR="002C76A5" w:rsidRDefault="002C76A5">
      <w:pPr>
        <w:spacing w:after="0" w:line="240" w:lineRule="auto"/>
      </w:pPr>
    </w:p>
  </w:footnote>
  <w:footnote w:id="2">
    <w:p w14:paraId="5F24EBE8" w14:textId="77777777" w:rsidR="00B93474" w:rsidRPr="002A1568" w:rsidRDefault="00B93474" w:rsidP="00B93474">
      <w:pPr>
        <w:pStyle w:val="FootnoteText"/>
        <w:rPr>
          <w:rFonts w:eastAsia="Times New Roman"/>
        </w:rPr>
      </w:pPr>
      <w:r w:rsidRPr="007374D1">
        <w:rPr>
          <w:rStyle w:val="FootnoteReference"/>
          <w:rFonts w:ascii="Arial" w:hAnsi="Arial" w:cs="Arial"/>
          <w:sz w:val="18"/>
          <w:szCs w:val="18"/>
        </w:rPr>
        <w:footnoteRef/>
      </w:r>
      <w:r w:rsidRPr="007374D1">
        <w:rPr>
          <w:rFonts w:ascii="Arial" w:hAnsi="Arial" w:cs="Arial"/>
          <w:sz w:val="18"/>
          <w:szCs w:val="18"/>
        </w:rPr>
        <w:t xml:space="preserve"> </w:t>
      </w:r>
      <w:r w:rsidR="001218A4" w:rsidRPr="007374D1">
        <w:rPr>
          <w:rFonts w:ascii="Arial" w:eastAsia="Times New Roman" w:hAnsi="Arial" w:cs="Arial"/>
          <w:sz w:val="18"/>
          <w:szCs w:val="18"/>
        </w:rPr>
        <w:t xml:space="preserve">For </w:t>
      </w:r>
      <w:r w:rsidRPr="007374D1">
        <w:rPr>
          <w:rFonts w:ascii="Arial" w:hAnsi="Arial" w:cs="Arial"/>
          <w:sz w:val="18"/>
          <w:szCs w:val="18"/>
          <w:lang w:val="en-GB"/>
        </w:rPr>
        <w:t xml:space="preserve">LE Guidelines adoption process the target groups should be adjusted according to organizational structure </w:t>
      </w:r>
      <w:r w:rsidR="007A69F8" w:rsidRPr="007374D1">
        <w:rPr>
          <w:rFonts w:ascii="Arial" w:hAnsi="Arial" w:cs="Arial"/>
          <w:sz w:val="18"/>
          <w:szCs w:val="18"/>
          <w:lang w:val="en-GB"/>
        </w:rPr>
        <w:t>of the</w:t>
      </w:r>
      <w:r w:rsidRPr="007374D1">
        <w:rPr>
          <w:rFonts w:ascii="Arial" w:hAnsi="Arial" w:cs="Arial"/>
          <w:sz w:val="18"/>
          <w:szCs w:val="18"/>
          <w:lang w:val="en-GB"/>
        </w:rPr>
        <w:t xml:space="preserve"> LE</w:t>
      </w:r>
      <w:r w:rsidR="007403B9">
        <w:rPr>
          <w:rFonts w:ascii="Arial" w:hAnsi="Arial" w:cs="Arial"/>
          <w:sz w:val="18"/>
          <w:szCs w:val="18"/>
          <w:lang w:val="en-GB"/>
        </w:rPr>
        <w:t>.</w:t>
      </w:r>
    </w:p>
  </w:footnote>
  <w:footnote w:id="3">
    <w:p w14:paraId="267B00A5" w14:textId="77777777" w:rsidR="00D455BC" w:rsidRPr="007466E3" w:rsidRDefault="00D455BC">
      <w:pPr>
        <w:pStyle w:val="FootnoteText"/>
        <w:rPr>
          <w:rFonts w:ascii="Arial" w:hAnsi="Arial" w:cs="Arial"/>
          <w:sz w:val="18"/>
          <w:szCs w:val="18"/>
        </w:rPr>
      </w:pPr>
      <w:r w:rsidRPr="007466E3">
        <w:rPr>
          <w:rStyle w:val="FootnoteReference"/>
          <w:rFonts w:ascii="Arial" w:hAnsi="Arial" w:cs="Arial"/>
          <w:sz w:val="18"/>
          <w:szCs w:val="18"/>
        </w:rPr>
        <w:footnoteRef/>
      </w:r>
      <w:r w:rsidRPr="007466E3">
        <w:rPr>
          <w:rFonts w:ascii="Arial" w:hAnsi="Arial" w:cs="Arial"/>
          <w:sz w:val="18"/>
          <w:szCs w:val="18"/>
        </w:rPr>
        <w:t xml:space="preserve"> </w:t>
      </w:r>
      <w:r w:rsidRPr="007466E3">
        <w:rPr>
          <w:rFonts w:ascii="Arial" w:eastAsia="Times New Roman" w:hAnsi="Arial" w:cs="Arial"/>
          <w:sz w:val="18"/>
          <w:szCs w:val="18"/>
        </w:rPr>
        <w:t xml:space="preserve">Further details regarding removal and disposal (especially for destruction) of assets can be found in the Data </w:t>
      </w:r>
      <w:r w:rsidR="005A62EE" w:rsidRPr="001756FD">
        <w:rPr>
          <w:rFonts w:ascii="Arial" w:eastAsia="Times New Roman" w:hAnsi="Arial" w:cs="Arial"/>
          <w:sz w:val="18"/>
          <w:szCs w:val="18"/>
          <w:highlight w:val="yellow"/>
        </w:rPr>
        <w:t>Security Governance</w:t>
      </w:r>
      <w:r w:rsidR="007F200E" w:rsidRPr="001756FD">
        <w:rPr>
          <w:rFonts w:ascii="Arial" w:eastAsia="Times New Roman" w:hAnsi="Arial" w:cs="Arial"/>
          <w:sz w:val="18"/>
          <w:szCs w:val="18"/>
          <w:highlight w:val="yellow"/>
        </w:rPr>
        <w:t xml:space="preserve"> </w:t>
      </w:r>
      <w:r w:rsidRPr="007466E3">
        <w:rPr>
          <w:rFonts w:ascii="Arial" w:eastAsia="Times New Roman" w:hAnsi="Arial" w:cs="Arial"/>
          <w:sz w:val="18"/>
          <w:szCs w:val="18"/>
        </w:rPr>
        <w:t>Guideline.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8E3A6" w14:textId="77777777" w:rsidR="00D6758F" w:rsidRDefault="00D675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73CA2E7C" w14:paraId="2F91D262" w14:textId="77777777" w:rsidTr="73CA2E7C">
      <w:trPr>
        <w:trHeight w:val="300"/>
      </w:trPr>
      <w:tc>
        <w:tcPr>
          <w:tcW w:w="3365" w:type="dxa"/>
        </w:tcPr>
        <w:p w14:paraId="79AE464E" w14:textId="77777777" w:rsidR="73CA2E7C" w:rsidRDefault="73CA2E7C" w:rsidP="73CA2E7C">
          <w:pPr>
            <w:pStyle w:val="Header"/>
            <w:ind w:left="-115"/>
          </w:pPr>
        </w:p>
      </w:tc>
      <w:tc>
        <w:tcPr>
          <w:tcW w:w="3365" w:type="dxa"/>
        </w:tcPr>
        <w:p w14:paraId="2DCC25E2" w14:textId="77777777" w:rsidR="73CA2E7C" w:rsidRDefault="73CA2E7C" w:rsidP="73CA2E7C">
          <w:pPr>
            <w:pStyle w:val="Header"/>
            <w:jc w:val="center"/>
          </w:pPr>
        </w:p>
      </w:tc>
      <w:tc>
        <w:tcPr>
          <w:tcW w:w="3365" w:type="dxa"/>
        </w:tcPr>
        <w:p w14:paraId="0BD61936" w14:textId="77777777" w:rsidR="73CA2E7C" w:rsidRDefault="73CA2E7C" w:rsidP="73CA2E7C">
          <w:pPr>
            <w:pStyle w:val="Header"/>
            <w:ind w:right="-115"/>
            <w:jc w:val="right"/>
          </w:pPr>
        </w:p>
      </w:tc>
    </w:tr>
  </w:tbl>
  <w:p w14:paraId="0840C210" w14:textId="77777777" w:rsidR="73CA2E7C" w:rsidRDefault="73CA2E7C" w:rsidP="73CA2E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73CA2E7C" w14:paraId="3D322D38" w14:textId="77777777" w:rsidTr="73CA2E7C">
      <w:trPr>
        <w:trHeight w:val="300"/>
      </w:trPr>
      <w:tc>
        <w:tcPr>
          <w:tcW w:w="3365" w:type="dxa"/>
        </w:tcPr>
        <w:p w14:paraId="6E4FD565" w14:textId="77777777" w:rsidR="73CA2E7C" w:rsidRDefault="73CA2E7C" w:rsidP="73CA2E7C">
          <w:pPr>
            <w:pStyle w:val="Header"/>
            <w:ind w:left="-115"/>
          </w:pPr>
        </w:p>
      </w:tc>
      <w:tc>
        <w:tcPr>
          <w:tcW w:w="3365" w:type="dxa"/>
        </w:tcPr>
        <w:p w14:paraId="07BA6806" w14:textId="77777777" w:rsidR="73CA2E7C" w:rsidRDefault="73CA2E7C" w:rsidP="73CA2E7C">
          <w:pPr>
            <w:pStyle w:val="Header"/>
            <w:jc w:val="center"/>
          </w:pPr>
        </w:p>
      </w:tc>
      <w:tc>
        <w:tcPr>
          <w:tcW w:w="3365" w:type="dxa"/>
        </w:tcPr>
        <w:p w14:paraId="15356A0D" w14:textId="77777777" w:rsidR="73CA2E7C" w:rsidRDefault="73CA2E7C" w:rsidP="73CA2E7C">
          <w:pPr>
            <w:pStyle w:val="Header"/>
            <w:ind w:right="-115"/>
            <w:jc w:val="right"/>
          </w:pPr>
        </w:p>
      </w:tc>
    </w:tr>
  </w:tbl>
  <w:p w14:paraId="48FD9589" w14:textId="77777777" w:rsidR="73CA2E7C" w:rsidRDefault="73CA2E7C" w:rsidP="73CA2E7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1C16D" w14:textId="77777777" w:rsidR="000C1114" w:rsidRDefault="000C111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57"/>
      <w:gridCol w:w="1560"/>
      <w:gridCol w:w="1561"/>
      <w:gridCol w:w="1561"/>
    </w:tblGrid>
    <w:tr w:rsidR="003C6F7A" w:rsidRPr="008250AC" w14:paraId="666F4062" w14:textId="77777777" w:rsidTr="52D8EC50">
      <w:trPr>
        <w:trHeight w:val="414"/>
      </w:trPr>
      <w:tc>
        <w:tcPr>
          <w:tcW w:w="4957" w:type="dxa"/>
        </w:tcPr>
        <w:p w14:paraId="01A643FC" w14:textId="77777777" w:rsidR="003C6F7A" w:rsidRPr="008250AC" w:rsidRDefault="003C6F7A" w:rsidP="003C6F7A">
          <w:pPr>
            <w:rPr>
              <w:rFonts w:ascii="Arial" w:hAnsi="Arial" w:cs="Arial"/>
              <w:sz w:val="20"/>
              <w:szCs w:val="20"/>
              <w:lang w:val="en-US"/>
            </w:rPr>
          </w:pPr>
          <w:r w:rsidRPr="008250AC">
            <w:rPr>
              <w:rFonts w:ascii="Arial" w:hAnsi="Arial" w:cs="Arial"/>
              <w:sz w:val="20"/>
              <w:szCs w:val="20"/>
              <w:lang w:val="en-US"/>
            </w:rPr>
            <w:t>ICT Asset Management Guideline</w:t>
          </w:r>
          <w:r w:rsidR="00DB7FAE" w:rsidRPr="008250AC">
            <w:rPr>
              <w:rFonts w:ascii="Arial" w:hAnsi="Arial" w:cs="Arial"/>
              <w:sz w:val="20"/>
              <w:szCs w:val="20"/>
              <w:lang w:val="en-US"/>
            </w:rPr>
            <w:t xml:space="preserve"> </w:t>
          </w:r>
        </w:p>
      </w:tc>
      <w:tc>
        <w:tcPr>
          <w:tcW w:w="1560" w:type="dxa"/>
        </w:tcPr>
        <w:p w14:paraId="628ABD29" w14:textId="77777777" w:rsidR="003C6F7A" w:rsidRPr="008250AC" w:rsidRDefault="52D8EC50" w:rsidP="003C6F7A">
          <w:pPr>
            <w:jc w:val="right"/>
            <w:rPr>
              <w:rFonts w:ascii="Arial" w:hAnsi="Arial" w:cs="Arial"/>
              <w:sz w:val="20"/>
              <w:szCs w:val="20"/>
            </w:rPr>
          </w:pPr>
          <w:r w:rsidRPr="008250AC">
            <w:rPr>
              <w:rFonts w:ascii="Arial" w:hAnsi="Arial" w:cs="Arial"/>
              <w:sz w:val="20"/>
              <w:szCs w:val="20"/>
            </w:rPr>
            <w:t xml:space="preserve">Version </w:t>
          </w:r>
          <w:r w:rsidR="00CF3AB8" w:rsidRPr="00AE0A4A">
            <w:rPr>
              <w:rFonts w:ascii="Arial" w:hAnsi="Arial" w:cs="Arial"/>
              <w:sz w:val="20"/>
              <w:szCs w:val="20"/>
              <w:highlight w:val="yellow"/>
            </w:rPr>
            <w:t>2</w:t>
          </w:r>
          <w:r w:rsidRPr="00AE0A4A">
            <w:rPr>
              <w:rFonts w:ascii="Arial" w:hAnsi="Arial" w:cs="Arial"/>
              <w:sz w:val="20"/>
              <w:szCs w:val="20"/>
              <w:highlight w:val="yellow"/>
            </w:rPr>
            <w:t>.</w:t>
          </w:r>
          <w:r w:rsidR="00CF3AB8" w:rsidRPr="00AE0A4A">
            <w:rPr>
              <w:rFonts w:ascii="Arial" w:hAnsi="Arial" w:cs="Arial"/>
              <w:sz w:val="20"/>
              <w:szCs w:val="20"/>
              <w:highlight w:val="yellow"/>
            </w:rPr>
            <w:t>0</w:t>
          </w:r>
        </w:p>
      </w:tc>
      <w:tc>
        <w:tcPr>
          <w:tcW w:w="1561" w:type="dxa"/>
        </w:tcPr>
        <w:p w14:paraId="7F87CAF3" w14:textId="3545995C" w:rsidR="003C6F7A" w:rsidRPr="008250AC" w:rsidRDefault="00D6758F" w:rsidP="003C6F7A">
          <w:pPr>
            <w:jc w:val="right"/>
            <w:rPr>
              <w:rFonts w:ascii="Arial" w:hAnsi="Arial" w:cs="Arial"/>
              <w:sz w:val="20"/>
              <w:szCs w:val="20"/>
            </w:rPr>
          </w:pPr>
          <w:r>
            <w:rPr>
              <w:rFonts w:ascii="Arial" w:hAnsi="Arial" w:cs="Arial"/>
              <w:sz w:val="20"/>
              <w:szCs w:val="20"/>
              <w:highlight w:val="yellow"/>
            </w:rPr>
            <w:t>19.08.2026</w:t>
          </w:r>
        </w:p>
      </w:tc>
      <w:tc>
        <w:tcPr>
          <w:tcW w:w="1561" w:type="dxa"/>
        </w:tcPr>
        <w:p w14:paraId="1781B7A7" w14:textId="77777777" w:rsidR="003C6F7A" w:rsidRPr="008250AC" w:rsidRDefault="003C6F7A" w:rsidP="003C6F7A">
          <w:pPr>
            <w:jc w:val="right"/>
            <w:rPr>
              <w:rFonts w:ascii="Arial" w:hAnsi="Arial" w:cs="Arial"/>
              <w:sz w:val="20"/>
              <w:szCs w:val="20"/>
            </w:rPr>
          </w:pPr>
          <w:r w:rsidRPr="008250AC">
            <w:rPr>
              <w:rFonts w:ascii="Arial" w:hAnsi="Arial" w:cs="Arial"/>
              <w:sz w:val="20"/>
              <w:szCs w:val="20"/>
            </w:rPr>
            <w:t xml:space="preserve">Page </w:t>
          </w:r>
          <w:r w:rsidRPr="008250AC">
            <w:rPr>
              <w:rFonts w:ascii="Arial" w:hAnsi="Arial" w:cs="Arial"/>
              <w:sz w:val="20"/>
              <w:szCs w:val="20"/>
            </w:rPr>
            <w:fldChar w:fldCharType="begin"/>
          </w:r>
          <w:r w:rsidRPr="008250AC">
            <w:rPr>
              <w:rFonts w:ascii="Arial" w:hAnsi="Arial" w:cs="Arial"/>
              <w:sz w:val="20"/>
              <w:szCs w:val="20"/>
            </w:rPr>
            <w:instrText xml:space="preserve"> PAGE </w:instrText>
          </w:r>
          <w:r w:rsidRPr="008250AC">
            <w:rPr>
              <w:rFonts w:ascii="Arial" w:hAnsi="Arial" w:cs="Arial"/>
              <w:sz w:val="20"/>
              <w:szCs w:val="20"/>
            </w:rPr>
            <w:fldChar w:fldCharType="separate"/>
          </w:r>
          <w:r w:rsidRPr="008250AC">
            <w:rPr>
              <w:rFonts w:ascii="Arial" w:hAnsi="Arial" w:cs="Arial"/>
              <w:noProof/>
              <w:sz w:val="20"/>
              <w:szCs w:val="20"/>
            </w:rPr>
            <w:t>2</w:t>
          </w:r>
          <w:r w:rsidRPr="008250AC">
            <w:rPr>
              <w:rFonts w:ascii="Arial" w:hAnsi="Arial" w:cs="Arial"/>
              <w:sz w:val="20"/>
              <w:szCs w:val="20"/>
            </w:rPr>
            <w:fldChar w:fldCharType="end"/>
          </w:r>
          <w:r w:rsidRPr="008250AC">
            <w:rPr>
              <w:rFonts w:ascii="Arial" w:hAnsi="Arial" w:cs="Arial"/>
              <w:sz w:val="20"/>
              <w:szCs w:val="20"/>
            </w:rPr>
            <w:t xml:space="preserve"> of </w:t>
          </w:r>
          <w:r w:rsidRPr="008250AC">
            <w:rPr>
              <w:rFonts w:ascii="Arial" w:hAnsi="Arial" w:cs="Arial"/>
              <w:sz w:val="20"/>
              <w:szCs w:val="20"/>
            </w:rPr>
            <w:fldChar w:fldCharType="begin"/>
          </w:r>
          <w:r w:rsidRPr="008250AC">
            <w:rPr>
              <w:rFonts w:ascii="Arial" w:hAnsi="Arial" w:cs="Arial"/>
              <w:sz w:val="20"/>
              <w:szCs w:val="20"/>
            </w:rPr>
            <w:instrText xml:space="preserve"> NUMPAGES  </w:instrText>
          </w:r>
          <w:r w:rsidRPr="008250AC">
            <w:rPr>
              <w:rFonts w:ascii="Arial" w:hAnsi="Arial" w:cs="Arial"/>
              <w:sz w:val="20"/>
              <w:szCs w:val="20"/>
            </w:rPr>
            <w:fldChar w:fldCharType="separate"/>
          </w:r>
          <w:r w:rsidRPr="008250AC">
            <w:rPr>
              <w:rFonts w:ascii="Arial" w:hAnsi="Arial" w:cs="Arial"/>
              <w:noProof/>
              <w:sz w:val="20"/>
              <w:szCs w:val="20"/>
            </w:rPr>
            <w:t>2</w:t>
          </w:r>
          <w:r w:rsidRPr="008250AC">
            <w:rPr>
              <w:rFonts w:ascii="Arial" w:hAnsi="Arial" w:cs="Arial"/>
              <w:sz w:val="20"/>
              <w:szCs w:val="20"/>
            </w:rPr>
            <w:fldChar w:fldCharType="end"/>
          </w:r>
        </w:p>
      </w:tc>
    </w:tr>
  </w:tbl>
  <w:p w14:paraId="5505CAB7" w14:textId="77777777" w:rsidR="00D20BBD" w:rsidRPr="003C6F7A" w:rsidRDefault="00D20BBD" w:rsidP="003C6F7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88839" w14:textId="77777777" w:rsidR="000C1114" w:rsidRDefault="000C11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07"/>
    <w:multiLevelType w:val="hybridMultilevel"/>
    <w:tmpl w:val="505EB89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3A2061"/>
    <w:multiLevelType w:val="hybridMultilevel"/>
    <w:tmpl w:val="AE2A1324"/>
    <w:lvl w:ilvl="0" w:tplc="E988C37A">
      <w:start w:val="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30999"/>
    <w:multiLevelType w:val="hybridMultilevel"/>
    <w:tmpl w:val="EAD2F8A8"/>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0B1846DB"/>
    <w:multiLevelType w:val="hybridMultilevel"/>
    <w:tmpl w:val="D26CEEAC"/>
    <w:lvl w:ilvl="0" w:tplc="6E76286A">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207617"/>
    <w:multiLevelType w:val="multilevel"/>
    <w:tmpl w:val="61CA16C8"/>
    <w:lvl w:ilvl="0">
      <w:start w:val="6"/>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043689"/>
    <w:multiLevelType w:val="hybridMultilevel"/>
    <w:tmpl w:val="2A927D18"/>
    <w:lvl w:ilvl="0" w:tplc="DFA07CB8">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1A351E92"/>
    <w:multiLevelType w:val="hybridMultilevel"/>
    <w:tmpl w:val="ED208B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412069"/>
    <w:multiLevelType w:val="hybridMultilevel"/>
    <w:tmpl w:val="20689B4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20B27C7E"/>
    <w:multiLevelType w:val="hybridMultilevel"/>
    <w:tmpl w:val="C11E2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86548E"/>
    <w:multiLevelType w:val="hybridMultilevel"/>
    <w:tmpl w:val="31340EA2"/>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22596252"/>
    <w:multiLevelType w:val="hybridMultilevel"/>
    <w:tmpl w:val="5EA69D36"/>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23651B41"/>
    <w:multiLevelType w:val="multilevel"/>
    <w:tmpl w:val="83049586"/>
    <w:lvl w:ilvl="0">
      <w:start w:val="6"/>
      <w:numFmt w:val="decimal"/>
      <w:lvlText w:val="%1"/>
      <w:lvlJc w:val="left"/>
      <w:pPr>
        <w:ind w:left="525" w:hanging="525"/>
      </w:pPr>
      <w:rPr>
        <w:rFonts w:hint="default"/>
      </w:rPr>
    </w:lvl>
    <w:lvl w:ilvl="1">
      <w:start w:val="6"/>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4172F9E"/>
    <w:multiLevelType w:val="hybridMultilevel"/>
    <w:tmpl w:val="17125900"/>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24FC13CD"/>
    <w:multiLevelType w:val="hybridMultilevel"/>
    <w:tmpl w:val="B4A218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5CA0256"/>
    <w:multiLevelType w:val="multilevel"/>
    <w:tmpl w:val="6D6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C755B9"/>
    <w:multiLevelType w:val="hybridMultilevel"/>
    <w:tmpl w:val="C8DC33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98C0962"/>
    <w:multiLevelType w:val="hybridMultilevel"/>
    <w:tmpl w:val="2BD8554E"/>
    <w:lvl w:ilvl="0" w:tplc="106680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B30E83"/>
    <w:multiLevelType w:val="hybridMultilevel"/>
    <w:tmpl w:val="A4D29E88"/>
    <w:lvl w:ilvl="0" w:tplc="106680F4">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34E7A70C"/>
    <w:multiLevelType w:val="hybridMultilevel"/>
    <w:tmpl w:val="35184560"/>
    <w:lvl w:ilvl="0" w:tplc="DFA07CB8">
      <w:start w:val="1"/>
      <w:numFmt w:val="bullet"/>
      <w:lvlText w:val="-"/>
      <w:lvlJc w:val="left"/>
      <w:pPr>
        <w:ind w:left="720" w:hanging="360"/>
      </w:pPr>
      <w:rPr>
        <w:rFonts w:ascii="Symbol" w:hAnsi="Symbol" w:hint="default"/>
      </w:rPr>
    </w:lvl>
    <w:lvl w:ilvl="1" w:tplc="423EB196">
      <w:start w:val="1"/>
      <w:numFmt w:val="bullet"/>
      <w:lvlText w:val="o"/>
      <w:lvlJc w:val="left"/>
      <w:pPr>
        <w:ind w:left="1440" w:hanging="360"/>
      </w:pPr>
      <w:rPr>
        <w:rFonts w:ascii="Courier New" w:hAnsi="Courier New" w:hint="default"/>
      </w:rPr>
    </w:lvl>
    <w:lvl w:ilvl="2" w:tplc="59CC7FE8">
      <w:start w:val="1"/>
      <w:numFmt w:val="bullet"/>
      <w:lvlText w:val=""/>
      <w:lvlJc w:val="left"/>
      <w:pPr>
        <w:ind w:left="2160" w:hanging="360"/>
      </w:pPr>
      <w:rPr>
        <w:rFonts w:ascii="Wingdings" w:hAnsi="Wingdings" w:hint="default"/>
      </w:rPr>
    </w:lvl>
    <w:lvl w:ilvl="3" w:tplc="8C4CE850">
      <w:start w:val="1"/>
      <w:numFmt w:val="bullet"/>
      <w:lvlText w:val=""/>
      <w:lvlJc w:val="left"/>
      <w:pPr>
        <w:ind w:left="2880" w:hanging="360"/>
      </w:pPr>
      <w:rPr>
        <w:rFonts w:ascii="Symbol" w:hAnsi="Symbol" w:hint="default"/>
      </w:rPr>
    </w:lvl>
    <w:lvl w:ilvl="4" w:tplc="CDF4C600">
      <w:start w:val="1"/>
      <w:numFmt w:val="bullet"/>
      <w:lvlText w:val="o"/>
      <w:lvlJc w:val="left"/>
      <w:pPr>
        <w:ind w:left="3600" w:hanging="360"/>
      </w:pPr>
      <w:rPr>
        <w:rFonts w:ascii="Courier New" w:hAnsi="Courier New" w:hint="default"/>
      </w:rPr>
    </w:lvl>
    <w:lvl w:ilvl="5" w:tplc="6E8EBD36">
      <w:start w:val="1"/>
      <w:numFmt w:val="bullet"/>
      <w:lvlText w:val=""/>
      <w:lvlJc w:val="left"/>
      <w:pPr>
        <w:ind w:left="4320" w:hanging="360"/>
      </w:pPr>
      <w:rPr>
        <w:rFonts w:ascii="Wingdings" w:hAnsi="Wingdings" w:hint="default"/>
      </w:rPr>
    </w:lvl>
    <w:lvl w:ilvl="6" w:tplc="4AFE4528">
      <w:start w:val="1"/>
      <w:numFmt w:val="bullet"/>
      <w:lvlText w:val=""/>
      <w:lvlJc w:val="left"/>
      <w:pPr>
        <w:ind w:left="5040" w:hanging="360"/>
      </w:pPr>
      <w:rPr>
        <w:rFonts w:ascii="Symbol" w:hAnsi="Symbol" w:hint="default"/>
      </w:rPr>
    </w:lvl>
    <w:lvl w:ilvl="7" w:tplc="5B069026">
      <w:start w:val="1"/>
      <w:numFmt w:val="bullet"/>
      <w:lvlText w:val="o"/>
      <w:lvlJc w:val="left"/>
      <w:pPr>
        <w:ind w:left="5760" w:hanging="360"/>
      </w:pPr>
      <w:rPr>
        <w:rFonts w:ascii="Courier New" w:hAnsi="Courier New" w:hint="default"/>
      </w:rPr>
    </w:lvl>
    <w:lvl w:ilvl="8" w:tplc="804A25E6">
      <w:start w:val="1"/>
      <w:numFmt w:val="bullet"/>
      <w:lvlText w:val=""/>
      <w:lvlJc w:val="left"/>
      <w:pPr>
        <w:ind w:left="6480" w:hanging="360"/>
      </w:pPr>
      <w:rPr>
        <w:rFonts w:ascii="Wingdings" w:hAnsi="Wingdings" w:hint="default"/>
      </w:rPr>
    </w:lvl>
  </w:abstractNum>
  <w:abstractNum w:abstractNumId="19" w15:restartNumberingAfterBreak="0">
    <w:nsid w:val="37C0104F"/>
    <w:multiLevelType w:val="hybridMultilevel"/>
    <w:tmpl w:val="BF943E56"/>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39565695"/>
    <w:multiLevelType w:val="hybridMultilevel"/>
    <w:tmpl w:val="CAB403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E324C49"/>
    <w:multiLevelType w:val="hybridMultilevel"/>
    <w:tmpl w:val="B9266E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F4E61AD"/>
    <w:multiLevelType w:val="hybridMultilevel"/>
    <w:tmpl w:val="4A90E928"/>
    <w:lvl w:ilvl="0" w:tplc="106680F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4762378D"/>
    <w:multiLevelType w:val="hybridMultilevel"/>
    <w:tmpl w:val="D97E74A2"/>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4" w15:restartNumberingAfterBreak="0">
    <w:nsid w:val="490D3480"/>
    <w:multiLevelType w:val="hybridMultilevel"/>
    <w:tmpl w:val="7AD4832C"/>
    <w:lvl w:ilvl="0" w:tplc="202809F0">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6746CE"/>
    <w:multiLevelType w:val="hybridMultilevel"/>
    <w:tmpl w:val="242285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BA37549"/>
    <w:multiLevelType w:val="hybridMultilevel"/>
    <w:tmpl w:val="2592A7AA"/>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E833B85"/>
    <w:multiLevelType w:val="hybridMultilevel"/>
    <w:tmpl w:val="F61ADF6C"/>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10733BB"/>
    <w:multiLevelType w:val="hybridMultilevel"/>
    <w:tmpl w:val="ACB08E30"/>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9" w15:restartNumberingAfterBreak="0">
    <w:nsid w:val="533A231D"/>
    <w:multiLevelType w:val="multilevel"/>
    <w:tmpl w:val="24B4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345E23"/>
    <w:multiLevelType w:val="hybridMultilevel"/>
    <w:tmpl w:val="ED22C000"/>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67B75AD"/>
    <w:multiLevelType w:val="hybridMultilevel"/>
    <w:tmpl w:val="728861D8"/>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2" w15:restartNumberingAfterBreak="0">
    <w:nsid w:val="5C1719C5"/>
    <w:multiLevelType w:val="hybridMultilevel"/>
    <w:tmpl w:val="B4580176"/>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3" w15:restartNumberingAfterBreak="0">
    <w:nsid w:val="5C933A99"/>
    <w:multiLevelType w:val="hybridMultilevel"/>
    <w:tmpl w:val="79F04F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9116C16"/>
    <w:multiLevelType w:val="hybridMultilevel"/>
    <w:tmpl w:val="950086A6"/>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5" w15:restartNumberingAfterBreak="0">
    <w:nsid w:val="699F5788"/>
    <w:multiLevelType w:val="hybridMultilevel"/>
    <w:tmpl w:val="9A2873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6A6741D8"/>
    <w:multiLevelType w:val="hybridMultilevel"/>
    <w:tmpl w:val="53CABC64"/>
    <w:lvl w:ilvl="0" w:tplc="106680F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6AD007C6"/>
    <w:multiLevelType w:val="hybridMultilevel"/>
    <w:tmpl w:val="E6E23134"/>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8" w15:restartNumberingAfterBreak="0">
    <w:nsid w:val="6C8736F0"/>
    <w:multiLevelType w:val="hybridMultilevel"/>
    <w:tmpl w:val="E69EEBE4"/>
    <w:lvl w:ilvl="0" w:tplc="106680F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D7F61F4"/>
    <w:multiLevelType w:val="multilevel"/>
    <w:tmpl w:val="A702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2418F0"/>
    <w:multiLevelType w:val="hybridMultilevel"/>
    <w:tmpl w:val="EA509B36"/>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1" w15:restartNumberingAfterBreak="0">
    <w:nsid w:val="79EA65D4"/>
    <w:multiLevelType w:val="hybridMultilevel"/>
    <w:tmpl w:val="5F7ED162"/>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2" w15:restartNumberingAfterBreak="0">
    <w:nsid w:val="7DC3755B"/>
    <w:multiLevelType w:val="multilevel"/>
    <w:tmpl w:val="E96EAC18"/>
    <w:lvl w:ilvl="0">
      <w:start w:val="1"/>
      <w:numFmt w:val="decimal"/>
      <w:lvlText w:val="%1."/>
      <w:lvlJc w:val="left"/>
      <w:pPr>
        <w:ind w:left="360" w:hanging="360"/>
      </w:pPr>
      <w:rPr>
        <w:b/>
        <w:bCs/>
      </w:rPr>
    </w:lvl>
    <w:lvl w:ilvl="1">
      <w:start w:val="1"/>
      <w:numFmt w:val="decimal"/>
      <w:lvlText w:val="%1.%2."/>
      <w:lvlJc w:val="left"/>
      <w:pPr>
        <w:ind w:left="3550" w:hanging="432"/>
      </w:pPr>
    </w:lvl>
    <w:lvl w:ilvl="2">
      <w:start w:val="1"/>
      <w:numFmt w:val="decimal"/>
      <w:pStyle w:val="Level3"/>
      <w:lvlText w:val="%1.%2.%3."/>
      <w:lvlJc w:val="left"/>
      <w:pPr>
        <w:ind w:left="1224" w:hanging="504"/>
      </w:pPr>
    </w:lvl>
    <w:lvl w:ilvl="3">
      <w:start w:val="1"/>
      <w:numFmt w:val="decimal"/>
      <w:lvlText w:val="%1.%2.%3.%4."/>
      <w:lvlJc w:val="left"/>
      <w:pPr>
        <w:ind w:left="109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F966B78"/>
    <w:multiLevelType w:val="hybridMultilevel"/>
    <w:tmpl w:val="9CC6D50A"/>
    <w:lvl w:ilvl="0" w:tplc="A9DAA104">
      <w:start w:val="9"/>
      <w:numFmt w:val="bullet"/>
      <w:lvlText w:val="-"/>
      <w:lvlJc w:val="left"/>
      <w:pPr>
        <w:ind w:left="405" w:hanging="360"/>
      </w:pPr>
      <w:rPr>
        <w:rFonts w:ascii="Arial" w:eastAsia="Times New Roman" w:hAnsi="Arial" w:cs="Arial" w:hint="default"/>
      </w:rPr>
    </w:lvl>
    <w:lvl w:ilvl="1" w:tplc="04090003">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1859585917">
    <w:abstractNumId w:val="42"/>
  </w:num>
  <w:num w:numId="2" w16cid:durableId="47382815">
    <w:abstractNumId w:val="8"/>
  </w:num>
  <w:num w:numId="3" w16cid:durableId="334652772">
    <w:abstractNumId w:val="0"/>
  </w:num>
  <w:num w:numId="4" w16cid:durableId="1251541731">
    <w:abstractNumId w:val="27"/>
  </w:num>
  <w:num w:numId="5" w16cid:durableId="1421096942">
    <w:abstractNumId w:val="26"/>
  </w:num>
  <w:num w:numId="6" w16cid:durableId="967442753">
    <w:abstractNumId w:val="20"/>
  </w:num>
  <w:num w:numId="7" w16cid:durableId="2062820322">
    <w:abstractNumId w:val="21"/>
  </w:num>
  <w:num w:numId="8" w16cid:durableId="346910177">
    <w:abstractNumId w:val="6"/>
  </w:num>
  <w:num w:numId="9" w16cid:durableId="41830218">
    <w:abstractNumId w:val="13"/>
  </w:num>
  <w:num w:numId="10" w16cid:durableId="2363228">
    <w:abstractNumId w:val="35"/>
  </w:num>
  <w:num w:numId="11" w16cid:durableId="1590772000">
    <w:abstractNumId w:val="7"/>
  </w:num>
  <w:num w:numId="12" w16cid:durableId="1277371344">
    <w:abstractNumId w:val="36"/>
  </w:num>
  <w:num w:numId="13" w16cid:durableId="1796215486">
    <w:abstractNumId w:val="19"/>
  </w:num>
  <w:num w:numId="14" w16cid:durableId="1699890826">
    <w:abstractNumId w:val="32"/>
  </w:num>
  <w:num w:numId="15" w16cid:durableId="430396754">
    <w:abstractNumId w:val="34"/>
  </w:num>
  <w:num w:numId="16" w16cid:durableId="1934048689">
    <w:abstractNumId w:val="41"/>
  </w:num>
  <w:num w:numId="17" w16cid:durableId="1611626874">
    <w:abstractNumId w:val="2"/>
  </w:num>
  <w:num w:numId="18" w16cid:durableId="1994024900">
    <w:abstractNumId w:val="10"/>
  </w:num>
  <w:num w:numId="19" w16cid:durableId="2128112462">
    <w:abstractNumId w:val="31"/>
  </w:num>
  <w:num w:numId="20" w16cid:durableId="1407800498">
    <w:abstractNumId w:val="37"/>
  </w:num>
  <w:num w:numId="21" w16cid:durableId="911692532">
    <w:abstractNumId w:val="9"/>
  </w:num>
  <w:num w:numId="22" w16cid:durableId="172184914">
    <w:abstractNumId w:val="40"/>
  </w:num>
  <w:num w:numId="23" w16cid:durableId="1145662212">
    <w:abstractNumId w:val="23"/>
  </w:num>
  <w:num w:numId="24" w16cid:durableId="244534541">
    <w:abstractNumId w:val="12"/>
  </w:num>
  <w:num w:numId="25" w16cid:durableId="1309095083">
    <w:abstractNumId w:val="28"/>
  </w:num>
  <w:num w:numId="26" w16cid:durableId="15080417">
    <w:abstractNumId w:val="25"/>
  </w:num>
  <w:num w:numId="27" w16cid:durableId="1081292827">
    <w:abstractNumId w:val="15"/>
  </w:num>
  <w:num w:numId="28" w16cid:durableId="952640101">
    <w:abstractNumId w:val="16"/>
  </w:num>
  <w:num w:numId="29" w16cid:durableId="1384329835">
    <w:abstractNumId w:val="11"/>
  </w:num>
  <w:num w:numId="30" w16cid:durableId="1612349293">
    <w:abstractNumId w:val="33"/>
  </w:num>
  <w:num w:numId="31" w16cid:durableId="1158234087">
    <w:abstractNumId w:val="3"/>
  </w:num>
  <w:num w:numId="32" w16cid:durableId="1687248434">
    <w:abstractNumId w:val="1"/>
  </w:num>
  <w:num w:numId="33" w16cid:durableId="1845052732">
    <w:abstractNumId w:val="43"/>
  </w:num>
  <w:num w:numId="34" w16cid:durableId="543560549">
    <w:abstractNumId w:val="4"/>
  </w:num>
  <w:num w:numId="35" w16cid:durableId="23946379">
    <w:abstractNumId w:val="38"/>
  </w:num>
  <w:num w:numId="36" w16cid:durableId="540702761">
    <w:abstractNumId w:val="24"/>
  </w:num>
  <w:num w:numId="37" w16cid:durableId="34741346">
    <w:abstractNumId w:val="22"/>
  </w:num>
  <w:num w:numId="38" w16cid:durableId="1722824996">
    <w:abstractNumId w:val="17"/>
  </w:num>
  <w:num w:numId="39" w16cid:durableId="1609511011">
    <w:abstractNumId w:val="5"/>
  </w:num>
  <w:num w:numId="40" w16cid:durableId="188760354">
    <w:abstractNumId w:val="30"/>
  </w:num>
  <w:num w:numId="41" w16cid:durableId="994458615">
    <w:abstractNumId w:val="14"/>
  </w:num>
  <w:num w:numId="42" w16cid:durableId="1109622258">
    <w:abstractNumId w:val="29"/>
  </w:num>
  <w:num w:numId="43" w16cid:durableId="355229720">
    <w:abstractNumId w:val="39"/>
  </w:num>
  <w:num w:numId="44" w16cid:durableId="1334145304">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formatting="1"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A6"/>
    <w:rsid w:val="00000676"/>
    <w:rsid w:val="00000F4F"/>
    <w:rsid w:val="00001128"/>
    <w:rsid w:val="000011E8"/>
    <w:rsid w:val="00001495"/>
    <w:rsid w:val="0000154B"/>
    <w:rsid w:val="00001617"/>
    <w:rsid w:val="00001AA8"/>
    <w:rsid w:val="00001D91"/>
    <w:rsid w:val="00001E83"/>
    <w:rsid w:val="000021B0"/>
    <w:rsid w:val="000023A4"/>
    <w:rsid w:val="000023DD"/>
    <w:rsid w:val="00002444"/>
    <w:rsid w:val="0000275C"/>
    <w:rsid w:val="0000283C"/>
    <w:rsid w:val="00002917"/>
    <w:rsid w:val="00002C38"/>
    <w:rsid w:val="0000376D"/>
    <w:rsid w:val="00003AB6"/>
    <w:rsid w:val="00003AF6"/>
    <w:rsid w:val="00003D57"/>
    <w:rsid w:val="00003D95"/>
    <w:rsid w:val="00003DD9"/>
    <w:rsid w:val="00003EA8"/>
    <w:rsid w:val="00004020"/>
    <w:rsid w:val="00004095"/>
    <w:rsid w:val="00004103"/>
    <w:rsid w:val="0000449B"/>
    <w:rsid w:val="0000457E"/>
    <w:rsid w:val="00004717"/>
    <w:rsid w:val="00004A66"/>
    <w:rsid w:val="00004B4F"/>
    <w:rsid w:val="0000567B"/>
    <w:rsid w:val="000057BB"/>
    <w:rsid w:val="00005B1A"/>
    <w:rsid w:val="00005E23"/>
    <w:rsid w:val="00005E6F"/>
    <w:rsid w:val="00005EB4"/>
    <w:rsid w:val="00005EED"/>
    <w:rsid w:val="000062EE"/>
    <w:rsid w:val="000063BC"/>
    <w:rsid w:val="00007115"/>
    <w:rsid w:val="000075C9"/>
    <w:rsid w:val="00010156"/>
    <w:rsid w:val="000103D7"/>
    <w:rsid w:val="000104C0"/>
    <w:rsid w:val="000109D8"/>
    <w:rsid w:val="00010B7A"/>
    <w:rsid w:val="00010BBA"/>
    <w:rsid w:val="00010EA4"/>
    <w:rsid w:val="000110AD"/>
    <w:rsid w:val="000118CA"/>
    <w:rsid w:val="00011AB8"/>
    <w:rsid w:val="00011D30"/>
    <w:rsid w:val="00011D90"/>
    <w:rsid w:val="00011F76"/>
    <w:rsid w:val="00012301"/>
    <w:rsid w:val="00012C44"/>
    <w:rsid w:val="00012D14"/>
    <w:rsid w:val="00013042"/>
    <w:rsid w:val="00013328"/>
    <w:rsid w:val="0001334E"/>
    <w:rsid w:val="00013519"/>
    <w:rsid w:val="000137FC"/>
    <w:rsid w:val="00013A11"/>
    <w:rsid w:val="00013FD4"/>
    <w:rsid w:val="00014080"/>
    <w:rsid w:val="00014A4B"/>
    <w:rsid w:val="00014DAC"/>
    <w:rsid w:val="00014E26"/>
    <w:rsid w:val="0001505C"/>
    <w:rsid w:val="00015820"/>
    <w:rsid w:val="00015E97"/>
    <w:rsid w:val="000161D2"/>
    <w:rsid w:val="0001645D"/>
    <w:rsid w:val="0001663F"/>
    <w:rsid w:val="00016889"/>
    <w:rsid w:val="000168F7"/>
    <w:rsid w:val="00016B10"/>
    <w:rsid w:val="00016C04"/>
    <w:rsid w:val="0001727A"/>
    <w:rsid w:val="000174D7"/>
    <w:rsid w:val="00017538"/>
    <w:rsid w:val="000176E7"/>
    <w:rsid w:val="00017F1D"/>
    <w:rsid w:val="0002016D"/>
    <w:rsid w:val="0002046F"/>
    <w:rsid w:val="00020814"/>
    <w:rsid w:val="000208D8"/>
    <w:rsid w:val="00020986"/>
    <w:rsid w:val="000209D8"/>
    <w:rsid w:val="00020ABD"/>
    <w:rsid w:val="00020F8A"/>
    <w:rsid w:val="000211D4"/>
    <w:rsid w:val="000214C5"/>
    <w:rsid w:val="0002152D"/>
    <w:rsid w:val="000217A7"/>
    <w:rsid w:val="00021AC6"/>
    <w:rsid w:val="00021CB0"/>
    <w:rsid w:val="00022188"/>
    <w:rsid w:val="00022427"/>
    <w:rsid w:val="0002278D"/>
    <w:rsid w:val="000229C1"/>
    <w:rsid w:val="00022BCF"/>
    <w:rsid w:val="00022C80"/>
    <w:rsid w:val="00022E5F"/>
    <w:rsid w:val="000230C9"/>
    <w:rsid w:val="00023486"/>
    <w:rsid w:val="00023681"/>
    <w:rsid w:val="00023712"/>
    <w:rsid w:val="00023744"/>
    <w:rsid w:val="000238F4"/>
    <w:rsid w:val="00023D36"/>
    <w:rsid w:val="00023DA2"/>
    <w:rsid w:val="000244A8"/>
    <w:rsid w:val="000244BC"/>
    <w:rsid w:val="0002451C"/>
    <w:rsid w:val="00025196"/>
    <w:rsid w:val="0002580B"/>
    <w:rsid w:val="00025B7B"/>
    <w:rsid w:val="000268C4"/>
    <w:rsid w:val="0002693D"/>
    <w:rsid w:val="00026ABE"/>
    <w:rsid w:val="00026BEF"/>
    <w:rsid w:val="00026FEE"/>
    <w:rsid w:val="00027087"/>
    <w:rsid w:val="0002749A"/>
    <w:rsid w:val="00027A6B"/>
    <w:rsid w:val="00027CAE"/>
    <w:rsid w:val="000300C3"/>
    <w:rsid w:val="000304D2"/>
    <w:rsid w:val="00030EE7"/>
    <w:rsid w:val="00031055"/>
    <w:rsid w:val="00031141"/>
    <w:rsid w:val="0003130A"/>
    <w:rsid w:val="0003155D"/>
    <w:rsid w:val="00031A39"/>
    <w:rsid w:val="00031C5B"/>
    <w:rsid w:val="00031D2F"/>
    <w:rsid w:val="0003237E"/>
    <w:rsid w:val="00033128"/>
    <w:rsid w:val="000331FE"/>
    <w:rsid w:val="000333A3"/>
    <w:rsid w:val="0003348B"/>
    <w:rsid w:val="000337F4"/>
    <w:rsid w:val="00033FD5"/>
    <w:rsid w:val="00034049"/>
    <w:rsid w:val="00034109"/>
    <w:rsid w:val="0003415D"/>
    <w:rsid w:val="00034222"/>
    <w:rsid w:val="000349FB"/>
    <w:rsid w:val="00034A8A"/>
    <w:rsid w:val="00034D82"/>
    <w:rsid w:val="000350F2"/>
    <w:rsid w:val="00035745"/>
    <w:rsid w:val="00035C7D"/>
    <w:rsid w:val="000360D0"/>
    <w:rsid w:val="00036710"/>
    <w:rsid w:val="00036716"/>
    <w:rsid w:val="00036DE2"/>
    <w:rsid w:val="00036E36"/>
    <w:rsid w:val="00040659"/>
    <w:rsid w:val="00040916"/>
    <w:rsid w:val="00040AA4"/>
    <w:rsid w:val="00040C0C"/>
    <w:rsid w:val="00040ED7"/>
    <w:rsid w:val="000414DA"/>
    <w:rsid w:val="00041B50"/>
    <w:rsid w:val="00041DED"/>
    <w:rsid w:val="00041DFE"/>
    <w:rsid w:val="00041E6F"/>
    <w:rsid w:val="00041F99"/>
    <w:rsid w:val="00042052"/>
    <w:rsid w:val="000420E3"/>
    <w:rsid w:val="000422A6"/>
    <w:rsid w:val="00042921"/>
    <w:rsid w:val="000429AD"/>
    <w:rsid w:val="00042B4E"/>
    <w:rsid w:val="00042BB1"/>
    <w:rsid w:val="00043110"/>
    <w:rsid w:val="00043614"/>
    <w:rsid w:val="00043618"/>
    <w:rsid w:val="00043995"/>
    <w:rsid w:val="00043DDC"/>
    <w:rsid w:val="000440F6"/>
    <w:rsid w:val="000448AB"/>
    <w:rsid w:val="00044B01"/>
    <w:rsid w:val="00044F2E"/>
    <w:rsid w:val="0004519B"/>
    <w:rsid w:val="00045482"/>
    <w:rsid w:val="00045DAC"/>
    <w:rsid w:val="00045EF2"/>
    <w:rsid w:val="00046171"/>
    <w:rsid w:val="0004622E"/>
    <w:rsid w:val="00046A59"/>
    <w:rsid w:val="00046B75"/>
    <w:rsid w:val="000470FD"/>
    <w:rsid w:val="00047268"/>
    <w:rsid w:val="00047716"/>
    <w:rsid w:val="00047C9C"/>
    <w:rsid w:val="00047D98"/>
    <w:rsid w:val="00047FBD"/>
    <w:rsid w:val="000500FB"/>
    <w:rsid w:val="00050117"/>
    <w:rsid w:val="00050393"/>
    <w:rsid w:val="000503CD"/>
    <w:rsid w:val="0005164B"/>
    <w:rsid w:val="000516B2"/>
    <w:rsid w:val="00051871"/>
    <w:rsid w:val="00051BF9"/>
    <w:rsid w:val="00051CA0"/>
    <w:rsid w:val="00051CA1"/>
    <w:rsid w:val="000522A6"/>
    <w:rsid w:val="00052418"/>
    <w:rsid w:val="000528E6"/>
    <w:rsid w:val="00052B55"/>
    <w:rsid w:val="00052C8B"/>
    <w:rsid w:val="00052F66"/>
    <w:rsid w:val="00053365"/>
    <w:rsid w:val="000535B1"/>
    <w:rsid w:val="00053798"/>
    <w:rsid w:val="00053C91"/>
    <w:rsid w:val="000542B4"/>
    <w:rsid w:val="00054522"/>
    <w:rsid w:val="00054710"/>
    <w:rsid w:val="00054756"/>
    <w:rsid w:val="000547EE"/>
    <w:rsid w:val="00054878"/>
    <w:rsid w:val="000549C2"/>
    <w:rsid w:val="00054C03"/>
    <w:rsid w:val="00054DFE"/>
    <w:rsid w:val="00055057"/>
    <w:rsid w:val="0005517D"/>
    <w:rsid w:val="00055192"/>
    <w:rsid w:val="0005529B"/>
    <w:rsid w:val="00055570"/>
    <w:rsid w:val="000557E0"/>
    <w:rsid w:val="0005586E"/>
    <w:rsid w:val="00055977"/>
    <w:rsid w:val="00055D4E"/>
    <w:rsid w:val="00055DA4"/>
    <w:rsid w:val="00056AC2"/>
    <w:rsid w:val="00057110"/>
    <w:rsid w:val="00057671"/>
    <w:rsid w:val="00057899"/>
    <w:rsid w:val="00057943"/>
    <w:rsid w:val="00057A19"/>
    <w:rsid w:val="00057B83"/>
    <w:rsid w:val="00057BAA"/>
    <w:rsid w:val="00057CDE"/>
    <w:rsid w:val="00057DF9"/>
    <w:rsid w:val="0006020C"/>
    <w:rsid w:val="00060453"/>
    <w:rsid w:val="00060506"/>
    <w:rsid w:val="0006078A"/>
    <w:rsid w:val="000611E6"/>
    <w:rsid w:val="000614DE"/>
    <w:rsid w:val="00061612"/>
    <w:rsid w:val="000617EF"/>
    <w:rsid w:val="000619E0"/>
    <w:rsid w:val="00061A0A"/>
    <w:rsid w:val="00061A33"/>
    <w:rsid w:val="00061D2A"/>
    <w:rsid w:val="00061E4B"/>
    <w:rsid w:val="00061F3C"/>
    <w:rsid w:val="00062074"/>
    <w:rsid w:val="0006219E"/>
    <w:rsid w:val="00062253"/>
    <w:rsid w:val="000624CD"/>
    <w:rsid w:val="000626E9"/>
    <w:rsid w:val="00062929"/>
    <w:rsid w:val="00062970"/>
    <w:rsid w:val="00062ACE"/>
    <w:rsid w:val="00062D9F"/>
    <w:rsid w:val="00062DAF"/>
    <w:rsid w:val="00062F4A"/>
    <w:rsid w:val="000633D7"/>
    <w:rsid w:val="00063BB5"/>
    <w:rsid w:val="00063BE5"/>
    <w:rsid w:val="00063D64"/>
    <w:rsid w:val="00063F78"/>
    <w:rsid w:val="00064116"/>
    <w:rsid w:val="00064613"/>
    <w:rsid w:val="000649D7"/>
    <w:rsid w:val="00065797"/>
    <w:rsid w:val="0006595C"/>
    <w:rsid w:val="00065BC0"/>
    <w:rsid w:val="0006601B"/>
    <w:rsid w:val="0006612A"/>
    <w:rsid w:val="000663EC"/>
    <w:rsid w:val="00066786"/>
    <w:rsid w:val="00066DD6"/>
    <w:rsid w:val="00066E82"/>
    <w:rsid w:val="00067070"/>
    <w:rsid w:val="00067088"/>
    <w:rsid w:val="000674A9"/>
    <w:rsid w:val="000678BC"/>
    <w:rsid w:val="000704BB"/>
    <w:rsid w:val="00070BC8"/>
    <w:rsid w:val="00070D84"/>
    <w:rsid w:val="00071283"/>
    <w:rsid w:val="00071286"/>
    <w:rsid w:val="00071696"/>
    <w:rsid w:val="00071803"/>
    <w:rsid w:val="000718EA"/>
    <w:rsid w:val="00071A69"/>
    <w:rsid w:val="000723BD"/>
    <w:rsid w:val="00072801"/>
    <w:rsid w:val="00072AE8"/>
    <w:rsid w:val="00072B33"/>
    <w:rsid w:val="00072D67"/>
    <w:rsid w:val="00073C07"/>
    <w:rsid w:val="00073FAA"/>
    <w:rsid w:val="0007436E"/>
    <w:rsid w:val="00074862"/>
    <w:rsid w:val="00074A04"/>
    <w:rsid w:val="00075835"/>
    <w:rsid w:val="00075BF8"/>
    <w:rsid w:val="00075F32"/>
    <w:rsid w:val="00075F93"/>
    <w:rsid w:val="00076060"/>
    <w:rsid w:val="000761A8"/>
    <w:rsid w:val="00076275"/>
    <w:rsid w:val="000769D2"/>
    <w:rsid w:val="00077216"/>
    <w:rsid w:val="00077281"/>
    <w:rsid w:val="000774C9"/>
    <w:rsid w:val="00077574"/>
    <w:rsid w:val="00077DF1"/>
    <w:rsid w:val="00077E16"/>
    <w:rsid w:val="00077FFA"/>
    <w:rsid w:val="00080041"/>
    <w:rsid w:val="00080724"/>
    <w:rsid w:val="00080B3D"/>
    <w:rsid w:val="00080F8D"/>
    <w:rsid w:val="0008131E"/>
    <w:rsid w:val="000817AB"/>
    <w:rsid w:val="00081B0C"/>
    <w:rsid w:val="00082206"/>
    <w:rsid w:val="00082247"/>
    <w:rsid w:val="0008247D"/>
    <w:rsid w:val="00082D7A"/>
    <w:rsid w:val="00083007"/>
    <w:rsid w:val="000831BF"/>
    <w:rsid w:val="0008337A"/>
    <w:rsid w:val="000838C2"/>
    <w:rsid w:val="000838E6"/>
    <w:rsid w:val="0008417D"/>
    <w:rsid w:val="00084195"/>
    <w:rsid w:val="00084360"/>
    <w:rsid w:val="000845D6"/>
    <w:rsid w:val="00084953"/>
    <w:rsid w:val="00084CD3"/>
    <w:rsid w:val="00084D1F"/>
    <w:rsid w:val="00084EF4"/>
    <w:rsid w:val="000851F8"/>
    <w:rsid w:val="000859A3"/>
    <w:rsid w:val="00085CCD"/>
    <w:rsid w:val="00085FB7"/>
    <w:rsid w:val="0008667D"/>
    <w:rsid w:val="00086948"/>
    <w:rsid w:val="00087917"/>
    <w:rsid w:val="00087936"/>
    <w:rsid w:val="00087CF5"/>
    <w:rsid w:val="00087FD5"/>
    <w:rsid w:val="00090009"/>
    <w:rsid w:val="0009025A"/>
    <w:rsid w:val="000905B7"/>
    <w:rsid w:val="00090EB2"/>
    <w:rsid w:val="00090EDC"/>
    <w:rsid w:val="000911BB"/>
    <w:rsid w:val="0009131F"/>
    <w:rsid w:val="00091452"/>
    <w:rsid w:val="0009169C"/>
    <w:rsid w:val="000917A3"/>
    <w:rsid w:val="00091E49"/>
    <w:rsid w:val="00091F01"/>
    <w:rsid w:val="00091FCF"/>
    <w:rsid w:val="00092398"/>
    <w:rsid w:val="00092843"/>
    <w:rsid w:val="00092852"/>
    <w:rsid w:val="00092D26"/>
    <w:rsid w:val="00092F13"/>
    <w:rsid w:val="000930E1"/>
    <w:rsid w:val="00093AC0"/>
    <w:rsid w:val="00093B46"/>
    <w:rsid w:val="0009406F"/>
    <w:rsid w:val="000940F4"/>
    <w:rsid w:val="000943F0"/>
    <w:rsid w:val="0009447C"/>
    <w:rsid w:val="00094A7B"/>
    <w:rsid w:val="00095229"/>
    <w:rsid w:val="0009553E"/>
    <w:rsid w:val="00095604"/>
    <w:rsid w:val="000959F3"/>
    <w:rsid w:val="00095B70"/>
    <w:rsid w:val="00095D00"/>
    <w:rsid w:val="00095D86"/>
    <w:rsid w:val="0009629B"/>
    <w:rsid w:val="00096311"/>
    <w:rsid w:val="00096595"/>
    <w:rsid w:val="00096794"/>
    <w:rsid w:val="00096989"/>
    <w:rsid w:val="000969A8"/>
    <w:rsid w:val="00096C10"/>
    <w:rsid w:val="000970F7"/>
    <w:rsid w:val="000971B5"/>
    <w:rsid w:val="00097339"/>
    <w:rsid w:val="000974A3"/>
    <w:rsid w:val="000978F3"/>
    <w:rsid w:val="00097FFC"/>
    <w:rsid w:val="000A0009"/>
    <w:rsid w:val="000A0353"/>
    <w:rsid w:val="000A078C"/>
    <w:rsid w:val="000A0886"/>
    <w:rsid w:val="000A0B5C"/>
    <w:rsid w:val="000A135A"/>
    <w:rsid w:val="000A1AB2"/>
    <w:rsid w:val="000A1C29"/>
    <w:rsid w:val="000A1ED8"/>
    <w:rsid w:val="000A2039"/>
    <w:rsid w:val="000A2291"/>
    <w:rsid w:val="000A2357"/>
    <w:rsid w:val="000A2FD2"/>
    <w:rsid w:val="000A32BD"/>
    <w:rsid w:val="000A397B"/>
    <w:rsid w:val="000A397F"/>
    <w:rsid w:val="000A3B92"/>
    <w:rsid w:val="000A3DA5"/>
    <w:rsid w:val="000A3F68"/>
    <w:rsid w:val="000A3FFA"/>
    <w:rsid w:val="000A4045"/>
    <w:rsid w:val="000A41AA"/>
    <w:rsid w:val="000A42DA"/>
    <w:rsid w:val="000A447E"/>
    <w:rsid w:val="000A47D0"/>
    <w:rsid w:val="000A483E"/>
    <w:rsid w:val="000A4E6F"/>
    <w:rsid w:val="000A4E7E"/>
    <w:rsid w:val="000A5397"/>
    <w:rsid w:val="000A5520"/>
    <w:rsid w:val="000A56FA"/>
    <w:rsid w:val="000A5AD2"/>
    <w:rsid w:val="000A5AD5"/>
    <w:rsid w:val="000A5C14"/>
    <w:rsid w:val="000A5E3C"/>
    <w:rsid w:val="000A5EDF"/>
    <w:rsid w:val="000A6071"/>
    <w:rsid w:val="000A6615"/>
    <w:rsid w:val="000A6878"/>
    <w:rsid w:val="000A6D6A"/>
    <w:rsid w:val="000A6D73"/>
    <w:rsid w:val="000A75E3"/>
    <w:rsid w:val="000A75EA"/>
    <w:rsid w:val="000A7648"/>
    <w:rsid w:val="000A7919"/>
    <w:rsid w:val="000B0018"/>
    <w:rsid w:val="000B0B51"/>
    <w:rsid w:val="000B0BD8"/>
    <w:rsid w:val="000B0CD1"/>
    <w:rsid w:val="000B0F6D"/>
    <w:rsid w:val="000B10F2"/>
    <w:rsid w:val="000B1496"/>
    <w:rsid w:val="000B1C5E"/>
    <w:rsid w:val="000B1FB2"/>
    <w:rsid w:val="000B1FB9"/>
    <w:rsid w:val="000B21C5"/>
    <w:rsid w:val="000B2202"/>
    <w:rsid w:val="000B2285"/>
    <w:rsid w:val="000B23C6"/>
    <w:rsid w:val="000B24E4"/>
    <w:rsid w:val="000B2621"/>
    <w:rsid w:val="000B293F"/>
    <w:rsid w:val="000B2C3A"/>
    <w:rsid w:val="000B3091"/>
    <w:rsid w:val="000B33B2"/>
    <w:rsid w:val="000B35E2"/>
    <w:rsid w:val="000B3E1B"/>
    <w:rsid w:val="000B3EA0"/>
    <w:rsid w:val="000B4432"/>
    <w:rsid w:val="000B4813"/>
    <w:rsid w:val="000B486B"/>
    <w:rsid w:val="000B49E5"/>
    <w:rsid w:val="000B4B09"/>
    <w:rsid w:val="000B4C8A"/>
    <w:rsid w:val="000B5295"/>
    <w:rsid w:val="000B52DB"/>
    <w:rsid w:val="000B576D"/>
    <w:rsid w:val="000B5A2C"/>
    <w:rsid w:val="000B5D4E"/>
    <w:rsid w:val="000B6558"/>
    <w:rsid w:val="000B6C5B"/>
    <w:rsid w:val="000B74FF"/>
    <w:rsid w:val="000B7C3F"/>
    <w:rsid w:val="000B7C59"/>
    <w:rsid w:val="000B7CB5"/>
    <w:rsid w:val="000B7FDE"/>
    <w:rsid w:val="000B7FF8"/>
    <w:rsid w:val="000C0266"/>
    <w:rsid w:val="000C02EB"/>
    <w:rsid w:val="000C0514"/>
    <w:rsid w:val="000C0840"/>
    <w:rsid w:val="000C08C0"/>
    <w:rsid w:val="000C0EC8"/>
    <w:rsid w:val="000C101E"/>
    <w:rsid w:val="000C1114"/>
    <w:rsid w:val="000C1313"/>
    <w:rsid w:val="000C1519"/>
    <w:rsid w:val="000C18D9"/>
    <w:rsid w:val="000C21A3"/>
    <w:rsid w:val="000C2236"/>
    <w:rsid w:val="000C2875"/>
    <w:rsid w:val="000C2908"/>
    <w:rsid w:val="000C2A78"/>
    <w:rsid w:val="000C2C32"/>
    <w:rsid w:val="000C34F4"/>
    <w:rsid w:val="000C376F"/>
    <w:rsid w:val="000C377B"/>
    <w:rsid w:val="000C4031"/>
    <w:rsid w:val="000C4187"/>
    <w:rsid w:val="000C43C1"/>
    <w:rsid w:val="000C4996"/>
    <w:rsid w:val="000C508D"/>
    <w:rsid w:val="000C563B"/>
    <w:rsid w:val="000C5850"/>
    <w:rsid w:val="000C5892"/>
    <w:rsid w:val="000C5B8A"/>
    <w:rsid w:val="000C5C0A"/>
    <w:rsid w:val="000C603A"/>
    <w:rsid w:val="000C62A9"/>
    <w:rsid w:val="000C687E"/>
    <w:rsid w:val="000C6F96"/>
    <w:rsid w:val="000C7230"/>
    <w:rsid w:val="000C773B"/>
    <w:rsid w:val="000C786F"/>
    <w:rsid w:val="000C7E22"/>
    <w:rsid w:val="000C7FD9"/>
    <w:rsid w:val="000D0287"/>
    <w:rsid w:val="000D0585"/>
    <w:rsid w:val="000D05BB"/>
    <w:rsid w:val="000D0D26"/>
    <w:rsid w:val="000D0D68"/>
    <w:rsid w:val="000D1168"/>
    <w:rsid w:val="000D26B9"/>
    <w:rsid w:val="000D272F"/>
    <w:rsid w:val="000D2AAF"/>
    <w:rsid w:val="000D2D97"/>
    <w:rsid w:val="000D345B"/>
    <w:rsid w:val="000D39A7"/>
    <w:rsid w:val="000D3A44"/>
    <w:rsid w:val="000D4112"/>
    <w:rsid w:val="000D443A"/>
    <w:rsid w:val="000D454F"/>
    <w:rsid w:val="000D46C6"/>
    <w:rsid w:val="000D4B15"/>
    <w:rsid w:val="000D4F4B"/>
    <w:rsid w:val="000D4FEC"/>
    <w:rsid w:val="000D5518"/>
    <w:rsid w:val="000D5550"/>
    <w:rsid w:val="000D5931"/>
    <w:rsid w:val="000D5A2C"/>
    <w:rsid w:val="000D5CA2"/>
    <w:rsid w:val="000D5E48"/>
    <w:rsid w:val="000D5E9D"/>
    <w:rsid w:val="000D62CE"/>
    <w:rsid w:val="000D6317"/>
    <w:rsid w:val="000D6405"/>
    <w:rsid w:val="000D68FC"/>
    <w:rsid w:val="000D6BC7"/>
    <w:rsid w:val="000D6D0B"/>
    <w:rsid w:val="000D7296"/>
    <w:rsid w:val="000D73AF"/>
    <w:rsid w:val="000D7700"/>
    <w:rsid w:val="000D778F"/>
    <w:rsid w:val="000D783D"/>
    <w:rsid w:val="000D7A23"/>
    <w:rsid w:val="000D7F67"/>
    <w:rsid w:val="000E0324"/>
    <w:rsid w:val="000E063F"/>
    <w:rsid w:val="000E06F7"/>
    <w:rsid w:val="000E0BB5"/>
    <w:rsid w:val="000E1074"/>
    <w:rsid w:val="000E1927"/>
    <w:rsid w:val="000E1949"/>
    <w:rsid w:val="000E1D5A"/>
    <w:rsid w:val="000E1D94"/>
    <w:rsid w:val="000E1FAA"/>
    <w:rsid w:val="000E1FC9"/>
    <w:rsid w:val="000E3223"/>
    <w:rsid w:val="000E35DF"/>
    <w:rsid w:val="000E388E"/>
    <w:rsid w:val="000E3A37"/>
    <w:rsid w:val="000E3DE3"/>
    <w:rsid w:val="000E3F4C"/>
    <w:rsid w:val="000E467C"/>
    <w:rsid w:val="000E46AE"/>
    <w:rsid w:val="000E47E5"/>
    <w:rsid w:val="000E4851"/>
    <w:rsid w:val="000E4921"/>
    <w:rsid w:val="000E4F19"/>
    <w:rsid w:val="000E56CA"/>
    <w:rsid w:val="000E58C5"/>
    <w:rsid w:val="000E64BA"/>
    <w:rsid w:val="000E6645"/>
    <w:rsid w:val="000E6A6A"/>
    <w:rsid w:val="000E6B3F"/>
    <w:rsid w:val="000E6EDF"/>
    <w:rsid w:val="000E7056"/>
    <w:rsid w:val="000E7192"/>
    <w:rsid w:val="000E73BB"/>
    <w:rsid w:val="000E761F"/>
    <w:rsid w:val="000E7697"/>
    <w:rsid w:val="000F0485"/>
    <w:rsid w:val="000F05F8"/>
    <w:rsid w:val="000F0751"/>
    <w:rsid w:val="000F0883"/>
    <w:rsid w:val="000F0C24"/>
    <w:rsid w:val="000F10EC"/>
    <w:rsid w:val="000F14D3"/>
    <w:rsid w:val="000F1524"/>
    <w:rsid w:val="000F1559"/>
    <w:rsid w:val="000F1F39"/>
    <w:rsid w:val="000F1F72"/>
    <w:rsid w:val="000F2208"/>
    <w:rsid w:val="000F2340"/>
    <w:rsid w:val="000F2B34"/>
    <w:rsid w:val="000F3162"/>
    <w:rsid w:val="000F318B"/>
    <w:rsid w:val="000F369D"/>
    <w:rsid w:val="000F3818"/>
    <w:rsid w:val="000F390C"/>
    <w:rsid w:val="000F3FEF"/>
    <w:rsid w:val="000F456D"/>
    <w:rsid w:val="000F4C5E"/>
    <w:rsid w:val="000F4CBA"/>
    <w:rsid w:val="000F4CD8"/>
    <w:rsid w:val="000F4FC1"/>
    <w:rsid w:val="000F6099"/>
    <w:rsid w:val="000F6187"/>
    <w:rsid w:val="000F6298"/>
    <w:rsid w:val="000F669D"/>
    <w:rsid w:val="000F682D"/>
    <w:rsid w:val="000F732A"/>
    <w:rsid w:val="000F7480"/>
    <w:rsid w:val="000F7744"/>
    <w:rsid w:val="000F7A27"/>
    <w:rsid w:val="000F7B58"/>
    <w:rsid w:val="000F7B61"/>
    <w:rsid w:val="000F7FCD"/>
    <w:rsid w:val="00100240"/>
    <w:rsid w:val="00100623"/>
    <w:rsid w:val="00100738"/>
    <w:rsid w:val="00100BA6"/>
    <w:rsid w:val="00100BBF"/>
    <w:rsid w:val="00100D76"/>
    <w:rsid w:val="0010103E"/>
    <w:rsid w:val="001010DF"/>
    <w:rsid w:val="00101367"/>
    <w:rsid w:val="001014DD"/>
    <w:rsid w:val="001018BE"/>
    <w:rsid w:val="00102366"/>
    <w:rsid w:val="0010258B"/>
    <w:rsid w:val="001026C9"/>
    <w:rsid w:val="00102AF8"/>
    <w:rsid w:val="0010324B"/>
    <w:rsid w:val="001037E5"/>
    <w:rsid w:val="00103A9E"/>
    <w:rsid w:val="00103BF5"/>
    <w:rsid w:val="0010421E"/>
    <w:rsid w:val="001042B4"/>
    <w:rsid w:val="00104363"/>
    <w:rsid w:val="00104663"/>
    <w:rsid w:val="00104872"/>
    <w:rsid w:val="0010495B"/>
    <w:rsid w:val="001049AE"/>
    <w:rsid w:val="00104C52"/>
    <w:rsid w:val="00104C71"/>
    <w:rsid w:val="00104CDD"/>
    <w:rsid w:val="00104F1A"/>
    <w:rsid w:val="00105636"/>
    <w:rsid w:val="001056B9"/>
    <w:rsid w:val="001057A3"/>
    <w:rsid w:val="00105B5C"/>
    <w:rsid w:val="00105C4E"/>
    <w:rsid w:val="00105F5D"/>
    <w:rsid w:val="0010616B"/>
    <w:rsid w:val="00106865"/>
    <w:rsid w:val="00106877"/>
    <w:rsid w:val="00106A1C"/>
    <w:rsid w:val="00106C04"/>
    <w:rsid w:val="001072EB"/>
    <w:rsid w:val="00107426"/>
    <w:rsid w:val="001075C5"/>
    <w:rsid w:val="001076FD"/>
    <w:rsid w:val="001109E3"/>
    <w:rsid w:val="0011106D"/>
    <w:rsid w:val="00111845"/>
    <w:rsid w:val="001119A3"/>
    <w:rsid w:val="00111AF7"/>
    <w:rsid w:val="00111F6E"/>
    <w:rsid w:val="00112379"/>
    <w:rsid w:val="001124AE"/>
    <w:rsid w:val="0011279D"/>
    <w:rsid w:val="0011284C"/>
    <w:rsid w:val="00112946"/>
    <w:rsid w:val="00112A64"/>
    <w:rsid w:val="0011322D"/>
    <w:rsid w:val="00113656"/>
    <w:rsid w:val="00113C35"/>
    <w:rsid w:val="00113C71"/>
    <w:rsid w:val="00113C85"/>
    <w:rsid w:val="00113CD2"/>
    <w:rsid w:val="00113DBF"/>
    <w:rsid w:val="00113FFC"/>
    <w:rsid w:val="00114428"/>
    <w:rsid w:val="00114476"/>
    <w:rsid w:val="001148AD"/>
    <w:rsid w:val="00114F40"/>
    <w:rsid w:val="001150E6"/>
    <w:rsid w:val="001152A2"/>
    <w:rsid w:val="00115735"/>
    <w:rsid w:val="00115958"/>
    <w:rsid w:val="00115D2D"/>
    <w:rsid w:val="001160F6"/>
    <w:rsid w:val="0011628A"/>
    <w:rsid w:val="001164B0"/>
    <w:rsid w:val="00116602"/>
    <w:rsid w:val="0011661F"/>
    <w:rsid w:val="00116B1C"/>
    <w:rsid w:val="00116C3B"/>
    <w:rsid w:val="00116CBA"/>
    <w:rsid w:val="00117084"/>
    <w:rsid w:val="001175AF"/>
    <w:rsid w:val="00117664"/>
    <w:rsid w:val="00117C7E"/>
    <w:rsid w:val="001201F0"/>
    <w:rsid w:val="001202B1"/>
    <w:rsid w:val="0012032F"/>
    <w:rsid w:val="001203EA"/>
    <w:rsid w:val="00120D09"/>
    <w:rsid w:val="00120DD3"/>
    <w:rsid w:val="00120DFD"/>
    <w:rsid w:val="001216C2"/>
    <w:rsid w:val="001218A4"/>
    <w:rsid w:val="001218D9"/>
    <w:rsid w:val="00121C38"/>
    <w:rsid w:val="00121CCB"/>
    <w:rsid w:val="00122712"/>
    <w:rsid w:val="00122CDB"/>
    <w:rsid w:val="00122ED5"/>
    <w:rsid w:val="00123345"/>
    <w:rsid w:val="001233BC"/>
    <w:rsid w:val="0012356E"/>
    <w:rsid w:val="00123B66"/>
    <w:rsid w:val="00123CA5"/>
    <w:rsid w:val="00123D5D"/>
    <w:rsid w:val="001240E1"/>
    <w:rsid w:val="00124C59"/>
    <w:rsid w:val="001257A5"/>
    <w:rsid w:val="00125CBB"/>
    <w:rsid w:val="001263EB"/>
    <w:rsid w:val="00126558"/>
    <w:rsid w:val="0012662B"/>
    <w:rsid w:val="001269A8"/>
    <w:rsid w:val="00126A43"/>
    <w:rsid w:val="00126E9E"/>
    <w:rsid w:val="00127146"/>
    <w:rsid w:val="001273F1"/>
    <w:rsid w:val="00127408"/>
    <w:rsid w:val="00127B94"/>
    <w:rsid w:val="00127E1E"/>
    <w:rsid w:val="00127E41"/>
    <w:rsid w:val="00127FA4"/>
    <w:rsid w:val="001300FA"/>
    <w:rsid w:val="001302E9"/>
    <w:rsid w:val="00130BC7"/>
    <w:rsid w:val="00130C5B"/>
    <w:rsid w:val="00130E56"/>
    <w:rsid w:val="0013121B"/>
    <w:rsid w:val="00131DAB"/>
    <w:rsid w:val="001321C4"/>
    <w:rsid w:val="001321F0"/>
    <w:rsid w:val="001322CE"/>
    <w:rsid w:val="00132AC1"/>
    <w:rsid w:val="00132CE2"/>
    <w:rsid w:val="00132DBD"/>
    <w:rsid w:val="00133307"/>
    <w:rsid w:val="0013364F"/>
    <w:rsid w:val="00133A83"/>
    <w:rsid w:val="00133D54"/>
    <w:rsid w:val="00133ED7"/>
    <w:rsid w:val="001341E9"/>
    <w:rsid w:val="001343D3"/>
    <w:rsid w:val="0013497A"/>
    <w:rsid w:val="00134A4B"/>
    <w:rsid w:val="00134E70"/>
    <w:rsid w:val="001351E3"/>
    <w:rsid w:val="00135403"/>
    <w:rsid w:val="0013583D"/>
    <w:rsid w:val="00135924"/>
    <w:rsid w:val="001359D0"/>
    <w:rsid w:val="00135ADD"/>
    <w:rsid w:val="00135FC1"/>
    <w:rsid w:val="00135FF5"/>
    <w:rsid w:val="0013610F"/>
    <w:rsid w:val="001361A2"/>
    <w:rsid w:val="0013655C"/>
    <w:rsid w:val="00136589"/>
    <w:rsid w:val="001368D3"/>
    <w:rsid w:val="00136CBE"/>
    <w:rsid w:val="00136CCC"/>
    <w:rsid w:val="00136E31"/>
    <w:rsid w:val="00136E70"/>
    <w:rsid w:val="001373A1"/>
    <w:rsid w:val="00137815"/>
    <w:rsid w:val="00137895"/>
    <w:rsid w:val="001379AB"/>
    <w:rsid w:val="00137A05"/>
    <w:rsid w:val="00137CD6"/>
    <w:rsid w:val="00137DE8"/>
    <w:rsid w:val="00137E57"/>
    <w:rsid w:val="00140026"/>
    <w:rsid w:val="00140130"/>
    <w:rsid w:val="00140875"/>
    <w:rsid w:val="00140FC0"/>
    <w:rsid w:val="00141088"/>
    <w:rsid w:val="001414DD"/>
    <w:rsid w:val="001415A8"/>
    <w:rsid w:val="0014162A"/>
    <w:rsid w:val="001416F9"/>
    <w:rsid w:val="00141A13"/>
    <w:rsid w:val="00141A7C"/>
    <w:rsid w:val="0014269F"/>
    <w:rsid w:val="00142913"/>
    <w:rsid w:val="0014295C"/>
    <w:rsid w:val="00142DB0"/>
    <w:rsid w:val="0014305E"/>
    <w:rsid w:val="001430A7"/>
    <w:rsid w:val="001438C0"/>
    <w:rsid w:val="00143D17"/>
    <w:rsid w:val="001448EE"/>
    <w:rsid w:val="00144E2A"/>
    <w:rsid w:val="0014541F"/>
    <w:rsid w:val="001455CE"/>
    <w:rsid w:val="00145731"/>
    <w:rsid w:val="001457D0"/>
    <w:rsid w:val="001461AF"/>
    <w:rsid w:val="00146984"/>
    <w:rsid w:val="00146CC0"/>
    <w:rsid w:val="00146E6F"/>
    <w:rsid w:val="00147474"/>
    <w:rsid w:val="001479A6"/>
    <w:rsid w:val="0015090F"/>
    <w:rsid w:val="00150DC0"/>
    <w:rsid w:val="00150DFD"/>
    <w:rsid w:val="0015108B"/>
    <w:rsid w:val="00151318"/>
    <w:rsid w:val="0015150E"/>
    <w:rsid w:val="00151524"/>
    <w:rsid w:val="001516C6"/>
    <w:rsid w:val="00152191"/>
    <w:rsid w:val="001525D4"/>
    <w:rsid w:val="0015292A"/>
    <w:rsid w:val="001529FA"/>
    <w:rsid w:val="00152E48"/>
    <w:rsid w:val="0015340D"/>
    <w:rsid w:val="00153819"/>
    <w:rsid w:val="001539D7"/>
    <w:rsid w:val="00153CB0"/>
    <w:rsid w:val="0015421B"/>
    <w:rsid w:val="00154889"/>
    <w:rsid w:val="00154DB1"/>
    <w:rsid w:val="00154E36"/>
    <w:rsid w:val="00154FD0"/>
    <w:rsid w:val="001551B2"/>
    <w:rsid w:val="00155334"/>
    <w:rsid w:val="0015570F"/>
    <w:rsid w:val="00155892"/>
    <w:rsid w:val="001558A0"/>
    <w:rsid w:val="00155A14"/>
    <w:rsid w:val="00155BEA"/>
    <w:rsid w:val="00155C6D"/>
    <w:rsid w:val="00155FAC"/>
    <w:rsid w:val="00156074"/>
    <w:rsid w:val="001560A9"/>
    <w:rsid w:val="001561EA"/>
    <w:rsid w:val="0015630D"/>
    <w:rsid w:val="00156B6C"/>
    <w:rsid w:val="00157894"/>
    <w:rsid w:val="00157D52"/>
    <w:rsid w:val="00160227"/>
    <w:rsid w:val="00160243"/>
    <w:rsid w:val="0016029F"/>
    <w:rsid w:val="001608F1"/>
    <w:rsid w:val="00160BD1"/>
    <w:rsid w:val="00160EEE"/>
    <w:rsid w:val="00160F76"/>
    <w:rsid w:val="0016115D"/>
    <w:rsid w:val="0016118F"/>
    <w:rsid w:val="00161286"/>
    <w:rsid w:val="00161514"/>
    <w:rsid w:val="001618DF"/>
    <w:rsid w:val="00161B9A"/>
    <w:rsid w:val="00161CA6"/>
    <w:rsid w:val="00162111"/>
    <w:rsid w:val="0016222D"/>
    <w:rsid w:val="0016240C"/>
    <w:rsid w:val="0016271C"/>
    <w:rsid w:val="00162860"/>
    <w:rsid w:val="0016302E"/>
    <w:rsid w:val="00163B37"/>
    <w:rsid w:val="00163B46"/>
    <w:rsid w:val="00164152"/>
    <w:rsid w:val="001641B7"/>
    <w:rsid w:val="00164453"/>
    <w:rsid w:val="00164568"/>
    <w:rsid w:val="001647D5"/>
    <w:rsid w:val="00164CB1"/>
    <w:rsid w:val="0016519E"/>
    <w:rsid w:val="00165385"/>
    <w:rsid w:val="00165438"/>
    <w:rsid w:val="0016558A"/>
    <w:rsid w:val="0016590C"/>
    <w:rsid w:val="00165CB4"/>
    <w:rsid w:val="00165EB3"/>
    <w:rsid w:val="00166036"/>
    <w:rsid w:val="0016616F"/>
    <w:rsid w:val="00166877"/>
    <w:rsid w:val="0016698A"/>
    <w:rsid w:val="00166E4C"/>
    <w:rsid w:val="00167402"/>
    <w:rsid w:val="00167424"/>
    <w:rsid w:val="0016750D"/>
    <w:rsid w:val="0016752E"/>
    <w:rsid w:val="001676A5"/>
    <w:rsid w:val="00167BC1"/>
    <w:rsid w:val="00167BEB"/>
    <w:rsid w:val="001703DD"/>
    <w:rsid w:val="0017099D"/>
    <w:rsid w:val="001709B8"/>
    <w:rsid w:val="00170A62"/>
    <w:rsid w:val="00170BF3"/>
    <w:rsid w:val="001714CC"/>
    <w:rsid w:val="0017151D"/>
    <w:rsid w:val="0017153A"/>
    <w:rsid w:val="001719BC"/>
    <w:rsid w:val="00171BE8"/>
    <w:rsid w:val="00171F16"/>
    <w:rsid w:val="00172199"/>
    <w:rsid w:val="00172550"/>
    <w:rsid w:val="00172644"/>
    <w:rsid w:val="00172669"/>
    <w:rsid w:val="00172761"/>
    <w:rsid w:val="00172876"/>
    <w:rsid w:val="00172D22"/>
    <w:rsid w:val="00172E39"/>
    <w:rsid w:val="00173234"/>
    <w:rsid w:val="001738A9"/>
    <w:rsid w:val="001738CC"/>
    <w:rsid w:val="00173B5A"/>
    <w:rsid w:val="00174559"/>
    <w:rsid w:val="00174F08"/>
    <w:rsid w:val="001756FD"/>
    <w:rsid w:val="00175C06"/>
    <w:rsid w:val="00175D27"/>
    <w:rsid w:val="00175D2C"/>
    <w:rsid w:val="0017625B"/>
    <w:rsid w:val="0017647B"/>
    <w:rsid w:val="001764CF"/>
    <w:rsid w:val="001765C5"/>
    <w:rsid w:val="00176605"/>
    <w:rsid w:val="001772DD"/>
    <w:rsid w:val="0017730B"/>
    <w:rsid w:val="00177386"/>
    <w:rsid w:val="001776A9"/>
    <w:rsid w:val="001776AB"/>
    <w:rsid w:val="001776FC"/>
    <w:rsid w:val="0017792F"/>
    <w:rsid w:val="00180100"/>
    <w:rsid w:val="00180319"/>
    <w:rsid w:val="0018033E"/>
    <w:rsid w:val="00180380"/>
    <w:rsid w:val="001803CC"/>
    <w:rsid w:val="00180783"/>
    <w:rsid w:val="001808C6"/>
    <w:rsid w:val="00180AAB"/>
    <w:rsid w:val="00180E6A"/>
    <w:rsid w:val="00180F6A"/>
    <w:rsid w:val="0018105F"/>
    <w:rsid w:val="00181397"/>
    <w:rsid w:val="00182442"/>
    <w:rsid w:val="0018283D"/>
    <w:rsid w:val="00182878"/>
    <w:rsid w:val="00182D10"/>
    <w:rsid w:val="001831ED"/>
    <w:rsid w:val="001834A4"/>
    <w:rsid w:val="00183A1E"/>
    <w:rsid w:val="00183A86"/>
    <w:rsid w:val="00183AB2"/>
    <w:rsid w:val="00184160"/>
    <w:rsid w:val="00184419"/>
    <w:rsid w:val="001844B5"/>
    <w:rsid w:val="00184540"/>
    <w:rsid w:val="0018518C"/>
    <w:rsid w:val="00185370"/>
    <w:rsid w:val="0018541A"/>
    <w:rsid w:val="0018587E"/>
    <w:rsid w:val="00185964"/>
    <w:rsid w:val="00185D7D"/>
    <w:rsid w:val="0018603B"/>
    <w:rsid w:val="001864B3"/>
    <w:rsid w:val="001864CA"/>
    <w:rsid w:val="00186ED2"/>
    <w:rsid w:val="00187011"/>
    <w:rsid w:val="001870B0"/>
    <w:rsid w:val="00187A34"/>
    <w:rsid w:val="00187CE2"/>
    <w:rsid w:val="00187D89"/>
    <w:rsid w:val="00190702"/>
    <w:rsid w:val="00190AB8"/>
    <w:rsid w:val="00190ED6"/>
    <w:rsid w:val="00191404"/>
    <w:rsid w:val="00191855"/>
    <w:rsid w:val="00191AB9"/>
    <w:rsid w:val="00191C87"/>
    <w:rsid w:val="00192236"/>
    <w:rsid w:val="0019293D"/>
    <w:rsid w:val="00192E7E"/>
    <w:rsid w:val="0019302E"/>
    <w:rsid w:val="0019322F"/>
    <w:rsid w:val="001938C1"/>
    <w:rsid w:val="00194566"/>
    <w:rsid w:val="001945AF"/>
    <w:rsid w:val="001946B5"/>
    <w:rsid w:val="001946C8"/>
    <w:rsid w:val="001948C8"/>
    <w:rsid w:val="00194C0C"/>
    <w:rsid w:val="00194CA4"/>
    <w:rsid w:val="0019518D"/>
    <w:rsid w:val="001951EA"/>
    <w:rsid w:val="00195743"/>
    <w:rsid w:val="001958F0"/>
    <w:rsid w:val="00195EE3"/>
    <w:rsid w:val="001968B8"/>
    <w:rsid w:val="00196A2F"/>
    <w:rsid w:val="00196D95"/>
    <w:rsid w:val="00196DD8"/>
    <w:rsid w:val="00196FDD"/>
    <w:rsid w:val="001971D7"/>
    <w:rsid w:val="00197413"/>
    <w:rsid w:val="00197751"/>
    <w:rsid w:val="00197A96"/>
    <w:rsid w:val="001A030D"/>
    <w:rsid w:val="001A0468"/>
    <w:rsid w:val="001A067F"/>
    <w:rsid w:val="001A10A6"/>
    <w:rsid w:val="001A14FC"/>
    <w:rsid w:val="001A1501"/>
    <w:rsid w:val="001A17B2"/>
    <w:rsid w:val="001A181D"/>
    <w:rsid w:val="001A1C97"/>
    <w:rsid w:val="001A1D25"/>
    <w:rsid w:val="001A1F09"/>
    <w:rsid w:val="001A2804"/>
    <w:rsid w:val="001A314B"/>
    <w:rsid w:val="001A33E9"/>
    <w:rsid w:val="001A3599"/>
    <w:rsid w:val="001A37B0"/>
    <w:rsid w:val="001A3866"/>
    <w:rsid w:val="001A3C5E"/>
    <w:rsid w:val="001A3E7E"/>
    <w:rsid w:val="001A3F29"/>
    <w:rsid w:val="001A4790"/>
    <w:rsid w:val="001A4A2D"/>
    <w:rsid w:val="001A4B17"/>
    <w:rsid w:val="001A503D"/>
    <w:rsid w:val="001A53EB"/>
    <w:rsid w:val="001A5DD5"/>
    <w:rsid w:val="001A5FF6"/>
    <w:rsid w:val="001A616D"/>
    <w:rsid w:val="001A62E0"/>
    <w:rsid w:val="001A69CF"/>
    <w:rsid w:val="001A6A03"/>
    <w:rsid w:val="001A6B66"/>
    <w:rsid w:val="001A6BFB"/>
    <w:rsid w:val="001A6D99"/>
    <w:rsid w:val="001A6DD3"/>
    <w:rsid w:val="001A70CB"/>
    <w:rsid w:val="001A76E8"/>
    <w:rsid w:val="001A781E"/>
    <w:rsid w:val="001A7FA2"/>
    <w:rsid w:val="001B020B"/>
    <w:rsid w:val="001B03A9"/>
    <w:rsid w:val="001B0D64"/>
    <w:rsid w:val="001B0DF7"/>
    <w:rsid w:val="001B0E19"/>
    <w:rsid w:val="001B10DA"/>
    <w:rsid w:val="001B10F0"/>
    <w:rsid w:val="001B110C"/>
    <w:rsid w:val="001B1345"/>
    <w:rsid w:val="001B1468"/>
    <w:rsid w:val="001B172B"/>
    <w:rsid w:val="001B2BC2"/>
    <w:rsid w:val="001B2C4D"/>
    <w:rsid w:val="001B2CC8"/>
    <w:rsid w:val="001B2E05"/>
    <w:rsid w:val="001B3246"/>
    <w:rsid w:val="001B34C8"/>
    <w:rsid w:val="001B3814"/>
    <w:rsid w:val="001B3E50"/>
    <w:rsid w:val="001B3F0A"/>
    <w:rsid w:val="001B4033"/>
    <w:rsid w:val="001B412F"/>
    <w:rsid w:val="001B43B0"/>
    <w:rsid w:val="001B44C5"/>
    <w:rsid w:val="001B477F"/>
    <w:rsid w:val="001B49EC"/>
    <w:rsid w:val="001B4AB9"/>
    <w:rsid w:val="001B4D5D"/>
    <w:rsid w:val="001B4DBC"/>
    <w:rsid w:val="001B4DEF"/>
    <w:rsid w:val="001B4F11"/>
    <w:rsid w:val="001B522A"/>
    <w:rsid w:val="001B5646"/>
    <w:rsid w:val="001B5792"/>
    <w:rsid w:val="001B5A18"/>
    <w:rsid w:val="001B5BC6"/>
    <w:rsid w:val="001B5D23"/>
    <w:rsid w:val="001B609F"/>
    <w:rsid w:val="001B6388"/>
    <w:rsid w:val="001B6526"/>
    <w:rsid w:val="001B67C2"/>
    <w:rsid w:val="001B6961"/>
    <w:rsid w:val="001B6977"/>
    <w:rsid w:val="001B6A10"/>
    <w:rsid w:val="001B6A49"/>
    <w:rsid w:val="001B6AFB"/>
    <w:rsid w:val="001B6BCC"/>
    <w:rsid w:val="001B6DC1"/>
    <w:rsid w:val="001B6E4D"/>
    <w:rsid w:val="001B701F"/>
    <w:rsid w:val="001B7379"/>
    <w:rsid w:val="001B7969"/>
    <w:rsid w:val="001B7A3C"/>
    <w:rsid w:val="001B7D5F"/>
    <w:rsid w:val="001C007A"/>
    <w:rsid w:val="001C00A6"/>
    <w:rsid w:val="001C04F3"/>
    <w:rsid w:val="001C0937"/>
    <w:rsid w:val="001C0C79"/>
    <w:rsid w:val="001C0D13"/>
    <w:rsid w:val="001C0F91"/>
    <w:rsid w:val="001C15C2"/>
    <w:rsid w:val="001C1959"/>
    <w:rsid w:val="001C1ACF"/>
    <w:rsid w:val="001C245B"/>
    <w:rsid w:val="001C263F"/>
    <w:rsid w:val="001C2731"/>
    <w:rsid w:val="001C27C9"/>
    <w:rsid w:val="001C2DD5"/>
    <w:rsid w:val="001C2EA9"/>
    <w:rsid w:val="001C3094"/>
    <w:rsid w:val="001C328F"/>
    <w:rsid w:val="001C3685"/>
    <w:rsid w:val="001C371C"/>
    <w:rsid w:val="001C3C91"/>
    <w:rsid w:val="001C3F76"/>
    <w:rsid w:val="001C4053"/>
    <w:rsid w:val="001C40E6"/>
    <w:rsid w:val="001C413A"/>
    <w:rsid w:val="001C48DA"/>
    <w:rsid w:val="001C502F"/>
    <w:rsid w:val="001C50EC"/>
    <w:rsid w:val="001C5195"/>
    <w:rsid w:val="001C5BB4"/>
    <w:rsid w:val="001C5C2F"/>
    <w:rsid w:val="001C5D4A"/>
    <w:rsid w:val="001C66AB"/>
    <w:rsid w:val="001C67E1"/>
    <w:rsid w:val="001C7206"/>
    <w:rsid w:val="001C7497"/>
    <w:rsid w:val="001C758C"/>
    <w:rsid w:val="001C7A66"/>
    <w:rsid w:val="001C7D68"/>
    <w:rsid w:val="001D0904"/>
    <w:rsid w:val="001D09B7"/>
    <w:rsid w:val="001D0EA9"/>
    <w:rsid w:val="001D0F02"/>
    <w:rsid w:val="001D0F33"/>
    <w:rsid w:val="001D1141"/>
    <w:rsid w:val="001D1149"/>
    <w:rsid w:val="001D14FC"/>
    <w:rsid w:val="001D1819"/>
    <w:rsid w:val="001D18C1"/>
    <w:rsid w:val="001D1957"/>
    <w:rsid w:val="001D1B68"/>
    <w:rsid w:val="001D2024"/>
    <w:rsid w:val="001D244A"/>
    <w:rsid w:val="001D248A"/>
    <w:rsid w:val="001D2C5B"/>
    <w:rsid w:val="001D2EFE"/>
    <w:rsid w:val="001D2F34"/>
    <w:rsid w:val="001D30FF"/>
    <w:rsid w:val="001D3314"/>
    <w:rsid w:val="001D39CE"/>
    <w:rsid w:val="001D3B69"/>
    <w:rsid w:val="001D3DA4"/>
    <w:rsid w:val="001D3F79"/>
    <w:rsid w:val="001D4045"/>
    <w:rsid w:val="001D40DA"/>
    <w:rsid w:val="001D4100"/>
    <w:rsid w:val="001D4680"/>
    <w:rsid w:val="001D482D"/>
    <w:rsid w:val="001D4C3D"/>
    <w:rsid w:val="001D4CB5"/>
    <w:rsid w:val="001D4E42"/>
    <w:rsid w:val="001D5540"/>
    <w:rsid w:val="001D556B"/>
    <w:rsid w:val="001D55B8"/>
    <w:rsid w:val="001D567F"/>
    <w:rsid w:val="001D57AC"/>
    <w:rsid w:val="001D5AA8"/>
    <w:rsid w:val="001D5B6D"/>
    <w:rsid w:val="001D5ED0"/>
    <w:rsid w:val="001D60BB"/>
    <w:rsid w:val="001D6266"/>
    <w:rsid w:val="001D6275"/>
    <w:rsid w:val="001D62CC"/>
    <w:rsid w:val="001D673A"/>
    <w:rsid w:val="001D686F"/>
    <w:rsid w:val="001D6B49"/>
    <w:rsid w:val="001D6EA4"/>
    <w:rsid w:val="001D6EE2"/>
    <w:rsid w:val="001D71D7"/>
    <w:rsid w:val="001D71ED"/>
    <w:rsid w:val="001D730D"/>
    <w:rsid w:val="001D7676"/>
    <w:rsid w:val="001D7B7D"/>
    <w:rsid w:val="001D7DA4"/>
    <w:rsid w:val="001E0065"/>
    <w:rsid w:val="001E01E2"/>
    <w:rsid w:val="001E0453"/>
    <w:rsid w:val="001E0547"/>
    <w:rsid w:val="001E0D85"/>
    <w:rsid w:val="001E1172"/>
    <w:rsid w:val="001E12B4"/>
    <w:rsid w:val="001E140F"/>
    <w:rsid w:val="001E1BCC"/>
    <w:rsid w:val="001E1DF8"/>
    <w:rsid w:val="001E2169"/>
    <w:rsid w:val="001E2174"/>
    <w:rsid w:val="001E218C"/>
    <w:rsid w:val="001E21BE"/>
    <w:rsid w:val="001E2298"/>
    <w:rsid w:val="001E2361"/>
    <w:rsid w:val="001E2930"/>
    <w:rsid w:val="001E293E"/>
    <w:rsid w:val="001E2C92"/>
    <w:rsid w:val="001E2D2B"/>
    <w:rsid w:val="001E2DAF"/>
    <w:rsid w:val="001E2DCB"/>
    <w:rsid w:val="001E303F"/>
    <w:rsid w:val="001E30E7"/>
    <w:rsid w:val="001E34EA"/>
    <w:rsid w:val="001E36A9"/>
    <w:rsid w:val="001E3780"/>
    <w:rsid w:val="001E383D"/>
    <w:rsid w:val="001E3A25"/>
    <w:rsid w:val="001E3B6D"/>
    <w:rsid w:val="001E3C08"/>
    <w:rsid w:val="001E3F46"/>
    <w:rsid w:val="001E43FF"/>
    <w:rsid w:val="001E4E55"/>
    <w:rsid w:val="001E5170"/>
    <w:rsid w:val="001E51D6"/>
    <w:rsid w:val="001E548F"/>
    <w:rsid w:val="001E5551"/>
    <w:rsid w:val="001E55FF"/>
    <w:rsid w:val="001E56C7"/>
    <w:rsid w:val="001E5823"/>
    <w:rsid w:val="001E5B22"/>
    <w:rsid w:val="001E5FC1"/>
    <w:rsid w:val="001E6362"/>
    <w:rsid w:val="001E6EFF"/>
    <w:rsid w:val="001E6F39"/>
    <w:rsid w:val="001E7128"/>
    <w:rsid w:val="001E71AE"/>
    <w:rsid w:val="001E74B7"/>
    <w:rsid w:val="001E79F7"/>
    <w:rsid w:val="001F0301"/>
    <w:rsid w:val="001F059B"/>
    <w:rsid w:val="001F0AD7"/>
    <w:rsid w:val="001F0BEA"/>
    <w:rsid w:val="001F1069"/>
    <w:rsid w:val="001F191B"/>
    <w:rsid w:val="001F1B12"/>
    <w:rsid w:val="001F1EEC"/>
    <w:rsid w:val="001F1FDC"/>
    <w:rsid w:val="001F2390"/>
    <w:rsid w:val="001F2627"/>
    <w:rsid w:val="001F27BA"/>
    <w:rsid w:val="001F3161"/>
    <w:rsid w:val="001F32E3"/>
    <w:rsid w:val="001F3368"/>
    <w:rsid w:val="001F34BA"/>
    <w:rsid w:val="001F37D4"/>
    <w:rsid w:val="001F3C7A"/>
    <w:rsid w:val="001F3F53"/>
    <w:rsid w:val="001F4332"/>
    <w:rsid w:val="001F43C2"/>
    <w:rsid w:val="001F4573"/>
    <w:rsid w:val="001F4CE4"/>
    <w:rsid w:val="001F4D61"/>
    <w:rsid w:val="001F4DE9"/>
    <w:rsid w:val="001F52CA"/>
    <w:rsid w:val="001F58E7"/>
    <w:rsid w:val="001F5B8B"/>
    <w:rsid w:val="001F6470"/>
    <w:rsid w:val="001F66D5"/>
    <w:rsid w:val="001F6D45"/>
    <w:rsid w:val="001F6D79"/>
    <w:rsid w:val="001F6F8F"/>
    <w:rsid w:val="001F724C"/>
    <w:rsid w:val="001F7465"/>
    <w:rsid w:val="00200686"/>
    <w:rsid w:val="00200799"/>
    <w:rsid w:val="00200810"/>
    <w:rsid w:val="00200DC5"/>
    <w:rsid w:val="00201AD0"/>
    <w:rsid w:val="00202217"/>
    <w:rsid w:val="00202A79"/>
    <w:rsid w:val="00202CFB"/>
    <w:rsid w:val="00202F81"/>
    <w:rsid w:val="0020355A"/>
    <w:rsid w:val="00203747"/>
    <w:rsid w:val="002037DC"/>
    <w:rsid w:val="00203803"/>
    <w:rsid w:val="00203F30"/>
    <w:rsid w:val="00204042"/>
    <w:rsid w:val="00204081"/>
    <w:rsid w:val="00204397"/>
    <w:rsid w:val="00204699"/>
    <w:rsid w:val="00205995"/>
    <w:rsid w:val="0020599A"/>
    <w:rsid w:val="00205CAB"/>
    <w:rsid w:val="00206228"/>
    <w:rsid w:val="00206428"/>
    <w:rsid w:val="0020658B"/>
    <w:rsid w:val="00206B10"/>
    <w:rsid w:val="00206C17"/>
    <w:rsid w:val="00206DF0"/>
    <w:rsid w:val="00207456"/>
    <w:rsid w:val="00207559"/>
    <w:rsid w:val="00207D34"/>
    <w:rsid w:val="00207E37"/>
    <w:rsid w:val="00207F90"/>
    <w:rsid w:val="002101ED"/>
    <w:rsid w:val="00210503"/>
    <w:rsid w:val="0021073A"/>
    <w:rsid w:val="00210856"/>
    <w:rsid w:val="00210B85"/>
    <w:rsid w:val="00211AEA"/>
    <w:rsid w:val="00211C55"/>
    <w:rsid w:val="00211DD8"/>
    <w:rsid w:val="00212154"/>
    <w:rsid w:val="0021235B"/>
    <w:rsid w:val="0021246F"/>
    <w:rsid w:val="002125E9"/>
    <w:rsid w:val="00212669"/>
    <w:rsid w:val="0021304B"/>
    <w:rsid w:val="00213345"/>
    <w:rsid w:val="00213577"/>
    <w:rsid w:val="002136D2"/>
    <w:rsid w:val="00213913"/>
    <w:rsid w:val="00213993"/>
    <w:rsid w:val="00213D3D"/>
    <w:rsid w:val="002142B7"/>
    <w:rsid w:val="00214C0F"/>
    <w:rsid w:val="00214F9D"/>
    <w:rsid w:val="002152FA"/>
    <w:rsid w:val="00215835"/>
    <w:rsid w:val="00215887"/>
    <w:rsid w:val="00215993"/>
    <w:rsid w:val="00215E93"/>
    <w:rsid w:val="00215FAC"/>
    <w:rsid w:val="002165D8"/>
    <w:rsid w:val="00216D1B"/>
    <w:rsid w:val="00216E80"/>
    <w:rsid w:val="00216EA1"/>
    <w:rsid w:val="002171CE"/>
    <w:rsid w:val="00217992"/>
    <w:rsid w:val="00217A1B"/>
    <w:rsid w:val="00217A52"/>
    <w:rsid w:val="00217CA8"/>
    <w:rsid w:val="0022064C"/>
    <w:rsid w:val="00220EA0"/>
    <w:rsid w:val="00220F49"/>
    <w:rsid w:val="002210CF"/>
    <w:rsid w:val="0022137F"/>
    <w:rsid w:val="00221438"/>
    <w:rsid w:val="00221913"/>
    <w:rsid w:val="00221D21"/>
    <w:rsid w:val="00221FC6"/>
    <w:rsid w:val="002224C5"/>
    <w:rsid w:val="00222959"/>
    <w:rsid w:val="00222B47"/>
    <w:rsid w:val="00222E1F"/>
    <w:rsid w:val="0022308C"/>
    <w:rsid w:val="0022342F"/>
    <w:rsid w:val="00223640"/>
    <w:rsid w:val="00223978"/>
    <w:rsid w:val="00223EF2"/>
    <w:rsid w:val="00223FD8"/>
    <w:rsid w:val="00224360"/>
    <w:rsid w:val="002246BA"/>
    <w:rsid w:val="00224A3F"/>
    <w:rsid w:val="002250EA"/>
    <w:rsid w:val="0022521B"/>
    <w:rsid w:val="0022538B"/>
    <w:rsid w:val="002257BD"/>
    <w:rsid w:val="00225902"/>
    <w:rsid w:val="00225B19"/>
    <w:rsid w:val="002261CA"/>
    <w:rsid w:val="00226323"/>
    <w:rsid w:val="002263C2"/>
    <w:rsid w:val="00226709"/>
    <w:rsid w:val="00226AD3"/>
    <w:rsid w:val="002276FB"/>
    <w:rsid w:val="0023029A"/>
    <w:rsid w:val="00230CC9"/>
    <w:rsid w:val="0023119D"/>
    <w:rsid w:val="00231446"/>
    <w:rsid w:val="00231474"/>
    <w:rsid w:val="002319F5"/>
    <w:rsid w:val="00231D3C"/>
    <w:rsid w:val="00231F07"/>
    <w:rsid w:val="0023290F"/>
    <w:rsid w:val="00233150"/>
    <w:rsid w:val="002331C4"/>
    <w:rsid w:val="002332A9"/>
    <w:rsid w:val="00233343"/>
    <w:rsid w:val="0023376A"/>
    <w:rsid w:val="002337BB"/>
    <w:rsid w:val="00233C04"/>
    <w:rsid w:val="00233CF7"/>
    <w:rsid w:val="00233E43"/>
    <w:rsid w:val="002340FF"/>
    <w:rsid w:val="002343C9"/>
    <w:rsid w:val="002349B3"/>
    <w:rsid w:val="00235191"/>
    <w:rsid w:val="00235330"/>
    <w:rsid w:val="0023533E"/>
    <w:rsid w:val="00235547"/>
    <w:rsid w:val="002360E5"/>
    <w:rsid w:val="00236700"/>
    <w:rsid w:val="00236725"/>
    <w:rsid w:val="002369F6"/>
    <w:rsid w:val="00236B20"/>
    <w:rsid w:val="00237615"/>
    <w:rsid w:val="00237BBC"/>
    <w:rsid w:val="00237DE8"/>
    <w:rsid w:val="00240233"/>
    <w:rsid w:val="0024046A"/>
    <w:rsid w:val="0024049B"/>
    <w:rsid w:val="00240CC7"/>
    <w:rsid w:val="00241058"/>
    <w:rsid w:val="00241138"/>
    <w:rsid w:val="0024152A"/>
    <w:rsid w:val="00241633"/>
    <w:rsid w:val="00241F3F"/>
    <w:rsid w:val="0024227C"/>
    <w:rsid w:val="0024272B"/>
    <w:rsid w:val="00242B70"/>
    <w:rsid w:val="00242BE9"/>
    <w:rsid w:val="00242BF1"/>
    <w:rsid w:val="00242DAC"/>
    <w:rsid w:val="00242FBD"/>
    <w:rsid w:val="002434D1"/>
    <w:rsid w:val="00243574"/>
    <w:rsid w:val="002435D5"/>
    <w:rsid w:val="00243778"/>
    <w:rsid w:val="00243C03"/>
    <w:rsid w:val="002440D7"/>
    <w:rsid w:val="002443CB"/>
    <w:rsid w:val="0024463F"/>
    <w:rsid w:val="00244787"/>
    <w:rsid w:val="002453A5"/>
    <w:rsid w:val="0024594A"/>
    <w:rsid w:val="00245A17"/>
    <w:rsid w:val="00245CC0"/>
    <w:rsid w:val="00245D0D"/>
    <w:rsid w:val="00245D60"/>
    <w:rsid w:val="00245D90"/>
    <w:rsid w:val="0024610D"/>
    <w:rsid w:val="002463F5"/>
    <w:rsid w:val="00246833"/>
    <w:rsid w:val="00246ECB"/>
    <w:rsid w:val="00247201"/>
    <w:rsid w:val="00247238"/>
    <w:rsid w:val="00247352"/>
    <w:rsid w:val="00247454"/>
    <w:rsid w:val="002477DB"/>
    <w:rsid w:val="002479D9"/>
    <w:rsid w:val="00247A69"/>
    <w:rsid w:val="00247B38"/>
    <w:rsid w:val="00247BB5"/>
    <w:rsid w:val="00247D44"/>
    <w:rsid w:val="00250528"/>
    <w:rsid w:val="0025098F"/>
    <w:rsid w:val="00250ACF"/>
    <w:rsid w:val="00250AFA"/>
    <w:rsid w:val="00250E8E"/>
    <w:rsid w:val="002513B6"/>
    <w:rsid w:val="00251500"/>
    <w:rsid w:val="00251E63"/>
    <w:rsid w:val="002522E2"/>
    <w:rsid w:val="002526D2"/>
    <w:rsid w:val="00252944"/>
    <w:rsid w:val="00252988"/>
    <w:rsid w:val="00252E79"/>
    <w:rsid w:val="002535EE"/>
    <w:rsid w:val="00253B22"/>
    <w:rsid w:val="00253EBB"/>
    <w:rsid w:val="00253F68"/>
    <w:rsid w:val="0025442F"/>
    <w:rsid w:val="00254A4E"/>
    <w:rsid w:val="00254AA1"/>
    <w:rsid w:val="00254B97"/>
    <w:rsid w:val="00254DC7"/>
    <w:rsid w:val="002554CC"/>
    <w:rsid w:val="002555E0"/>
    <w:rsid w:val="0025560A"/>
    <w:rsid w:val="00255B2B"/>
    <w:rsid w:val="0025631A"/>
    <w:rsid w:val="00256968"/>
    <w:rsid w:val="002577EB"/>
    <w:rsid w:val="002578CD"/>
    <w:rsid w:val="00257C16"/>
    <w:rsid w:val="00257C70"/>
    <w:rsid w:val="00257D2F"/>
    <w:rsid w:val="00257DE0"/>
    <w:rsid w:val="00257FF7"/>
    <w:rsid w:val="00260446"/>
    <w:rsid w:val="00260576"/>
    <w:rsid w:val="00260899"/>
    <w:rsid w:val="00260B72"/>
    <w:rsid w:val="00260D19"/>
    <w:rsid w:val="00261041"/>
    <w:rsid w:val="0026197C"/>
    <w:rsid w:val="00261981"/>
    <w:rsid w:val="00261FC3"/>
    <w:rsid w:val="0026283C"/>
    <w:rsid w:val="00262964"/>
    <w:rsid w:val="00263490"/>
    <w:rsid w:val="0026390E"/>
    <w:rsid w:val="002645CE"/>
    <w:rsid w:val="00264C9F"/>
    <w:rsid w:val="002655CB"/>
    <w:rsid w:val="0026588F"/>
    <w:rsid w:val="00265BEC"/>
    <w:rsid w:val="002663F8"/>
    <w:rsid w:val="002663FF"/>
    <w:rsid w:val="00266CF6"/>
    <w:rsid w:val="00267007"/>
    <w:rsid w:val="00267135"/>
    <w:rsid w:val="0026736A"/>
    <w:rsid w:val="00267456"/>
    <w:rsid w:val="002674F9"/>
    <w:rsid w:val="00267504"/>
    <w:rsid w:val="0026781F"/>
    <w:rsid w:val="00267C33"/>
    <w:rsid w:val="0027006D"/>
    <w:rsid w:val="0027010F"/>
    <w:rsid w:val="002701BC"/>
    <w:rsid w:val="002707DF"/>
    <w:rsid w:val="002707FA"/>
    <w:rsid w:val="002709E7"/>
    <w:rsid w:val="00270AB3"/>
    <w:rsid w:val="00270E35"/>
    <w:rsid w:val="00270E57"/>
    <w:rsid w:val="00270F86"/>
    <w:rsid w:val="0027219C"/>
    <w:rsid w:val="00272522"/>
    <w:rsid w:val="00272572"/>
    <w:rsid w:val="002726A1"/>
    <w:rsid w:val="00272712"/>
    <w:rsid w:val="00272D70"/>
    <w:rsid w:val="00272DF7"/>
    <w:rsid w:val="00272F03"/>
    <w:rsid w:val="00272FBA"/>
    <w:rsid w:val="00273229"/>
    <w:rsid w:val="00273A69"/>
    <w:rsid w:val="00273B93"/>
    <w:rsid w:val="00273FB2"/>
    <w:rsid w:val="00274393"/>
    <w:rsid w:val="00274436"/>
    <w:rsid w:val="00274B36"/>
    <w:rsid w:val="00274D4A"/>
    <w:rsid w:val="00274F20"/>
    <w:rsid w:val="0027506E"/>
    <w:rsid w:val="00275187"/>
    <w:rsid w:val="00275219"/>
    <w:rsid w:val="0027539C"/>
    <w:rsid w:val="002753B9"/>
    <w:rsid w:val="0027581D"/>
    <w:rsid w:val="00275C15"/>
    <w:rsid w:val="002760C2"/>
    <w:rsid w:val="0027643D"/>
    <w:rsid w:val="0027654F"/>
    <w:rsid w:val="00276703"/>
    <w:rsid w:val="0027693D"/>
    <w:rsid w:val="00276F3D"/>
    <w:rsid w:val="00277646"/>
    <w:rsid w:val="002777F1"/>
    <w:rsid w:val="00277CF3"/>
    <w:rsid w:val="00277F1F"/>
    <w:rsid w:val="0028015C"/>
    <w:rsid w:val="00280167"/>
    <w:rsid w:val="002801D7"/>
    <w:rsid w:val="002803E4"/>
    <w:rsid w:val="00280469"/>
    <w:rsid w:val="002804C0"/>
    <w:rsid w:val="002805A8"/>
    <w:rsid w:val="00280FA6"/>
    <w:rsid w:val="00281DF9"/>
    <w:rsid w:val="002822F8"/>
    <w:rsid w:val="002826BD"/>
    <w:rsid w:val="0028288B"/>
    <w:rsid w:val="00282CEB"/>
    <w:rsid w:val="00282E5C"/>
    <w:rsid w:val="00283C85"/>
    <w:rsid w:val="00283CD4"/>
    <w:rsid w:val="00283DAE"/>
    <w:rsid w:val="00283F3A"/>
    <w:rsid w:val="00283F3D"/>
    <w:rsid w:val="00284540"/>
    <w:rsid w:val="002845AE"/>
    <w:rsid w:val="002845B3"/>
    <w:rsid w:val="00284645"/>
    <w:rsid w:val="00284883"/>
    <w:rsid w:val="00284961"/>
    <w:rsid w:val="002849CB"/>
    <w:rsid w:val="002851A6"/>
    <w:rsid w:val="0028521F"/>
    <w:rsid w:val="00285338"/>
    <w:rsid w:val="002857F0"/>
    <w:rsid w:val="002859E9"/>
    <w:rsid w:val="00285F52"/>
    <w:rsid w:val="002864C6"/>
    <w:rsid w:val="00286A4F"/>
    <w:rsid w:val="00286DBB"/>
    <w:rsid w:val="00286E44"/>
    <w:rsid w:val="00286F45"/>
    <w:rsid w:val="00286F5F"/>
    <w:rsid w:val="00287116"/>
    <w:rsid w:val="002872CF"/>
    <w:rsid w:val="002875CC"/>
    <w:rsid w:val="002877ED"/>
    <w:rsid w:val="00287C37"/>
    <w:rsid w:val="00287C68"/>
    <w:rsid w:val="00287D63"/>
    <w:rsid w:val="00287DE1"/>
    <w:rsid w:val="0029046C"/>
    <w:rsid w:val="00290982"/>
    <w:rsid w:val="00290D95"/>
    <w:rsid w:val="00290E1D"/>
    <w:rsid w:val="0029111A"/>
    <w:rsid w:val="0029140E"/>
    <w:rsid w:val="00291484"/>
    <w:rsid w:val="0029157A"/>
    <w:rsid w:val="002915A9"/>
    <w:rsid w:val="002919EC"/>
    <w:rsid w:val="00291BAE"/>
    <w:rsid w:val="0029202C"/>
    <w:rsid w:val="00292056"/>
    <w:rsid w:val="00292320"/>
    <w:rsid w:val="00292C68"/>
    <w:rsid w:val="00292CB0"/>
    <w:rsid w:val="00293026"/>
    <w:rsid w:val="0029304A"/>
    <w:rsid w:val="00293089"/>
    <w:rsid w:val="00293122"/>
    <w:rsid w:val="00293B01"/>
    <w:rsid w:val="00293C65"/>
    <w:rsid w:val="00293CD5"/>
    <w:rsid w:val="00293E61"/>
    <w:rsid w:val="00294035"/>
    <w:rsid w:val="00294061"/>
    <w:rsid w:val="0029452C"/>
    <w:rsid w:val="0029493B"/>
    <w:rsid w:val="002949FC"/>
    <w:rsid w:val="00294B5E"/>
    <w:rsid w:val="00294B7A"/>
    <w:rsid w:val="00294D1A"/>
    <w:rsid w:val="0029511C"/>
    <w:rsid w:val="00295B85"/>
    <w:rsid w:val="00295D1D"/>
    <w:rsid w:val="00295EB3"/>
    <w:rsid w:val="002960FD"/>
    <w:rsid w:val="00296147"/>
    <w:rsid w:val="002968EF"/>
    <w:rsid w:val="00296B03"/>
    <w:rsid w:val="00296CE0"/>
    <w:rsid w:val="00296DF4"/>
    <w:rsid w:val="00296E24"/>
    <w:rsid w:val="00296E39"/>
    <w:rsid w:val="00296FF0"/>
    <w:rsid w:val="0029796D"/>
    <w:rsid w:val="00297B8B"/>
    <w:rsid w:val="002A024E"/>
    <w:rsid w:val="002A02A0"/>
    <w:rsid w:val="002A0A47"/>
    <w:rsid w:val="002A0E9C"/>
    <w:rsid w:val="002A1394"/>
    <w:rsid w:val="002A1568"/>
    <w:rsid w:val="002A1B8D"/>
    <w:rsid w:val="002A1B9D"/>
    <w:rsid w:val="002A1CA3"/>
    <w:rsid w:val="002A1E27"/>
    <w:rsid w:val="002A25EC"/>
    <w:rsid w:val="002A288E"/>
    <w:rsid w:val="002A299B"/>
    <w:rsid w:val="002A2A74"/>
    <w:rsid w:val="002A2B4B"/>
    <w:rsid w:val="002A2DC6"/>
    <w:rsid w:val="002A34ED"/>
    <w:rsid w:val="002A37F8"/>
    <w:rsid w:val="002A3882"/>
    <w:rsid w:val="002A3AB2"/>
    <w:rsid w:val="002A3D71"/>
    <w:rsid w:val="002A4170"/>
    <w:rsid w:val="002A422D"/>
    <w:rsid w:val="002A426A"/>
    <w:rsid w:val="002A42B8"/>
    <w:rsid w:val="002A42D8"/>
    <w:rsid w:val="002A4A7F"/>
    <w:rsid w:val="002A50B2"/>
    <w:rsid w:val="002A5452"/>
    <w:rsid w:val="002A5D06"/>
    <w:rsid w:val="002A610E"/>
    <w:rsid w:val="002A6212"/>
    <w:rsid w:val="002A6805"/>
    <w:rsid w:val="002A68E3"/>
    <w:rsid w:val="002A6AC1"/>
    <w:rsid w:val="002A6D17"/>
    <w:rsid w:val="002A6F42"/>
    <w:rsid w:val="002A78C2"/>
    <w:rsid w:val="002A7BA9"/>
    <w:rsid w:val="002A7DFF"/>
    <w:rsid w:val="002A7E72"/>
    <w:rsid w:val="002A7EFA"/>
    <w:rsid w:val="002A9057"/>
    <w:rsid w:val="002B00D5"/>
    <w:rsid w:val="002B040C"/>
    <w:rsid w:val="002B0787"/>
    <w:rsid w:val="002B0B3F"/>
    <w:rsid w:val="002B0BF0"/>
    <w:rsid w:val="002B0F88"/>
    <w:rsid w:val="002B1005"/>
    <w:rsid w:val="002B177A"/>
    <w:rsid w:val="002B1D3C"/>
    <w:rsid w:val="002B1D97"/>
    <w:rsid w:val="002B1DB8"/>
    <w:rsid w:val="002B244C"/>
    <w:rsid w:val="002B2A29"/>
    <w:rsid w:val="002B2AB4"/>
    <w:rsid w:val="002B2BF4"/>
    <w:rsid w:val="002B2CD9"/>
    <w:rsid w:val="002B2D07"/>
    <w:rsid w:val="002B2D60"/>
    <w:rsid w:val="002B2FFB"/>
    <w:rsid w:val="002B302A"/>
    <w:rsid w:val="002B344E"/>
    <w:rsid w:val="002B3D90"/>
    <w:rsid w:val="002B4B51"/>
    <w:rsid w:val="002B4B7E"/>
    <w:rsid w:val="002B55EF"/>
    <w:rsid w:val="002B5866"/>
    <w:rsid w:val="002B5B5D"/>
    <w:rsid w:val="002B66D2"/>
    <w:rsid w:val="002B6AE2"/>
    <w:rsid w:val="002B784D"/>
    <w:rsid w:val="002B7912"/>
    <w:rsid w:val="002C01FC"/>
    <w:rsid w:val="002C02E4"/>
    <w:rsid w:val="002C02E7"/>
    <w:rsid w:val="002C126F"/>
    <w:rsid w:val="002C1351"/>
    <w:rsid w:val="002C1EBE"/>
    <w:rsid w:val="002C1F44"/>
    <w:rsid w:val="002C2092"/>
    <w:rsid w:val="002C21F9"/>
    <w:rsid w:val="002C2B05"/>
    <w:rsid w:val="002C2D6B"/>
    <w:rsid w:val="002C2E4B"/>
    <w:rsid w:val="002C2E4D"/>
    <w:rsid w:val="002C2EF1"/>
    <w:rsid w:val="002C320B"/>
    <w:rsid w:val="002C3243"/>
    <w:rsid w:val="002C32D7"/>
    <w:rsid w:val="002C33BA"/>
    <w:rsid w:val="002C34CF"/>
    <w:rsid w:val="002C3507"/>
    <w:rsid w:val="002C38B4"/>
    <w:rsid w:val="002C3D3D"/>
    <w:rsid w:val="002C3D5D"/>
    <w:rsid w:val="002C3F01"/>
    <w:rsid w:val="002C3F93"/>
    <w:rsid w:val="002C42D6"/>
    <w:rsid w:val="002C4941"/>
    <w:rsid w:val="002C4BEE"/>
    <w:rsid w:val="002C4D4E"/>
    <w:rsid w:val="002C5115"/>
    <w:rsid w:val="002C5646"/>
    <w:rsid w:val="002C593B"/>
    <w:rsid w:val="002C5A67"/>
    <w:rsid w:val="002C6096"/>
    <w:rsid w:val="002C6236"/>
    <w:rsid w:val="002C6CA0"/>
    <w:rsid w:val="002C6F8A"/>
    <w:rsid w:val="002C722B"/>
    <w:rsid w:val="002C76A5"/>
    <w:rsid w:val="002D02D5"/>
    <w:rsid w:val="002D043C"/>
    <w:rsid w:val="002D06AD"/>
    <w:rsid w:val="002D07B4"/>
    <w:rsid w:val="002D092B"/>
    <w:rsid w:val="002D0B52"/>
    <w:rsid w:val="002D0BA2"/>
    <w:rsid w:val="002D0DF3"/>
    <w:rsid w:val="002D113C"/>
    <w:rsid w:val="002D11A8"/>
    <w:rsid w:val="002D1324"/>
    <w:rsid w:val="002D148C"/>
    <w:rsid w:val="002D28E1"/>
    <w:rsid w:val="002D2936"/>
    <w:rsid w:val="002D2DEC"/>
    <w:rsid w:val="002D2EAB"/>
    <w:rsid w:val="002D2F92"/>
    <w:rsid w:val="002D316F"/>
    <w:rsid w:val="002D3601"/>
    <w:rsid w:val="002D37B0"/>
    <w:rsid w:val="002D37B9"/>
    <w:rsid w:val="002D3FBD"/>
    <w:rsid w:val="002D4AB1"/>
    <w:rsid w:val="002D4C4D"/>
    <w:rsid w:val="002D4D8C"/>
    <w:rsid w:val="002D4E0F"/>
    <w:rsid w:val="002D4FB6"/>
    <w:rsid w:val="002D5027"/>
    <w:rsid w:val="002D50AE"/>
    <w:rsid w:val="002D52C9"/>
    <w:rsid w:val="002D5813"/>
    <w:rsid w:val="002D5860"/>
    <w:rsid w:val="002D589D"/>
    <w:rsid w:val="002D5E3B"/>
    <w:rsid w:val="002D5FC9"/>
    <w:rsid w:val="002D618F"/>
    <w:rsid w:val="002D61F0"/>
    <w:rsid w:val="002D6479"/>
    <w:rsid w:val="002D681E"/>
    <w:rsid w:val="002D695F"/>
    <w:rsid w:val="002D6A0F"/>
    <w:rsid w:val="002D6AC4"/>
    <w:rsid w:val="002D6CDB"/>
    <w:rsid w:val="002D721B"/>
    <w:rsid w:val="002D727B"/>
    <w:rsid w:val="002D7CEA"/>
    <w:rsid w:val="002D7EFD"/>
    <w:rsid w:val="002E003B"/>
    <w:rsid w:val="002E0131"/>
    <w:rsid w:val="002E02B6"/>
    <w:rsid w:val="002E0544"/>
    <w:rsid w:val="002E074C"/>
    <w:rsid w:val="002E080A"/>
    <w:rsid w:val="002E0C55"/>
    <w:rsid w:val="002E0CBD"/>
    <w:rsid w:val="002E104D"/>
    <w:rsid w:val="002E1055"/>
    <w:rsid w:val="002E1161"/>
    <w:rsid w:val="002E1226"/>
    <w:rsid w:val="002E15CC"/>
    <w:rsid w:val="002E16AE"/>
    <w:rsid w:val="002E1BBC"/>
    <w:rsid w:val="002E1E7D"/>
    <w:rsid w:val="002E230B"/>
    <w:rsid w:val="002E2BCB"/>
    <w:rsid w:val="002E34A6"/>
    <w:rsid w:val="002E36E5"/>
    <w:rsid w:val="002E3918"/>
    <w:rsid w:val="002E44F7"/>
    <w:rsid w:val="002E47D1"/>
    <w:rsid w:val="002E4E58"/>
    <w:rsid w:val="002E5073"/>
    <w:rsid w:val="002E5453"/>
    <w:rsid w:val="002E54E6"/>
    <w:rsid w:val="002E56AE"/>
    <w:rsid w:val="002E582C"/>
    <w:rsid w:val="002E6031"/>
    <w:rsid w:val="002E612E"/>
    <w:rsid w:val="002E6868"/>
    <w:rsid w:val="002E68A7"/>
    <w:rsid w:val="002E6C0D"/>
    <w:rsid w:val="002E6C95"/>
    <w:rsid w:val="002E7029"/>
    <w:rsid w:val="002E7631"/>
    <w:rsid w:val="002E76A2"/>
    <w:rsid w:val="002E78DE"/>
    <w:rsid w:val="002F1426"/>
    <w:rsid w:val="002F17CD"/>
    <w:rsid w:val="002F18C2"/>
    <w:rsid w:val="002F1988"/>
    <w:rsid w:val="002F1C1C"/>
    <w:rsid w:val="002F1D4F"/>
    <w:rsid w:val="002F204A"/>
    <w:rsid w:val="002F21A9"/>
    <w:rsid w:val="002F2223"/>
    <w:rsid w:val="002F228E"/>
    <w:rsid w:val="002F26BB"/>
    <w:rsid w:val="002F353A"/>
    <w:rsid w:val="002F35FA"/>
    <w:rsid w:val="002F377A"/>
    <w:rsid w:val="002F3E69"/>
    <w:rsid w:val="002F404E"/>
    <w:rsid w:val="002F42A3"/>
    <w:rsid w:val="002F4386"/>
    <w:rsid w:val="002F4439"/>
    <w:rsid w:val="002F44AC"/>
    <w:rsid w:val="002F4A04"/>
    <w:rsid w:val="002F4CD4"/>
    <w:rsid w:val="002F569A"/>
    <w:rsid w:val="002F5724"/>
    <w:rsid w:val="002F5736"/>
    <w:rsid w:val="002F574D"/>
    <w:rsid w:val="002F575C"/>
    <w:rsid w:val="002F58C2"/>
    <w:rsid w:val="002F5CC8"/>
    <w:rsid w:val="002F5CE7"/>
    <w:rsid w:val="002F5D94"/>
    <w:rsid w:val="002F5FB0"/>
    <w:rsid w:val="002F602B"/>
    <w:rsid w:val="002F623C"/>
    <w:rsid w:val="002F640B"/>
    <w:rsid w:val="002F64A4"/>
    <w:rsid w:val="002F672D"/>
    <w:rsid w:val="002F6B40"/>
    <w:rsid w:val="002F6B43"/>
    <w:rsid w:val="002F6CED"/>
    <w:rsid w:val="002F6E4E"/>
    <w:rsid w:val="002F7047"/>
    <w:rsid w:val="002F7087"/>
    <w:rsid w:val="002F70DD"/>
    <w:rsid w:val="002F72D3"/>
    <w:rsid w:val="002F758C"/>
    <w:rsid w:val="002F7644"/>
    <w:rsid w:val="002F7794"/>
    <w:rsid w:val="002F7ABC"/>
    <w:rsid w:val="002F7DE4"/>
    <w:rsid w:val="00300030"/>
    <w:rsid w:val="0030080C"/>
    <w:rsid w:val="00300DEC"/>
    <w:rsid w:val="00300EF3"/>
    <w:rsid w:val="00300EFB"/>
    <w:rsid w:val="00301236"/>
    <w:rsid w:val="0030161B"/>
    <w:rsid w:val="00301707"/>
    <w:rsid w:val="0030185A"/>
    <w:rsid w:val="00301B58"/>
    <w:rsid w:val="00301E1E"/>
    <w:rsid w:val="00301F21"/>
    <w:rsid w:val="0030202B"/>
    <w:rsid w:val="00302372"/>
    <w:rsid w:val="00302588"/>
    <w:rsid w:val="00302B47"/>
    <w:rsid w:val="00302C39"/>
    <w:rsid w:val="00302E47"/>
    <w:rsid w:val="0030316E"/>
    <w:rsid w:val="003033D0"/>
    <w:rsid w:val="003033F3"/>
    <w:rsid w:val="00303540"/>
    <w:rsid w:val="00303568"/>
    <w:rsid w:val="00303D26"/>
    <w:rsid w:val="0030416F"/>
    <w:rsid w:val="0030440C"/>
    <w:rsid w:val="00304783"/>
    <w:rsid w:val="00304EEE"/>
    <w:rsid w:val="003051DD"/>
    <w:rsid w:val="003055FE"/>
    <w:rsid w:val="00305705"/>
    <w:rsid w:val="00305C82"/>
    <w:rsid w:val="00305D94"/>
    <w:rsid w:val="00305F48"/>
    <w:rsid w:val="003061D2"/>
    <w:rsid w:val="00306238"/>
    <w:rsid w:val="003064F6"/>
    <w:rsid w:val="00306789"/>
    <w:rsid w:val="00306DC7"/>
    <w:rsid w:val="00306FE2"/>
    <w:rsid w:val="00310B10"/>
    <w:rsid w:val="0031154B"/>
    <w:rsid w:val="0031178F"/>
    <w:rsid w:val="0031185B"/>
    <w:rsid w:val="00311952"/>
    <w:rsid w:val="00311ADE"/>
    <w:rsid w:val="00311B38"/>
    <w:rsid w:val="00311F03"/>
    <w:rsid w:val="00311FC7"/>
    <w:rsid w:val="00312376"/>
    <w:rsid w:val="00312F0B"/>
    <w:rsid w:val="003138C1"/>
    <w:rsid w:val="00313B0A"/>
    <w:rsid w:val="00313C3A"/>
    <w:rsid w:val="00313EB9"/>
    <w:rsid w:val="0031422C"/>
    <w:rsid w:val="0031437B"/>
    <w:rsid w:val="00314A18"/>
    <w:rsid w:val="00314B42"/>
    <w:rsid w:val="003152E8"/>
    <w:rsid w:val="00315884"/>
    <w:rsid w:val="00315B9D"/>
    <w:rsid w:val="00315C3A"/>
    <w:rsid w:val="00315DC7"/>
    <w:rsid w:val="00315E89"/>
    <w:rsid w:val="00317633"/>
    <w:rsid w:val="003176D5"/>
    <w:rsid w:val="00317722"/>
    <w:rsid w:val="00317BFA"/>
    <w:rsid w:val="00317E55"/>
    <w:rsid w:val="00317F12"/>
    <w:rsid w:val="0032055D"/>
    <w:rsid w:val="00320588"/>
    <w:rsid w:val="00320EEF"/>
    <w:rsid w:val="00320FD0"/>
    <w:rsid w:val="003210AE"/>
    <w:rsid w:val="003212E8"/>
    <w:rsid w:val="0032160B"/>
    <w:rsid w:val="0032166F"/>
    <w:rsid w:val="003218DC"/>
    <w:rsid w:val="00321AB7"/>
    <w:rsid w:val="00321E5A"/>
    <w:rsid w:val="0032260A"/>
    <w:rsid w:val="00322A46"/>
    <w:rsid w:val="00322FD3"/>
    <w:rsid w:val="0032337C"/>
    <w:rsid w:val="003238F3"/>
    <w:rsid w:val="00323C5B"/>
    <w:rsid w:val="00323CEE"/>
    <w:rsid w:val="00323F1B"/>
    <w:rsid w:val="0032413A"/>
    <w:rsid w:val="003241E7"/>
    <w:rsid w:val="003243BE"/>
    <w:rsid w:val="00324722"/>
    <w:rsid w:val="00324B72"/>
    <w:rsid w:val="00324EAE"/>
    <w:rsid w:val="003250F0"/>
    <w:rsid w:val="0032522D"/>
    <w:rsid w:val="0032538C"/>
    <w:rsid w:val="00325417"/>
    <w:rsid w:val="00325904"/>
    <w:rsid w:val="00325B55"/>
    <w:rsid w:val="00325DB9"/>
    <w:rsid w:val="00325F0B"/>
    <w:rsid w:val="003262C3"/>
    <w:rsid w:val="00326F6C"/>
    <w:rsid w:val="003276DB"/>
    <w:rsid w:val="003279A9"/>
    <w:rsid w:val="003302F2"/>
    <w:rsid w:val="00330434"/>
    <w:rsid w:val="0033059F"/>
    <w:rsid w:val="00331000"/>
    <w:rsid w:val="003310DD"/>
    <w:rsid w:val="00331431"/>
    <w:rsid w:val="00331490"/>
    <w:rsid w:val="003318BA"/>
    <w:rsid w:val="00331DB2"/>
    <w:rsid w:val="00332006"/>
    <w:rsid w:val="00332370"/>
    <w:rsid w:val="003323B7"/>
    <w:rsid w:val="003323BF"/>
    <w:rsid w:val="00332A41"/>
    <w:rsid w:val="00332AB4"/>
    <w:rsid w:val="00332E5D"/>
    <w:rsid w:val="00332E8B"/>
    <w:rsid w:val="003330B1"/>
    <w:rsid w:val="003333FD"/>
    <w:rsid w:val="00333651"/>
    <w:rsid w:val="003337ED"/>
    <w:rsid w:val="003339CA"/>
    <w:rsid w:val="00333FD2"/>
    <w:rsid w:val="00334129"/>
    <w:rsid w:val="00334508"/>
    <w:rsid w:val="00334621"/>
    <w:rsid w:val="00334775"/>
    <w:rsid w:val="003348AB"/>
    <w:rsid w:val="003348F1"/>
    <w:rsid w:val="00334AF5"/>
    <w:rsid w:val="00334C63"/>
    <w:rsid w:val="00334CC9"/>
    <w:rsid w:val="00334CCD"/>
    <w:rsid w:val="00334EB0"/>
    <w:rsid w:val="0033536D"/>
    <w:rsid w:val="00335622"/>
    <w:rsid w:val="00335AEE"/>
    <w:rsid w:val="00335BAA"/>
    <w:rsid w:val="00335BD8"/>
    <w:rsid w:val="00335E15"/>
    <w:rsid w:val="00336358"/>
    <w:rsid w:val="003364E5"/>
    <w:rsid w:val="00336A01"/>
    <w:rsid w:val="0033717A"/>
    <w:rsid w:val="0033720A"/>
    <w:rsid w:val="00337486"/>
    <w:rsid w:val="003377D6"/>
    <w:rsid w:val="00337D59"/>
    <w:rsid w:val="00337E56"/>
    <w:rsid w:val="0034008D"/>
    <w:rsid w:val="003408ED"/>
    <w:rsid w:val="003411F2"/>
    <w:rsid w:val="00341BDC"/>
    <w:rsid w:val="00341D3B"/>
    <w:rsid w:val="00342479"/>
    <w:rsid w:val="0034256D"/>
    <w:rsid w:val="00342AA7"/>
    <w:rsid w:val="00342FA6"/>
    <w:rsid w:val="003432CF"/>
    <w:rsid w:val="0034338F"/>
    <w:rsid w:val="0034368A"/>
    <w:rsid w:val="00343FD9"/>
    <w:rsid w:val="0034404C"/>
    <w:rsid w:val="003448AD"/>
    <w:rsid w:val="00344C18"/>
    <w:rsid w:val="00345348"/>
    <w:rsid w:val="0034567C"/>
    <w:rsid w:val="00345855"/>
    <w:rsid w:val="003459A1"/>
    <w:rsid w:val="00346A23"/>
    <w:rsid w:val="00347015"/>
    <w:rsid w:val="0034735E"/>
    <w:rsid w:val="00347370"/>
    <w:rsid w:val="0034740A"/>
    <w:rsid w:val="00347698"/>
    <w:rsid w:val="00350006"/>
    <w:rsid w:val="0035011E"/>
    <w:rsid w:val="00350141"/>
    <w:rsid w:val="00350275"/>
    <w:rsid w:val="00350539"/>
    <w:rsid w:val="00350629"/>
    <w:rsid w:val="003509B9"/>
    <w:rsid w:val="003516B5"/>
    <w:rsid w:val="003518F1"/>
    <w:rsid w:val="00351B18"/>
    <w:rsid w:val="00351B19"/>
    <w:rsid w:val="003522AD"/>
    <w:rsid w:val="0035267D"/>
    <w:rsid w:val="00352BF5"/>
    <w:rsid w:val="00353113"/>
    <w:rsid w:val="00353222"/>
    <w:rsid w:val="00353253"/>
    <w:rsid w:val="00353400"/>
    <w:rsid w:val="00353428"/>
    <w:rsid w:val="003534D0"/>
    <w:rsid w:val="003535A6"/>
    <w:rsid w:val="00353E9B"/>
    <w:rsid w:val="0035447F"/>
    <w:rsid w:val="00354B3B"/>
    <w:rsid w:val="00354F96"/>
    <w:rsid w:val="00355259"/>
    <w:rsid w:val="00355913"/>
    <w:rsid w:val="00355BCD"/>
    <w:rsid w:val="00355CFB"/>
    <w:rsid w:val="00355DE8"/>
    <w:rsid w:val="00355F75"/>
    <w:rsid w:val="003560A7"/>
    <w:rsid w:val="003563F5"/>
    <w:rsid w:val="00356CD8"/>
    <w:rsid w:val="00356F38"/>
    <w:rsid w:val="0035716C"/>
    <w:rsid w:val="003573D5"/>
    <w:rsid w:val="00357ADF"/>
    <w:rsid w:val="00357B5B"/>
    <w:rsid w:val="00357C10"/>
    <w:rsid w:val="00357D31"/>
    <w:rsid w:val="00357D99"/>
    <w:rsid w:val="00360734"/>
    <w:rsid w:val="003607A9"/>
    <w:rsid w:val="003608B2"/>
    <w:rsid w:val="00360A7F"/>
    <w:rsid w:val="00360CA6"/>
    <w:rsid w:val="00360E3F"/>
    <w:rsid w:val="00360E9E"/>
    <w:rsid w:val="003619CC"/>
    <w:rsid w:val="00361EA9"/>
    <w:rsid w:val="0036218A"/>
    <w:rsid w:val="00362526"/>
    <w:rsid w:val="00362980"/>
    <w:rsid w:val="003629FB"/>
    <w:rsid w:val="00363037"/>
    <w:rsid w:val="003631AD"/>
    <w:rsid w:val="00363256"/>
    <w:rsid w:val="00363593"/>
    <w:rsid w:val="003635EC"/>
    <w:rsid w:val="0036369A"/>
    <w:rsid w:val="00363A85"/>
    <w:rsid w:val="003642E3"/>
    <w:rsid w:val="003644EE"/>
    <w:rsid w:val="00364622"/>
    <w:rsid w:val="00364A9F"/>
    <w:rsid w:val="00364F13"/>
    <w:rsid w:val="00364FA9"/>
    <w:rsid w:val="003652FB"/>
    <w:rsid w:val="0036540E"/>
    <w:rsid w:val="003654BD"/>
    <w:rsid w:val="00365677"/>
    <w:rsid w:val="003659CD"/>
    <w:rsid w:val="0036663E"/>
    <w:rsid w:val="00366DDE"/>
    <w:rsid w:val="00367158"/>
    <w:rsid w:val="003676BD"/>
    <w:rsid w:val="00367B6B"/>
    <w:rsid w:val="0037043D"/>
    <w:rsid w:val="0037079A"/>
    <w:rsid w:val="003708FF"/>
    <w:rsid w:val="00370951"/>
    <w:rsid w:val="00370CA1"/>
    <w:rsid w:val="00371107"/>
    <w:rsid w:val="003711C9"/>
    <w:rsid w:val="003714D3"/>
    <w:rsid w:val="003716D4"/>
    <w:rsid w:val="00371DEB"/>
    <w:rsid w:val="00371E3C"/>
    <w:rsid w:val="003721D2"/>
    <w:rsid w:val="003721D4"/>
    <w:rsid w:val="0037266D"/>
    <w:rsid w:val="00372679"/>
    <w:rsid w:val="0037292E"/>
    <w:rsid w:val="0037298B"/>
    <w:rsid w:val="00373090"/>
    <w:rsid w:val="00373438"/>
    <w:rsid w:val="00373C4A"/>
    <w:rsid w:val="00373DE8"/>
    <w:rsid w:val="00373F59"/>
    <w:rsid w:val="003740E4"/>
    <w:rsid w:val="00374156"/>
    <w:rsid w:val="003741BE"/>
    <w:rsid w:val="00374460"/>
    <w:rsid w:val="00374655"/>
    <w:rsid w:val="003747A9"/>
    <w:rsid w:val="00374C31"/>
    <w:rsid w:val="00375727"/>
    <w:rsid w:val="00375D02"/>
    <w:rsid w:val="00376444"/>
    <w:rsid w:val="0037680B"/>
    <w:rsid w:val="00377432"/>
    <w:rsid w:val="00377BAF"/>
    <w:rsid w:val="00377F9F"/>
    <w:rsid w:val="003800FF"/>
    <w:rsid w:val="00380413"/>
    <w:rsid w:val="00380538"/>
    <w:rsid w:val="0038064B"/>
    <w:rsid w:val="00381349"/>
    <w:rsid w:val="003819F9"/>
    <w:rsid w:val="00381B75"/>
    <w:rsid w:val="00381E8D"/>
    <w:rsid w:val="00381F4D"/>
    <w:rsid w:val="00382046"/>
    <w:rsid w:val="003823F8"/>
    <w:rsid w:val="00382450"/>
    <w:rsid w:val="003828E3"/>
    <w:rsid w:val="00382B6A"/>
    <w:rsid w:val="00382BDC"/>
    <w:rsid w:val="00382D91"/>
    <w:rsid w:val="00382E65"/>
    <w:rsid w:val="003833A4"/>
    <w:rsid w:val="0038340D"/>
    <w:rsid w:val="0038360C"/>
    <w:rsid w:val="00383671"/>
    <w:rsid w:val="003836E6"/>
    <w:rsid w:val="00383B19"/>
    <w:rsid w:val="00383BD7"/>
    <w:rsid w:val="00383E39"/>
    <w:rsid w:val="00384036"/>
    <w:rsid w:val="00384684"/>
    <w:rsid w:val="00384954"/>
    <w:rsid w:val="0038532D"/>
    <w:rsid w:val="003860EC"/>
    <w:rsid w:val="003862D7"/>
    <w:rsid w:val="003866F7"/>
    <w:rsid w:val="00386A36"/>
    <w:rsid w:val="0038722B"/>
    <w:rsid w:val="003876C3"/>
    <w:rsid w:val="003877D5"/>
    <w:rsid w:val="0038780D"/>
    <w:rsid w:val="00387916"/>
    <w:rsid w:val="0038793D"/>
    <w:rsid w:val="0039021D"/>
    <w:rsid w:val="0039025B"/>
    <w:rsid w:val="0039046B"/>
    <w:rsid w:val="00390526"/>
    <w:rsid w:val="003907D5"/>
    <w:rsid w:val="00390BB0"/>
    <w:rsid w:val="00390EAA"/>
    <w:rsid w:val="00390FFB"/>
    <w:rsid w:val="0039132C"/>
    <w:rsid w:val="003914A6"/>
    <w:rsid w:val="0039160A"/>
    <w:rsid w:val="003916EE"/>
    <w:rsid w:val="00391A7C"/>
    <w:rsid w:val="00391C8B"/>
    <w:rsid w:val="00391D43"/>
    <w:rsid w:val="00391D49"/>
    <w:rsid w:val="00391E46"/>
    <w:rsid w:val="0039214F"/>
    <w:rsid w:val="00392379"/>
    <w:rsid w:val="00392617"/>
    <w:rsid w:val="0039288C"/>
    <w:rsid w:val="003929AB"/>
    <w:rsid w:val="003931DC"/>
    <w:rsid w:val="0039320E"/>
    <w:rsid w:val="003932BE"/>
    <w:rsid w:val="00393802"/>
    <w:rsid w:val="00393814"/>
    <w:rsid w:val="00393AB8"/>
    <w:rsid w:val="00393B4A"/>
    <w:rsid w:val="00393B61"/>
    <w:rsid w:val="0039406B"/>
    <w:rsid w:val="003942F7"/>
    <w:rsid w:val="00394481"/>
    <w:rsid w:val="00394D6B"/>
    <w:rsid w:val="00395575"/>
    <w:rsid w:val="00395A3C"/>
    <w:rsid w:val="00395A3D"/>
    <w:rsid w:val="00395AFD"/>
    <w:rsid w:val="00395E67"/>
    <w:rsid w:val="0039647E"/>
    <w:rsid w:val="0039654B"/>
    <w:rsid w:val="00396919"/>
    <w:rsid w:val="00396B4E"/>
    <w:rsid w:val="00396D05"/>
    <w:rsid w:val="00396D74"/>
    <w:rsid w:val="00396EC3"/>
    <w:rsid w:val="003973D3"/>
    <w:rsid w:val="00397627"/>
    <w:rsid w:val="0039767E"/>
    <w:rsid w:val="00397690"/>
    <w:rsid w:val="00397878"/>
    <w:rsid w:val="003978CE"/>
    <w:rsid w:val="003979C6"/>
    <w:rsid w:val="00397BDD"/>
    <w:rsid w:val="003A0132"/>
    <w:rsid w:val="003A0696"/>
    <w:rsid w:val="003A081B"/>
    <w:rsid w:val="003A09BC"/>
    <w:rsid w:val="003A1046"/>
    <w:rsid w:val="003A1965"/>
    <w:rsid w:val="003A21EB"/>
    <w:rsid w:val="003A21F5"/>
    <w:rsid w:val="003A2F99"/>
    <w:rsid w:val="003A3098"/>
    <w:rsid w:val="003A30AE"/>
    <w:rsid w:val="003A34E7"/>
    <w:rsid w:val="003A362A"/>
    <w:rsid w:val="003A36BE"/>
    <w:rsid w:val="003A3954"/>
    <w:rsid w:val="003A3B93"/>
    <w:rsid w:val="003A3F33"/>
    <w:rsid w:val="003A403C"/>
    <w:rsid w:val="003A423A"/>
    <w:rsid w:val="003A459E"/>
    <w:rsid w:val="003A4A0D"/>
    <w:rsid w:val="003A4A5A"/>
    <w:rsid w:val="003A4AB3"/>
    <w:rsid w:val="003A4C07"/>
    <w:rsid w:val="003A4EB1"/>
    <w:rsid w:val="003A4F17"/>
    <w:rsid w:val="003A538C"/>
    <w:rsid w:val="003A594A"/>
    <w:rsid w:val="003A5972"/>
    <w:rsid w:val="003A5ADD"/>
    <w:rsid w:val="003A5BB0"/>
    <w:rsid w:val="003A5EA6"/>
    <w:rsid w:val="003A5F87"/>
    <w:rsid w:val="003A633E"/>
    <w:rsid w:val="003A6426"/>
    <w:rsid w:val="003A645B"/>
    <w:rsid w:val="003A6787"/>
    <w:rsid w:val="003A6D21"/>
    <w:rsid w:val="003A74FE"/>
    <w:rsid w:val="003A7781"/>
    <w:rsid w:val="003A78DA"/>
    <w:rsid w:val="003A7DF4"/>
    <w:rsid w:val="003A7F73"/>
    <w:rsid w:val="003B02F5"/>
    <w:rsid w:val="003B076C"/>
    <w:rsid w:val="003B079A"/>
    <w:rsid w:val="003B0A50"/>
    <w:rsid w:val="003B0CE3"/>
    <w:rsid w:val="003B0FBA"/>
    <w:rsid w:val="003B197D"/>
    <w:rsid w:val="003B1988"/>
    <w:rsid w:val="003B1B01"/>
    <w:rsid w:val="003B1D29"/>
    <w:rsid w:val="003B1D4C"/>
    <w:rsid w:val="003B1FAC"/>
    <w:rsid w:val="003B221C"/>
    <w:rsid w:val="003B2A29"/>
    <w:rsid w:val="003B2DB9"/>
    <w:rsid w:val="003B2E40"/>
    <w:rsid w:val="003B2F2B"/>
    <w:rsid w:val="003B33A3"/>
    <w:rsid w:val="003B3A57"/>
    <w:rsid w:val="003B3AF4"/>
    <w:rsid w:val="003B3F43"/>
    <w:rsid w:val="003B4562"/>
    <w:rsid w:val="003B4735"/>
    <w:rsid w:val="003B4812"/>
    <w:rsid w:val="003B4A8B"/>
    <w:rsid w:val="003B4C46"/>
    <w:rsid w:val="003B4E66"/>
    <w:rsid w:val="003B4F98"/>
    <w:rsid w:val="003B516B"/>
    <w:rsid w:val="003B518A"/>
    <w:rsid w:val="003B5244"/>
    <w:rsid w:val="003B57E6"/>
    <w:rsid w:val="003B582C"/>
    <w:rsid w:val="003B6213"/>
    <w:rsid w:val="003B6850"/>
    <w:rsid w:val="003B6B7D"/>
    <w:rsid w:val="003B6CE7"/>
    <w:rsid w:val="003B6E58"/>
    <w:rsid w:val="003B7333"/>
    <w:rsid w:val="003B7AE6"/>
    <w:rsid w:val="003B7C82"/>
    <w:rsid w:val="003C0419"/>
    <w:rsid w:val="003C06FB"/>
    <w:rsid w:val="003C0708"/>
    <w:rsid w:val="003C09B5"/>
    <w:rsid w:val="003C0D6B"/>
    <w:rsid w:val="003C0F76"/>
    <w:rsid w:val="003C16DD"/>
    <w:rsid w:val="003C1A67"/>
    <w:rsid w:val="003C1B49"/>
    <w:rsid w:val="003C1C07"/>
    <w:rsid w:val="003C27A5"/>
    <w:rsid w:val="003C284A"/>
    <w:rsid w:val="003C28F6"/>
    <w:rsid w:val="003C2965"/>
    <w:rsid w:val="003C2A57"/>
    <w:rsid w:val="003C2B27"/>
    <w:rsid w:val="003C2D8A"/>
    <w:rsid w:val="003C37CF"/>
    <w:rsid w:val="003C37E8"/>
    <w:rsid w:val="003C40A0"/>
    <w:rsid w:val="003C41C9"/>
    <w:rsid w:val="003C4346"/>
    <w:rsid w:val="003C45AA"/>
    <w:rsid w:val="003C468F"/>
    <w:rsid w:val="003C46CD"/>
    <w:rsid w:val="003C4E8A"/>
    <w:rsid w:val="003C4F61"/>
    <w:rsid w:val="003C5026"/>
    <w:rsid w:val="003C5512"/>
    <w:rsid w:val="003C5579"/>
    <w:rsid w:val="003C55EB"/>
    <w:rsid w:val="003C56BB"/>
    <w:rsid w:val="003C5A46"/>
    <w:rsid w:val="003C60DA"/>
    <w:rsid w:val="003C618A"/>
    <w:rsid w:val="003C633C"/>
    <w:rsid w:val="003C6546"/>
    <w:rsid w:val="003C659D"/>
    <w:rsid w:val="003C67BE"/>
    <w:rsid w:val="003C6999"/>
    <w:rsid w:val="003C6F7A"/>
    <w:rsid w:val="003C702B"/>
    <w:rsid w:val="003C7043"/>
    <w:rsid w:val="003C710E"/>
    <w:rsid w:val="003C7742"/>
    <w:rsid w:val="003C7ACF"/>
    <w:rsid w:val="003D06BF"/>
    <w:rsid w:val="003D0901"/>
    <w:rsid w:val="003D0B6F"/>
    <w:rsid w:val="003D0CD0"/>
    <w:rsid w:val="003D0E5E"/>
    <w:rsid w:val="003D1AB4"/>
    <w:rsid w:val="003D1D48"/>
    <w:rsid w:val="003D2024"/>
    <w:rsid w:val="003D23B1"/>
    <w:rsid w:val="003D2432"/>
    <w:rsid w:val="003D253A"/>
    <w:rsid w:val="003D260C"/>
    <w:rsid w:val="003D277B"/>
    <w:rsid w:val="003D2850"/>
    <w:rsid w:val="003D2B7C"/>
    <w:rsid w:val="003D2D79"/>
    <w:rsid w:val="003D319C"/>
    <w:rsid w:val="003D32FF"/>
    <w:rsid w:val="003D373F"/>
    <w:rsid w:val="003D3760"/>
    <w:rsid w:val="003D3769"/>
    <w:rsid w:val="003D3C20"/>
    <w:rsid w:val="003D3EDE"/>
    <w:rsid w:val="003D3F4D"/>
    <w:rsid w:val="003D443E"/>
    <w:rsid w:val="003D44E1"/>
    <w:rsid w:val="003D4797"/>
    <w:rsid w:val="003D48F8"/>
    <w:rsid w:val="003D4D88"/>
    <w:rsid w:val="003D4E35"/>
    <w:rsid w:val="003D4E9A"/>
    <w:rsid w:val="003D5565"/>
    <w:rsid w:val="003D59EA"/>
    <w:rsid w:val="003D6291"/>
    <w:rsid w:val="003D62BB"/>
    <w:rsid w:val="003D63A9"/>
    <w:rsid w:val="003D6470"/>
    <w:rsid w:val="003D6782"/>
    <w:rsid w:val="003D6877"/>
    <w:rsid w:val="003D6DFA"/>
    <w:rsid w:val="003D70BC"/>
    <w:rsid w:val="003D731D"/>
    <w:rsid w:val="003D78F0"/>
    <w:rsid w:val="003D7CFB"/>
    <w:rsid w:val="003E0011"/>
    <w:rsid w:val="003E023E"/>
    <w:rsid w:val="003E0661"/>
    <w:rsid w:val="003E0768"/>
    <w:rsid w:val="003E0852"/>
    <w:rsid w:val="003E0AAA"/>
    <w:rsid w:val="003E0FC8"/>
    <w:rsid w:val="003E1241"/>
    <w:rsid w:val="003E1308"/>
    <w:rsid w:val="003E134B"/>
    <w:rsid w:val="003E1D83"/>
    <w:rsid w:val="003E1E50"/>
    <w:rsid w:val="003E2444"/>
    <w:rsid w:val="003E25AF"/>
    <w:rsid w:val="003E26E9"/>
    <w:rsid w:val="003E2C33"/>
    <w:rsid w:val="003E3013"/>
    <w:rsid w:val="003E326A"/>
    <w:rsid w:val="003E37DB"/>
    <w:rsid w:val="003E384A"/>
    <w:rsid w:val="003E3A1D"/>
    <w:rsid w:val="003E445D"/>
    <w:rsid w:val="003E48DD"/>
    <w:rsid w:val="003E4958"/>
    <w:rsid w:val="003E5104"/>
    <w:rsid w:val="003E5567"/>
    <w:rsid w:val="003E5878"/>
    <w:rsid w:val="003E59FE"/>
    <w:rsid w:val="003E5A9E"/>
    <w:rsid w:val="003E5E62"/>
    <w:rsid w:val="003E5EA4"/>
    <w:rsid w:val="003E634A"/>
    <w:rsid w:val="003E6566"/>
    <w:rsid w:val="003E659B"/>
    <w:rsid w:val="003E6927"/>
    <w:rsid w:val="003E7013"/>
    <w:rsid w:val="003E774B"/>
    <w:rsid w:val="003E7BB6"/>
    <w:rsid w:val="003F070C"/>
    <w:rsid w:val="003F11AB"/>
    <w:rsid w:val="003F17D2"/>
    <w:rsid w:val="003F24A0"/>
    <w:rsid w:val="003F250E"/>
    <w:rsid w:val="003F2741"/>
    <w:rsid w:val="003F2B9B"/>
    <w:rsid w:val="003F2FE6"/>
    <w:rsid w:val="003F3375"/>
    <w:rsid w:val="003F3899"/>
    <w:rsid w:val="003F3B32"/>
    <w:rsid w:val="003F3F76"/>
    <w:rsid w:val="003F47B9"/>
    <w:rsid w:val="003F49BE"/>
    <w:rsid w:val="003F515B"/>
    <w:rsid w:val="003F589A"/>
    <w:rsid w:val="003F595F"/>
    <w:rsid w:val="003F6186"/>
    <w:rsid w:val="003F6187"/>
    <w:rsid w:val="003F61DF"/>
    <w:rsid w:val="003F68D7"/>
    <w:rsid w:val="003F749C"/>
    <w:rsid w:val="003F792C"/>
    <w:rsid w:val="003F7BD2"/>
    <w:rsid w:val="003F7CCB"/>
    <w:rsid w:val="003F7DBA"/>
    <w:rsid w:val="003F7FF5"/>
    <w:rsid w:val="00400368"/>
    <w:rsid w:val="004003B9"/>
    <w:rsid w:val="0040050C"/>
    <w:rsid w:val="004005D1"/>
    <w:rsid w:val="004010F1"/>
    <w:rsid w:val="00401442"/>
    <w:rsid w:val="00401548"/>
    <w:rsid w:val="00401D3E"/>
    <w:rsid w:val="00401D7D"/>
    <w:rsid w:val="0040220B"/>
    <w:rsid w:val="0040237B"/>
    <w:rsid w:val="00402C35"/>
    <w:rsid w:val="00402EFC"/>
    <w:rsid w:val="00403154"/>
    <w:rsid w:val="0040349B"/>
    <w:rsid w:val="00403ABB"/>
    <w:rsid w:val="00403B07"/>
    <w:rsid w:val="00403D34"/>
    <w:rsid w:val="00403FF3"/>
    <w:rsid w:val="004040F4"/>
    <w:rsid w:val="0040411D"/>
    <w:rsid w:val="00404554"/>
    <w:rsid w:val="00404615"/>
    <w:rsid w:val="004048D2"/>
    <w:rsid w:val="00404E71"/>
    <w:rsid w:val="00404E99"/>
    <w:rsid w:val="004052E4"/>
    <w:rsid w:val="004053A2"/>
    <w:rsid w:val="004058DA"/>
    <w:rsid w:val="00405A48"/>
    <w:rsid w:val="00405B46"/>
    <w:rsid w:val="00405F6E"/>
    <w:rsid w:val="004060CE"/>
    <w:rsid w:val="004061F6"/>
    <w:rsid w:val="004064A4"/>
    <w:rsid w:val="004067AD"/>
    <w:rsid w:val="00406F36"/>
    <w:rsid w:val="00406FBD"/>
    <w:rsid w:val="004074E3"/>
    <w:rsid w:val="004100E5"/>
    <w:rsid w:val="0041035C"/>
    <w:rsid w:val="00410415"/>
    <w:rsid w:val="00410A0D"/>
    <w:rsid w:val="00410EFD"/>
    <w:rsid w:val="004114CC"/>
    <w:rsid w:val="0041155F"/>
    <w:rsid w:val="00411791"/>
    <w:rsid w:val="0041183F"/>
    <w:rsid w:val="00411874"/>
    <w:rsid w:val="004118BF"/>
    <w:rsid w:val="0041190F"/>
    <w:rsid w:val="004119D5"/>
    <w:rsid w:val="004121A8"/>
    <w:rsid w:val="00412283"/>
    <w:rsid w:val="00412444"/>
    <w:rsid w:val="00412B30"/>
    <w:rsid w:val="00412D07"/>
    <w:rsid w:val="00413019"/>
    <w:rsid w:val="004136A1"/>
    <w:rsid w:val="004138FD"/>
    <w:rsid w:val="0041391F"/>
    <w:rsid w:val="00413939"/>
    <w:rsid w:val="004139C3"/>
    <w:rsid w:val="00413EBB"/>
    <w:rsid w:val="00413FCE"/>
    <w:rsid w:val="00414004"/>
    <w:rsid w:val="00414162"/>
    <w:rsid w:val="00414304"/>
    <w:rsid w:val="00414315"/>
    <w:rsid w:val="00414500"/>
    <w:rsid w:val="00414A42"/>
    <w:rsid w:val="00414D0A"/>
    <w:rsid w:val="00414F68"/>
    <w:rsid w:val="0041524D"/>
    <w:rsid w:val="004158A1"/>
    <w:rsid w:val="00415A83"/>
    <w:rsid w:val="00415B8D"/>
    <w:rsid w:val="00415CAE"/>
    <w:rsid w:val="00415D62"/>
    <w:rsid w:val="004166C5"/>
    <w:rsid w:val="004166DA"/>
    <w:rsid w:val="00416D84"/>
    <w:rsid w:val="004172B8"/>
    <w:rsid w:val="004174F8"/>
    <w:rsid w:val="004178F9"/>
    <w:rsid w:val="00417B58"/>
    <w:rsid w:val="00417C69"/>
    <w:rsid w:val="004201D5"/>
    <w:rsid w:val="00420212"/>
    <w:rsid w:val="0042024E"/>
    <w:rsid w:val="0042066A"/>
    <w:rsid w:val="00420A56"/>
    <w:rsid w:val="00420D84"/>
    <w:rsid w:val="004213A5"/>
    <w:rsid w:val="0042186A"/>
    <w:rsid w:val="004218CD"/>
    <w:rsid w:val="00421AF9"/>
    <w:rsid w:val="00421B87"/>
    <w:rsid w:val="00421CFB"/>
    <w:rsid w:val="0042230A"/>
    <w:rsid w:val="004225EE"/>
    <w:rsid w:val="00422609"/>
    <w:rsid w:val="0042281E"/>
    <w:rsid w:val="00423008"/>
    <w:rsid w:val="004231F7"/>
    <w:rsid w:val="00423607"/>
    <w:rsid w:val="00423704"/>
    <w:rsid w:val="004237AF"/>
    <w:rsid w:val="004237D4"/>
    <w:rsid w:val="004238A7"/>
    <w:rsid w:val="00423F62"/>
    <w:rsid w:val="00424AD5"/>
    <w:rsid w:val="00424B5D"/>
    <w:rsid w:val="0042500E"/>
    <w:rsid w:val="00425054"/>
    <w:rsid w:val="004251B7"/>
    <w:rsid w:val="0042536B"/>
    <w:rsid w:val="00425374"/>
    <w:rsid w:val="00426008"/>
    <w:rsid w:val="0042611E"/>
    <w:rsid w:val="004261B6"/>
    <w:rsid w:val="004261C0"/>
    <w:rsid w:val="0042644B"/>
    <w:rsid w:val="004265C6"/>
    <w:rsid w:val="004268AD"/>
    <w:rsid w:val="00426AB8"/>
    <w:rsid w:val="00426C36"/>
    <w:rsid w:val="00426F8F"/>
    <w:rsid w:val="004273B1"/>
    <w:rsid w:val="00427CA0"/>
    <w:rsid w:val="00427CEA"/>
    <w:rsid w:val="0043012B"/>
    <w:rsid w:val="0043018C"/>
    <w:rsid w:val="00430303"/>
    <w:rsid w:val="004308CB"/>
    <w:rsid w:val="00430988"/>
    <w:rsid w:val="00430E9B"/>
    <w:rsid w:val="00430FEE"/>
    <w:rsid w:val="00431498"/>
    <w:rsid w:val="00431545"/>
    <w:rsid w:val="004316E0"/>
    <w:rsid w:val="00431B69"/>
    <w:rsid w:val="00431B7F"/>
    <w:rsid w:val="00431CA2"/>
    <w:rsid w:val="00431E2B"/>
    <w:rsid w:val="00431EE9"/>
    <w:rsid w:val="0043209D"/>
    <w:rsid w:val="004321A9"/>
    <w:rsid w:val="00432370"/>
    <w:rsid w:val="00432A03"/>
    <w:rsid w:val="004330DF"/>
    <w:rsid w:val="0043359C"/>
    <w:rsid w:val="00433DE2"/>
    <w:rsid w:val="00434255"/>
    <w:rsid w:val="004342E0"/>
    <w:rsid w:val="00434960"/>
    <w:rsid w:val="00434E5D"/>
    <w:rsid w:val="0043518E"/>
    <w:rsid w:val="004353F4"/>
    <w:rsid w:val="00435660"/>
    <w:rsid w:val="00436294"/>
    <w:rsid w:val="004362B4"/>
    <w:rsid w:val="004367E9"/>
    <w:rsid w:val="00436911"/>
    <w:rsid w:val="00436AAF"/>
    <w:rsid w:val="00437567"/>
    <w:rsid w:val="00437702"/>
    <w:rsid w:val="004379A5"/>
    <w:rsid w:val="00437CF5"/>
    <w:rsid w:val="004400F3"/>
    <w:rsid w:val="004401DA"/>
    <w:rsid w:val="0044020B"/>
    <w:rsid w:val="0044096A"/>
    <w:rsid w:val="00441102"/>
    <w:rsid w:val="004411EB"/>
    <w:rsid w:val="0044162B"/>
    <w:rsid w:val="00441AF5"/>
    <w:rsid w:val="00441D64"/>
    <w:rsid w:val="00441F7C"/>
    <w:rsid w:val="00442198"/>
    <w:rsid w:val="00442720"/>
    <w:rsid w:val="00442883"/>
    <w:rsid w:val="004429DD"/>
    <w:rsid w:val="00443224"/>
    <w:rsid w:val="0044368D"/>
    <w:rsid w:val="004438D8"/>
    <w:rsid w:val="00443C3E"/>
    <w:rsid w:val="00443F16"/>
    <w:rsid w:val="004440A2"/>
    <w:rsid w:val="00444138"/>
    <w:rsid w:val="0044451A"/>
    <w:rsid w:val="004445C3"/>
    <w:rsid w:val="004445FB"/>
    <w:rsid w:val="00444777"/>
    <w:rsid w:val="00444BB3"/>
    <w:rsid w:val="00444DA9"/>
    <w:rsid w:val="00445174"/>
    <w:rsid w:val="0044517F"/>
    <w:rsid w:val="00445693"/>
    <w:rsid w:val="00445B14"/>
    <w:rsid w:val="00445E6F"/>
    <w:rsid w:val="004460D5"/>
    <w:rsid w:val="004464FF"/>
    <w:rsid w:val="00446618"/>
    <w:rsid w:val="00446730"/>
    <w:rsid w:val="00446D47"/>
    <w:rsid w:val="00447631"/>
    <w:rsid w:val="00447683"/>
    <w:rsid w:val="0044776D"/>
    <w:rsid w:val="00447982"/>
    <w:rsid w:val="00447E5C"/>
    <w:rsid w:val="00450001"/>
    <w:rsid w:val="004501CA"/>
    <w:rsid w:val="00450224"/>
    <w:rsid w:val="004504B2"/>
    <w:rsid w:val="00450720"/>
    <w:rsid w:val="0045073B"/>
    <w:rsid w:val="004508DB"/>
    <w:rsid w:val="00450CDC"/>
    <w:rsid w:val="00450D63"/>
    <w:rsid w:val="004511FD"/>
    <w:rsid w:val="00451540"/>
    <w:rsid w:val="004518A6"/>
    <w:rsid w:val="004519CE"/>
    <w:rsid w:val="00451C2D"/>
    <w:rsid w:val="00451C3E"/>
    <w:rsid w:val="00451CA3"/>
    <w:rsid w:val="00452067"/>
    <w:rsid w:val="0045282A"/>
    <w:rsid w:val="00452877"/>
    <w:rsid w:val="00452E1F"/>
    <w:rsid w:val="004531D5"/>
    <w:rsid w:val="0045382F"/>
    <w:rsid w:val="00453ADC"/>
    <w:rsid w:val="00453AF7"/>
    <w:rsid w:val="00453F77"/>
    <w:rsid w:val="00454193"/>
    <w:rsid w:val="0045445F"/>
    <w:rsid w:val="004544D7"/>
    <w:rsid w:val="00454653"/>
    <w:rsid w:val="004546F7"/>
    <w:rsid w:val="0045499E"/>
    <w:rsid w:val="00454CA6"/>
    <w:rsid w:val="00454DCE"/>
    <w:rsid w:val="00454FC4"/>
    <w:rsid w:val="0045535C"/>
    <w:rsid w:val="00455369"/>
    <w:rsid w:val="0045586F"/>
    <w:rsid w:val="00455907"/>
    <w:rsid w:val="004559F8"/>
    <w:rsid w:val="00455AD3"/>
    <w:rsid w:val="00455C5D"/>
    <w:rsid w:val="00455D58"/>
    <w:rsid w:val="0045621A"/>
    <w:rsid w:val="004566A5"/>
    <w:rsid w:val="0045683D"/>
    <w:rsid w:val="00456A3C"/>
    <w:rsid w:val="00456C65"/>
    <w:rsid w:val="00456E10"/>
    <w:rsid w:val="0045749E"/>
    <w:rsid w:val="0045789F"/>
    <w:rsid w:val="00457D64"/>
    <w:rsid w:val="0046010B"/>
    <w:rsid w:val="004601B7"/>
    <w:rsid w:val="00460209"/>
    <w:rsid w:val="004605C9"/>
    <w:rsid w:val="00460728"/>
    <w:rsid w:val="0046088C"/>
    <w:rsid w:val="00460CA5"/>
    <w:rsid w:val="00460DC5"/>
    <w:rsid w:val="00460E29"/>
    <w:rsid w:val="004611C9"/>
    <w:rsid w:val="0046175B"/>
    <w:rsid w:val="00461874"/>
    <w:rsid w:val="00461963"/>
    <w:rsid w:val="00461965"/>
    <w:rsid w:val="004619E3"/>
    <w:rsid w:val="00461B04"/>
    <w:rsid w:val="00461D30"/>
    <w:rsid w:val="004621C1"/>
    <w:rsid w:val="004622C8"/>
    <w:rsid w:val="0046240C"/>
    <w:rsid w:val="004628C5"/>
    <w:rsid w:val="004629A1"/>
    <w:rsid w:val="00462B08"/>
    <w:rsid w:val="0046339D"/>
    <w:rsid w:val="00463637"/>
    <w:rsid w:val="00463B3B"/>
    <w:rsid w:val="00463CB2"/>
    <w:rsid w:val="00463E47"/>
    <w:rsid w:val="0046408A"/>
    <w:rsid w:val="004644DF"/>
    <w:rsid w:val="00464759"/>
    <w:rsid w:val="00465641"/>
    <w:rsid w:val="00465B33"/>
    <w:rsid w:val="00465BB7"/>
    <w:rsid w:val="00465CC4"/>
    <w:rsid w:val="00465D55"/>
    <w:rsid w:val="004662BB"/>
    <w:rsid w:val="00466701"/>
    <w:rsid w:val="00466707"/>
    <w:rsid w:val="00466B77"/>
    <w:rsid w:val="00466C9C"/>
    <w:rsid w:val="00466EAF"/>
    <w:rsid w:val="00467100"/>
    <w:rsid w:val="004672C9"/>
    <w:rsid w:val="004677D2"/>
    <w:rsid w:val="00467BBE"/>
    <w:rsid w:val="00467F84"/>
    <w:rsid w:val="00470241"/>
    <w:rsid w:val="00470E20"/>
    <w:rsid w:val="00470E8A"/>
    <w:rsid w:val="00470FF7"/>
    <w:rsid w:val="00471AEB"/>
    <w:rsid w:val="00471C9F"/>
    <w:rsid w:val="00471EC0"/>
    <w:rsid w:val="00472028"/>
    <w:rsid w:val="00472052"/>
    <w:rsid w:val="0047220B"/>
    <w:rsid w:val="00472450"/>
    <w:rsid w:val="00472684"/>
    <w:rsid w:val="00472B04"/>
    <w:rsid w:val="00472CE4"/>
    <w:rsid w:val="00472D16"/>
    <w:rsid w:val="00473596"/>
    <w:rsid w:val="00473836"/>
    <w:rsid w:val="00473C7C"/>
    <w:rsid w:val="00473CEF"/>
    <w:rsid w:val="00473DCF"/>
    <w:rsid w:val="004744DB"/>
    <w:rsid w:val="00474845"/>
    <w:rsid w:val="00474B75"/>
    <w:rsid w:val="00474C14"/>
    <w:rsid w:val="00474D0A"/>
    <w:rsid w:val="00474D68"/>
    <w:rsid w:val="00474E40"/>
    <w:rsid w:val="00475000"/>
    <w:rsid w:val="0047508B"/>
    <w:rsid w:val="004750C1"/>
    <w:rsid w:val="004751CF"/>
    <w:rsid w:val="004752F9"/>
    <w:rsid w:val="00475EC7"/>
    <w:rsid w:val="0047635C"/>
    <w:rsid w:val="00476ABF"/>
    <w:rsid w:val="00476B7F"/>
    <w:rsid w:val="00476D02"/>
    <w:rsid w:val="00476E77"/>
    <w:rsid w:val="00476E94"/>
    <w:rsid w:val="0047747B"/>
    <w:rsid w:val="0047749B"/>
    <w:rsid w:val="00477634"/>
    <w:rsid w:val="00477988"/>
    <w:rsid w:val="00477B52"/>
    <w:rsid w:val="00480931"/>
    <w:rsid w:val="00480F8B"/>
    <w:rsid w:val="00480FA4"/>
    <w:rsid w:val="004812BC"/>
    <w:rsid w:val="0048140C"/>
    <w:rsid w:val="004819A6"/>
    <w:rsid w:val="00481C62"/>
    <w:rsid w:val="00481CD1"/>
    <w:rsid w:val="0048206A"/>
    <w:rsid w:val="004824F2"/>
    <w:rsid w:val="0048260D"/>
    <w:rsid w:val="00482857"/>
    <w:rsid w:val="00482D3F"/>
    <w:rsid w:val="00482E74"/>
    <w:rsid w:val="00483205"/>
    <w:rsid w:val="00483620"/>
    <w:rsid w:val="00483AF2"/>
    <w:rsid w:val="00483B21"/>
    <w:rsid w:val="00483D5A"/>
    <w:rsid w:val="00483E8E"/>
    <w:rsid w:val="00484372"/>
    <w:rsid w:val="004843ED"/>
    <w:rsid w:val="004844B4"/>
    <w:rsid w:val="004844BF"/>
    <w:rsid w:val="0048481B"/>
    <w:rsid w:val="004848A3"/>
    <w:rsid w:val="00484D5E"/>
    <w:rsid w:val="00484E64"/>
    <w:rsid w:val="00485413"/>
    <w:rsid w:val="00485753"/>
    <w:rsid w:val="004857BD"/>
    <w:rsid w:val="00485DBC"/>
    <w:rsid w:val="00486DD0"/>
    <w:rsid w:val="00487020"/>
    <w:rsid w:val="004872FD"/>
    <w:rsid w:val="004878EA"/>
    <w:rsid w:val="00487A7D"/>
    <w:rsid w:val="00487CF9"/>
    <w:rsid w:val="00487F9B"/>
    <w:rsid w:val="004900BC"/>
    <w:rsid w:val="00490DB2"/>
    <w:rsid w:val="00490E52"/>
    <w:rsid w:val="00490E8C"/>
    <w:rsid w:val="00491156"/>
    <w:rsid w:val="00491346"/>
    <w:rsid w:val="004913D9"/>
    <w:rsid w:val="004916E5"/>
    <w:rsid w:val="00491888"/>
    <w:rsid w:val="0049189F"/>
    <w:rsid w:val="00491DF7"/>
    <w:rsid w:val="00491F72"/>
    <w:rsid w:val="00492270"/>
    <w:rsid w:val="004923F3"/>
    <w:rsid w:val="00492468"/>
    <w:rsid w:val="00492644"/>
    <w:rsid w:val="004926FB"/>
    <w:rsid w:val="0049285F"/>
    <w:rsid w:val="00492AC5"/>
    <w:rsid w:val="0049316B"/>
    <w:rsid w:val="0049355E"/>
    <w:rsid w:val="00493910"/>
    <w:rsid w:val="00493AE0"/>
    <w:rsid w:val="00493EB4"/>
    <w:rsid w:val="00493F07"/>
    <w:rsid w:val="00494101"/>
    <w:rsid w:val="0049410C"/>
    <w:rsid w:val="004941CA"/>
    <w:rsid w:val="0049476C"/>
    <w:rsid w:val="004947CC"/>
    <w:rsid w:val="00494A96"/>
    <w:rsid w:val="004954BE"/>
    <w:rsid w:val="00495504"/>
    <w:rsid w:val="004957B2"/>
    <w:rsid w:val="00495C26"/>
    <w:rsid w:val="00496BCE"/>
    <w:rsid w:val="00497022"/>
    <w:rsid w:val="0049731F"/>
    <w:rsid w:val="00497676"/>
    <w:rsid w:val="004977A0"/>
    <w:rsid w:val="00497CEF"/>
    <w:rsid w:val="00497EDA"/>
    <w:rsid w:val="00497FA7"/>
    <w:rsid w:val="004A09FD"/>
    <w:rsid w:val="004A0E14"/>
    <w:rsid w:val="004A11AD"/>
    <w:rsid w:val="004A142B"/>
    <w:rsid w:val="004A16AD"/>
    <w:rsid w:val="004A1AE5"/>
    <w:rsid w:val="004A1B1E"/>
    <w:rsid w:val="004A2235"/>
    <w:rsid w:val="004A255E"/>
    <w:rsid w:val="004A2BB4"/>
    <w:rsid w:val="004A2C33"/>
    <w:rsid w:val="004A2EC2"/>
    <w:rsid w:val="004A35B0"/>
    <w:rsid w:val="004A3732"/>
    <w:rsid w:val="004A3869"/>
    <w:rsid w:val="004A4129"/>
    <w:rsid w:val="004A4157"/>
    <w:rsid w:val="004A4383"/>
    <w:rsid w:val="004A44C1"/>
    <w:rsid w:val="004A4759"/>
    <w:rsid w:val="004A48B6"/>
    <w:rsid w:val="004A491D"/>
    <w:rsid w:val="004A4BFD"/>
    <w:rsid w:val="004A4D54"/>
    <w:rsid w:val="004A4F0E"/>
    <w:rsid w:val="004A5141"/>
    <w:rsid w:val="004A517B"/>
    <w:rsid w:val="004A5194"/>
    <w:rsid w:val="004A575C"/>
    <w:rsid w:val="004A589C"/>
    <w:rsid w:val="004A5D1E"/>
    <w:rsid w:val="004A60B0"/>
    <w:rsid w:val="004A60B7"/>
    <w:rsid w:val="004A6107"/>
    <w:rsid w:val="004A61D8"/>
    <w:rsid w:val="004A6C05"/>
    <w:rsid w:val="004A7375"/>
    <w:rsid w:val="004A73DF"/>
    <w:rsid w:val="004A795A"/>
    <w:rsid w:val="004A7A5D"/>
    <w:rsid w:val="004A7DA2"/>
    <w:rsid w:val="004A7FF2"/>
    <w:rsid w:val="004B0413"/>
    <w:rsid w:val="004B0482"/>
    <w:rsid w:val="004B07CA"/>
    <w:rsid w:val="004B0816"/>
    <w:rsid w:val="004B0C9F"/>
    <w:rsid w:val="004B0E3D"/>
    <w:rsid w:val="004B1120"/>
    <w:rsid w:val="004B1605"/>
    <w:rsid w:val="004B186C"/>
    <w:rsid w:val="004B1F6F"/>
    <w:rsid w:val="004B21EB"/>
    <w:rsid w:val="004B2269"/>
    <w:rsid w:val="004B249E"/>
    <w:rsid w:val="004B26C7"/>
    <w:rsid w:val="004B2978"/>
    <w:rsid w:val="004B29E4"/>
    <w:rsid w:val="004B2CCD"/>
    <w:rsid w:val="004B2E8A"/>
    <w:rsid w:val="004B2FC6"/>
    <w:rsid w:val="004B3224"/>
    <w:rsid w:val="004B32F8"/>
    <w:rsid w:val="004B371D"/>
    <w:rsid w:val="004B381D"/>
    <w:rsid w:val="004B3AFB"/>
    <w:rsid w:val="004B3B91"/>
    <w:rsid w:val="004B3B98"/>
    <w:rsid w:val="004B400D"/>
    <w:rsid w:val="004B44D3"/>
    <w:rsid w:val="004B4563"/>
    <w:rsid w:val="004B472D"/>
    <w:rsid w:val="004B49D1"/>
    <w:rsid w:val="004B5034"/>
    <w:rsid w:val="004B518D"/>
    <w:rsid w:val="004B5343"/>
    <w:rsid w:val="004B550F"/>
    <w:rsid w:val="004B551C"/>
    <w:rsid w:val="004B55BE"/>
    <w:rsid w:val="004B5C3A"/>
    <w:rsid w:val="004B5CD8"/>
    <w:rsid w:val="004B5CFB"/>
    <w:rsid w:val="004B5F17"/>
    <w:rsid w:val="004B601C"/>
    <w:rsid w:val="004B646E"/>
    <w:rsid w:val="004B6802"/>
    <w:rsid w:val="004B6973"/>
    <w:rsid w:val="004B6E34"/>
    <w:rsid w:val="004B6FD3"/>
    <w:rsid w:val="004B70D3"/>
    <w:rsid w:val="004B7194"/>
    <w:rsid w:val="004B72ED"/>
    <w:rsid w:val="004B75ED"/>
    <w:rsid w:val="004B7FC6"/>
    <w:rsid w:val="004C0529"/>
    <w:rsid w:val="004C0653"/>
    <w:rsid w:val="004C06F6"/>
    <w:rsid w:val="004C08CB"/>
    <w:rsid w:val="004C0A9D"/>
    <w:rsid w:val="004C0B7D"/>
    <w:rsid w:val="004C0D44"/>
    <w:rsid w:val="004C1347"/>
    <w:rsid w:val="004C15EC"/>
    <w:rsid w:val="004C17CF"/>
    <w:rsid w:val="004C18CC"/>
    <w:rsid w:val="004C18FD"/>
    <w:rsid w:val="004C1BAA"/>
    <w:rsid w:val="004C242B"/>
    <w:rsid w:val="004C2762"/>
    <w:rsid w:val="004C2B18"/>
    <w:rsid w:val="004C2B89"/>
    <w:rsid w:val="004C2C57"/>
    <w:rsid w:val="004C2CAC"/>
    <w:rsid w:val="004C31F6"/>
    <w:rsid w:val="004C34DB"/>
    <w:rsid w:val="004C41A9"/>
    <w:rsid w:val="004C462A"/>
    <w:rsid w:val="004C472A"/>
    <w:rsid w:val="004C473E"/>
    <w:rsid w:val="004C4937"/>
    <w:rsid w:val="004C49C8"/>
    <w:rsid w:val="004C4CB2"/>
    <w:rsid w:val="004C5D4C"/>
    <w:rsid w:val="004C6208"/>
    <w:rsid w:val="004C64D4"/>
    <w:rsid w:val="004C652F"/>
    <w:rsid w:val="004C6D72"/>
    <w:rsid w:val="004C705F"/>
    <w:rsid w:val="004C70C6"/>
    <w:rsid w:val="004C7156"/>
    <w:rsid w:val="004C7341"/>
    <w:rsid w:val="004C7436"/>
    <w:rsid w:val="004C78A8"/>
    <w:rsid w:val="004C7BA6"/>
    <w:rsid w:val="004C7FE5"/>
    <w:rsid w:val="004D00E2"/>
    <w:rsid w:val="004D0157"/>
    <w:rsid w:val="004D05F7"/>
    <w:rsid w:val="004D063A"/>
    <w:rsid w:val="004D0D0F"/>
    <w:rsid w:val="004D0E58"/>
    <w:rsid w:val="004D107C"/>
    <w:rsid w:val="004D1586"/>
    <w:rsid w:val="004D18F6"/>
    <w:rsid w:val="004D2464"/>
    <w:rsid w:val="004D24E4"/>
    <w:rsid w:val="004D2D99"/>
    <w:rsid w:val="004D2E55"/>
    <w:rsid w:val="004D3144"/>
    <w:rsid w:val="004D3C96"/>
    <w:rsid w:val="004D3E26"/>
    <w:rsid w:val="004D3F76"/>
    <w:rsid w:val="004D4114"/>
    <w:rsid w:val="004D42DC"/>
    <w:rsid w:val="004D485D"/>
    <w:rsid w:val="004D48D2"/>
    <w:rsid w:val="004D5B7C"/>
    <w:rsid w:val="004D5E10"/>
    <w:rsid w:val="004D5F6F"/>
    <w:rsid w:val="004D5F91"/>
    <w:rsid w:val="004D679B"/>
    <w:rsid w:val="004D67E0"/>
    <w:rsid w:val="004D695B"/>
    <w:rsid w:val="004D6C6F"/>
    <w:rsid w:val="004D6CD3"/>
    <w:rsid w:val="004D6D13"/>
    <w:rsid w:val="004D7152"/>
    <w:rsid w:val="004D71F4"/>
    <w:rsid w:val="004D7580"/>
    <w:rsid w:val="004D76E2"/>
    <w:rsid w:val="004D7E92"/>
    <w:rsid w:val="004E039B"/>
    <w:rsid w:val="004E04B4"/>
    <w:rsid w:val="004E08AD"/>
    <w:rsid w:val="004E0BA0"/>
    <w:rsid w:val="004E1479"/>
    <w:rsid w:val="004E154C"/>
    <w:rsid w:val="004E16CE"/>
    <w:rsid w:val="004E175F"/>
    <w:rsid w:val="004E1B1A"/>
    <w:rsid w:val="004E217C"/>
    <w:rsid w:val="004E21EC"/>
    <w:rsid w:val="004E2759"/>
    <w:rsid w:val="004E2C23"/>
    <w:rsid w:val="004E2E98"/>
    <w:rsid w:val="004E2FBF"/>
    <w:rsid w:val="004E35C5"/>
    <w:rsid w:val="004E3D79"/>
    <w:rsid w:val="004E3D9C"/>
    <w:rsid w:val="004E3F21"/>
    <w:rsid w:val="004E3F3C"/>
    <w:rsid w:val="004E437C"/>
    <w:rsid w:val="004E4886"/>
    <w:rsid w:val="004E4E49"/>
    <w:rsid w:val="004E500C"/>
    <w:rsid w:val="004E532F"/>
    <w:rsid w:val="004E533C"/>
    <w:rsid w:val="004E596C"/>
    <w:rsid w:val="004E5D05"/>
    <w:rsid w:val="004E5D43"/>
    <w:rsid w:val="004E5FC2"/>
    <w:rsid w:val="004E60F8"/>
    <w:rsid w:val="004E60FE"/>
    <w:rsid w:val="004E616A"/>
    <w:rsid w:val="004E621F"/>
    <w:rsid w:val="004E6320"/>
    <w:rsid w:val="004E652B"/>
    <w:rsid w:val="004E6586"/>
    <w:rsid w:val="004E6B5E"/>
    <w:rsid w:val="004E6BAB"/>
    <w:rsid w:val="004E741F"/>
    <w:rsid w:val="004E7DA4"/>
    <w:rsid w:val="004F0432"/>
    <w:rsid w:val="004F0617"/>
    <w:rsid w:val="004F0791"/>
    <w:rsid w:val="004F0A56"/>
    <w:rsid w:val="004F0B30"/>
    <w:rsid w:val="004F10AA"/>
    <w:rsid w:val="004F137C"/>
    <w:rsid w:val="004F16F4"/>
    <w:rsid w:val="004F2697"/>
    <w:rsid w:val="004F287F"/>
    <w:rsid w:val="004F2885"/>
    <w:rsid w:val="004F2929"/>
    <w:rsid w:val="004F2A74"/>
    <w:rsid w:val="004F2F33"/>
    <w:rsid w:val="004F3104"/>
    <w:rsid w:val="004F313A"/>
    <w:rsid w:val="004F3145"/>
    <w:rsid w:val="004F3543"/>
    <w:rsid w:val="004F3660"/>
    <w:rsid w:val="004F36E3"/>
    <w:rsid w:val="004F3EDA"/>
    <w:rsid w:val="004F3F26"/>
    <w:rsid w:val="004F3F3A"/>
    <w:rsid w:val="004F4585"/>
    <w:rsid w:val="004F49B0"/>
    <w:rsid w:val="004F49B3"/>
    <w:rsid w:val="004F4ADB"/>
    <w:rsid w:val="004F4E7C"/>
    <w:rsid w:val="004F522A"/>
    <w:rsid w:val="004F576F"/>
    <w:rsid w:val="004F5B26"/>
    <w:rsid w:val="004F5C60"/>
    <w:rsid w:val="004F6137"/>
    <w:rsid w:val="004F6198"/>
    <w:rsid w:val="004F64D3"/>
    <w:rsid w:val="004F66B0"/>
    <w:rsid w:val="004F6862"/>
    <w:rsid w:val="004F6A08"/>
    <w:rsid w:val="004F6C1D"/>
    <w:rsid w:val="004F6D48"/>
    <w:rsid w:val="004F72D2"/>
    <w:rsid w:val="004F7908"/>
    <w:rsid w:val="004F7AC6"/>
    <w:rsid w:val="0050010E"/>
    <w:rsid w:val="005006CC"/>
    <w:rsid w:val="00500B7A"/>
    <w:rsid w:val="00500ED8"/>
    <w:rsid w:val="00501093"/>
    <w:rsid w:val="0050134D"/>
    <w:rsid w:val="00501388"/>
    <w:rsid w:val="005016D5"/>
    <w:rsid w:val="00501834"/>
    <w:rsid w:val="00501C20"/>
    <w:rsid w:val="00502380"/>
    <w:rsid w:val="005027D0"/>
    <w:rsid w:val="005028DF"/>
    <w:rsid w:val="00502B11"/>
    <w:rsid w:val="005033EA"/>
    <w:rsid w:val="005033EB"/>
    <w:rsid w:val="00503817"/>
    <w:rsid w:val="00503A0B"/>
    <w:rsid w:val="00503B98"/>
    <w:rsid w:val="00503D8D"/>
    <w:rsid w:val="00504566"/>
    <w:rsid w:val="005045ED"/>
    <w:rsid w:val="00504619"/>
    <w:rsid w:val="00504695"/>
    <w:rsid w:val="00504749"/>
    <w:rsid w:val="00504771"/>
    <w:rsid w:val="005052DD"/>
    <w:rsid w:val="005053F7"/>
    <w:rsid w:val="005055B6"/>
    <w:rsid w:val="00505684"/>
    <w:rsid w:val="00505E15"/>
    <w:rsid w:val="00505EBC"/>
    <w:rsid w:val="0050608E"/>
    <w:rsid w:val="0050612E"/>
    <w:rsid w:val="0050615D"/>
    <w:rsid w:val="0050667B"/>
    <w:rsid w:val="005066E0"/>
    <w:rsid w:val="005069B1"/>
    <w:rsid w:val="00506C2D"/>
    <w:rsid w:val="00506DA7"/>
    <w:rsid w:val="005075F6"/>
    <w:rsid w:val="00507EDA"/>
    <w:rsid w:val="005103A6"/>
    <w:rsid w:val="0051057A"/>
    <w:rsid w:val="00511AC3"/>
    <w:rsid w:val="00511C72"/>
    <w:rsid w:val="00511F8A"/>
    <w:rsid w:val="0051213B"/>
    <w:rsid w:val="005122AB"/>
    <w:rsid w:val="00512392"/>
    <w:rsid w:val="005124DF"/>
    <w:rsid w:val="0051259D"/>
    <w:rsid w:val="00512DD3"/>
    <w:rsid w:val="00513135"/>
    <w:rsid w:val="00513226"/>
    <w:rsid w:val="005132FD"/>
    <w:rsid w:val="0051350B"/>
    <w:rsid w:val="0051383C"/>
    <w:rsid w:val="005138E3"/>
    <w:rsid w:val="00513950"/>
    <w:rsid w:val="00513A13"/>
    <w:rsid w:val="00513BA8"/>
    <w:rsid w:val="00514664"/>
    <w:rsid w:val="00514711"/>
    <w:rsid w:val="00514CE4"/>
    <w:rsid w:val="00514D10"/>
    <w:rsid w:val="00514DCD"/>
    <w:rsid w:val="00514F48"/>
    <w:rsid w:val="0051551C"/>
    <w:rsid w:val="00515608"/>
    <w:rsid w:val="00515C21"/>
    <w:rsid w:val="00515CF4"/>
    <w:rsid w:val="00515D57"/>
    <w:rsid w:val="00515DE1"/>
    <w:rsid w:val="005160DC"/>
    <w:rsid w:val="005162BC"/>
    <w:rsid w:val="00516688"/>
    <w:rsid w:val="00516C13"/>
    <w:rsid w:val="00516F73"/>
    <w:rsid w:val="00516FA1"/>
    <w:rsid w:val="0051724E"/>
    <w:rsid w:val="00517277"/>
    <w:rsid w:val="0051744A"/>
    <w:rsid w:val="005175DE"/>
    <w:rsid w:val="00517695"/>
    <w:rsid w:val="00517783"/>
    <w:rsid w:val="00517796"/>
    <w:rsid w:val="00517BE1"/>
    <w:rsid w:val="00517E83"/>
    <w:rsid w:val="00520220"/>
    <w:rsid w:val="00520AE7"/>
    <w:rsid w:val="00520DDD"/>
    <w:rsid w:val="00521419"/>
    <w:rsid w:val="00521FCD"/>
    <w:rsid w:val="00522C4E"/>
    <w:rsid w:val="00522DC0"/>
    <w:rsid w:val="00523169"/>
    <w:rsid w:val="00523BAE"/>
    <w:rsid w:val="00523E2A"/>
    <w:rsid w:val="00523FC8"/>
    <w:rsid w:val="00524283"/>
    <w:rsid w:val="005245BB"/>
    <w:rsid w:val="005247D5"/>
    <w:rsid w:val="00524951"/>
    <w:rsid w:val="0052496E"/>
    <w:rsid w:val="005257A0"/>
    <w:rsid w:val="0052669C"/>
    <w:rsid w:val="00526909"/>
    <w:rsid w:val="00526FBB"/>
    <w:rsid w:val="00527201"/>
    <w:rsid w:val="00527881"/>
    <w:rsid w:val="00527A56"/>
    <w:rsid w:val="00527B3B"/>
    <w:rsid w:val="005301BC"/>
    <w:rsid w:val="0053036C"/>
    <w:rsid w:val="005309E1"/>
    <w:rsid w:val="00530E6A"/>
    <w:rsid w:val="00530EBE"/>
    <w:rsid w:val="00531026"/>
    <w:rsid w:val="00531068"/>
    <w:rsid w:val="005315E0"/>
    <w:rsid w:val="00531A10"/>
    <w:rsid w:val="00531A23"/>
    <w:rsid w:val="00531BF4"/>
    <w:rsid w:val="00531E87"/>
    <w:rsid w:val="0053230E"/>
    <w:rsid w:val="005323A0"/>
    <w:rsid w:val="005327CE"/>
    <w:rsid w:val="00532994"/>
    <w:rsid w:val="00532A53"/>
    <w:rsid w:val="00532C68"/>
    <w:rsid w:val="00532F0D"/>
    <w:rsid w:val="00532FEC"/>
    <w:rsid w:val="005330F2"/>
    <w:rsid w:val="005331FB"/>
    <w:rsid w:val="0053330A"/>
    <w:rsid w:val="00533608"/>
    <w:rsid w:val="00534474"/>
    <w:rsid w:val="00534499"/>
    <w:rsid w:val="005347F6"/>
    <w:rsid w:val="0053494E"/>
    <w:rsid w:val="00535105"/>
    <w:rsid w:val="005351D0"/>
    <w:rsid w:val="00535237"/>
    <w:rsid w:val="005352D4"/>
    <w:rsid w:val="0053536E"/>
    <w:rsid w:val="0053549C"/>
    <w:rsid w:val="005356DF"/>
    <w:rsid w:val="00535B2A"/>
    <w:rsid w:val="00535FD5"/>
    <w:rsid w:val="005361E5"/>
    <w:rsid w:val="005365D9"/>
    <w:rsid w:val="0053666B"/>
    <w:rsid w:val="00536E76"/>
    <w:rsid w:val="0053736D"/>
    <w:rsid w:val="005373F5"/>
    <w:rsid w:val="00537521"/>
    <w:rsid w:val="00540103"/>
    <w:rsid w:val="005405DF"/>
    <w:rsid w:val="00540704"/>
    <w:rsid w:val="00540AA3"/>
    <w:rsid w:val="00540B0C"/>
    <w:rsid w:val="00540B44"/>
    <w:rsid w:val="00541554"/>
    <w:rsid w:val="0054180A"/>
    <w:rsid w:val="00541BFA"/>
    <w:rsid w:val="00541C1F"/>
    <w:rsid w:val="00541FA8"/>
    <w:rsid w:val="00541FD2"/>
    <w:rsid w:val="0054263F"/>
    <w:rsid w:val="00543068"/>
    <w:rsid w:val="005430ED"/>
    <w:rsid w:val="0054334B"/>
    <w:rsid w:val="00543672"/>
    <w:rsid w:val="00543730"/>
    <w:rsid w:val="0054401C"/>
    <w:rsid w:val="00544075"/>
    <w:rsid w:val="00544BD3"/>
    <w:rsid w:val="00544CAA"/>
    <w:rsid w:val="005455E1"/>
    <w:rsid w:val="00545672"/>
    <w:rsid w:val="0054593B"/>
    <w:rsid w:val="00545A5B"/>
    <w:rsid w:val="00545A77"/>
    <w:rsid w:val="00545D46"/>
    <w:rsid w:val="00545FD7"/>
    <w:rsid w:val="005462DE"/>
    <w:rsid w:val="0054651D"/>
    <w:rsid w:val="00546A87"/>
    <w:rsid w:val="00546CC4"/>
    <w:rsid w:val="00547640"/>
    <w:rsid w:val="00547A39"/>
    <w:rsid w:val="00547EBE"/>
    <w:rsid w:val="0055036E"/>
    <w:rsid w:val="0055041C"/>
    <w:rsid w:val="00550A4B"/>
    <w:rsid w:val="00550CD2"/>
    <w:rsid w:val="00550D92"/>
    <w:rsid w:val="00550F29"/>
    <w:rsid w:val="0055144D"/>
    <w:rsid w:val="00551840"/>
    <w:rsid w:val="00551DC8"/>
    <w:rsid w:val="005521E2"/>
    <w:rsid w:val="005521F5"/>
    <w:rsid w:val="0055296B"/>
    <w:rsid w:val="00552E10"/>
    <w:rsid w:val="00553063"/>
    <w:rsid w:val="005533A7"/>
    <w:rsid w:val="005539CD"/>
    <w:rsid w:val="00553A0A"/>
    <w:rsid w:val="00553B2E"/>
    <w:rsid w:val="00553C7A"/>
    <w:rsid w:val="00553C96"/>
    <w:rsid w:val="00553F1B"/>
    <w:rsid w:val="00553F54"/>
    <w:rsid w:val="00553F86"/>
    <w:rsid w:val="00554404"/>
    <w:rsid w:val="00554CA0"/>
    <w:rsid w:val="00554CDB"/>
    <w:rsid w:val="0055501C"/>
    <w:rsid w:val="00555625"/>
    <w:rsid w:val="005559E6"/>
    <w:rsid w:val="00555EFA"/>
    <w:rsid w:val="00556006"/>
    <w:rsid w:val="0055600F"/>
    <w:rsid w:val="0055617D"/>
    <w:rsid w:val="0055677F"/>
    <w:rsid w:val="00556975"/>
    <w:rsid w:val="00556A45"/>
    <w:rsid w:val="00556D00"/>
    <w:rsid w:val="00556D51"/>
    <w:rsid w:val="00556EF8"/>
    <w:rsid w:val="005571B3"/>
    <w:rsid w:val="00557390"/>
    <w:rsid w:val="005573C0"/>
    <w:rsid w:val="00557419"/>
    <w:rsid w:val="00557BD7"/>
    <w:rsid w:val="00560144"/>
    <w:rsid w:val="00560273"/>
    <w:rsid w:val="00560726"/>
    <w:rsid w:val="00560783"/>
    <w:rsid w:val="00560C9C"/>
    <w:rsid w:val="00561094"/>
    <w:rsid w:val="0056133D"/>
    <w:rsid w:val="00562571"/>
    <w:rsid w:val="00562631"/>
    <w:rsid w:val="00562E0D"/>
    <w:rsid w:val="00563025"/>
    <w:rsid w:val="005630FF"/>
    <w:rsid w:val="0056320C"/>
    <w:rsid w:val="005637CA"/>
    <w:rsid w:val="0056389E"/>
    <w:rsid w:val="0056449B"/>
    <w:rsid w:val="00564527"/>
    <w:rsid w:val="005645AD"/>
    <w:rsid w:val="00564B6F"/>
    <w:rsid w:val="005654FE"/>
    <w:rsid w:val="00565632"/>
    <w:rsid w:val="00565A25"/>
    <w:rsid w:val="00565BDE"/>
    <w:rsid w:val="00565DA7"/>
    <w:rsid w:val="00565FC9"/>
    <w:rsid w:val="0056676D"/>
    <w:rsid w:val="00566968"/>
    <w:rsid w:val="005670EB"/>
    <w:rsid w:val="005673F9"/>
    <w:rsid w:val="00567570"/>
    <w:rsid w:val="00567A35"/>
    <w:rsid w:val="00567A47"/>
    <w:rsid w:val="00567B20"/>
    <w:rsid w:val="00567D28"/>
    <w:rsid w:val="005704C7"/>
    <w:rsid w:val="0057066F"/>
    <w:rsid w:val="005706EF"/>
    <w:rsid w:val="00570BA8"/>
    <w:rsid w:val="00570C96"/>
    <w:rsid w:val="00570CB9"/>
    <w:rsid w:val="00570DCD"/>
    <w:rsid w:val="00570EEC"/>
    <w:rsid w:val="00571004"/>
    <w:rsid w:val="0057117A"/>
    <w:rsid w:val="00571587"/>
    <w:rsid w:val="0057166F"/>
    <w:rsid w:val="0057175C"/>
    <w:rsid w:val="005719DF"/>
    <w:rsid w:val="00571CF4"/>
    <w:rsid w:val="00571D83"/>
    <w:rsid w:val="00571EA5"/>
    <w:rsid w:val="00571F0A"/>
    <w:rsid w:val="0057216C"/>
    <w:rsid w:val="00572375"/>
    <w:rsid w:val="00572581"/>
    <w:rsid w:val="005729AA"/>
    <w:rsid w:val="005729D9"/>
    <w:rsid w:val="005729EB"/>
    <w:rsid w:val="00572C12"/>
    <w:rsid w:val="00572C71"/>
    <w:rsid w:val="00572D0C"/>
    <w:rsid w:val="005734F7"/>
    <w:rsid w:val="00573524"/>
    <w:rsid w:val="0057384F"/>
    <w:rsid w:val="0057385E"/>
    <w:rsid w:val="0057392B"/>
    <w:rsid w:val="00573972"/>
    <w:rsid w:val="00573E98"/>
    <w:rsid w:val="005740A9"/>
    <w:rsid w:val="005741FC"/>
    <w:rsid w:val="0057453B"/>
    <w:rsid w:val="00574A5F"/>
    <w:rsid w:val="00575009"/>
    <w:rsid w:val="005755E5"/>
    <w:rsid w:val="00575D7C"/>
    <w:rsid w:val="0057679B"/>
    <w:rsid w:val="005767FA"/>
    <w:rsid w:val="00576D65"/>
    <w:rsid w:val="00577414"/>
    <w:rsid w:val="00577D86"/>
    <w:rsid w:val="00577E73"/>
    <w:rsid w:val="00577FAA"/>
    <w:rsid w:val="005804CB"/>
    <w:rsid w:val="00580A1C"/>
    <w:rsid w:val="00580B88"/>
    <w:rsid w:val="005815A2"/>
    <w:rsid w:val="0058186D"/>
    <w:rsid w:val="00581B1B"/>
    <w:rsid w:val="00581BF8"/>
    <w:rsid w:val="00581EA1"/>
    <w:rsid w:val="0058209F"/>
    <w:rsid w:val="0058230B"/>
    <w:rsid w:val="00582406"/>
    <w:rsid w:val="00582D69"/>
    <w:rsid w:val="005837D0"/>
    <w:rsid w:val="0058384D"/>
    <w:rsid w:val="00583BC8"/>
    <w:rsid w:val="00583DC7"/>
    <w:rsid w:val="0058434B"/>
    <w:rsid w:val="005845BC"/>
    <w:rsid w:val="0058486B"/>
    <w:rsid w:val="0058496F"/>
    <w:rsid w:val="00584B21"/>
    <w:rsid w:val="00584E34"/>
    <w:rsid w:val="00584F25"/>
    <w:rsid w:val="005850EF"/>
    <w:rsid w:val="0058582B"/>
    <w:rsid w:val="00585C14"/>
    <w:rsid w:val="00585FC0"/>
    <w:rsid w:val="005865A3"/>
    <w:rsid w:val="005867BF"/>
    <w:rsid w:val="00586850"/>
    <w:rsid w:val="00586ADC"/>
    <w:rsid w:val="00586C83"/>
    <w:rsid w:val="00587111"/>
    <w:rsid w:val="00587148"/>
    <w:rsid w:val="005875C2"/>
    <w:rsid w:val="00587985"/>
    <w:rsid w:val="00587AE2"/>
    <w:rsid w:val="00587E77"/>
    <w:rsid w:val="0059032E"/>
    <w:rsid w:val="0059065A"/>
    <w:rsid w:val="00590784"/>
    <w:rsid w:val="00590E44"/>
    <w:rsid w:val="00590FB4"/>
    <w:rsid w:val="005910D0"/>
    <w:rsid w:val="005916C0"/>
    <w:rsid w:val="0059172A"/>
    <w:rsid w:val="00591918"/>
    <w:rsid w:val="00591BE4"/>
    <w:rsid w:val="00592040"/>
    <w:rsid w:val="005928BB"/>
    <w:rsid w:val="00592C19"/>
    <w:rsid w:val="00592E19"/>
    <w:rsid w:val="005934B9"/>
    <w:rsid w:val="00593553"/>
    <w:rsid w:val="005937B9"/>
    <w:rsid w:val="0059399C"/>
    <w:rsid w:val="005939AD"/>
    <w:rsid w:val="00593A69"/>
    <w:rsid w:val="0059411F"/>
    <w:rsid w:val="005941B5"/>
    <w:rsid w:val="005947C1"/>
    <w:rsid w:val="005947EE"/>
    <w:rsid w:val="005949EC"/>
    <w:rsid w:val="005949F1"/>
    <w:rsid w:val="00594A13"/>
    <w:rsid w:val="00594CCD"/>
    <w:rsid w:val="00595AD3"/>
    <w:rsid w:val="00595E53"/>
    <w:rsid w:val="0059670E"/>
    <w:rsid w:val="00596728"/>
    <w:rsid w:val="00597124"/>
    <w:rsid w:val="005978ED"/>
    <w:rsid w:val="00597B88"/>
    <w:rsid w:val="00597BC9"/>
    <w:rsid w:val="005A040D"/>
    <w:rsid w:val="005A06B6"/>
    <w:rsid w:val="005A0796"/>
    <w:rsid w:val="005A0BBB"/>
    <w:rsid w:val="005A1773"/>
    <w:rsid w:val="005A1871"/>
    <w:rsid w:val="005A1993"/>
    <w:rsid w:val="005A1B19"/>
    <w:rsid w:val="005A1C46"/>
    <w:rsid w:val="005A2099"/>
    <w:rsid w:val="005A24AD"/>
    <w:rsid w:val="005A291A"/>
    <w:rsid w:val="005A29EB"/>
    <w:rsid w:val="005A2A77"/>
    <w:rsid w:val="005A2B59"/>
    <w:rsid w:val="005A2BDC"/>
    <w:rsid w:val="005A2C11"/>
    <w:rsid w:val="005A330A"/>
    <w:rsid w:val="005A347F"/>
    <w:rsid w:val="005A3867"/>
    <w:rsid w:val="005A3EDC"/>
    <w:rsid w:val="005A449A"/>
    <w:rsid w:val="005A454D"/>
    <w:rsid w:val="005A468E"/>
    <w:rsid w:val="005A4CD4"/>
    <w:rsid w:val="005A4DFF"/>
    <w:rsid w:val="005A57D5"/>
    <w:rsid w:val="005A5815"/>
    <w:rsid w:val="005A5AE5"/>
    <w:rsid w:val="005A5CB3"/>
    <w:rsid w:val="005A5CCB"/>
    <w:rsid w:val="005A5DA6"/>
    <w:rsid w:val="005A5FB0"/>
    <w:rsid w:val="005A5FC6"/>
    <w:rsid w:val="005A6034"/>
    <w:rsid w:val="005A629D"/>
    <w:rsid w:val="005A62EE"/>
    <w:rsid w:val="005A6339"/>
    <w:rsid w:val="005A65ED"/>
    <w:rsid w:val="005A6613"/>
    <w:rsid w:val="005A6725"/>
    <w:rsid w:val="005A6D6F"/>
    <w:rsid w:val="005A6FC9"/>
    <w:rsid w:val="005A73BA"/>
    <w:rsid w:val="005A74BE"/>
    <w:rsid w:val="005A7522"/>
    <w:rsid w:val="005A76E1"/>
    <w:rsid w:val="005B009F"/>
    <w:rsid w:val="005B0AD3"/>
    <w:rsid w:val="005B1A6E"/>
    <w:rsid w:val="005B1ACF"/>
    <w:rsid w:val="005B20FB"/>
    <w:rsid w:val="005B2223"/>
    <w:rsid w:val="005B29D8"/>
    <w:rsid w:val="005B2C97"/>
    <w:rsid w:val="005B3199"/>
    <w:rsid w:val="005B3282"/>
    <w:rsid w:val="005B34E3"/>
    <w:rsid w:val="005B3676"/>
    <w:rsid w:val="005B3909"/>
    <w:rsid w:val="005B3E8B"/>
    <w:rsid w:val="005B3F18"/>
    <w:rsid w:val="005B3FF8"/>
    <w:rsid w:val="005B4103"/>
    <w:rsid w:val="005B4339"/>
    <w:rsid w:val="005B43C0"/>
    <w:rsid w:val="005B4939"/>
    <w:rsid w:val="005B49D4"/>
    <w:rsid w:val="005B5871"/>
    <w:rsid w:val="005B5FED"/>
    <w:rsid w:val="005B6024"/>
    <w:rsid w:val="005B63C3"/>
    <w:rsid w:val="005B64F5"/>
    <w:rsid w:val="005B6691"/>
    <w:rsid w:val="005B6738"/>
    <w:rsid w:val="005B6AA4"/>
    <w:rsid w:val="005B6B4A"/>
    <w:rsid w:val="005B6CF3"/>
    <w:rsid w:val="005B6D40"/>
    <w:rsid w:val="005B6E5D"/>
    <w:rsid w:val="005B7073"/>
    <w:rsid w:val="005B740F"/>
    <w:rsid w:val="005B7523"/>
    <w:rsid w:val="005B7CFC"/>
    <w:rsid w:val="005C0045"/>
    <w:rsid w:val="005C0358"/>
    <w:rsid w:val="005C13BE"/>
    <w:rsid w:val="005C1481"/>
    <w:rsid w:val="005C14C5"/>
    <w:rsid w:val="005C18B5"/>
    <w:rsid w:val="005C1A11"/>
    <w:rsid w:val="005C1DA4"/>
    <w:rsid w:val="005C224D"/>
    <w:rsid w:val="005C2272"/>
    <w:rsid w:val="005C2670"/>
    <w:rsid w:val="005C27A1"/>
    <w:rsid w:val="005C27F2"/>
    <w:rsid w:val="005C2ABB"/>
    <w:rsid w:val="005C2B04"/>
    <w:rsid w:val="005C2C8B"/>
    <w:rsid w:val="005C3691"/>
    <w:rsid w:val="005C4435"/>
    <w:rsid w:val="005C44F4"/>
    <w:rsid w:val="005C4520"/>
    <w:rsid w:val="005C4559"/>
    <w:rsid w:val="005C4669"/>
    <w:rsid w:val="005C4777"/>
    <w:rsid w:val="005C530B"/>
    <w:rsid w:val="005C6B90"/>
    <w:rsid w:val="005C6FC8"/>
    <w:rsid w:val="005C7130"/>
    <w:rsid w:val="005C713E"/>
    <w:rsid w:val="005C729A"/>
    <w:rsid w:val="005C73DA"/>
    <w:rsid w:val="005C74E8"/>
    <w:rsid w:val="005C7639"/>
    <w:rsid w:val="005C77DB"/>
    <w:rsid w:val="005C79EA"/>
    <w:rsid w:val="005C7C8C"/>
    <w:rsid w:val="005C7E2D"/>
    <w:rsid w:val="005D05D9"/>
    <w:rsid w:val="005D073E"/>
    <w:rsid w:val="005D07ED"/>
    <w:rsid w:val="005D0B90"/>
    <w:rsid w:val="005D11BD"/>
    <w:rsid w:val="005D1391"/>
    <w:rsid w:val="005D141D"/>
    <w:rsid w:val="005D1863"/>
    <w:rsid w:val="005D1B34"/>
    <w:rsid w:val="005D22A9"/>
    <w:rsid w:val="005D25E3"/>
    <w:rsid w:val="005D2D34"/>
    <w:rsid w:val="005D31B2"/>
    <w:rsid w:val="005D336E"/>
    <w:rsid w:val="005D3691"/>
    <w:rsid w:val="005D3C41"/>
    <w:rsid w:val="005D3CBD"/>
    <w:rsid w:val="005D3D10"/>
    <w:rsid w:val="005D3D42"/>
    <w:rsid w:val="005D3DC8"/>
    <w:rsid w:val="005D48BD"/>
    <w:rsid w:val="005D49C7"/>
    <w:rsid w:val="005D4C6C"/>
    <w:rsid w:val="005D4E28"/>
    <w:rsid w:val="005D5101"/>
    <w:rsid w:val="005D51BB"/>
    <w:rsid w:val="005D5394"/>
    <w:rsid w:val="005D5443"/>
    <w:rsid w:val="005D5A11"/>
    <w:rsid w:val="005D6BA1"/>
    <w:rsid w:val="005D6C53"/>
    <w:rsid w:val="005D770D"/>
    <w:rsid w:val="005D77C5"/>
    <w:rsid w:val="005D789E"/>
    <w:rsid w:val="005E01E9"/>
    <w:rsid w:val="005E0347"/>
    <w:rsid w:val="005E0447"/>
    <w:rsid w:val="005E0537"/>
    <w:rsid w:val="005E08FD"/>
    <w:rsid w:val="005E09BA"/>
    <w:rsid w:val="005E09F2"/>
    <w:rsid w:val="005E0D54"/>
    <w:rsid w:val="005E0D8B"/>
    <w:rsid w:val="005E0F5B"/>
    <w:rsid w:val="005E0FB2"/>
    <w:rsid w:val="005E1043"/>
    <w:rsid w:val="005E1411"/>
    <w:rsid w:val="005E14B8"/>
    <w:rsid w:val="005E1B4E"/>
    <w:rsid w:val="005E1BEB"/>
    <w:rsid w:val="005E2086"/>
    <w:rsid w:val="005E21F5"/>
    <w:rsid w:val="005E24AE"/>
    <w:rsid w:val="005E2920"/>
    <w:rsid w:val="005E2A72"/>
    <w:rsid w:val="005E2E6B"/>
    <w:rsid w:val="005E2EFF"/>
    <w:rsid w:val="005E2F47"/>
    <w:rsid w:val="005E3122"/>
    <w:rsid w:val="005E34B3"/>
    <w:rsid w:val="005E3672"/>
    <w:rsid w:val="005E3B88"/>
    <w:rsid w:val="005E3E6D"/>
    <w:rsid w:val="005E41D2"/>
    <w:rsid w:val="005E4313"/>
    <w:rsid w:val="005E4882"/>
    <w:rsid w:val="005E4892"/>
    <w:rsid w:val="005E48D6"/>
    <w:rsid w:val="005E4C78"/>
    <w:rsid w:val="005E4EDE"/>
    <w:rsid w:val="005E5102"/>
    <w:rsid w:val="005E546F"/>
    <w:rsid w:val="005E5811"/>
    <w:rsid w:val="005E5886"/>
    <w:rsid w:val="005E5B23"/>
    <w:rsid w:val="005E5CB5"/>
    <w:rsid w:val="005E5CBF"/>
    <w:rsid w:val="005E67E8"/>
    <w:rsid w:val="005E6861"/>
    <w:rsid w:val="005E68DA"/>
    <w:rsid w:val="005E73CB"/>
    <w:rsid w:val="005E7673"/>
    <w:rsid w:val="005E784E"/>
    <w:rsid w:val="005E7936"/>
    <w:rsid w:val="005E7B9B"/>
    <w:rsid w:val="005E7DC2"/>
    <w:rsid w:val="005E7F4E"/>
    <w:rsid w:val="005F024C"/>
    <w:rsid w:val="005F0538"/>
    <w:rsid w:val="005F0761"/>
    <w:rsid w:val="005F0B6B"/>
    <w:rsid w:val="005F0FB5"/>
    <w:rsid w:val="005F12AC"/>
    <w:rsid w:val="005F16FF"/>
    <w:rsid w:val="005F1C1A"/>
    <w:rsid w:val="005F237D"/>
    <w:rsid w:val="005F2B01"/>
    <w:rsid w:val="005F2B25"/>
    <w:rsid w:val="005F2B99"/>
    <w:rsid w:val="005F316D"/>
    <w:rsid w:val="005F35E0"/>
    <w:rsid w:val="005F3778"/>
    <w:rsid w:val="005F392F"/>
    <w:rsid w:val="005F3A2F"/>
    <w:rsid w:val="005F3B4D"/>
    <w:rsid w:val="005F3D1A"/>
    <w:rsid w:val="005F4173"/>
    <w:rsid w:val="005F4367"/>
    <w:rsid w:val="005F44C8"/>
    <w:rsid w:val="005F465D"/>
    <w:rsid w:val="005F48FE"/>
    <w:rsid w:val="005F4C66"/>
    <w:rsid w:val="005F5649"/>
    <w:rsid w:val="005F5815"/>
    <w:rsid w:val="005F5DE9"/>
    <w:rsid w:val="005F5E4F"/>
    <w:rsid w:val="005F5E67"/>
    <w:rsid w:val="005F60EF"/>
    <w:rsid w:val="005F6467"/>
    <w:rsid w:val="005F6529"/>
    <w:rsid w:val="005F680B"/>
    <w:rsid w:val="005F691F"/>
    <w:rsid w:val="005F6954"/>
    <w:rsid w:val="005F6AD1"/>
    <w:rsid w:val="005F72FA"/>
    <w:rsid w:val="005F7355"/>
    <w:rsid w:val="005F74BA"/>
    <w:rsid w:val="005F76C1"/>
    <w:rsid w:val="005F77A1"/>
    <w:rsid w:val="005F7802"/>
    <w:rsid w:val="005F7A72"/>
    <w:rsid w:val="006001ED"/>
    <w:rsid w:val="006004DD"/>
    <w:rsid w:val="0060058E"/>
    <w:rsid w:val="0060191E"/>
    <w:rsid w:val="00601BEC"/>
    <w:rsid w:val="00601F7F"/>
    <w:rsid w:val="0060250A"/>
    <w:rsid w:val="006025E5"/>
    <w:rsid w:val="006028D2"/>
    <w:rsid w:val="00602A2A"/>
    <w:rsid w:val="00602C38"/>
    <w:rsid w:val="00602CB9"/>
    <w:rsid w:val="00603038"/>
    <w:rsid w:val="006034DC"/>
    <w:rsid w:val="00603B24"/>
    <w:rsid w:val="00603E30"/>
    <w:rsid w:val="006046CB"/>
    <w:rsid w:val="00604944"/>
    <w:rsid w:val="00604A68"/>
    <w:rsid w:val="00604B5B"/>
    <w:rsid w:val="00605098"/>
    <w:rsid w:val="00605175"/>
    <w:rsid w:val="006056E1"/>
    <w:rsid w:val="00605854"/>
    <w:rsid w:val="00605C79"/>
    <w:rsid w:val="00606390"/>
    <w:rsid w:val="00606D57"/>
    <w:rsid w:val="00606E80"/>
    <w:rsid w:val="00606FD1"/>
    <w:rsid w:val="0060720A"/>
    <w:rsid w:val="00607360"/>
    <w:rsid w:val="00607584"/>
    <w:rsid w:val="0060762A"/>
    <w:rsid w:val="006076C2"/>
    <w:rsid w:val="00607BB2"/>
    <w:rsid w:val="00607E92"/>
    <w:rsid w:val="00607FF4"/>
    <w:rsid w:val="006101DB"/>
    <w:rsid w:val="0061077E"/>
    <w:rsid w:val="006109CC"/>
    <w:rsid w:val="00610A98"/>
    <w:rsid w:val="00610D6B"/>
    <w:rsid w:val="006110D4"/>
    <w:rsid w:val="006111AA"/>
    <w:rsid w:val="006111B0"/>
    <w:rsid w:val="0061127F"/>
    <w:rsid w:val="00611297"/>
    <w:rsid w:val="00611452"/>
    <w:rsid w:val="00611798"/>
    <w:rsid w:val="0061221B"/>
    <w:rsid w:val="006123BD"/>
    <w:rsid w:val="006125DF"/>
    <w:rsid w:val="00612A6B"/>
    <w:rsid w:val="00613168"/>
    <w:rsid w:val="00613212"/>
    <w:rsid w:val="0061390C"/>
    <w:rsid w:val="00613BB6"/>
    <w:rsid w:val="00613C49"/>
    <w:rsid w:val="00613C4A"/>
    <w:rsid w:val="00613CBD"/>
    <w:rsid w:val="00613DE6"/>
    <w:rsid w:val="00613E47"/>
    <w:rsid w:val="0061441B"/>
    <w:rsid w:val="0061467A"/>
    <w:rsid w:val="006146BD"/>
    <w:rsid w:val="00615304"/>
    <w:rsid w:val="006153C3"/>
    <w:rsid w:val="00615815"/>
    <w:rsid w:val="00616443"/>
    <w:rsid w:val="00616AD9"/>
    <w:rsid w:val="00616AE6"/>
    <w:rsid w:val="00616BEF"/>
    <w:rsid w:val="00616ED7"/>
    <w:rsid w:val="006173CD"/>
    <w:rsid w:val="006175A7"/>
    <w:rsid w:val="006176D0"/>
    <w:rsid w:val="0061785A"/>
    <w:rsid w:val="0061793D"/>
    <w:rsid w:val="00617C65"/>
    <w:rsid w:val="0062007C"/>
    <w:rsid w:val="006201EC"/>
    <w:rsid w:val="00620689"/>
    <w:rsid w:val="0062075A"/>
    <w:rsid w:val="0062088A"/>
    <w:rsid w:val="00620906"/>
    <w:rsid w:val="0062097C"/>
    <w:rsid w:val="00620BAA"/>
    <w:rsid w:val="00620E93"/>
    <w:rsid w:val="0062115B"/>
    <w:rsid w:val="006211FF"/>
    <w:rsid w:val="006214F2"/>
    <w:rsid w:val="006217C1"/>
    <w:rsid w:val="006218FA"/>
    <w:rsid w:val="00621BE5"/>
    <w:rsid w:val="00621F5B"/>
    <w:rsid w:val="006220A1"/>
    <w:rsid w:val="006229CA"/>
    <w:rsid w:val="00622D1A"/>
    <w:rsid w:val="00622E4A"/>
    <w:rsid w:val="00623318"/>
    <w:rsid w:val="006233C6"/>
    <w:rsid w:val="006234D6"/>
    <w:rsid w:val="006237A3"/>
    <w:rsid w:val="006246E7"/>
    <w:rsid w:val="00624A4F"/>
    <w:rsid w:val="00624A54"/>
    <w:rsid w:val="00624B27"/>
    <w:rsid w:val="00624B8C"/>
    <w:rsid w:val="00624CCF"/>
    <w:rsid w:val="00624E11"/>
    <w:rsid w:val="00624E23"/>
    <w:rsid w:val="00625E5B"/>
    <w:rsid w:val="00626102"/>
    <w:rsid w:val="006268FF"/>
    <w:rsid w:val="00626EF4"/>
    <w:rsid w:val="006276F6"/>
    <w:rsid w:val="006278DA"/>
    <w:rsid w:val="006278EB"/>
    <w:rsid w:val="00627D25"/>
    <w:rsid w:val="00627DCD"/>
    <w:rsid w:val="006302B9"/>
    <w:rsid w:val="00630413"/>
    <w:rsid w:val="006305C2"/>
    <w:rsid w:val="006305DF"/>
    <w:rsid w:val="00630655"/>
    <w:rsid w:val="00630842"/>
    <w:rsid w:val="0063097C"/>
    <w:rsid w:val="006309BC"/>
    <w:rsid w:val="00630DA0"/>
    <w:rsid w:val="00630E49"/>
    <w:rsid w:val="0063111E"/>
    <w:rsid w:val="006312D5"/>
    <w:rsid w:val="00631D06"/>
    <w:rsid w:val="006323E3"/>
    <w:rsid w:val="006325B9"/>
    <w:rsid w:val="00632A01"/>
    <w:rsid w:val="00632D77"/>
    <w:rsid w:val="006341F9"/>
    <w:rsid w:val="00634582"/>
    <w:rsid w:val="00634815"/>
    <w:rsid w:val="00634853"/>
    <w:rsid w:val="006348CC"/>
    <w:rsid w:val="006349B1"/>
    <w:rsid w:val="00634CA3"/>
    <w:rsid w:val="00634CE2"/>
    <w:rsid w:val="00634D43"/>
    <w:rsid w:val="00634F32"/>
    <w:rsid w:val="00634FBF"/>
    <w:rsid w:val="00634FCE"/>
    <w:rsid w:val="00635064"/>
    <w:rsid w:val="006350CE"/>
    <w:rsid w:val="00635408"/>
    <w:rsid w:val="0063653C"/>
    <w:rsid w:val="0063679B"/>
    <w:rsid w:val="006367D5"/>
    <w:rsid w:val="006368A9"/>
    <w:rsid w:val="006368C9"/>
    <w:rsid w:val="00636ABC"/>
    <w:rsid w:val="00636ADD"/>
    <w:rsid w:val="0063708F"/>
    <w:rsid w:val="006373B2"/>
    <w:rsid w:val="006374E4"/>
    <w:rsid w:val="0063752C"/>
    <w:rsid w:val="00637680"/>
    <w:rsid w:val="006378E5"/>
    <w:rsid w:val="00637905"/>
    <w:rsid w:val="00637A3F"/>
    <w:rsid w:val="00637A48"/>
    <w:rsid w:val="00637DDA"/>
    <w:rsid w:val="00637E5B"/>
    <w:rsid w:val="006407A2"/>
    <w:rsid w:val="0064080A"/>
    <w:rsid w:val="0064097C"/>
    <w:rsid w:val="00640B93"/>
    <w:rsid w:val="00640D06"/>
    <w:rsid w:val="00640E41"/>
    <w:rsid w:val="00640ED3"/>
    <w:rsid w:val="006410D5"/>
    <w:rsid w:val="006412D1"/>
    <w:rsid w:val="00641558"/>
    <w:rsid w:val="006419A9"/>
    <w:rsid w:val="00641F87"/>
    <w:rsid w:val="0064232B"/>
    <w:rsid w:val="0064247C"/>
    <w:rsid w:val="006425B6"/>
    <w:rsid w:val="006426ED"/>
    <w:rsid w:val="00642D01"/>
    <w:rsid w:val="00643131"/>
    <w:rsid w:val="00643167"/>
    <w:rsid w:val="006431C3"/>
    <w:rsid w:val="00643277"/>
    <w:rsid w:val="006432DA"/>
    <w:rsid w:val="006435A1"/>
    <w:rsid w:val="0064364A"/>
    <w:rsid w:val="00643EA7"/>
    <w:rsid w:val="0064441D"/>
    <w:rsid w:val="00644482"/>
    <w:rsid w:val="006448F3"/>
    <w:rsid w:val="00644CC4"/>
    <w:rsid w:val="00644D3C"/>
    <w:rsid w:val="00644D88"/>
    <w:rsid w:val="00644E32"/>
    <w:rsid w:val="006452C0"/>
    <w:rsid w:val="0064552F"/>
    <w:rsid w:val="0064588E"/>
    <w:rsid w:val="006461BA"/>
    <w:rsid w:val="006474EB"/>
    <w:rsid w:val="0064752C"/>
    <w:rsid w:val="006477AD"/>
    <w:rsid w:val="00647A41"/>
    <w:rsid w:val="0065000D"/>
    <w:rsid w:val="00650935"/>
    <w:rsid w:val="00650D82"/>
    <w:rsid w:val="00651334"/>
    <w:rsid w:val="006520B6"/>
    <w:rsid w:val="006521C9"/>
    <w:rsid w:val="00652AD0"/>
    <w:rsid w:val="00653038"/>
    <w:rsid w:val="006532BB"/>
    <w:rsid w:val="00653560"/>
    <w:rsid w:val="00653609"/>
    <w:rsid w:val="00653C33"/>
    <w:rsid w:val="00653DF1"/>
    <w:rsid w:val="0065441A"/>
    <w:rsid w:val="00654AAE"/>
    <w:rsid w:val="00654AFB"/>
    <w:rsid w:val="00654CC0"/>
    <w:rsid w:val="00654E49"/>
    <w:rsid w:val="00655295"/>
    <w:rsid w:val="006552E3"/>
    <w:rsid w:val="00655592"/>
    <w:rsid w:val="006558E8"/>
    <w:rsid w:val="00656050"/>
    <w:rsid w:val="00656729"/>
    <w:rsid w:val="00656765"/>
    <w:rsid w:val="006569E5"/>
    <w:rsid w:val="006570A5"/>
    <w:rsid w:val="0066026E"/>
    <w:rsid w:val="006602B5"/>
    <w:rsid w:val="00660D60"/>
    <w:rsid w:val="0066101C"/>
    <w:rsid w:val="00661203"/>
    <w:rsid w:val="00661418"/>
    <w:rsid w:val="0066142A"/>
    <w:rsid w:val="00661499"/>
    <w:rsid w:val="00661E9D"/>
    <w:rsid w:val="00661F6E"/>
    <w:rsid w:val="00662028"/>
    <w:rsid w:val="006621CF"/>
    <w:rsid w:val="00662381"/>
    <w:rsid w:val="006623F8"/>
    <w:rsid w:val="00662976"/>
    <w:rsid w:val="00662C57"/>
    <w:rsid w:val="00662CBA"/>
    <w:rsid w:val="00662F86"/>
    <w:rsid w:val="006632B5"/>
    <w:rsid w:val="006632F9"/>
    <w:rsid w:val="006636CF"/>
    <w:rsid w:val="006640A6"/>
    <w:rsid w:val="0066425B"/>
    <w:rsid w:val="00664332"/>
    <w:rsid w:val="006644FD"/>
    <w:rsid w:val="006645E9"/>
    <w:rsid w:val="006648C2"/>
    <w:rsid w:val="00664EE9"/>
    <w:rsid w:val="006650EE"/>
    <w:rsid w:val="00665252"/>
    <w:rsid w:val="006653B3"/>
    <w:rsid w:val="00665BBD"/>
    <w:rsid w:val="00666138"/>
    <w:rsid w:val="0066648D"/>
    <w:rsid w:val="00666970"/>
    <w:rsid w:val="006676B9"/>
    <w:rsid w:val="00667AE5"/>
    <w:rsid w:val="00667B30"/>
    <w:rsid w:val="00667C6C"/>
    <w:rsid w:val="00667EAF"/>
    <w:rsid w:val="006700E4"/>
    <w:rsid w:val="00670164"/>
    <w:rsid w:val="00670FE3"/>
    <w:rsid w:val="0067113A"/>
    <w:rsid w:val="0067194F"/>
    <w:rsid w:val="00671B10"/>
    <w:rsid w:val="006721A6"/>
    <w:rsid w:val="0067220C"/>
    <w:rsid w:val="0067257D"/>
    <w:rsid w:val="00672584"/>
    <w:rsid w:val="006726EE"/>
    <w:rsid w:val="00672B51"/>
    <w:rsid w:val="00672C04"/>
    <w:rsid w:val="00673132"/>
    <w:rsid w:val="0067321D"/>
    <w:rsid w:val="00673484"/>
    <w:rsid w:val="006736FB"/>
    <w:rsid w:val="006740ED"/>
    <w:rsid w:val="00674945"/>
    <w:rsid w:val="00674DCA"/>
    <w:rsid w:val="00675115"/>
    <w:rsid w:val="00675133"/>
    <w:rsid w:val="00675A36"/>
    <w:rsid w:val="00675AD7"/>
    <w:rsid w:val="0067602F"/>
    <w:rsid w:val="00676052"/>
    <w:rsid w:val="0067615D"/>
    <w:rsid w:val="0067648F"/>
    <w:rsid w:val="00676873"/>
    <w:rsid w:val="006768C6"/>
    <w:rsid w:val="00676993"/>
    <w:rsid w:val="00676DAF"/>
    <w:rsid w:val="00676F09"/>
    <w:rsid w:val="006770FF"/>
    <w:rsid w:val="0067716B"/>
    <w:rsid w:val="00677324"/>
    <w:rsid w:val="0067758B"/>
    <w:rsid w:val="00677C3D"/>
    <w:rsid w:val="0068020C"/>
    <w:rsid w:val="00680624"/>
    <w:rsid w:val="00680948"/>
    <w:rsid w:val="00681311"/>
    <w:rsid w:val="00681518"/>
    <w:rsid w:val="00681D37"/>
    <w:rsid w:val="006820B2"/>
    <w:rsid w:val="0068261B"/>
    <w:rsid w:val="0068292F"/>
    <w:rsid w:val="00682F35"/>
    <w:rsid w:val="006830F9"/>
    <w:rsid w:val="00683557"/>
    <w:rsid w:val="006836A9"/>
    <w:rsid w:val="00683B17"/>
    <w:rsid w:val="00683BDC"/>
    <w:rsid w:val="00683E25"/>
    <w:rsid w:val="00683F66"/>
    <w:rsid w:val="006842CB"/>
    <w:rsid w:val="006844D3"/>
    <w:rsid w:val="0068480F"/>
    <w:rsid w:val="00684AAA"/>
    <w:rsid w:val="00684C21"/>
    <w:rsid w:val="00684DD0"/>
    <w:rsid w:val="0068502C"/>
    <w:rsid w:val="0068512A"/>
    <w:rsid w:val="00685371"/>
    <w:rsid w:val="0068564A"/>
    <w:rsid w:val="0068634C"/>
    <w:rsid w:val="006867C1"/>
    <w:rsid w:val="00687058"/>
    <w:rsid w:val="006871AF"/>
    <w:rsid w:val="0068740F"/>
    <w:rsid w:val="00687414"/>
    <w:rsid w:val="00687678"/>
    <w:rsid w:val="00687787"/>
    <w:rsid w:val="00687C75"/>
    <w:rsid w:val="00687F3E"/>
    <w:rsid w:val="00690345"/>
    <w:rsid w:val="00690507"/>
    <w:rsid w:val="006905FF"/>
    <w:rsid w:val="0069070F"/>
    <w:rsid w:val="00690737"/>
    <w:rsid w:val="006909A8"/>
    <w:rsid w:val="0069123A"/>
    <w:rsid w:val="00691524"/>
    <w:rsid w:val="00691530"/>
    <w:rsid w:val="00691879"/>
    <w:rsid w:val="00691A30"/>
    <w:rsid w:val="00691A36"/>
    <w:rsid w:val="00692121"/>
    <w:rsid w:val="0069238D"/>
    <w:rsid w:val="0069264D"/>
    <w:rsid w:val="00692743"/>
    <w:rsid w:val="00692BE5"/>
    <w:rsid w:val="00692E6C"/>
    <w:rsid w:val="00693151"/>
    <w:rsid w:val="00693183"/>
    <w:rsid w:val="006937EA"/>
    <w:rsid w:val="006938B1"/>
    <w:rsid w:val="00693ECF"/>
    <w:rsid w:val="00693FDE"/>
    <w:rsid w:val="006942E4"/>
    <w:rsid w:val="006946BF"/>
    <w:rsid w:val="0069478A"/>
    <w:rsid w:val="00694BE7"/>
    <w:rsid w:val="00694D5C"/>
    <w:rsid w:val="00694F47"/>
    <w:rsid w:val="00695BE5"/>
    <w:rsid w:val="00695C7C"/>
    <w:rsid w:val="006960CF"/>
    <w:rsid w:val="00696712"/>
    <w:rsid w:val="00696991"/>
    <w:rsid w:val="00696BFB"/>
    <w:rsid w:val="00696C8F"/>
    <w:rsid w:val="00696F59"/>
    <w:rsid w:val="006970F6"/>
    <w:rsid w:val="0069745C"/>
    <w:rsid w:val="00697463"/>
    <w:rsid w:val="0069757D"/>
    <w:rsid w:val="0069762F"/>
    <w:rsid w:val="006976E8"/>
    <w:rsid w:val="00697827"/>
    <w:rsid w:val="00697CCC"/>
    <w:rsid w:val="00697FCE"/>
    <w:rsid w:val="006A0265"/>
    <w:rsid w:val="006A0383"/>
    <w:rsid w:val="006A0417"/>
    <w:rsid w:val="006A0704"/>
    <w:rsid w:val="006A0953"/>
    <w:rsid w:val="006A0E98"/>
    <w:rsid w:val="006A1677"/>
    <w:rsid w:val="006A194D"/>
    <w:rsid w:val="006A1984"/>
    <w:rsid w:val="006A19F6"/>
    <w:rsid w:val="006A1A46"/>
    <w:rsid w:val="006A1E8D"/>
    <w:rsid w:val="006A2396"/>
    <w:rsid w:val="006A265C"/>
    <w:rsid w:val="006A26D0"/>
    <w:rsid w:val="006A2787"/>
    <w:rsid w:val="006A2C33"/>
    <w:rsid w:val="006A2CA5"/>
    <w:rsid w:val="006A2E18"/>
    <w:rsid w:val="006A32EA"/>
    <w:rsid w:val="006A32FD"/>
    <w:rsid w:val="006A3396"/>
    <w:rsid w:val="006A33A4"/>
    <w:rsid w:val="006A379E"/>
    <w:rsid w:val="006A37C4"/>
    <w:rsid w:val="006A3878"/>
    <w:rsid w:val="006A387D"/>
    <w:rsid w:val="006A397F"/>
    <w:rsid w:val="006A3EB9"/>
    <w:rsid w:val="006A46AE"/>
    <w:rsid w:val="006A4A51"/>
    <w:rsid w:val="006A52CA"/>
    <w:rsid w:val="006A537F"/>
    <w:rsid w:val="006A5990"/>
    <w:rsid w:val="006A5A20"/>
    <w:rsid w:val="006A5C05"/>
    <w:rsid w:val="006A5E33"/>
    <w:rsid w:val="006A63FA"/>
    <w:rsid w:val="006A665F"/>
    <w:rsid w:val="006A6739"/>
    <w:rsid w:val="006A6A04"/>
    <w:rsid w:val="006A6CEE"/>
    <w:rsid w:val="006A76C2"/>
    <w:rsid w:val="006A7AE8"/>
    <w:rsid w:val="006A7C2B"/>
    <w:rsid w:val="006A7E06"/>
    <w:rsid w:val="006A7E0F"/>
    <w:rsid w:val="006B003C"/>
    <w:rsid w:val="006B061F"/>
    <w:rsid w:val="006B12EE"/>
    <w:rsid w:val="006B14E4"/>
    <w:rsid w:val="006B161F"/>
    <w:rsid w:val="006B1EA1"/>
    <w:rsid w:val="006B2133"/>
    <w:rsid w:val="006B2D14"/>
    <w:rsid w:val="006B3384"/>
    <w:rsid w:val="006B3513"/>
    <w:rsid w:val="006B36A0"/>
    <w:rsid w:val="006B375F"/>
    <w:rsid w:val="006B3912"/>
    <w:rsid w:val="006B3E40"/>
    <w:rsid w:val="006B407F"/>
    <w:rsid w:val="006B42F6"/>
    <w:rsid w:val="006B48BC"/>
    <w:rsid w:val="006B52A8"/>
    <w:rsid w:val="006B56C8"/>
    <w:rsid w:val="006B5A3A"/>
    <w:rsid w:val="006B6427"/>
    <w:rsid w:val="006B650B"/>
    <w:rsid w:val="006B6921"/>
    <w:rsid w:val="006B6A8A"/>
    <w:rsid w:val="006B6BFC"/>
    <w:rsid w:val="006B710C"/>
    <w:rsid w:val="006B71E4"/>
    <w:rsid w:val="006B7252"/>
    <w:rsid w:val="006B7423"/>
    <w:rsid w:val="006B74BF"/>
    <w:rsid w:val="006B783A"/>
    <w:rsid w:val="006B7D07"/>
    <w:rsid w:val="006B7E38"/>
    <w:rsid w:val="006B7EB2"/>
    <w:rsid w:val="006C0135"/>
    <w:rsid w:val="006C05BD"/>
    <w:rsid w:val="006C0669"/>
    <w:rsid w:val="006C0685"/>
    <w:rsid w:val="006C0742"/>
    <w:rsid w:val="006C0961"/>
    <w:rsid w:val="006C09CD"/>
    <w:rsid w:val="006C0A3E"/>
    <w:rsid w:val="006C0D9A"/>
    <w:rsid w:val="006C0EB1"/>
    <w:rsid w:val="006C0F47"/>
    <w:rsid w:val="006C1065"/>
    <w:rsid w:val="006C175A"/>
    <w:rsid w:val="006C1927"/>
    <w:rsid w:val="006C19E3"/>
    <w:rsid w:val="006C1AEF"/>
    <w:rsid w:val="006C1B93"/>
    <w:rsid w:val="006C1CED"/>
    <w:rsid w:val="006C22BF"/>
    <w:rsid w:val="006C236C"/>
    <w:rsid w:val="006C27D2"/>
    <w:rsid w:val="006C2C5E"/>
    <w:rsid w:val="006C2D62"/>
    <w:rsid w:val="006C2F02"/>
    <w:rsid w:val="006C3537"/>
    <w:rsid w:val="006C378D"/>
    <w:rsid w:val="006C3AD9"/>
    <w:rsid w:val="006C3DD8"/>
    <w:rsid w:val="006C4158"/>
    <w:rsid w:val="006C43C9"/>
    <w:rsid w:val="006C47F9"/>
    <w:rsid w:val="006C4C15"/>
    <w:rsid w:val="006C4D0A"/>
    <w:rsid w:val="006C5151"/>
    <w:rsid w:val="006C519F"/>
    <w:rsid w:val="006C51B7"/>
    <w:rsid w:val="006C54F6"/>
    <w:rsid w:val="006C5B57"/>
    <w:rsid w:val="006C5D4B"/>
    <w:rsid w:val="006C5D8E"/>
    <w:rsid w:val="006C5E77"/>
    <w:rsid w:val="006C6249"/>
    <w:rsid w:val="006C66C8"/>
    <w:rsid w:val="006C6E8F"/>
    <w:rsid w:val="006C73A3"/>
    <w:rsid w:val="006C7ABE"/>
    <w:rsid w:val="006C7C07"/>
    <w:rsid w:val="006C7D39"/>
    <w:rsid w:val="006C7DA0"/>
    <w:rsid w:val="006D00F7"/>
    <w:rsid w:val="006D02A4"/>
    <w:rsid w:val="006D04A9"/>
    <w:rsid w:val="006D063E"/>
    <w:rsid w:val="006D085E"/>
    <w:rsid w:val="006D0E6E"/>
    <w:rsid w:val="006D1088"/>
    <w:rsid w:val="006D113C"/>
    <w:rsid w:val="006D1939"/>
    <w:rsid w:val="006D1BAD"/>
    <w:rsid w:val="006D1D79"/>
    <w:rsid w:val="006D2231"/>
    <w:rsid w:val="006D27E5"/>
    <w:rsid w:val="006D2C43"/>
    <w:rsid w:val="006D2CD2"/>
    <w:rsid w:val="006D2D2C"/>
    <w:rsid w:val="006D2EC5"/>
    <w:rsid w:val="006D3159"/>
    <w:rsid w:val="006D32AA"/>
    <w:rsid w:val="006D340B"/>
    <w:rsid w:val="006D34A5"/>
    <w:rsid w:val="006D3BCC"/>
    <w:rsid w:val="006D3E9E"/>
    <w:rsid w:val="006D3F07"/>
    <w:rsid w:val="006D41E5"/>
    <w:rsid w:val="006D4461"/>
    <w:rsid w:val="006D499B"/>
    <w:rsid w:val="006D4A96"/>
    <w:rsid w:val="006D4BE4"/>
    <w:rsid w:val="006D551D"/>
    <w:rsid w:val="006D5550"/>
    <w:rsid w:val="006D55FD"/>
    <w:rsid w:val="006D5B5C"/>
    <w:rsid w:val="006D5C7F"/>
    <w:rsid w:val="006D639E"/>
    <w:rsid w:val="006D652D"/>
    <w:rsid w:val="006D68F4"/>
    <w:rsid w:val="006D7237"/>
    <w:rsid w:val="006D77A3"/>
    <w:rsid w:val="006D79D2"/>
    <w:rsid w:val="006D7A44"/>
    <w:rsid w:val="006D7C1F"/>
    <w:rsid w:val="006D7D90"/>
    <w:rsid w:val="006D7E54"/>
    <w:rsid w:val="006E01E6"/>
    <w:rsid w:val="006E06F9"/>
    <w:rsid w:val="006E0D53"/>
    <w:rsid w:val="006E0EB5"/>
    <w:rsid w:val="006E0F37"/>
    <w:rsid w:val="006E1088"/>
    <w:rsid w:val="006E13D2"/>
    <w:rsid w:val="006E1529"/>
    <w:rsid w:val="006E16DD"/>
    <w:rsid w:val="006E1B65"/>
    <w:rsid w:val="006E1B9C"/>
    <w:rsid w:val="006E1FD5"/>
    <w:rsid w:val="006E2042"/>
    <w:rsid w:val="006E28EC"/>
    <w:rsid w:val="006E2B03"/>
    <w:rsid w:val="006E304C"/>
    <w:rsid w:val="006E35BC"/>
    <w:rsid w:val="006E3602"/>
    <w:rsid w:val="006E38B4"/>
    <w:rsid w:val="006E3C23"/>
    <w:rsid w:val="006E41E2"/>
    <w:rsid w:val="006E43E6"/>
    <w:rsid w:val="006E44B8"/>
    <w:rsid w:val="006E497A"/>
    <w:rsid w:val="006E4C74"/>
    <w:rsid w:val="006E4E19"/>
    <w:rsid w:val="006E52B8"/>
    <w:rsid w:val="006E5F19"/>
    <w:rsid w:val="006E64EC"/>
    <w:rsid w:val="006E669F"/>
    <w:rsid w:val="006E683C"/>
    <w:rsid w:val="006E6A2A"/>
    <w:rsid w:val="006E6B07"/>
    <w:rsid w:val="006E6C83"/>
    <w:rsid w:val="006E7160"/>
    <w:rsid w:val="006E77A7"/>
    <w:rsid w:val="006E7AC2"/>
    <w:rsid w:val="006E7C68"/>
    <w:rsid w:val="006F02B5"/>
    <w:rsid w:val="006F0323"/>
    <w:rsid w:val="006F0335"/>
    <w:rsid w:val="006F0FC0"/>
    <w:rsid w:val="006F10FF"/>
    <w:rsid w:val="006F1460"/>
    <w:rsid w:val="006F1477"/>
    <w:rsid w:val="006F1AE1"/>
    <w:rsid w:val="006F1E88"/>
    <w:rsid w:val="006F1EEF"/>
    <w:rsid w:val="006F2078"/>
    <w:rsid w:val="006F2242"/>
    <w:rsid w:val="006F2478"/>
    <w:rsid w:val="006F27C6"/>
    <w:rsid w:val="006F2877"/>
    <w:rsid w:val="006F2927"/>
    <w:rsid w:val="006F2993"/>
    <w:rsid w:val="006F325F"/>
    <w:rsid w:val="006F3525"/>
    <w:rsid w:val="006F3700"/>
    <w:rsid w:val="006F3876"/>
    <w:rsid w:val="006F4196"/>
    <w:rsid w:val="006F45DC"/>
    <w:rsid w:val="006F460B"/>
    <w:rsid w:val="006F5762"/>
    <w:rsid w:val="006F5889"/>
    <w:rsid w:val="006F5A06"/>
    <w:rsid w:val="006F5AD6"/>
    <w:rsid w:val="006F658D"/>
    <w:rsid w:val="006F67FF"/>
    <w:rsid w:val="006F6823"/>
    <w:rsid w:val="006F6AE4"/>
    <w:rsid w:val="006F6B6E"/>
    <w:rsid w:val="006F6C9A"/>
    <w:rsid w:val="006F6FA9"/>
    <w:rsid w:val="006F71E4"/>
    <w:rsid w:val="006F7298"/>
    <w:rsid w:val="006F74BF"/>
    <w:rsid w:val="006F762A"/>
    <w:rsid w:val="006F78EA"/>
    <w:rsid w:val="006F7A5E"/>
    <w:rsid w:val="006F7DFA"/>
    <w:rsid w:val="00700254"/>
    <w:rsid w:val="007005A4"/>
    <w:rsid w:val="007005D8"/>
    <w:rsid w:val="00700803"/>
    <w:rsid w:val="00700973"/>
    <w:rsid w:val="00700C10"/>
    <w:rsid w:val="00700CFA"/>
    <w:rsid w:val="0070122C"/>
    <w:rsid w:val="00701416"/>
    <w:rsid w:val="00701684"/>
    <w:rsid w:val="00701BF4"/>
    <w:rsid w:val="00701DC4"/>
    <w:rsid w:val="00701E65"/>
    <w:rsid w:val="00702781"/>
    <w:rsid w:val="007027C7"/>
    <w:rsid w:val="00703331"/>
    <w:rsid w:val="0070341A"/>
    <w:rsid w:val="007036E9"/>
    <w:rsid w:val="0070381B"/>
    <w:rsid w:val="007038D6"/>
    <w:rsid w:val="00703AEF"/>
    <w:rsid w:val="00703BF7"/>
    <w:rsid w:val="00704168"/>
    <w:rsid w:val="007043DC"/>
    <w:rsid w:val="007043E6"/>
    <w:rsid w:val="00704965"/>
    <w:rsid w:val="00704988"/>
    <w:rsid w:val="007049A9"/>
    <w:rsid w:val="00704CBB"/>
    <w:rsid w:val="00704F48"/>
    <w:rsid w:val="007050FC"/>
    <w:rsid w:val="007051C2"/>
    <w:rsid w:val="00705230"/>
    <w:rsid w:val="007053B5"/>
    <w:rsid w:val="007055BF"/>
    <w:rsid w:val="00705CF2"/>
    <w:rsid w:val="00705FAB"/>
    <w:rsid w:val="0070626E"/>
    <w:rsid w:val="00706BF6"/>
    <w:rsid w:val="007070C0"/>
    <w:rsid w:val="0070716F"/>
    <w:rsid w:val="007071B8"/>
    <w:rsid w:val="007079BE"/>
    <w:rsid w:val="00710224"/>
    <w:rsid w:val="00710296"/>
    <w:rsid w:val="0071087F"/>
    <w:rsid w:val="00710EA2"/>
    <w:rsid w:val="0071112B"/>
    <w:rsid w:val="0071151D"/>
    <w:rsid w:val="007118E7"/>
    <w:rsid w:val="00711920"/>
    <w:rsid w:val="00711EA2"/>
    <w:rsid w:val="007120B7"/>
    <w:rsid w:val="00712383"/>
    <w:rsid w:val="007123FE"/>
    <w:rsid w:val="00712C8F"/>
    <w:rsid w:val="00712D0F"/>
    <w:rsid w:val="00712DAB"/>
    <w:rsid w:val="007135B3"/>
    <w:rsid w:val="00713762"/>
    <w:rsid w:val="00713AC6"/>
    <w:rsid w:val="0071443A"/>
    <w:rsid w:val="0071501E"/>
    <w:rsid w:val="007156DE"/>
    <w:rsid w:val="00716367"/>
    <w:rsid w:val="00716470"/>
    <w:rsid w:val="007164A5"/>
    <w:rsid w:val="0071680C"/>
    <w:rsid w:val="00716E0D"/>
    <w:rsid w:val="00716E1A"/>
    <w:rsid w:val="00717046"/>
    <w:rsid w:val="007172D6"/>
    <w:rsid w:val="00717352"/>
    <w:rsid w:val="00717787"/>
    <w:rsid w:val="00717803"/>
    <w:rsid w:val="0071789B"/>
    <w:rsid w:val="00717AFE"/>
    <w:rsid w:val="00720097"/>
    <w:rsid w:val="007202DB"/>
    <w:rsid w:val="00720435"/>
    <w:rsid w:val="00720865"/>
    <w:rsid w:val="00720F99"/>
    <w:rsid w:val="00721242"/>
    <w:rsid w:val="007212A6"/>
    <w:rsid w:val="00721595"/>
    <w:rsid w:val="00721AE1"/>
    <w:rsid w:val="00722A5D"/>
    <w:rsid w:val="00722C00"/>
    <w:rsid w:val="00722C4B"/>
    <w:rsid w:val="00722C96"/>
    <w:rsid w:val="00722D7C"/>
    <w:rsid w:val="0072321D"/>
    <w:rsid w:val="0072339C"/>
    <w:rsid w:val="007233C0"/>
    <w:rsid w:val="0072356A"/>
    <w:rsid w:val="00723676"/>
    <w:rsid w:val="00723C85"/>
    <w:rsid w:val="0072408D"/>
    <w:rsid w:val="00724562"/>
    <w:rsid w:val="00724E15"/>
    <w:rsid w:val="00724E52"/>
    <w:rsid w:val="00725341"/>
    <w:rsid w:val="007258B3"/>
    <w:rsid w:val="00725960"/>
    <w:rsid w:val="00725E29"/>
    <w:rsid w:val="007260D2"/>
    <w:rsid w:val="0072616A"/>
    <w:rsid w:val="00726AA9"/>
    <w:rsid w:val="00726C00"/>
    <w:rsid w:val="00726C21"/>
    <w:rsid w:val="007272F7"/>
    <w:rsid w:val="0072732F"/>
    <w:rsid w:val="0072733C"/>
    <w:rsid w:val="00727412"/>
    <w:rsid w:val="00727418"/>
    <w:rsid w:val="007275FC"/>
    <w:rsid w:val="007276BA"/>
    <w:rsid w:val="00727D28"/>
    <w:rsid w:val="00727E1C"/>
    <w:rsid w:val="007301E5"/>
    <w:rsid w:val="00730456"/>
    <w:rsid w:val="007305D7"/>
    <w:rsid w:val="00730930"/>
    <w:rsid w:val="00730AD5"/>
    <w:rsid w:val="00730AE8"/>
    <w:rsid w:val="00730FAE"/>
    <w:rsid w:val="007313C8"/>
    <w:rsid w:val="007318C4"/>
    <w:rsid w:val="007319EF"/>
    <w:rsid w:val="00731D42"/>
    <w:rsid w:val="00731E98"/>
    <w:rsid w:val="007320F4"/>
    <w:rsid w:val="00732333"/>
    <w:rsid w:val="00732642"/>
    <w:rsid w:val="007329B0"/>
    <w:rsid w:val="0073351D"/>
    <w:rsid w:val="0073358E"/>
    <w:rsid w:val="00733822"/>
    <w:rsid w:val="00733984"/>
    <w:rsid w:val="00733DFC"/>
    <w:rsid w:val="007343FF"/>
    <w:rsid w:val="007344E0"/>
    <w:rsid w:val="007349FF"/>
    <w:rsid w:val="0073502F"/>
    <w:rsid w:val="0073509E"/>
    <w:rsid w:val="00735246"/>
    <w:rsid w:val="007356C0"/>
    <w:rsid w:val="0073582B"/>
    <w:rsid w:val="00735A67"/>
    <w:rsid w:val="00735B79"/>
    <w:rsid w:val="00735DF6"/>
    <w:rsid w:val="00735FEB"/>
    <w:rsid w:val="00736E8E"/>
    <w:rsid w:val="00736FF5"/>
    <w:rsid w:val="0073702D"/>
    <w:rsid w:val="00737130"/>
    <w:rsid w:val="007374D1"/>
    <w:rsid w:val="007375ED"/>
    <w:rsid w:val="00737605"/>
    <w:rsid w:val="0073780E"/>
    <w:rsid w:val="007379DE"/>
    <w:rsid w:val="00737B88"/>
    <w:rsid w:val="00737E2B"/>
    <w:rsid w:val="00740192"/>
    <w:rsid w:val="007403B9"/>
    <w:rsid w:val="00740661"/>
    <w:rsid w:val="007409D7"/>
    <w:rsid w:val="00740EEE"/>
    <w:rsid w:val="00740F98"/>
    <w:rsid w:val="00741187"/>
    <w:rsid w:val="00741500"/>
    <w:rsid w:val="00741F04"/>
    <w:rsid w:val="00741F49"/>
    <w:rsid w:val="007422D2"/>
    <w:rsid w:val="007428D6"/>
    <w:rsid w:val="00742F79"/>
    <w:rsid w:val="00743282"/>
    <w:rsid w:val="007432AE"/>
    <w:rsid w:val="00743C26"/>
    <w:rsid w:val="00744001"/>
    <w:rsid w:val="00744085"/>
    <w:rsid w:val="007448CA"/>
    <w:rsid w:val="007449CC"/>
    <w:rsid w:val="00744EAA"/>
    <w:rsid w:val="00745343"/>
    <w:rsid w:val="007453C3"/>
    <w:rsid w:val="007455F5"/>
    <w:rsid w:val="007456E9"/>
    <w:rsid w:val="00745B62"/>
    <w:rsid w:val="00745C24"/>
    <w:rsid w:val="00745CFF"/>
    <w:rsid w:val="00745F88"/>
    <w:rsid w:val="00746440"/>
    <w:rsid w:val="007466E3"/>
    <w:rsid w:val="00746AD7"/>
    <w:rsid w:val="00746CD3"/>
    <w:rsid w:val="0074712D"/>
    <w:rsid w:val="0074723D"/>
    <w:rsid w:val="007475A2"/>
    <w:rsid w:val="00747BDE"/>
    <w:rsid w:val="00747E2A"/>
    <w:rsid w:val="00747FCB"/>
    <w:rsid w:val="00750649"/>
    <w:rsid w:val="00750670"/>
    <w:rsid w:val="007506A9"/>
    <w:rsid w:val="0075070F"/>
    <w:rsid w:val="0075097C"/>
    <w:rsid w:val="00750B2C"/>
    <w:rsid w:val="00751266"/>
    <w:rsid w:val="0075157A"/>
    <w:rsid w:val="00751687"/>
    <w:rsid w:val="00751E5B"/>
    <w:rsid w:val="00751EFD"/>
    <w:rsid w:val="007522B1"/>
    <w:rsid w:val="007523C8"/>
    <w:rsid w:val="007528DC"/>
    <w:rsid w:val="00752A3B"/>
    <w:rsid w:val="00752C47"/>
    <w:rsid w:val="00752F34"/>
    <w:rsid w:val="00753092"/>
    <w:rsid w:val="007536F0"/>
    <w:rsid w:val="00753A08"/>
    <w:rsid w:val="00753C8B"/>
    <w:rsid w:val="00754546"/>
    <w:rsid w:val="00754709"/>
    <w:rsid w:val="00754764"/>
    <w:rsid w:val="00754C69"/>
    <w:rsid w:val="00754E6B"/>
    <w:rsid w:val="00755738"/>
    <w:rsid w:val="0075597A"/>
    <w:rsid w:val="007559FC"/>
    <w:rsid w:val="00755B56"/>
    <w:rsid w:val="00755BD7"/>
    <w:rsid w:val="00755E0C"/>
    <w:rsid w:val="00755FA0"/>
    <w:rsid w:val="007563AB"/>
    <w:rsid w:val="00756595"/>
    <w:rsid w:val="00756B91"/>
    <w:rsid w:val="0076000D"/>
    <w:rsid w:val="00760748"/>
    <w:rsid w:val="0076074C"/>
    <w:rsid w:val="00760D08"/>
    <w:rsid w:val="00760E55"/>
    <w:rsid w:val="00761094"/>
    <w:rsid w:val="00761442"/>
    <w:rsid w:val="007615AC"/>
    <w:rsid w:val="0076167C"/>
    <w:rsid w:val="007616EC"/>
    <w:rsid w:val="0076176A"/>
    <w:rsid w:val="00761C80"/>
    <w:rsid w:val="00761C91"/>
    <w:rsid w:val="00761EDA"/>
    <w:rsid w:val="00761F3D"/>
    <w:rsid w:val="007620AF"/>
    <w:rsid w:val="007623DF"/>
    <w:rsid w:val="00762494"/>
    <w:rsid w:val="007625E2"/>
    <w:rsid w:val="00762AFA"/>
    <w:rsid w:val="00762F8A"/>
    <w:rsid w:val="00763152"/>
    <w:rsid w:val="0076332C"/>
    <w:rsid w:val="00763BC4"/>
    <w:rsid w:val="007640D1"/>
    <w:rsid w:val="00764688"/>
    <w:rsid w:val="0076493E"/>
    <w:rsid w:val="00764CB8"/>
    <w:rsid w:val="00765379"/>
    <w:rsid w:val="00765697"/>
    <w:rsid w:val="0076574C"/>
    <w:rsid w:val="007657B1"/>
    <w:rsid w:val="00765B9C"/>
    <w:rsid w:val="00765D82"/>
    <w:rsid w:val="007660E7"/>
    <w:rsid w:val="007660EA"/>
    <w:rsid w:val="007662E4"/>
    <w:rsid w:val="0076639B"/>
    <w:rsid w:val="00766750"/>
    <w:rsid w:val="00766937"/>
    <w:rsid w:val="00766B80"/>
    <w:rsid w:val="00766BF5"/>
    <w:rsid w:val="00767191"/>
    <w:rsid w:val="0076728A"/>
    <w:rsid w:val="007672A3"/>
    <w:rsid w:val="00767356"/>
    <w:rsid w:val="00767720"/>
    <w:rsid w:val="007677DE"/>
    <w:rsid w:val="00767BAB"/>
    <w:rsid w:val="00767FBE"/>
    <w:rsid w:val="00767FCA"/>
    <w:rsid w:val="00767FF0"/>
    <w:rsid w:val="00770412"/>
    <w:rsid w:val="00770691"/>
    <w:rsid w:val="00770796"/>
    <w:rsid w:val="007708FE"/>
    <w:rsid w:val="00770E63"/>
    <w:rsid w:val="0077111A"/>
    <w:rsid w:val="007711B9"/>
    <w:rsid w:val="00771517"/>
    <w:rsid w:val="00771A24"/>
    <w:rsid w:val="00771D4B"/>
    <w:rsid w:val="0077208C"/>
    <w:rsid w:val="007724ED"/>
    <w:rsid w:val="00772536"/>
    <w:rsid w:val="007727F3"/>
    <w:rsid w:val="00772D2C"/>
    <w:rsid w:val="00773560"/>
    <w:rsid w:val="0077375B"/>
    <w:rsid w:val="00773C5A"/>
    <w:rsid w:val="00773CE8"/>
    <w:rsid w:val="00773E45"/>
    <w:rsid w:val="00774282"/>
    <w:rsid w:val="007744AB"/>
    <w:rsid w:val="007745B6"/>
    <w:rsid w:val="007747C1"/>
    <w:rsid w:val="007748ED"/>
    <w:rsid w:val="007749B7"/>
    <w:rsid w:val="00775069"/>
    <w:rsid w:val="00775086"/>
    <w:rsid w:val="0077537B"/>
    <w:rsid w:val="00775624"/>
    <w:rsid w:val="007758BB"/>
    <w:rsid w:val="00775C83"/>
    <w:rsid w:val="00775E23"/>
    <w:rsid w:val="00775EDD"/>
    <w:rsid w:val="007760CC"/>
    <w:rsid w:val="0077723E"/>
    <w:rsid w:val="00777403"/>
    <w:rsid w:val="00777984"/>
    <w:rsid w:val="0078044E"/>
    <w:rsid w:val="0078049D"/>
    <w:rsid w:val="0078063E"/>
    <w:rsid w:val="00780A88"/>
    <w:rsid w:val="00781A08"/>
    <w:rsid w:val="00781F01"/>
    <w:rsid w:val="00782751"/>
    <w:rsid w:val="007828AC"/>
    <w:rsid w:val="00782ABE"/>
    <w:rsid w:val="00782B41"/>
    <w:rsid w:val="00782D5C"/>
    <w:rsid w:val="00783243"/>
    <w:rsid w:val="00783425"/>
    <w:rsid w:val="007838AA"/>
    <w:rsid w:val="00783A2D"/>
    <w:rsid w:val="00783D4B"/>
    <w:rsid w:val="00783F3B"/>
    <w:rsid w:val="00784356"/>
    <w:rsid w:val="00784DFD"/>
    <w:rsid w:val="00784E9F"/>
    <w:rsid w:val="00785360"/>
    <w:rsid w:val="00785648"/>
    <w:rsid w:val="007856A9"/>
    <w:rsid w:val="00785C5D"/>
    <w:rsid w:val="00786224"/>
    <w:rsid w:val="007865D8"/>
    <w:rsid w:val="00786EE6"/>
    <w:rsid w:val="00786F62"/>
    <w:rsid w:val="007871EC"/>
    <w:rsid w:val="0078779A"/>
    <w:rsid w:val="007878AB"/>
    <w:rsid w:val="0078791D"/>
    <w:rsid w:val="00787DF1"/>
    <w:rsid w:val="00790013"/>
    <w:rsid w:val="007908A5"/>
    <w:rsid w:val="00790909"/>
    <w:rsid w:val="00790C26"/>
    <w:rsid w:val="00790C98"/>
    <w:rsid w:val="00790DC4"/>
    <w:rsid w:val="00791C81"/>
    <w:rsid w:val="007923F1"/>
    <w:rsid w:val="00792559"/>
    <w:rsid w:val="0079312C"/>
    <w:rsid w:val="007931CD"/>
    <w:rsid w:val="0079320B"/>
    <w:rsid w:val="00793697"/>
    <w:rsid w:val="00793736"/>
    <w:rsid w:val="00793DDD"/>
    <w:rsid w:val="00793E0F"/>
    <w:rsid w:val="0079437F"/>
    <w:rsid w:val="00794525"/>
    <w:rsid w:val="007947A4"/>
    <w:rsid w:val="007947F1"/>
    <w:rsid w:val="00794A1E"/>
    <w:rsid w:val="00794E0F"/>
    <w:rsid w:val="00794FF3"/>
    <w:rsid w:val="00795081"/>
    <w:rsid w:val="007950AE"/>
    <w:rsid w:val="007952F6"/>
    <w:rsid w:val="0079552A"/>
    <w:rsid w:val="0079577E"/>
    <w:rsid w:val="007961C0"/>
    <w:rsid w:val="00796427"/>
    <w:rsid w:val="00796659"/>
    <w:rsid w:val="0079671B"/>
    <w:rsid w:val="00796AE1"/>
    <w:rsid w:val="00796EBB"/>
    <w:rsid w:val="00796F03"/>
    <w:rsid w:val="00797309"/>
    <w:rsid w:val="00797382"/>
    <w:rsid w:val="007977AE"/>
    <w:rsid w:val="00797956"/>
    <w:rsid w:val="00797D8D"/>
    <w:rsid w:val="007A0206"/>
    <w:rsid w:val="007A02B9"/>
    <w:rsid w:val="007A04F0"/>
    <w:rsid w:val="007A07A1"/>
    <w:rsid w:val="007A082E"/>
    <w:rsid w:val="007A0F2E"/>
    <w:rsid w:val="007A1315"/>
    <w:rsid w:val="007A133A"/>
    <w:rsid w:val="007A146C"/>
    <w:rsid w:val="007A16D7"/>
    <w:rsid w:val="007A18EC"/>
    <w:rsid w:val="007A1DCC"/>
    <w:rsid w:val="007A1F42"/>
    <w:rsid w:val="007A1FD7"/>
    <w:rsid w:val="007A2091"/>
    <w:rsid w:val="007A2197"/>
    <w:rsid w:val="007A22C2"/>
    <w:rsid w:val="007A2601"/>
    <w:rsid w:val="007A267C"/>
    <w:rsid w:val="007A2684"/>
    <w:rsid w:val="007A29D1"/>
    <w:rsid w:val="007A2B6D"/>
    <w:rsid w:val="007A2DEB"/>
    <w:rsid w:val="007A2E2D"/>
    <w:rsid w:val="007A335E"/>
    <w:rsid w:val="007A373E"/>
    <w:rsid w:val="007A38BD"/>
    <w:rsid w:val="007A3AFE"/>
    <w:rsid w:val="007A3D45"/>
    <w:rsid w:val="007A3D7B"/>
    <w:rsid w:val="007A43A3"/>
    <w:rsid w:val="007A474B"/>
    <w:rsid w:val="007A4E88"/>
    <w:rsid w:val="007A4ECB"/>
    <w:rsid w:val="007A5493"/>
    <w:rsid w:val="007A576C"/>
    <w:rsid w:val="007A5D48"/>
    <w:rsid w:val="007A605D"/>
    <w:rsid w:val="007A6873"/>
    <w:rsid w:val="007A6933"/>
    <w:rsid w:val="007A69F8"/>
    <w:rsid w:val="007A6A57"/>
    <w:rsid w:val="007A6B17"/>
    <w:rsid w:val="007A6BEF"/>
    <w:rsid w:val="007A70C2"/>
    <w:rsid w:val="007A7100"/>
    <w:rsid w:val="007A72A9"/>
    <w:rsid w:val="007A75E6"/>
    <w:rsid w:val="007A7602"/>
    <w:rsid w:val="007A79DD"/>
    <w:rsid w:val="007A7C7E"/>
    <w:rsid w:val="007A7D51"/>
    <w:rsid w:val="007B0102"/>
    <w:rsid w:val="007B01FD"/>
    <w:rsid w:val="007B0755"/>
    <w:rsid w:val="007B0AFA"/>
    <w:rsid w:val="007B0E6B"/>
    <w:rsid w:val="007B115B"/>
    <w:rsid w:val="007B11AD"/>
    <w:rsid w:val="007B11AF"/>
    <w:rsid w:val="007B1410"/>
    <w:rsid w:val="007B157A"/>
    <w:rsid w:val="007B164B"/>
    <w:rsid w:val="007B1B1C"/>
    <w:rsid w:val="007B1E64"/>
    <w:rsid w:val="007B2202"/>
    <w:rsid w:val="007B223E"/>
    <w:rsid w:val="007B23B7"/>
    <w:rsid w:val="007B26BD"/>
    <w:rsid w:val="007B271A"/>
    <w:rsid w:val="007B27DE"/>
    <w:rsid w:val="007B3059"/>
    <w:rsid w:val="007B31FF"/>
    <w:rsid w:val="007B379B"/>
    <w:rsid w:val="007B3990"/>
    <w:rsid w:val="007B3D8B"/>
    <w:rsid w:val="007B4731"/>
    <w:rsid w:val="007B474E"/>
    <w:rsid w:val="007B4BE5"/>
    <w:rsid w:val="007B4C24"/>
    <w:rsid w:val="007B4F3A"/>
    <w:rsid w:val="007B597C"/>
    <w:rsid w:val="007B5C70"/>
    <w:rsid w:val="007B5E2A"/>
    <w:rsid w:val="007B6707"/>
    <w:rsid w:val="007B6D1D"/>
    <w:rsid w:val="007B6D58"/>
    <w:rsid w:val="007B6F5A"/>
    <w:rsid w:val="007B7E3F"/>
    <w:rsid w:val="007C0037"/>
    <w:rsid w:val="007C02EF"/>
    <w:rsid w:val="007C03BD"/>
    <w:rsid w:val="007C0587"/>
    <w:rsid w:val="007C07CD"/>
    <w:rsid w:val="007C086A"/>
    <w:rsid w:val="007C087F"/>
    <w:rsid w:val="007C0EAA"/>
    <w:rsid w:val="007C0F24"/>
    <w:rsid w:val="007C1178"/>
    <w:rsid w:val="007C12E7"/>
    <w:rsid w:val="007C1495"/>
    <w:rsid w:val="007C17CD"/>
    <w:rsid w:val="007C1A77"/>
    <w:rsid w:val="007C1A97"/>
    <w:rsid w:val="007C223F"/>
    <w:rsid w:val="007C2337"/>
    <w:rsid w:val="007C2893"/>
    <w:rsid w:val="007C2DB7"/>
    <w:rsid w:val="007C32AE"/>
    <w:rsid w:val="007C32D4"/>
    <w:rsid w:val="007C3721"/>
    <w:rsid w:val="007C39AF"/>
    <w:rsid w:val="007C39EE"/>
    <w:rsid w:val="007C3CA2"/>
    <w:rsid w:val="007C4261"/>
    <w:rsid w:val="007C447B"/>
    <w:rsid w:val="007C468E"/>
    <w:rsid w:val="007C482F"/>
    <w:rsid w:val="007C4ED6"/>
    <w:rsid w:val="007C52BB"/>
    <w:rsid w:val="007C52F8"/>
    <w:rsid w:val="007C553F"/>
    <w:rsid w:val="007C5759"/>
    <w:rsid w:val="007C5898"/>
    <w:rsid w:val="007C5933"/>
    <w:rsid w:val="007C5E6C"/>
    <w:rsid w:val="007C5EF9"/>
    <w:rsid w:val="007C610B"/>
    <w:rsid w:val="007C617C"/>
    <w:rsid w:val="007C650C"/>
    <w:rsid w:val="007C67A0"/>
    <w:rsid w:val="007C68F0"/>
    <w:rsid w:val="007C7135"/>
    <w:rsid w:val="007C72E1"/>
    <w:rsid w:val="007C7492"/>
    <w:rsid w:val="007C74DA"/>
    <w:rsid w:val="007C753F"/>
    <w:rsid w:val="007C7A73"/>
    <w:rsid w:val="007D00C6"/>
    <w:rsid w:val="007D00F5"/>
    <w:rsid w:val="007D033A"/>
    <w:rsid w:val="007D0A37"/>
    <w:rsid w:val="007D0B68"/>
    <w:rsid w:val="007D0E33"/>
    <w:rsid w:val="007D0FD6"/>
    <w:rsid w:val="007D120C"/>
    <w:rsid w:val="007D1617"/>
    <w:rsid w:val="007D17A3"/>
    <w:rsid w:val="007D17DB"/>
    <w:rsid w:val="007D181A"/>
    <w:rsid w:val="007D1893"/>
    <w:rsid w:val="007D191F"/>
    <w:rsid w:val="007D19C1"/>
    <w:rsid w:val="007D1F4F"/>
    <w:rsid w:val="007D23B3"/>
    <w:rsid w:val="007D24B5"/>
    <w:rsid w:val="007D2772"/>
    <w:rsid w:val="007D29B8"/>
    <w:rsid w:val="007D2A36"/>
    <w:rsid w:val="007D2ACE"/>
    <w:rsid w:val="007D2E69"/>
    <w:rsid w:val="007D301C"/>
    <w:rsid w:val="007D33DE"/>
    <w:rsid w:val="007D34D0"/>
    <w:rsid w:val="007D373C"/>
    <w:rsid w:val="007D3785"/>
    <w:rsid w:val="007D38FB"/>
    <w:rsid w:val="007D3BD3"/>
    <w:rsid w:val="007D3FF3"/>
    <w:rsid w:val="007D41DF"/>
    <w:rsid w:val="007D4481"/>
    <w:rsid w:val="007D4742"/>
    <w:rsid w:val="007D49C6"/>
    <w:rsid w:val="007D4B6C"/>
    <w:rsid w:val="007D4FF1"/>
    <w:rsid w:val="007D5494"/>
    <w:rsid w:val="007D54E0"/>
    <w:rsid w:val="007D5AA9"/>
    <w:rsid w:val="007D5D01"/>
    <w:rsid w:val="007D5D7D"/>
    <w:rsid w:val="007D6230"/>
    <w:rsid w:val="007D63B7"/>
    <w:rsid w:val="007D664E"/>
    <w:rsid w:val="007D6746"/>
    <w:rsid w:val="007D67CF"/>
    <w:rsid w:val="007D6E77"/>
    <w:rsid w:val="007D7088"/>
    <w:rsid w:val="007D71F4"/>
    <w:rsid w:val="007D740B"/>
    <w:rsid w:val="007D7712"/>
    <w:rsid w:val="007D7E53"/>
    <w:rsid w:val="007D7EA2"/>
    <w:rsid w:val="007E089C"/>
    <w:rsid w:val="007E0CE3"/>
    <w:rsid w:val="007E115F"/>
    <w:rsid w:val="007E12B5"/>
    <w:rsid w:val="007E1528"/>
    <w:rsid w:val="007E15E5"/>
    <w:rsid w:val="007E1BE1"/>
    <w:rsid w:val="007E1C5B"/>
    <w:rsid w:val="007E1DF0"/>
    <w:rsid w:val="007E2111"/>
    <w:rsid w:val="007E22B4"/>
    <w:rsid w:val="007E23A0"/>
    <w:rsid w:val="007E2CBF"/>
    <w:rsid w:val="007E2D9A"/>
    <w:rsid w:val="007E3646"/>
    <w:rsid w:val="007E3905"/>
    <w:rsid w:val="007E3A6F"/>
    <w:rsid w:val="007E3B04"/>
    <w:rsid w:val="007E3D68"/>
    <w:rsid w:val="007E3FB1"/>
    <w:rsid w:val="007E41A2"/>
    <w:rsid w:val="007E42D9"/>
    <w:rsid w:val="007E472B"/>
    <w:rsid w:val="007E4FFA"/>
    <w:rsid w:val="007E5627"/>
    <w:rsid w:val="007E5AD0"/>
    <w:rsid w:val="007E5B30"/>
    <w:rsid w:val="007E5C6F"/>
    <w:rsid w:val="007E6487"/>
    <w:rsid w:val="007E6577"/>
    <w:rsid w:val="007E744B"/>
    <w:rsid w:val="007E77CE"/>
    <w:rsid w:val="007F00E0"/>
    <w:rsid w:val="007F021B"/>
    <w:rsid w:val="007F0246"/>
    <w:rsid w:val="007F02CC"/>
    <w:rsid w:val="007F0383"/>
    <w:rsid w:val="007F03BE"/>
    <w:rsid w:val="007F055B"/>
    <w:rsid w:val="007F0607"/>
    <w:rsid w:val="007F07D0"/>
    <w:rsid w:val="007F0E7D"/>
    <w:rsid w:val="007F1015"/>
    <w:rsid w:val="007F1118"/>
    <w:rsid w:val="007F12C7"/>
    <w:rsid w:val="007F13B0"/>
    <w:rsid w:val="007F164B"/>
    <w:rsid w:val="007F16D5"/>
    <w:rsid w:val="007F175B"/>
    <w:rsid w:val="007F1842"/>
    <w:rsid w:val="007F1A33"/>
    <w:rsid w:val="007F1DA9"/>
    <w:rsid w:val="007F1E1A"/>
    <w:rsid w:val="007F1E5D"/>
    <w:rsid w:val="007F200E"/>
    <w:rsid w:val="007F223E"/>
    <w:rsid w:val="007F2471"/>
    <w:rsid w:val="007F26C0"/>
    <w:rsid w:val="007F27D1"/>
    <w:rsid w:val="007F2940"/>
    <w:rsid w:val="007F2D60"/>
    <w:rsid w:val="007F2E6E"/>
    <w:rsid w:val="007F2EFF"/>
    <w:rsid w:val="007F31E6"/>
    <w:rsid w:val="007F35FC"/>
    <w:rsid w:val="007F3AE8"/>
    <w:rsid w:val="007F3B38"/>
    <w:rsid w:val="007F3DCA"/>
    <w:rsid w:val="007F40B3"/>
    <w:rsid w:val="007F457D"/>
    <w:rsid w:val="007F4645"/>
    <w:rsid w:val="007F48DC"/>
    <w:rsid w:val="007F4B87"/>
    <w:rsid w:val="007F4E78"/>
    <w:rsid w:val="007F50B3"/>
    <w:rsid w:val="007F5509"/>
    <w:rsid w:val="007F584D"/>
    <w:rsid w:val="007F58DF"/>
    <w:rsid w:val="007F5ADA"/>
    <w:rsid w:val="007F5D7E"/>
    <w:rsid w:val="007F60E6"/>
    <w:rsid w:val="007F654A"/>
    <w:rsid w:val="007F6551"/>
    <w:rsid w:val="007F65AB"/>
    <w:rsid w:val="007F6BAD"/>
    <w:rsid w:val="007F6C76"/>
    <w:rsid w:val="007F6D67"/>
    <w:rsid w:val="007F726E"/>
    <w:rsid w:val="00800375"/>
    <w:rsid w:val="00800747"/>
    <w:rsid w:val="008007E7"/>
    <w:rsid w:val="00800DD3"/>
    <w:rsid w:val="00801131"/>
    <w:rsid w:val="00801197"/>
    <w:rsid w:val="0080128B"/>
    <w:rsid w:val="00801511"/>
    <w:rsid w:val="00801B9F"/>
    <w:rsid w:val="00801C5C"/>
    <w:rsid w:val="00801D9F"/>
    <w:rsid w:val="00801FB6"/>
    <w:rsid w:val="0080204C"/>
    <w:rsid w:val="008021EA"/>
    <w:rsid w:val="00802232"/>
    <w:rsid w:val="008023E7"/>
    <w:rsid w:val="00802653"/>
    <w:rsid w:val="00802696"/>
    <w:rsid w:val="008028A7"/>
    <w:rsid w:val="00802B55"/>
    <w:rsid w:val="00802C51"/>
    <w:rsid w:val="00802D3A"/>
    <w:rsid w:val="00802E16"/>
    <w:rsid w:val="00802F68"/>
    <w:rsid w:val="00803926"/>
    <w:rsid w:val="00803CC1"/>
    <w:rsid w:val="00803D99"/>
    <w:rsid w:val="008040E2"/>
    <w:rsid w:val="00804356"/>
    <w:rsid w:val="00804635"/>
    <w:rsid w:val="00804859"/>
    <w:rsid w:val="00804AEF"/>
    <w:rsid w:val="00804D5B"/>
    <w:rsid w:val="00805641"/>
    <w:rsid w:val="00805867"/>
    <w:rsid w:val="00805B0B"/>
    <w:rsid w:val="00805F51"/>
    <w:rsid w:val="008062F2"/>
    <w:rsid w:val="0080690C"/>
    <w:rsid w:val="0080694C"/>
    <w:rsid w:val="00806B95"/>
    <w:rsid w:val="00806F55"/>
    <w:rsid w:val="008072E6"/>
    <w:rsid w:val="00807434"/>
    <w:rsid w:val="0080744A"/>
    <w:rsid w:val="008076F0"/>
    <w:rsid w:val="008077F6"/>
    <w:rsid w:val="00807834"/>
    <w:rsid w:val="0080C724"/>
    <w:rsid w:val="008100E8"/>
    <w:rsid w:val="00810114"/>
    <w:rsid w:val="0081039D"/>
    <w:rsid w:val="00810409"/>
    <w:rsid w:val="00810BF3"/>
    <w:rsid w:val="00810D22"/>
    <w:rsid w:val="00810E98"/>
    <w:rsid w:val="0081107A"/>
    <w:rsid w:val="008111E0"/>
    <w:rsid w:val="008111EA"/>
    <w:rsid w:val="008112DE"/>
    <w:rsid w:val="00811B2B"/>
    <w:rsid w:val="00811CD9"/>
    <w:rsid w:val="00811F19"/>
    <w:rsid w:val="00812849"/>
    <w:rsid w:val="00812D7F"/>
    <w:rsid w:val="00812F04"/>
    <w:rsid w:val="008130AD"/>
    <w:rsid w:val="00813377"/>
    <w:rsid w:val="008135B1"/>
    <w:rsid w:val="008146B6"/>
    <w:rsid w:val="0081495C"/>
    <w:rsid w:val="008150F7"/>
    <w:rsid w:val="00815123"/>
    <w:rsid w:val="0081514A"/>
    <w:rsid w:val="008157B8"/>
    <w:rsid w:val="00815D53"/>
    <w:rsid w:val="008161D7"/>
    <w:rsid w:val="008169A8"/>
    <w:rsid w:val="008169CF"/>
    <w:rsid w:val="00816C71"/>
    <w:rsid w:val="00816FF3"/>
    <w:rsid w:val="00817045"/>
    <w:rsid w:val="0081731A"/>
    <w:rsid w:val="008174DC"/>
    <w:rsid w:val="008177D6"/>
    <w:rsid w:val="0081797F"/>
    <w:rsid w:val="008179C6"/>
    <w:rsid w:val="00817AA2"/>
    <w:rsid w:val="00817DDC"/>
    <w:rsid w:val="00817DE3"/>
    <w:rsid w:val="00817E9B"/>
    <w:rsid w:val="008200C8"/>
    <w:rsid w:val="008200F9"/>
    <w:rsid w:val="00820111"/>
    <w:rsid w:val="008214F2"/>
    <w:rsid w:val="00821582"/>
    <w:rsid w:val="00821F76"/>
    <w:rsid w:val="00821F7B"/>
    <w:rsid w:val="0082215C"/>
    <w:rsid w:val="00822265"/>
    <w:rsid w:val="00822801"/>
    <w:rsid w:val="00822C46"/>
    <w:rsid w:val="00822EB6"/>
    <w:rsid w:val="00823143"/>
    <w:rsid w:val="008231A2"/>
    <w:rsid w:val="00823411"/>
    <w:rsid w:val="00823C99"/>
    <w:rsid w:val="00823CD5"/>
    <w:rsid w:val="008242C4"/>
    <w:rsid w:val="0082475D"/>
    <w:rsid w:val="00824BE5"/>
    <w:rsid w:val="00824DA0"/>
    <w:rsid w:val="00824EA3"/>
    <w:rsid w:val="008250AC"/>
    <w:rsid w:val="008252BB"/>
    <w:rsid w:val="0082531C"/>
    <w:rsid w:val="008256C8"/>
    <w:rsid w:val="00825767"/>
    <w:rsid w:val="00825A96"/>
    <w:rsid w:val="00825BE8"/>
    <w:rsid w:val="00825E48"/>
    <w:rsid w:val="008260F4"/>
    <w:rsid w:val="008262B5"/>
    <w:rsid w:val="008263EE"/>
    <w:rsid w:val="00826919"/>
    <w:rsid w:val="00826AD4"/>
    <w:rsid w:val="00826EED"/>
    <w:rsid w:val="0082773D"/>
    <w:rsid w:val="008277BC"/>
    <w:rsid w:val="0083000C"/>
    <w:rsid w:val="00830432"/>
    <w:rsid w:val="008309B3"/>
    <w:rsid w:val="00830BB4"/>
    <w:rsid w:val="00830D1A"/>
    <w:rsid w:val="00831013"/>
    <w:rsid w:val="0083119C"/>
    <w:rsid w:val="008314C8"/>
    <w:rsid w:val="008316CE"/>
    <w:rsid w:val="0083179B"/>
    <w:rsid w:val="008319BC"/>
    <w:rsid w:val="0083267C"/>
    <w:rsid w:val="00832CCB"/>
    <w:rsid w:val="00833080"/>
    <w:rsid w:val="00833DCC"/>
    <w:rsid w:val="00834289"/>
    <w:rsid w:val="008342D6"/>
    <w:rsid w:val="008342DF"/>
    <w:rsid w:val="00834B80"/>
    <w:rsid w:val="00834BB3"/>
    <w:rsid w:val="00834CC5"/>
    <w:rsid w:val="00834CE8"/>
    <w:rsid w:val="00834E03"/>
    <w:rsid w:val="008350D0"/>
    <w:rsid w:val="00835164"/>
    <w:rsid w:val="008356DA"/>
    <w:rsid w:val="008356DD"/>
    <w:rsid w:val="00835720"/>
    <w:rsid w:val="008357C5"/>
    <w:rsid w:val="00835B3D"/>
    <w:rsid w:val="008361CE"/>
    <w:rsid w:val="0083675A"/>
    <w:rsid w:val="00836BC2"/>
    <w:rsid w:val="0083704A"/>
    <w:rsid w:val="008370E3"/>
    <w:rsid w:val="00837294"/>
    <w:rsid w:val="00837353"/>
    <w:rsid w:val="00837610"/>
    <w:rsid w:val="00837D1B"/>
    <w:rsid w:val="00840431"/>
    <w:rsid w:val="008406A2"/>
    <w:rsid w:val="00840A27"/>
    <w:rsid w:val="00840F22"/>
    <w:rsid w:val="00841281"/>
    <w:rsid w:val="00841380"/>
    <w:rsid w:val="008414A2"/>
    <w:rsid w:val="00841506"/>
    <w:rsid w:val="00841870"/>
    <w:rsid w:val="00841F0F"/>
    <w:rsid w:val="00841FB3"/>
    <w:rsid w:val="008424BA"/>
    <w:rsid w:val="008426CA"/>
    <w:rsid w:val="00842E67"/>
    <w:rsid w:val="008434B4"/>
    <w:rsid w:val="008437A0"/>
    <w:rsid w:val="008438CA"/>
    <w:rsid w:val="00843B82"/>
    <w:rsid w:val="00844211"/>
    <w:rsid w:val="008446AC"/>
    <w:rsid w:val="008447CD"/>
    <w:rsid w:val="00844A17"/>
    <w:rsid w:val="00845143"/>
    <w:rsid w:val="00845824"/>
    <w:rsid w:val="00845E69"/>
    <w:rsid w:val="008469E4"/>
    <w:rsid w:val="0084703F"/>
    <w:rsid w:val="00847184"/>
    <w:rsid w:val="008471C2"/>
    <w:rsid w:val="008472CE"/>
    <w:rsid w:val="008476D9"/>
    <w:rsid w:val="00847791"/>
    <w:rsid w:val="00847B77"/>
    <w:rsid w:val="00847D6A"/>
    <w:rsid w:val="00847F2C"/>
    <w:rsid w:val="00847FA6"/>
    <w:rsid w:val="0085007E"/>
    <w:rsid w:val="0085037E"/>
    <w:rsid w:val="00850414"/>
    <w:rsid w:val="0085042A"/>
    <w:rsid w:val="0085074B"/>
    <w:rsid w:val="0085080F"/>
    <w:rsid w:val="00850D00"/>
    <w:rsid w:val="00850E90"/>
    <w:rsid w:val="00850EA8"/>
    <w:rsid w:val="00851294"/>
    <w:rsid w:val="008516A6"/>
    <w:rsid w:val="008517BF"/>
    <w:rsid w:val="0085188E"/>
    <w:rsid w:val="00851CB1"/>
    <w:rsid w:val="0085219A"/>
    <w:rsid w:val="008522FA"/>
    <w:rsid w:val="0085262B"/>
    <w:rsid w:val="00852B0D"/>
    <w:rsid w:val="00852B85"/>
    <w:rsid w:val="00852DED"/>
    <w:rsid w:val="0085315E"/>
    <w:rsid w:val="008534E4"/>
    <w:rsid w:val="008539DF"/>
    <w:rsid w:val="00853FCA"/>
    <w:rsid w:val="00854121"/>
    <w:rsid w:val="008545D3"/>
    <w:rsid w:val="00854A44"/>
    <w:rsid w:val="00855295"/>
    <w:rsid w:val="00855412"/>
    <w:rsid w:val="008559B8"/>
    <w:rsid w:val="00855AD5"/>
    <w:rsid w:val="00855E89"/>
    <w:rsid w:val="00856A4C"/>
    <w:rsid w:val="00856BA2"/>
    <w:rsid w:val="00856E76"/>
    <w:rsid w:val="00857429"/>
    <w:rsid w:val="00857743"/>
    <w:rsid w:val="0085787B"/>
    <w:rsid w:val="008609B1"/>
    <w:rsid w:val="00860B21"/>
    <w:rsid w:val="00860CDE"/>
    <w:rsid w:val="008612E8"/>
    <w:rsid w:val="008614EE"/>
    <w:rsid w:val="0086195B"/>
    <w:rsid w:val="0086199C"/>
    <w:rsid w:val="00861C60"/>
    <w:rsid w:val="00861E4D"/>
    <w:rsid w:val="00861F2E"/>
    <w:rsid w:val="00862D32"/>
    <w:rsid w:val="0086302D"/>
    <w:rsid w:val="00863960"/>
    <w:rsid w:val="00863D18"/>
    <w:rsid w:val="008645C8"/>
    <w:rsid w:val="00864615"/>
    <w:rsid w:val="00864678"/>
    <w:rsid w:val="00864910"/>
    <w:rsid w:val="00864B9E"/>
    <w:rsid w:val="00864EFC"/>
    <w:rsid w:val="00864F01"/>
    <w:rsid w:val="00864F28"/>
    <w:rsid w:val="00864F65"/>
    <w:rsid w:val="00865667"/>
    <w:rsid w:val="008657E4"/>
    <w:rsid w:val="00865A11"/>
    <w:rsid w:val="00865C9D"/>
    <w:rsid w:val="00865CB5"/>
    <w:rsid w:val="00865F1B"/>
    <w:rsid w:val="008662C9"/>
    <w:rsid w:val="00866663"/>
    <w:rsid w:val="0086693C"/>
    <w:rsid w:val="008669C7"/>
    <w:rsid w:val="0086767D"/>
    <w:rsid w:val="00867C2C"/>
    <w:rsid w:val="00867EE0"/>
    <w:rsid w:val="0087033C"/>
    <w:rsid w:val="0087078C"/>
    <w:rsid w:val="008707B8"/>
    <w:rsid w:val="00870BC7"/>
    <w:rsid w:val="00870C5A"/>
    <w:rsid w:val="008717D6"/>
    <w:rsid w:val="00872428"/>
    <w:rsid w:val="008725FE"/>
    <w:rsid w:val="0087276F"/>
    <w:rsid w:val="0087292A"/>
    <w:rsid w:val="00872C12"/>
    <w:rsid w:val="00873063"/>
    <w:rsid w:val="00873153"/>
    <w:rsid w:val="0087341B"/>
    <w:rsid w:val="0087362B"/>
    <w:rsid w:val="0087372F"/>
    <w:rsid w:val="00873932"/>
    <w:rsid w:val="008739D9"/>
    <w:rsid w:val="00873AC1"/>
    <w:rsid w:val="00873F08"/>
    <w:rsid w:val="00873F22"/>
    <w:rsid w:val="00873F50"/>
    <w:rsid w:val="00873F55"/>
    <w:rsid w:val="00873FE8"/>
    <w:rsid w:val="0087413B"/>
    <w:rsid w:val="008742B3"/>
    <w:rsid w:val="008744B7"/>
    <w:rsid w:val="008745A7"/>
    <w:rsid w:val="00874662"/>
    <w:rsid w:val="008746A2"/>
    <w:rsid w:val="0087474C"/>
    <w:rsid w:val="00874B01"/>
    <w:rsid w:val="00874C2C"/>
    <w:rsid w:val="00874DC0"/>
    <w:rsid w:val="008751F2"/>
    <w:rsid w:val="008752A7"/>
    <w:rsid w:val="008753AD"/>
    <w:rsid w:val="008754BA"/>
    <w:rsid w:val="0087565D"/>
    <w:rsid w:val="008756CA"/>
    <w:rsid w:val="008759D4"/>
    <w:rsid w:val="00875F61"/>
    <w:rsid w:val="00875FED"/>
    <w:rsid w:val="0087632B"/>
    <w:rsid w:val="00876474"/>
    <w:rsid w:val="008766A2"/>
    <w:rsid w:val="00876795"/>
    <w:rsid w:val="0087769F"/>
    <w:rsid w:val="008776B7"/>
    <w:rsid w:val="008800B9"/>
    <w:rsid w:val="008802D7"/>
    <w:rsid w:val="0088038C"/>
    <w:rsid w:val="00880487"/>
    <w:rsid w:val="008806E4"/>
    <w:rsid w:val="0088077B"/>
    <w:rsid w:val="008809A4"/>
    <w:rsid w:val="00880A64"/>
    <w:rsid w:val="00880D78"/>
    <w:rsid w:val="00880EF2"/>
    <w:rsid w:val="00880F7B"/>
    <w:rsid w:val="00881261"/>
    <w:rsid w:val="00881503"/>
    <w:rsid w:val="00881745"/>
    <w:rsid w:val="00881DEE"/>
    <w:rsid w:val="00881E06"/>
    <w:rsid w:val="00881ED8"/>
    <w:rsid w:val="008821AA"/>
    <w:rsid w:val="0088256F"/>
    <w:rsid w:val="00882ED8"/>
    <w:rsid w:val="00882EF7"/>
    <w:rsid w:val="008832E2"/>
    <w:rsid w:val="008833B5"/>
    <w:rsid w:val="00883468"/>
    <w:rsid w:val="00883757"/>
    <w:rsid w:val="008838B0"/>
    <w:rsid w:val="00883948"/>
    <w:rsid w:val="00883B25"/>
    <w:rsid w:val="00883BA5"/>
    <w:rsid w:val="00883D50"/>
    <w:rsid w:val="00883F9A"/>
    <w:rsid w:val="008840AD"/>
    <w:rsid w:val="00884127"/>
    <w:rsid w:val="008842BC"/>
    <w:rsid w:val="00884509"/>
    <w:rsid w:val="00884554"/>
    <w:rsid w:val="0088510C"/>
    <w:rsid w:val="008853C4"/>
    <w:rsid w:val="0088596E"/>
    <w:rsid w:val="008859DB"/>
    <w:rsid w:val="00885A8B"/>
    <w:rsid w:val="00885B94"/>
    <w:rsid w:val="00886455"/>
    <w:rsid w:val="0088668F"/>
    <w:rsid w:val="00886733"/>
    <w:rsid w:val="0088677C"/>
    <w:rsid w:val="008867C3"/>
    <w:rsid w:val="00886B50"/>
    <w:rsid w:val="00886C98"/>
    <w:rsid w:val="00886D77"/>
    <w:rsid w:val="00886E2C"/>
    <w:rsid w:val="008873B0"/>
    <w:rsid w:val="008873FC"/>
    <w:rsid w:val="00887D79"/>
    <w:rsid w:val="00887E64"/>
    <w:rsid w:val="00890003"/>
    <w:rsid w:val="008903A3"/>
    <w:rsid w:val="00890505"/>
    <w:rsid w:val="00890916"/>
    <w:rsid w:val="00890EC2"/>
    <w:rsid w:val="008919D8"/>
    <w:rsid w:val="00891B68"/>
    <w:rsid w:val="00891FF2"/>
    <w:rsid w:val="008920E5"/>
    <w:rsid w:val="0089246E"/>
    <w:rsid w:val="008927E0"/>
    <w:rsid w:val="00892D73"/>
    <w:rsid w:val="00892E28"/>
    <w:rsid w:val="00893033"/>
    <w:rsid w:val="00893104"/>
    <w:rsid w:val="00893147"/>
    <w:rsid w:val="008931B4"/>
    <w:rsid w:val="00893318"/>
    <w:rsid w:val="008938DC"/>
    <w:rsid w:val="00893C66"/>
    <w:rsid w:val="00893D13"/>
    <w:rsid w:val="00893E6F"/>
    <w:rsid w:val="00893E9F"/>
    <w:rsid w:val="008940E7"/>
    <w:rsid w:val="00894726"/>
    <w:rsid w:val="00894819"/>
    <w:rsid w:val="00894EFF"/>
    <w:rsid w:val="00894F3E"/>
    <w:rsid w:val="00894FD6"/>
    <w:rsid w:val="00895210"/>
    <w:rsid w:val="0089544F"/>
    <w:rsid w:val="008955D2"/>
    <w:rsid w:val="00895AB4"/>
    <w:rsid w:val="0089685F"/>
    <w:rsid w:val="00896E98"/>
    <w:rsid w:val="00897394"/>
    <w:rsid w:val="00897557"/>
    <w:rsid w:val="008979D9"/>
    <w:rsid w:val="008A0760"/>
    <w:rsid w:val="008A0992"/>
    <w:rsid w:val="008A0A4E"/>
    <w:rsid w:val="008A0C25"/>
    <w:rsid w:val="008A1432"/>
    <w:rsid w:val="008A14E7"/>
    <w:rsid w:val="008A1510"/>
    <w:rsid w:val="008A1A4E"/>
    <w:rsid w:val="008A1B42"/>
    <w:rsid w:val="008A1BF6"/>
    <w:rsid w:val="008A2448"/>
    <w:rsid w:val="008A280D"/>
    <w:rsid w:val="008A2A51"/>
    <w:rsid w:val="008A2E2F"/>
    <w:rsid w:val="008A2E42"/>
    <w:rsid w:val="008A31B5"/>
    <w:rsid w:val="008A3248"/>
    <w:rsid w:val="008A336E"/>
    <w:rsid w:val="008A3535"/>
    <w:rsid w:val="008A3786"/>
    <w:rsid w:val="008A394C"/>
    <w:rsid w:val="008A3C84"/>
    <w:rsid w:val="008A4789"/>
    <w:rsid w:val="008A4D6A"/>
    <w:rsid w:val="008A4E5E"/>
    <w:rsid w:val="008A4F47"/>
    <w:rsid w:val="008A524E"/>
    <w:rsid w:val="008A5326"/>
    <w:rsid w:val="008A53F2"/>
    <w:rsid w:val="008A5485"/>
    <w:rsid w:val="008A57AA"/>
    <w:rsid w:val="008A5FD8"/>
    <w:rsid w:val="008A624D"/>
    <w:rsid w:val="008A64AB"/>
    <w:rsid w:val="008A6AC7"/>
    <w:rsid w:val="008A7374"/>
    <w:rsid w:val="008A75C1"/>
    <w:rsid w:val="008A7669"/>
    <w:rsid w:val="008A7839"/>
    <w:rsid w:val="008A7BA0"/>
    <w:rsid w:val="008B0061"/>
    <w:rsid w:val="008B035E"/>
    <w:rsid w:val="008B0451"/>
    <w:rsid w:val="008B06DF"/>
    <w:rsid w:val="008B0805"/>
    <w:rsid w:val="008B0842"/>
    <w:rsid w:val="008B08EC"/>
    <w:rsid w:val="008B0962"/>
    <w:rsid w:val="008B0A9C"/>
    <w:rsid w:val="008B0CA9"/>
    <w:rsid w:val="008B0E1B"/>
    <w:rsid w:val="008B12B3"/>
    <w:rsid w:val="008B160A"/>
    <w:rsid w:val="008B188B"/>
    <w:rsid w:val="008B1D57"/>
    <w:rsid w:val="008B24F5"/>
    <w:rsid w:val="008B273A"/>
    <w:rsid w:val="008B288C"/>
    <w:rsid w:val="008B29A2"/>
    <w:rsid w:val="008B29EC"/>
    <w:rsid w:val="008B2C37"/>
    <w:rsid w:val="008B2EB1"/>
    <w:rsid w:val="008B34B5"/>
    <w:rsid w:val="008B3B80"/>
    <w:rsid w:val="008B3E09"/>
    <w:rsid w:val="008B417A"/>
    <w:rsid w:val="008B4435"/>
    <w:rsid w:val="008B45E3"/>
    <w:rsid w:val="008B4674"/>
    <w:rsid w:val="008B46D5"/>
    <w:rsid w:val="008B4ACA"/>
    <w:rsid w:val="008B4BF3"/>
    <w:rsid w:val="008B4E9E"/>
    <w:rsid w:val="008B550D"/>
    <w:rsid w:val="008B560D"/>
    <w:rsid w:val="008B5F53"/>
    <w:rsid w:val="008B610B"/>
    <w:rsid w:val="008B635D"/>
    <w:rsid w:val="008B63F5"/>
    <w:rsid w:val="008B67DD"/>
    <w:rsid w:val="008B7269"/>
    <w:rsid w:val="008B732A"/>
    <w:rsid w:val="008B74AD"/>
    <w:rsid w:val="008C00D1"/>
    <w:rsid w:val="008C00E1"/>
    <w:rsid w:val="008C0206"/>
    <w:rsid w:val="008C045F"/>
    <w:rsid w:val="008C0603"/>
    <w:rsid w:val="008C0BD1"/>
    <w:rsid w:val="008C0E0D"/>
    <w:rsid w:val="008C0E23"/>
    <w:rsid w:val="008C120F"/>
    <w:rsid w:val="008C1229"/>
    <w:rsid w:val="008C1717"/>
    <w:rsid w:val="008C172D"/>
    <w:rsid w:val="008C1E5D"/>
    <w:rsid w:val="008C1F8E"/>
    <w:rsid w:val="008C212B"/>
    <w:rsid w:val="008C26C4"/>
    <w:rsid w:val="008C2722"/>
    <w:rsid w:val="008C2873"/>
    <w:rsid w:val="008C28EF"/>
    <w:rsid w:val="008C2B5E"/>
    <w:rsid w:val="008C33C5"/>
    <w:rsid w:val="008C3524"/>
    <w:rsid w:val="008C358D"/>
    <w:rsid w:val="008C3834"/>
    <w:rsid w:val="008C39CE"/>
    <w:rsid w:val="008C4206"/>
    <w:rsid w:val="008C4237"/>
    <w:rsid w:val="008C4388"/>
    <w:rsid w:val="008C44C7"/>
    <w:rsid w:val="008C4546"/>
    <w:rsid w:val="008C4705"/>
    <w:rsid w:val="008C484B"/>
    <w:rsid w:val="008C48DE"/>
    <w:rsid w:val="008C4DA1"/>
    <w:rsid w:val="008C52FA"/>
    <w:rsid w:val="008C56BA"/>
    <w:rsid w:val="008C573C"/>
    <w:rsid w:val="008C579C"/>
    <w:rsid w:val="008C5889"/>
    <w:rsid w:val="008C58B4"/>
    <w:rsid w:val="008C6296"/>
    <w:rsid w:val="008C6FBE"/>
    <w:rsid w:val="008C7174"/>
    <w:rsid w:val="008C741F"/>
    <w:rsid w:val="008C7723"/>
    <w:rsid w:val="008C77D6"/>
    <w:rsid w:val="008C7BC0"/>
    <w:rsid w:val="008C7C2E"/>
    <w:rsid w:val="008D01C2"/>
    <w:rsid w:val="008D0370"/>
    <w:rsid w:val="008D0496"/>
    <w:rsid w:val="008D0939"/>
    <w:rsid w:val="008D0E83"/>
    <w:rsid w:val="008D0E98"/>
    <w:rsid w:val="008D0F43"/>
    <w:rsid w:val="008D16A8"/>
    <w:rsid w:val="008D1896"/>
    <w:rsid w:val="008D1D3B"/>
    <w:rsid w:val="008D234A"/>
    <w:rsid w:val="008D2564"/>
    <w:rsid w:val="008D26FF"/>
    <w:rsid w:val="008D2D74"/>
    <w:rsid w:val="008D2DD2"/>
    <w:rsid w:val="008D2E14"/>
    <w:rsid w:val="008D33AA"/>
    <w:rsid w:val="008D3484"/>
    <w:rsid w:val="008D38B5"/>
    <w:rsid w:val="008D38ED"/>
    <w:rsid w:val="008D3B53"/>
    <w:rsid w:val="008D3C26"/>
    <w:rsid w:val="008D3EAD"/>
    <w:rsid w:val="008D3F22"/>
    <w:rsid w:val="008D40B9"/>
    <w:rsid w:val="008D48EF"/>
    <w:rsid w:val="008D49D3"/>
    <w:rsid w:val="008D4EFF"/>
    <w:rsid w:val="008D5108"/>
    <w:rsid w:val="008D55B6"/>
    <w:rsid w:val="008D561F"/>
    <w:rsid w:val="008D5D6C"/>
    <w:rsid w:val="008D60FE"/>
    <w:rsid w:val="008D685A"/>
    <w:rsid w:val="008D6896"/>
    <w:rsid w:val="008D6A18"/>
    <w:rsid w:val="008D6B4A"/>
    <w:rsid w:val="008D7141"/>
    <w:rsid w:val="008D7C6A"/>
    <w:rsid w:val="008D7E35"/>
    <w:rsid w:val="008D7F49"/>
    <w:rsid w:val="008E01A5"/>
    <w:rsid w:val="008E0329"/>
    <w:rsid w:val="008E0413"/>
    <w:rsid w:val="008E07E9"/>
    <w:rsid w:val="008E0C5B"/>
    <w:rsid w:val="008E0C92"/>
    <w:rsid w:val="008E0F9E"/>
    <w:rsid w:val="008E16C7"/>
    <w:rsid w:val="008E1AB6"/>
    <w:rsid w:val="008E1AD7"/>
    <w:rsid w:val="008E21B8"/>
    <w:rsid w:val="008E2864"/>
    <w:rsid w:val="008E2C65"/>
    <w:rsid w:val="008E2F0A"/>
    <w:rsid w:val="008E2F77"/>
    <w:rsid w:val="008E339B"/>
    <w:rsid w:val="008E36A3"/>
    <w:rsid w:val="008E3952"/>
    <w:rsid w:val="008E3A73"/>
    <w:rsid w:val="008E3DB5"/>
    <w:rsid w:val="008E3E26"/>
    <w:rsid w:val="008E3EEC"/>
    <w:rsid w:val="008E4192"/>
    <w:rsid w:val="008E448C"/>
    <w:rsid w:val="008E58A3"/>
    <w:rsid w:val="008E5CC0"/>
    <w:rsid w:val="008E6517"/>
    <w:rsid w:val="008E6652"/>
    <w:rsid w:val="008E6906"/>
    <w:rsid w:val="008E6B84"/>
    <w:rsid w:val="008E6BE5"/>
    <w:rsid w:val="008E6F98"/>
    <w:rsid w:val="008E7244"/>
    <w:rsid w:val="008E75A0"/>
    <w:rsid w:val="008E762D"/>
    <w:rsid w:val="008E7C81"/>
    <w:rsid w:val="008F035A"/>
    <w:rsid w:val="008F0491"/>
    <w:rsid w:val="008F088E"/>
    <w:rsid w:val="008F0E38"/>
    <w:rsid w:val="008F10B8"/>
    <w:rsid w:val="008F13A8"/>
    <w:rsid w:val="008F1653"/>
    <w:rsid w:val="008F17CB"/>
    <w:rsid w:val="008F1D77"/>
    <w:rsid w:val="008F1F83"/>
    <w:rsid w:val="008F26DE"/>
    <w:rsid w:val="008F26F5"/>
    <w:rsid w:val="008F2A16"/>
    <w:rsid w:val="008F2AD4"/>
    <w:rsid w:val="008F360B"/>
    <w:rsid w:val="008F3AAA"/>
    <w:rsid w:val="008F3AFA"/>
    <w:rsid w:val="008F3C69"/>
    <w:rsid w:val="008F40CE"/>
    <w:rsid w:val="008F410B"/>
    <w:rsid w:val="008F44D7"/>
    <w:rsid w:val="008F4626"/>
    <w:rsid w:val="008F47EB"/>
    <w:rsid w:val="008F5011"/>
    <w:rsid w:val="008F54CE"/>
    <w:rsid w:val="008F561F"/>
    <w:rsid w:val="008F587E"/>
    <w:rsid w:val="008F5970"/>
    <w:rsid w:val="008F5E5C"/>
    <w:rsid w:val="008F5F6B"/>
    <w:rsid w:val="008F691E"/>
    <w:rsid w:val="008F7092"/>
    <w:rsid w:val="008F717B"/>
    <w:rsid w:val="008F71C2"/>
    <w:rsid w:val="008F73DD"/>
    <w:rsid w:val="008F744B"/>
    <w:rsid w:val="008F74BA"/>
    <w:rsid w:val="008F74BF"/>
    <w:rsid w:val="008F7702"/>
    <w:rsid w:val="008F77C2"/>
    <w:rsid w:val="008F793F"/>
    <w:rsid w:val="008F79A0"/>
    <w:rsid w:val="008F7E5B"/>
    <w:rsid w:val="008F7FC3"/>
    <w:rsid w:val="0090048D"/>
    <w:rsid w:val="009007EC"/>
    <w:rsid w:val="00900C50"/>
    <w:rsid w:val="00900F04"/>
    <w:rsid w:val="009011E9"/>
    <w:rsid w:val="0090139A"/>
    <w:rsid w:val="009014FD"/>
    <w:rsid w:val="0090159D"/>
    <w:rsid w:val="009018AC"/>
    <w:rsid w:val="0090192A"/>
    <w:rsid w:val="00901D21"/>
    <w:rsid w:val="009023CF"/>
    <w:rsid w:val="0090262B"/>
    <w:rsid w:val="00902900"/>
    <w:rsid w:val="00902A60"/>
    <w:rsid w:val="00902FCA"/>
    <w:rsid w:val="009030DD"/>
    <w:rsid w:val="00903394"/>
    <w:rsid w:val="00903672"/>
    <w:rsid w:val="0090375E"/>
    <w:rsid w:val="00903B37"/>
    <w:rsid w:val="00903B53"/>
    <w:rsid w:val="00903E07"/>
    <w:rsid w:val="00904500"/>
    <w:rsid w:val="00904655"/>
    <w:rsid w:val="00905039"/>
    <w:rsid w:val="009055CC"/>
    <w:rsid w:val="00905A82"/>
    <w:rsid w:val="00905D8D"/>
    <w:rsid w:val="00905F52"/>
    <w:rsid w:val="00906121"/>
    <w:rsid w:val="00906806"/>
    <w:rsid w:val="00906928"/>
    <w:rsid w:val="00907172"/>
    <w:rsid w:val="00907A8D"/>
    <w:rsid w:val="00907AAE"/>
    <w:rsid w:val="00910291"/>
    <w:rsid w:val="00910711"/>
    <w:rsid w:val="00910A0B"/>
    <w:rsid w:val="00910F27"/>
    <w:rsid w:val="00910F2C"/>
    <w:rsid w:val="00910F50"/>
    <w:rsid w:val="009116CC"/>
    <w:rsid w:val="00911800"/>
    <w:rsid w:val="00911E11"/>
    <w:rsid w:val="00911E68"/>
    <w:rsid w:val="00911FC8"/>
    <w:rsid w:val="009120EE"/>
    <w:rsid w:val="00912718"/>
    <w:rsid w:val="009129B3"/>
    <w:rsid w:val="00912A23"/>
    <w:rsid w:val="009134BB"/>
    <w:rsid w:val="0091394B"/>
    <w:rsid w:val="00913DF5"/>
    <w:rsid w:val="00914112"/>
    <w:rsid w:val="009141C5"/>
    <w:rsid w:val="009149DD"/>
    <w:rsid w:val="00914EAE"/>
    <w:rsid w:val="00914F79"/>
    <w:rsid w:val="00915148"/>
    <w:rsid w:val="009157D1"/>
    <w:rsid w:val="009159C1"/>
    <w:rsid w:val="0091637A"/>
    <w:rsid w:val="00916BC4"/>
    <w:rsid w:val="0091709B"/>
    <w:rsid w:val="009170FB"/>
    <w:rsid w:val="0091732A"/>
    <w:rsid w:val="00917483"/>
    <w:rsid w:val="00917689"/>
    <w:rsid w:val="0091772D"/>
    <w:rsid w:val="009177C8"/>
    <w:rsid w:val="0091790E"/>
    <w:rsid w:val="009179EF"/>
    <w:rsid w:val="00917EB1"/>
    <w:rsid w:val="0092005D"/>
    <w:rsid w:val="0092082E"/>
    <w:rsid w:val="00920D21"/>
    <w:rsid w:val="009211E2"/>
    <w:rsid w:val="009215E0"/>
    <w:rsid w:val="00922731"/>
    <w:rsid w:val="00922B5F"/>
    <w:rsid w:val="00922BB7"/>
    <w:rsid w:val="009232AF"/>
    <w:rsid w:val="009232F0"/>
    <w:rsid w:val="009234C8"/>
    <w:rsid w:val="00923637"/>
    <w:rsid w:val="009241B0"/>
    <w:rsid w:val="00924278"/>
    <w:rsid w:val="0092429B"/>
    <w:rsid w:val="00924459"/>
    <w:rsid w:val="009251C3"/>
    <w:rsid w:val="00925222"/>
    <w:rsid w:val="00925490"/>
    <w:rsid w:val="00925564"/>
    <w:rsid w:val="0092567C"/>
    <w:rsid w:val="00925E76"/>
    <w:rsid w:val="00926180"/>
    <w:rsid w:val="009262BC"/>
    <w:rsid w:val="0092662F"/>
    <w:rsid w:val="009267D6"/>
    <w:rsid w:val="00926CDA"/>
    <w:rsid w:val="00926DC2"/>
    <w:rsid w:val="009271A2"/>
    <w:rsid w:val="009273E9"/>
    <w:rsid w:val="009275A6"/>
    <w:rsid w:val="0092774E"/>
    <w:rsid w:val="00927AF1"/>
    <w:rsid w:val="00927BA6"/>
    <w:rsid w:val="00930055"/>
    <w:rsid w:val="00930087"/>
    <w:rsid w:val="0093061E"/>
    <w:rsid w:val="00930852"/>
    <w:rsid w:val="009309DB"/>
    <w:rsid w:val="00930CCF"/>
    <w:rsid w:val="0093158D"/>
    <w:rsid w:val="009315AF"/>
    <w:rsid w:val="00931899"/>
    <w:rsid w:val="0093199E"/>
    <w:rsid w:val="00931A68"/>
    <w:rsid w:val="00931BBB"/>
    <w:rsid w:val="00931E4B"/>
    <w:rsid w:val="00932113"/>
    <w:rsid w:val="00932160"/>
    <w:rsid w:val="009325FE"/>
    <w:rsid w:val="009326DD"/>
    <w:rsid w:val="009326E3"/>
    <w:rsid w:val="0093297E"/>
    <w:rsid w:val="009329A4"/>
    <w:rsid w:val="00933B58"/>
    <w:rsid w:val="00933BFC"/>
    <w:rsid w:val="00933C23"/>
    <w:rsid w:val="0093443C"/>
    <w:rsid w:val="00934CFF"/>
    <w:rsid w:val="00934D27"/>
    <w:rsid w:val="009354BD"/>
    <w:rsid w:val="00935EED"/>
    <w:rsid w:val="00935EF1"/>
    <w:rsid w:val="0093626C"/>
    <w:rsid w:val="009362CA"/>
    <w:rsid w:val="0093639A"/>
    <w:rsid w:val="0093657A"/>
    <w:rsid w:val="009365B0"/>
    <w:rsid w:val="00937201"/>
    <w:rsid w:val="00937458"/>
    <w:rsid w:val="00937600"/>
    <w:rsid w:val="009376A8"/>
    <w:rsid w:val="009378AB"/>
    <w:rsid w:val="00937AE7"/>
    <w:rsid w:val="00937B1A"/>
    <w:rsid w:val="00937C58"/>
    <w:rsid w:val="00937D31"/>
    <w:rsid w:val="00937F10"/>
    <w:rsid w:val="00937F24"/>
    <w:rsid w:val="009403E0"/>
    <w:rsid w:val="009404B2"/>
    <w:rsid w:val="0094054D"/>
    <w:rsid w:val="009405C7"/>
    <w:rsid w:val="00940699"/>
    <w:rsid w:val="00940F7D"/>
    <w:rsid w:val="0094122B"/>
    <w:rsid w:val="00941535"/>
    <w:rsid w:val="0094160B"/>
    <w:rsid w:val="00941717"/>
    <w:rsid w:val="00941743"/>
    <w:rsid w:val="00941947"/>
    <w:rsid w:val="00941B55"/>
    <w:rsid w:val="00941B89"/>
    <w:rsid w:val="009421A8"/>
    <w:rsid w:val="0094243C"/>
    <w:rsid w:val="00942454"/>
    <w:rsid w:val="00942999"/>
    <w:rsid w:val="009429DF"/>
    <w:rsid w:val="00942C7E"/>
    <w:rsid w:val="00942D1F"/>
    <w:rsid w:val="009430A3"/>
    <w:rsid w:val="009435F5"/>
    <w:rsid w:val="00943725"/>
    <w:rsid w:val="0094396D"/>
    <w:rsid w:val="0094431B"/>
    <w:rsid w:val="00944D18"/>
    <w:rsid w:val="00944D69"/>
    <w:rsid w:val="00944F9D"/>
    <w:rsid w:val="0094528F"/>
    <w:rsid w:val="009456A7"/>
    <w:rsid w:val="00945A77"/>
    <w:rsid w:val="00945C2C"/>
    <w:rsid w:val="00946059"/>
    <w:rsid w:val="00946566"/>
    <w:rsid w:val="009465BE"/>
    <w:rsid w:val="009466B7"/>
    <w:rsid w:val="0094690E"/>
    <w:rsid w:val="00946CD6"/>
    <w:rsid w:val="00946D41"/>
    <w:rsid w:val="009477A4"/>
    <w:rsid w:val="009478BF"/>
    <w:rsid w:val="009478FB"/>
    <w:rsid w:val="00947B61"/>
    <w:rsid w:val="00947B8B"/>
    <w:rsid w:val="009505CB"/>
    <w:rsid w:val="009509D2"/>
    <w:rsid w:val="00950B5C"/>
    <w:rsid w:val="00950BBC"/>
    <w:rsid w:val="00950CD9"/>
    <w:rsid w:val="00950CDC"/>
    <w:rsid w:val="00951A28"/>
    <w:rsid w:val="00951DF1"/>
    <w:rsid w:val="00952745"/>
    <w:rsid w:val="009532D1"/>
    <w:rsid w:val="009533C5"/>
    <w:rsid w:val="009536AF"/>
    <w:rsid w:val="0095377A"/>
    <w:rsid w:val="00953913"/>
    <w:rsid w:val="00953944"/>
    <w:rsid w:val="0095396B"/>
    <w:rsid w:val="00953AD2"/>
    <w:rsid w:val="00953D72"/>
    <w:rsid w:val="00953F1B"/>
    <w:rsid w:val="00954391"/>
    <w:rsid w:val="0095482A"/>
    <w:rsid w:val="00954A03"/>
    <w:rsid w:val="00954AA8"/>
    <w:rsid w:val="00954D3F"/>
    <w:rsid w:val="00954DE0"/>
    <w:rsid w:val="00954E8B"/>
    <w:rsid w:val="009551D4"/>
    <w:rsid w:val="00955595"/>
    <w:rsid w:val="009559E9"/>
    <w:rsid w:val="00955A45"/>
    <w:rsid w:val="00955AAC"/>
    <w:rsid w:val="00956070"/>
    <w:rsid w:val="0095626F"/>
    <w:rsid w:val="009563BA"/>
    <w:rsid w:val="00956600"/>
    <w:rsid w:val="00956855"/>
    <w:rsid w:val="00956B1F"/>
    <w:rsid w:val="00956C5B"/>
    <w:rsid w:val="00956FA2"/>
    <w:rsid w:val="00957320"/>
    <w:rsid w:val="0095733E"/>
    <w:rsid w:val="0095775E"/>
    <w:rsid w:val="00957CE6"/>
    <w:rsid w:val="0096014B"/>
    <w:rsid w:val="00960361"/>
    <w:rsid w:val="009605F8"/>
    <w:rsid w:val="00960640"/>
    <w:rsid w:val="00960AE6"/>
    <w:rsid w:val="00960BF3"/>
    <w:rsid w:val="00960C5F"/>
    <w:rsid w:val="00960D29"/>
    <w:rsid w:val="00960DBD"/>
    <w:rsid w:val="009617B5"/>
    <w:rsid w:val="009618CC"/>
    <w:rsid w:val="00961ED2"/>
    <w:rsid w:val="009621B9"/>
    <w:rsid w:val="0096222E"/>
    <w:rsid w:val="00962A21"/>
    <w:rsid w:val="00962CF3"/>
    <w:rsid w:val="00962DED"/>
    <w:rsid w:val="00962E5A"/>
    <w:rsid w:val="00963154"/>
    <w:rsid w:val="00963258"/>
    <w:rsid w:val="0096348C"/>
    <w:rsid w:val="009636CA"/>
    <w:rsid w:val="00963873"/>
    <w:rsid w:val="00963A84"/>
    <w:rsid w:val="00963EC8"/>
    <w:rsid w:val="009644E8"/>
    <w:rsid w:val="00965320"/>
    <w:rsid w:val="0096554D"/>
    <w:rsid w:val="009655B6"/>
    <w:rsid w:val="009655FE"/>
    <w:rsid w:val="00965A4B"/>
    <w:rsid w:val="00965B3A"/>
    <w:rsid w:val="009661E0"/>
    <w:rsid w:val="00966250"/>
    <w:rsid w:val="0096682F"/>
    <w:rsid w:val="00966838"/>
    <w:rsid w:val="00966A58"/>
    <w:rsid w:val="00966A71"/>
    <w:rsid w:val="00966C81"/>
    <w:rsid w:val="00966D39"/>
    <w:rsid w:val="00967026"/>
    <w:rsid w:val="009670C8"/>
    <w:rsid w:val="0096769B"/>
    <w:rsid w:val="009677A4"/>
    <w:rsid w:val="00967968"/>
    <w:rsid w:val="00967E15"/>
    <w:rsid w:val="00967E87"/>
    <w:rsid w:val="00967FEB"/>
    <w:rsid w:val="009701CF"/>
    <w:rsid w:val="0097035A"/>
    <w:rsid w:val="0097045A"/>
    <w:rsid w:val="009708A3"/>
    <w:rsid w:val="00970B5D"/>
    <w:rsid w:val="00970BB0"/>
    <w:rsid w:val="00970ECF"/>
    <w:rsid w:val="009710CA"/>
    <w:rsid w:val="009715F2"/>
    <w:rsid w:val="00971793"/>
    <w:rsid w:val="00971F31"/>
    <w:rsid w:val="0097214C"/>
    <w:rsid w:val="00972CC5"/>
    <w:rsid w:val="00972E00"/>
    <w:rsid w:val="00973552"/>
    <w:rsid w:val="009739DB"/>
    <w:rsid w:val="00974D82"/>
    <w:rsid w:val="00975735"/>
    <w:rsid w:val="00975BAC"/>
    <w:rsid w:val="00975E54"/>
    <w:rsid w:val="009762F3"/>
    <w:rsid w:val="0097666C"/>
    <w:rsid w:val="00976B24"/>
    <w:rsid w:val="0097739D"/>
    <w:rsid w:val="009776E2"/>
    <w:rsid w:val="009776F6"/>
    <w:rsid w:val="00977CE7"/>
    <w:rsid w:val="00977E7A"/>
    <w:rsid w:val="0098002F"/>
    <w:rsid w:val="009801A3"/>
    <w:rsid w:val="00980291"/>
    <w:rsid w:val="00980427"/>
    <w:rsid w:val="00980857"/>
    <w:rsid w:val="009809C8"/>
    <w:rsid w:val="00980B0D"/>
    <w:rsid w:val="00980D5B"/>
    <w:rsid w:val="00980E08"/>
    <w:rsid w:val="0098123E"/>
    <w:rsid w:val="009812C7"/>
    <w:rsid w:val="0098147E"/>
    <w:rsid w:val="00981874"/>
    <w:rsid w:val="0098219E"/>
    <w:rsid w:val="0098225A"/>
    <w:rsid w:val="00982DEA"/>
    <w:rsid w:val="00983592"/>
    <w:rsid w:val="009836B7"/>
    <w:rsid w:val="009836C8"/>
    <w:rsid w:val="009837D3"/>
    <w:rsid w:val="00983AD6"/>
    <w:rsid w:val="00983BB2"/>
    <w:rsid w:val="00983D3B"/>
    <w:rsid w:val="00983F94"/>
    <w:rsid w:val="00984180"/>
    <w:rsid w:val="00984204"/>
    <w:rsid w:val="00984668"/>
    <w:rsid w:val="00985104"/>
    <w:rsid w:val="00985185"/>
    <w:rsid w:val="009858F6"/>
    <w:rsid w:val="00985BFB"/>
    <w:rsid w:val="00986004"/>
    <w:rsid w:val="009865BB"/>
    <w:rsid w:val="009867C2"/>
    <w:rsid w:val="00986F10"/>
    <w:rsid w:val="00986F23"/>
    <w:rsid w:val="0098717E"/>
    <w:rsid w:val="009872B4"/>
    <w:rsid w:val="00987377"/>
    <w:rsid w:val="009876CD"/>
    <w:rsid w:val="00987C74"/>
    <w:rsid w:val="00987CA7"/>
    <w:rsid w:val="00987E14"/>
    <w:rsid w:val="00990274"/>
    <w:rsid w:val="009902CB"/>
    <w:rsid w:val="00990B15"/>
    <w:rsid w:val="00990CDB"/>
    <w:rsid w:val="009919D4"/>
    <w:rsid w:val="00991F07"/>
    <w:rsid w:val="00992E5F"/>
    <w:rsid w:val="0099330A"/>
    <w:rsid w:val="009936E8"/>
    <w:rsid w:val="00993A5E"/>
    <w:rsid w:val="0099407B"/>
    <w:rsid w:val="0099424E"/>
    <w:rsid w:val="009942B6"/>
    <w:rsid w:val="009944D4"/>
    <w:rsid w:val="00994D07"/>
    <w:rsid w:val="00994D6B"/>
    <w:rsid w:val="00994DCD"/>
    <w:rsid w:val="00995575"/>
    <w:rsid w:val="00995ADA"/>
    <w:rsid w:val="00995B30"/>
    <w:rsid w:val="00995C50"/>
    <w:rsid w:val="00995FB9"/>
    <w:rsid w:val="00996427"/>
    <w:rsid w:val="0099691D"/>
    <w:rsid w:val="00996A10"/>
    <w:rsid w:val="00996D0D"/>
    <w:rsid w:val="009970B6"/>
    <w:rsid w:val="009971E7"/>
    <w:rsid w:val="00997BD8"/>
    <w:rsid w:val="00997CA9"/>
    <w:rsid w:val="009A0305"/>
    <w:rsid w:val="009A05F0"/>
    <w:rsid w:val="009A0CDA"/>
    <w:rsid w:val="009A0E79"/>
    <w:rsid w:val="009A1217"/>
    <w:rsid w:val="009A172C"/>
    <w:rsid w:val="009A1773"/>
    <w:rsid w:val="009A190A"/>
    <w:rsid w:val="009A1BC9"/>
    <w:rsid w:val="009A1C46"/>
    <w:rsid w:val="009A1CA7"/>
    <w:rsid w:val="009A1DC5"/>
    <w:rsid w:val="009A2107"/>
    <w:rsid w:val="009A21A3"/>
    <w:rsid w:val="009A224D"/>
    <w:rsid w:val="009A2297"/>
    <w:rsid w:val="009A2298"/>
    <w:rsid w:val="009A2943"/>
    <w:rsid w:val="009A2AE1"/>
    <w:rsid w:val="009A2B6F"/>
    <w:rsid w:val="009A2C24"/>
    <w:rsid w:val="009A2EC2"/>
    <w:rsid w:val="009A32E5"/>
    <w:rsid w:val="009A36CF"/>
    <w:rsid w:val="009A3A2F"/>
    <w:rsid w:val="009A3F63"/>
    <w:rsid w:val="009A49FB"/>
    <w:rsid w:val="009A4F5D"/>
    <w:rsid w:val="009A58E7"/>
    <w:rsid w:val="009A5B20"/>
    <w:rsid w:val="009A5B58"/>
    <w:rsid w:val="009A5E75"/>
    <w:rsid w:val="009A5F20"/>
    <w:rsid w:val="009A602D"/>
    <w:rsid w:val="009A6262"/>
    <w:rsid w:val="009A6549"/>
    <w:rsid w:val="009A6710"/>
    <w:rsid w:val="009A7165"/>
    <w:rsid w:val="009A72E7"/>
    <w:rsid w:val="009A757D"/>
    <w:rsid w:val="009A7A63"/>
    <w:rsid w:val="009A7B71"/>
    <w:rsid w:val="009A7BC7"/>
    <w:rsid w:val="009A7E3B"/>
    <w:rsid w:val="009B0014"/>
    <w:rsid w:val="009B0174"/>
    <w:rsid w:val="009B09EA"/>
    <w:rsid w:val="009B0B35"/>
    <w:rsid w:val="009B0D36"/>
    <w:rsid w:val="009B1832"/>
    <w:rsid w:val="009B18C2"/>
    <w:rsid w:val="009B1A7E"/>
    <w:rsid w:val="009B1AED"/>
    <w:rsid w:val="009B1B73"/>
    <w:rsid w:val="009B207E"/>
    <w:rsid w:val="009B227F"/>
    <w:rsid w:val="009B26C1"/>
    <w:rsid w:val="009B28BB"/>
    <w:rsid w:val="009B2A91"/>
    <w:rsid w:val="009B2B9B"/>
    <w:rsid w:val="009B3103"/>
    <w:rsid w:val="009B3432"/>
    <w:rsid w:val="009B34A9"/>
    <w:rsid w:val="009B3737"/>
    <w:rsid w:val="009B375A"/>
    <w:rsid w:val="009B3BD9"/>
    <w:rsid w:val="009B3F3D"/>
    <w:rsid w:val="009B4C95"/>
    <w:rsid w:val="009B505A"/>
    <w:rsid w:val="009B50B2"/>
    <w:rsid w:val="009B5518"/>
    <w:rsid w:val="009B58B8"/>
    <w:rsid w:val="009B59E4"/>
    <w:rsid w:val="009B5A5E"/>
    <w:rsid w:val="009B5C56"/>
    <w:rsid w:val="009B5D1C"/>
    <w:rsid w:val="009B5D6B"/>
    <w:rsid w:val="009B5D79"/>
    <w:rsid w:val="009B5F13"/>
    <w:rsid w:val="009B6344"/>
    <w:rsid w:val="009B683B"/>
    <w:rsid w:val="009B6EE2"/>
    <w:rsid w:val="009B732B"/>
    <w:rsid w:val="009B7589"/>
    <w:rsid w:val="009B79F6"/>
    <w:rsid w:val="009B7BC3"/>
    <w:rsid w:val="009B7CBD"/>
    <w:rsid w:val="009B7F31"/>
    <w:rsid w:val="009C0888"/>
    <w:rsid w:val="009C0B94"/>
    <w:rsid w:val="009C1086"/>
    <w:rsid w:val="009C10D7"/>
    <w:rsid w:val="009C10FC"/>
    <w:rsid w:val="009C1897"/>
    <w:rsid w:val="009C1CB0"/>
    <w:rsid w:val="009C1CCC"/>
    <w:rsid w:val="009C1ECD"/>
    <w:rsid w:val="009C21C4"/>
    <w:rsid w:val="009C26D3"/>
    <w:rsid w:val="009C3519"/>
    <w:rsid w:val="009C3BAB"/>
    <w:rsid w:val="009C3C43"/>
    <w:rsid w:val="009C4080"/>
    <w:rsid w:val="009C48F1"/>
    <w:rsid w:val="009C4C8B"/>
    <w:rsid w:val="009C50C5"/>
    <w:rsid w:val="009C53E9"/>
    <w:rsid w:val="009C55C3"/>
    <w:rsid w:val="009C6268"/>
    <w:rsid w:val="009C6394"/>
    <w:rsid w:val="009C6CBD"/>
    <w:rsid w:val="009C6DAD"/>
    <w:rsid w:val="009C6EB5"/>
    <w:rsid w:val="009C766B"/>
    <w:rsid w:val="009C7969"/>
    <w:rsid w:val="009C7A08"/>
    <w:rsid w:val="009C7A8E"/>
    <w:rsid w:val="009D01C5"/>
    <w:rsid w:val="009D0208"/>
    <w:rsid w:val="009D0387"/>
    <w:rsid w:val="009D048E"/>
    <w:rsid w:val="009D066F"/>
    <w:rsid w:val="009D0B2F"/>
    <w:rsid w:val="009D0D2F"/>
    <w:rsid w:val="009D1BB7"/>
    <w:rsid w:val="009D1D2E"/>
    <w:rsid w:val="009D1F5E"/>
    <w:rsid w:val="009D208A"/>
    <w:rsid w:val="009D223D"/>
    <w:rsid w:val="009D2510"/>
    <w:rsid w:val="009D2837"/>
    <w:rsid w:val="009D2CEF"/>
    <w:rsid w:val="009D2DB5"/>
    <w:rsid w:val="009D3352"/>
    <w:rsid w:val="009D335A"/>
    <w:rsid w:val="009D33A3"/>
    <w:rsid w:val="009D34F8"/>
    <w:rsid w:val="009D3830"/>
    <w:rsid w:val="009D3945"/>
    <w:rsid w:val="009D3A76"/>
    <w:rsid w:val="009D3EA3"/>
    <w:rsid w:val="009D3EF6"/>
    <w:rsid w:val="009D4462"/>
    <w:rsid w:val="009D4749"/>
    <w:rsid w:val="009D4DB7"/>
    <w:rsid w:val="009D4FB2"/>
    <w:rsid w:val="009D508F"/>
    <w:rsid w:val="009D54C7"/>
    <w:rsid w:val="009D586A"/>
    <w:rsid w:val="009D5966"/>
    <w:rsid w:val="009D5A42"/>
    <w:rsid w:val="009D5A6C"/>
    <w:rsid w:val="009D5BF3"/>
    <w:rsid w:val="009D6279"/>
    <w:rsid w:val="009D63A7"/>
    <w:rsid w:val="009D6848"/>
    <w:rsid w:val="009D6926"/>
    <w:rsid w:val="009D6A80"/>
    <w:rsid w:val="009D6C15"/>
    <w:rsid w:val="009D6DDB"/>
    <w:rsid w:val="009D6FB0"/>
    <w:rsid w:val="009D7041"/>
    <w:rsid w:val="009D70A1"/>
    <w:rsid w:val="009D70FA"/>
    <w:rsid w:val="009D7182"/>
    <w:rsid w:val="009D71B6"/>
    <w:rsid w:val="009D7624"/>
    <w:rsid w:val="009D76B7"/>
    <w:rsid w:val="009D7770"/>
    <w:rsid w:val="009E0179"/>
    <w:rsid w:val="009E1151"/>
    <w:rsid w:val="009E12EE"/>
    <w:rsid w:val="009E1459"/>
    <w:rsid w:val="009E1B10"/>
    <w:rsid w:val="009E1B7B"/>
    <w:rsid w:val="009E1C0C"/>
    <w:rsid w:val="009E1F8E"/>
    <w:rsid w:val="009E21DD"/>
    <w:rsid w:val="009E2362"/>
    <w:rsid w:val="009E257B"/>
    <w:rsid w:val="009E275D"/>
    <w:rsid w:val="009E27B5"/>
    <w:rsid w:val="009E30A9"/>
    <w:rsid w:val="009E340C"/>
    <w:rsid w:val="009E3628"/>
    <w:rsid w:val="009E3738"/>
    <w:rsid w:val="009E3F70"/>
    <w:rsid w:val="009E3F80"/>
    <w:rsid w:val="009E4090"/>
    <w:rsid w:val="009E437A"/>
    <w:rsid w:val="009E4726"/>
    <w:rsid w:val="009E5147"/>
    <w:rsid w:val="009E53F5"/>
    <w:rsid w:val="009E576C"/>
    <w:rsid w:val="009E63B9"/>
    <w:rsid w:val="009E66F1"/>
    <w:rsid w:val="009E67A6"/>
    <w:rsid w:val="009E6CAB"/>
    <w:rsid w:val="009E7189"/>
    <w:rsid w:val="009E7371"/>
    <w:rsid w:val="009E74B3"/>
    <w:rsid w:val="009E78BC"/>
    <w:rsid w:val="009E79EE"/>
    <w:rsid w:val="009E7BAB"/>
    <w:rsid w:val="009E7E21"/>
    <w:rsid w:val="009F0288"/>
    <w:rsid w:val="009F0416"/>
    <w:rsid w:val="009F05DA"/>
    <w:rsid w:val="009F0D8A"/>
    <w:rsid w:val="009F13E5"/>
    <w:rsid w:val="009F1717"/>
    <w:rsid w:val="009F176E"/>
    <w:rsid w:val="009F2B71"/>
    <w:rsid w:val="009F2F54"/>
    <w:rsid w:val="009F3045"/>
    <w:rsid w:val="009F32E0"/>
    <w:rsid w:val="009F38D4"/>
    <w:rsid w:val="009F3A1F"/>
    <w:rsid w:val="009F3BD5"/>
    <w:rsid w:val="009F3DBA"/>
    <w:rsid w:val="009F4461"/>
    <w:rsid w:val="009F4A5B"/>
    <w:rsid w:val="009F5C96"/>
    <w:rsid w:val="009F5E84"/>
    <w:rsid w:val="009F630C"/>
    <w:rsid w:val="009F6A22"/>
    <w:rsid w:val="009F6AB8"/>
    <w:rsid w:val="009F6E47"/>
    <w:rsid w:val="009F6EE6"/>
    <w:rsid w:val="009F70BA"/>
    <w:rsid w:val="009F7121"/>
    <w:rsid w:val="009F735F"/>
    <w:rsid w:val="009F73C5"/>
    <w:rsid w:val="009F74B3"/>
    <w:rsid w:val="009F766A"/>
    <w:rsid w:val="009F7951"/>
    <w:rsid w:val="009F797B"/>
    <w:rsid w:val="009F7D02"/>
    <w:rsid w:val="00A0043D"/>
    <w:rsid w:val="00A00538"/>
    <w:rsid w:val="00A00644"/>
    <w:rsid w:val="00A006E6"/>
    <w:rsid w:val="00A006ED"/>
    <w:rsid w:val="00A0075D"/>
    <w:rsid w:val="00A00BC6"/>
    <w:rsid w:val="00A00C48"/>
    <w:rsid w:val="00A00EE3"/>
    <w:rsid w:val="00A01200"/>
    <w:rsid w:val="00A0137F"/>
    <w:rsid w:val="00A01479"/>
    <w:rsid w:val="00A014CF"/>
    <w:rsid w:val="00A01506"/>
    <w:rsid w:val="00A01846"/>
    <w:rsid w:val="00A01D07"/>
    <w:rsid w:val="00A01D6E"/>
    <w:rsid w:val="00A0200E"/>
    <w:rsid w:val="00A02494"/>
    <w:rsid w:val="00A025F3"/>
    <w:rsid w:val="00A0295B"/>
    <w:rsid w:val="00A02A8E"/>
    <w:rsid w:val="00A02E69"/>
    <w:rsid w:val="00A030C0"/>
    <w:rsid w:val="00A0337E"/>
    <w:rsid w:val="00A039B1"/>
    <w:rsid w:val="00A0428D"/>
    <w:rsid w:val="00A04626"/>
    <w:rsid w:val="00A04B46"/>
    <w:rsid w:val="00A04C02"/>
    <w:rsid w:val="00A04DEA"/>
    <w:rsid w:val="00A04E45"/>
    <w:rsid w:val="00A04FB6"/>
    <w:rsid w:val="00A05062"/>
    <w:rsid w:val="00A0510B"/>
    <w:rsid w:val="00A051D3"/>
    <w:rsid w:val="00A056EB"/>
    <w:rsid w:val="00A05A58"/>
    <w:rsid w:val="00A05B69"/>
    <w:rsid w:val="00A05CDC"/>
    <w:rsid w:val="00A05E90"/>
    <w:rsid w:val="00A0600C"/>
    <w:rsid w:val="00A062B3"/>
    <w:rsid w:val="00A07408"/>
    <w:rsid w:val="00A0759F"/>
    <w:rsid w:val="00A079B0"/>
    <w:rsid w:val="00A07ED2"/>
    <w:rsid w:val="00A10246"/>
    <w:rsid w:val="00A1024A"/>
    <w:rsid w:val="00A103AF"/>
    <w:rsid w:val="00A10FB6"/>
    <w:rsid w:val="00A11248"/>
    <w:rsid w:val="00A11E2D"/>
    <w:rsid w:val="00A11F38"/>
    <w:rsid w:val="00A12D37"/>
    <w:rsid w:val="00A1322F"/>
    <w:rsid w:val="00A13A0A"/>
    <w:rsid w:val="00A13C5C"/>
    <w:rsid w:val="00A13D63"/>
    <w:rsid w:val="00A1407B"/>
    <w:rsid w:val="00A14D81"/>
    <w:rsid w:val="00A14E07"/>
    <w:rsid w:val="00A158D2"/>
    <w:rsid w:val="00A15C29"/>
    <w:rsid w:val="00A15F0F"/>
    <w:rsid w:val="00A161A4"/>
    <w:rsid w:val="00A16371"/>
    <w:rsid w:val="00A166A0"/>
    <w:rsid w:val="00A16725"/>
    <w:rsid w:val="00A16B34"/>
    <w:rsid w:val="00A16E45"/>
    <w:rsid w:val="00A16FD7"/>
    <w:rsid w:val="00A17529"/>
    <w:rsid w:val="00A17705"/>
    <w:rsid w:val="00A17848"/>
    <w:rsid w:val="00A178DE"/>
    <w:rsid w:val="00A17971"/>
    <w:rsid w:val="00A17A91"/>
    <w:rsid w:val="00A17CD8"/>
    <w:rsid w:val="00A202FC"/>
    <w:rsid w:val="00A205A0"/>
    <w:rsid w:val="00A2085B"/>
    <w:rsid w:val="00A20C16"/>
    <w:rsid w:val="00A20E17"/>
    <w:rsid w:val="00A20E79"/>
    <w:rsid w:val="00A20ED4"/>
    <w:rsid w:val="00A21816"/>
    <w:rsid w:val="00A218C5"/>
    <w:rsid w:val="00A21D09"/>
    <w:rsid w:val="00A21D18"/>
    <w:rsid w:val="00A22101"/>
    <w:rsid w:val="00A22B30"/>
    <w:rsid w:val="00A22C8B"/>
    <w:rsid w:val="00A22DDB"/>
    <w:rsid w:val="00A22E36"/>
    <w:rsid w:val="00A231F7"/>
    <w:rsid w:val="00A232F5"/>
    <w:rsid w:val="00A23517"/>
    <w:rsid w:val="00A23805"/>
    <w:rsid w:val="00A23A75"/>
    <w:rsid w:val="00A23BB9"/>
    <w:rsid w:val="00A23CB5"/>
    <w:rsid w:val="00A241B7"/>
    <w:rsid w:val="00A2422B"/>
    <w:rsid w:val="00A2426B"/>
    <w:rsid w:val="00A242FE"/>
    <w:rsid w:val="00A2430E"/>
    <w:rsid w:val="00A24334"/>
    <w:rsid w:val="00A24376"/>
    <w:rsid w:val="00A24595"/>
    <w:rsid w:val="00A2473C"/>
    <w:rsid w:val="00A24837"/>
    <w:rsid w:val="00A24C2E"/>
    <w:rsid w:val="00A25632"/>
    <w:rsid w:val="00A258D9"/>
    <w:rsid w:val="00A26129"/>
    <w:rsid w:val="00A27014"/>
    <w:rsid w:val="00A27462"/>
    <w:rsid w:val="00A27756"/>
    <w:rsid w:val="00A27880"/>
    <w:rsid w:val="00A27BE5"/>
    <w:rsid w:val="00A27DB1"/>
    <w:rsid w:val="00A30B8A"/>
    <w:rsid w:val="00A31AF0"/>
    <w:rsid w:val="00A31F3E"/>
    <w:rsid w:val="00A31F60"/>
    <w:rsid w:val="00A321E1"/>
    <w:rsid w:val="00A329D6"/>
    <w:rsid w:val="00A32F2E"/>
    <w:rsid w:val="00A33442"/>
    <w:rsid w:val="00A3347D"/>
    <w:rsid w:val="00A3379A"/>
    <w:rsid w:val="00A33AE6"/>
    <w:rsid w:val="00A33AFF"/>
    <w:rsid w:val="00A33FF0"/>
    <w:rsid w:val="00A3405F"/>
    <w:rsid w:val="00A345CC"/>
    <w:rsid w:val="00A346E4"/>
    <w:rsid w:val="00A3477A"/>
    <w:rsid w:val="00A34B2A"/>
    <w:rsid w:val="00A355D6"/>
    <w:rsid w:val="00A355E2"/>
    <w:rsid w:val="00A35E74"/>
    <w:rsid w:val="00A36044"/>
    <w:rsid w:val="00A362C7"/>
    <w:rsid w:val="00A368E0"/>
    <w:rsid w:val="00A36975"/>
    <w:rsid w:val="00A36981"/>
    <w:rsid w:val="00A36B93"/>
    <w:rsid w:val="00A36FA8"/>
    <w:rsid w:val="00A37742"/>
    <w:rsid w:val="00A37947"/>
    <w:rsid w:val="00A379B7"/>
    <w:rsid w:val="00A37A08"/>
    <w:rsid w:val="00A37FB3"/>
    <w:rsid w:val="00A37FE8"/>
    <w:rsid w:val="00A40016"/>
    <w:rsid w:val="00A4014E"/>
    <w:rsid w:val="00A40181"/>
    <w:rsid w:val="00A40403"/>
    <w:rsid w:val="00A406F6"/>
    <w:rsid w:val="00A40770"/>
    <w:rsid w:val="00A408C3"/>
    <w:rsid w:val="00A40F3C"/>
    <w:rsid w:val="00A40F46"/>
    <w:rsid w:val="00A40FC9"/>
    <w:rsid w:val="00A410AE"/>
    <w:rsid w:val="00A41350"/>
    <w:rsid w:val="00A41B19"/>
    <w:rsid w:val="00A41CD7"/>
    <w:rsid w:val="00A41E9F"/>
    <w:rsid w:val="00A422E5"/>
    <w:rsid w:val="00A4278A"/>
    <w:rsid w:val="00A42791"/>
    <w:rsid w:val="00A42C19"/>
    <w:rsid w:val="00A42C4F"/>
    <w:rsid w:val="00A42CF9"/>
    <w:rsid w:val="00A4307A"/>
    <w:rsid w:val="00A431B9"/>
    <w:rsid w:val="00A43749"/>
    <w:rsid w:val="00A43846"/>
    <w:rsid w:val="00A43CF1"/>
    <w:rsid w:val="00A441D3"/>
    <w:rsid w:val="00A4439D"/>
    <w:rsid w:val="00A45375"/>
    <w:rsid w:val="00A4538D"/>
    <w:rsid w:val="00A455AE"/>
    <w:rsid w:val="00A45A6E"/>
    <w:rsid w:val="00A45A88"/>
    <w:rsid w:val="00A45FDD"/>
    <w:rsid w:val="00A4621B"/>
    <w:rsid w:val="00A46A87"/>
    <w:rsid w:val="00A46CA4"/>
    <w:rsid w:val="00A478EF"/>
    <w:rsid w:val="00A4790D"/>
    <w:rsid w:val="00A47A57"/>
    <w:rsid w:val="00A47CB1"/>
    <w:rsid w:val="00A47CFA"/>
    <w:rsid w:val="00A47F85"/>
    <w:rsid w:val="00A5011E"/>
    <w:rsid w:val="00A5015B"/>
    <w:rsid w:val="00A503A8"/>
    <w:rsid w:val="00A50432"/>
    <w:rsid w:val="00A50551"/>
    <w:rsid w:val="00A50DAC"/>
    <w:rsid w:val="00A50DCF"/>
    <w:rsid w:val="00A513C7"/>
    <w:rsid w:val="00A51481"/>
    <w:rsid w:val="00A515CC"/>
    <w:rsid w:val="00A515F1"/>
    <w:rsid w:val="00A51E14"/>
    <w:rsid w:val="00A520DD"/>
    <w:rsid w:val="00A52407"/>
    <w:rsid w:val="00A52427"/>
    <w:rsid w:val="00A526CC"/>
    <w:rsid w:val="00A5275E"/>
    <w:rsid w:val="00A52811"/>
    <w:rsid w:val="00A5290D"/>
    <w:rsid w:val="00A52AF0"/>
    <w:rsid w:val="00A52AFB"/>
    <w:rsid w:val="00A52DA6"/>
    <w:rsid w:val="00A53109"/>
    <w:rsid w:val="00A53395"/>
    <w:rsid w:val="00A534C9"/>
    <w:rsid w:val="00A53553"/>
    <w:rsid w:val="00A53578"/>
    <w:rsid w:val="00A53810"/>
    <w:rsid w:val="00A53D77"/>
    <w:rsid w:val="00A54094"/>
    <w:rsid w:val="00A540B4"/>
    <w:rsid w:val="00A5413C"/>
    <w:rsid w:val="00A5485D"/>
    <w:rsid w:val="00A54A22"/>
    <w:rsid w:val="00A54E8B"/>
    <w:rsid w:val="00A55F06"/>
    <w:rsid w:val="00A55F29"/>
    <w:rsid w:val="00A55F3A"/>
    <w:rsid w:val="00A56022"/>
    <w:rsid w:val="00A56048"/>
    <w:rsid w:val="00A56094"/>
    <w:rsid w:val="00A5650B"/>
    <w:rsid w:val="00A56549"/>
    <w:rsid w:val="00A5654E"/>
    <w:rsid w:val="00A56BCC"/>
    <w:rsid w:val="00A56FBB"/>
    <w:rsid w:val="00A5739F"/>
    <w:rsid w:val="00A577DC"/>
    <w:rsid w:val="00A577F3"/>
    <w:rsid w:val="00A57822"/>
    <w:rsid w:val="00A57CD4"/>
    <w:rsid w:val="00A57DE7"/>
    <w:rsid w:val="00A60A49"/>
    <w:rsid w:val="00A60C33"/>
    <w:rsid w:val="00A60CFD"/>
    <w:rsid w:val="00A61061"/>
    <w:rsid w:val="00A61228"/>
    <w:rsid w:val="00A612E8"/>
    <w:rsid w:val="00A6133B"/>
    <w:rsid w:val="00A61746"/>
    <w:rsid w:val="00A619F2"/>
    <w:rsid w:val="00A61E07"/>
    <w:rsid w:val="00A6202D"/>
    <w:rsid w:val="00A6275D"/>
    <w:rsid w:val="00A627E2"/>
    <w:rsid w:val="00A62B7C"/>
    <w:rsid w:val="00A62EA1"/>
    <w:rsid w:val="00A63709"/>
    <w:rsid w:val="00A63A58"/>
    <w:rsid w:val="00A63B87"/>
    <w:rsid w:val="00A63D8D"/>
    <w:rsid w:val="00A63E1D"/>
    <w:rsid w:val="00A63EBD"/>
    <w:rsid w:val="00A64623"/>
    <w:rsid w:val="00A64779"/>
    <w:rsid w:val="00A65640"/>
    <w:rsid w:val="00A65A30"/>
    <w:rsid w:val="00A65E0D"/>
    <w:rsid w:val="00A66413"/>
    <w:rsid w:val="00A66CDB"/>
    <w:rsid w:val="00A671CB"/>
    <w:rsid w:val="00A676A2"/>
    <w:rsid w:val="00A67B79"/>
    <w:rsid w:val="00A67C89"/>
    <w:rsid w:val="00A67F23"/>
    <w:rsid w:val="00A70318"/>
    <w:rsid w:val="00A70504"/>
    <w:rsid w:val="00A70A05"/>
    <w:rsid w:val="00A70BB4"/>
    <w:rsid w:val="00A70D31"/>
    <w:rsid w:val="00A71259"/>
    <w:rsid w:val="00A71758"/>
    <w:rsid w:val="00A71BCD"/>
    <w:rsid w:val="00A71C11"/>
    <w:rsid w:val="00A7224D"/>
    <w:rsid w:val="00A72830"/>
    <w:rsid w:val="00A7289F"/>
    <w:rsid w:val="00A73059"/>
    <w:rsid w:val="00A73619"/>
    <w:rsid w:val="00A73808"/>
    <w:rsid w:val="00A738BB"/>
    <w:rsid w:val="00A741D8"/>
    <w:rsid w:val="00A7434F"/>
    <w:rsid w:val="00A74390"/>
    <w:rsid w:val="00A74571"/>
    <w:rsid w:val="00A745C0"/>
    <w:rsid w:val="00A745E1"/>
    <w:rsid w:val="00A7461F"/>
    <w:rsid w:val="00A7494F"/>
    <w:rsid w:val="00A74CD8"/>
    <w:rsid w:val="00A74D61"/>
    <w:rsid w:val="00A74F3E"/>
    <w:rsid w:val="00A74F94"/>
    <w:rsid w:val="00A755C3"/>
    <w:rsid w:val="00A75604"/>
    <w:rsid w:val="00A7608F"/>
    <w:rsid w:val="00A760E2"/>
    <w:rsid w:val="00A76BFB"/>
    <w:rsid w:val="00A76D38"/>
    <w:rsid w:val="00A76E5B"/>
    <w:rsid w:val="00A76F03"/>
    <w:rsid w:val="00A77528"/>
    <w:rsid w:val="00A77661"/>
    <w:rsid w:val="00A77770"/>
    <w:rsid w:val="00A7787C"/>
    <w:rsid w:val="00A77A90"/>
    <w:rsid w:val="00A77C09"/>
    <w:rsid w:val="00A77C2D"/>
    <w:rsid w:val="00A77D2A"/>
    <w:rsid w:val="00A80150"/>
    <w:rsid w:val="00A801C5"/>
    <w:rsid w:val="00A80267"/>
    <w:rsid w:val="00A80455"/>
    <w:rsid w:val="00A8066C"/>
    <w:rsid w:val="00A808EB"/>
    <w:rsid w:val="00A80908"/>
    <w:rsid w:val="00A80D11"/>
    <w:rsid w:val="00A8122D"/>
    <w:rsid w:val="00A81365"/>
    <w:rsid w:val="00A8137D"/>
    <w:rsid w:val="00A81683"/>
    <w:rsid w:val="00A817D8"/>
    <w:rsid w:val="00A81AB3"/>
    <w:rsid w:val="00A81D40"/>
    <w:rsid w:val="00A82121"/>
    <w:rsid w:val="00A82A32"/>
    <w:rsid w:val="00A82B0C"/>
    <w:rsid w:val="00A82B4A"/>
    <w:rsid w:val="00A83AAD"/>
    <w:rsid w:val="00A83DE3"/>
    <w:rsid w:val="00A83FBF"/>
    <w:rsid w:val="00A84DFF"/>
    <w:rsid w:val="00A84F75"/>
    <w:rsid w:val="00A851D1"/>
    <w:rsid w:val="00A85887"/>
    <w:rsid w:val="00A85C5E"/>
    <w:rsid w:val="00A86600"/>
    <w:rsid w:val="00A867C9"/>
    <w:rsid w:val="00A86CBD"/>
    <w:rsid w:val="00A86CCA"/>
    <w:rsid w:val="00A8721A"/>
    <w:rsid w:val="00A87444"/>
    <w:rsid w:val="00A874CB"/>
    <w:rsid w:val="00A879DE"/>
    <w:rsid w:val="00A87B34"/>
    <w:rsid w:val="00A87D2A"/>
    <w:rsid w:val="00A87EE8"/>
    <w:rsid w:val="00A9001A"/>
    <w:rsid w:val="00A901D4"/>
    <w:rsid w:val="00A90204"/>
    <w:rsid w:val="00A9061E"/>
    <w:rsid w:val="00A90965"/>
    <w:rsid w:val="00A90ACA"/>
    <w:rsid w:val="00A90C2E"/>
    <w:rsid w:val="00A90EB3"/>
    <w:rsid w:val="00A914CD"/>
    <w:rsid w:val="00A91669"/>
    <w:rsid w:val="00A916B8"/>
    <w:rsid w:val="00A917B9"/>
    <w:rsid w:val="00A91AEB"/>
    <w:rsid w:val="00A91D1A"/>
    <w:rsid w:val="00A91E5B"/>
    <w:rsid w:val="00A91F42"/>
    <w:rsid w:val="00A920F6"/>
    <w:rsid w:val="00A92248"/>
    <w:rsid w:val="00A92A4C"/>
    <w:rsid w:val="00A92B50"/>
    <w:rsid w:val="00A92D81"/>
    <w:rsid w:val="00A92F17"/>
    <w:rsid w:val="00A931AF"/>
    <w:rsid w:val="00A9346F"/>
    <w:rsid w:val="00A93860"/>
    <w:rsid w:val="00A93B5D"/>
    <w:rsid w:val="00A94189"/>
    <w:rsid w:val="00A94488"/>
    <w:rsid w:val="00A948A2"/>
    <w:rsid w:val="00A94A3A"/>
    <w:rsid w:val="00A94CD6"/>
    <w:rsid w:val="00A94D06"/>
    <w:rsid w:val="00A95607"/>
    <w:rsid w:val="00A95777"/>
    <w:rsid w:val="00A95886"/>
    <w:rsid w:val="00A95B56"/>
    <w:rsid w:val="00A95CA8"/>
    <w:rsid w:val="00A95FFA"/>
    <w:rsid w:val="00A96A63"/>
    <w:rsid w:val="00A96F13"/>
    <w:rsid w:val="00A96F42"/>
    <w:rsid w:val="00A9741E"/>
    <w:rsid w:val="00A97ABB"/>
    <w:rsid w:val="00A97C2A"/>
    <w:rsid w:val="00A97D92"/>
    <w:rsid w:val="00A97DB2"/>
    <w:rsid w:val="00A97E8E"/>
    <w:rsid w:val="00AA0512"/>
    <w:rsid w:val="00AA098F"/>
    <w:rsid w:val="00AA0A13"/>
    <w:rsid w:val="00AA0AE1"/>
    <w:rsid w:val="00AA0B38"/>
    <w:rsid w:val="00AA0D41"/>
    <w:rsid w:val="00AA0D55"/>
    <w:rsid w:val="00AA0DBC"/>
    <w:rsid w:val="00AA111F"/>
    <w:rsid w:val="00AA1225"/>
    <w:rsid w:val="00AA19D4"/>
    <w:rsid w:val="00AA1E4E"/>
    <w:rsid w:val="00AA249D"/>
    <w:rsid w:val="00AA2820"/>
    <w:rsid w:val="00AA2AA3"/>
    <w:rsid w:val="00AA2D1F"/>
    <w:rsid w:val="00AA2E4B"/>
    <w:rsid w:val="00AA33A8"/>
    <w:rsid w:val="00AA36C6"/>
    <w:rsid w:val="00AA3C9D"/>
    <w:rsid w:val="00AA3F46"/>
    <w:rsid w:val="00AA3FB6"/>
    <w:rsid w:val="00AA4DA3"/>
    <w:rsid w:val="00AA5274"/>
    <w:rsid w:val="00AA5A12"/>
    <w:rsid w:val="00AA5E56"/>
    <w:rsid w:val="00AA62C3"/>
    <w:rsid w:val="00AA633D"/>
    <w:rsid w:val="00AA68CD"/>
    <w:rsid w:val="00AA6B29"/>
    <w:rsid w:val="00AA6B3E"/>
    <w:rsid w:val="00AA71A6"/>
    <w:rsid w:val="00AA72B7"/>
    <w:rsid w:val="00AA76EB"/>
    <w:rsid w:val="00AA7A2B"/>
    <w:rsid w:val="00AB016C"/>
    <w:rsid w:val="00AB0439"/>
    <w:rsid w:val="00AB04E4"/>
    <w:rsid w:val="00AB0637"/>
    <w:rsid w:val="00AB0B3D"/>
    <w:rsid w:val="00AB0EBF"/>
    <w:rsid w:val="00AB1094"/>
    <w:rsid w:val="00AB1159"/>
    <w:rsid w:val="00AB1D44"/>
    <w:rsid w:val="00AB1F10"/>
    <w:rsid w:val="00AB20F5"/>
    <w:rsid w:val="00AB21FD"/>
    <w:rsid w:val="00AB2260"/>
    <w:rsid w:val="00AB22E9"/>
    <w:rsid w:val="00AB2C3E"/>
    <w:rsid w:val="00AB2DD4"/>
    <w:rsid w:val="00AB2FD9"/>
    <w:rsid w:val="00AB2FE5"/>
    <w:rsid w:val="00AB38D3"/>
    <w:rsid w:val="00AB3DB1"/>
    <w:rsid w:val="00AB3E9A"/>
    <w:rsid w:val="00AB4C19"/>
    <w:rsid w:val="00AB52D3"/>
    <w:rsid w:val="00AB532F"/>
    <w:rsid w:val="00AB5472"/>
    <w:rsid w:val="00AB5C52"/>
    <w:rsid w:val="00AB5F69"/>
    <w:rsid w:val="00AB5F97"/>
    <w:rsid w:val="00AB6965"/>
    <w:rsid w:val="00AB759A"/>
    <w:rsid w:val="00AB776A"/>
    <w:rsid w:val="00AC0316"/>
    <w:rsid w:val="00AC0562"/>
    <w:rsid w:val="00AC06C3"/>
    <w:rsid w:val="00AC08C8"/>
    <w:rsid w:val="00AC0939"/>
    <w:rsid w:val="00AC10A7"/>
    <w:rsid w:val="00AC1194"/>
    <w:rsid w:val="00AC1540"/>
    <w:rsid w:val="00AC19DB"/>
    <w:rsid w:val="00AC1D8F"/>
    <w:rsid w:val="00AC2363"/>
    <w:rsid w:val="00AC23C4"/>
    <w:rsid w:val="00AC2714"/>
    <w:rsid w:val="00AC2A20"/>
    <w:rsid w:val="00AC2F08"/>
    <w:rsid w:val="00AC2FD7"/>
    <w:rsid w:val="00AC3A7D"/>
    <w:rsid w:val="00AC3BC9"/>
    <w:rsid w:val="00AC3C50"/>
    <w:rsid w:val="00AC3E57"/>
    <w:rsid w:val="00AC4194"/>
    <w:rsid w:val="00AC481D"/>
    <w:rsid w:val="00AC4C91"/>
    <w:rsid w:val="00AC51CC"/>
    <w:rsid w:val="00AC5543"/>
    <w:rsid w:val="00AC5C0C"/>
    <w:rsid w:val="00AC5C28"/>
    <w:rsid w:val="00AC5C68"/>
    <w:rsid w:val="00AC621C"/>
    <w:rsid w:val="00AC6F74"/>
    <w:rsid w:val="00AC7041"/>
    <w:rsid w:val="00AC71E1"/>
    <w:rsid w:val="00AC726B"/>
    <w:rsid w:val="00AC7823"/>
    <w:rsid w:val="00AC7891"/>
    <w:rsid w:val="00AC7D09"/>
    <w:rsid w:val="00AD0077"/>
    <w:rsid w:val="00AD0334"/>
    <w:rsid w:val="00AD0408"/>
    <w:rsid w:val="00AD046E"/>
    <w:rsid w:val="00AD09AD"/>
    <w:rsid w:val="00AD100F"/>
    <w:rsid w:val="00AD1577"/>
    <w:rsid w:val="00AD19CA"/>
    <w:rsid w:val="00AD1A1A"/>
    <w:rsid w:val="00AD1D2C"/>
    <w:rsid w:val="00AD2266"/>
    <w:rsid w:val="00AD260F"/>
    <w:rsid w:val="00AD26B2"/>
    <w:rsid w:val="00AD2876"/>
    <w:rsid w:val="00AD2C8F"/>
    <w:rsid w:val="00AD2E25"/>
    <w:rsid w:val="00AD3460"/>
    <w:rsid w:val="00AD35F6"/>
    <w:rsid w:val="00AD3AE7"/>
    <w:rsid w:val="00AD3F6E"/>
    <w:rsid w:val="00AD3FC9"/>
    <w:rsid w:val="00AD4050"/>
    <w:rsid w:val="00AD45DB"/>
    <w:rsid w:val="00AD4CB7"/>
    <w:rsid w:val="00AD5839"/>
    <w:rsid w:val="00AD5D54"/>
    <w:rsid w:val="00AD629D"/>
    <w:rsid w:val="00AD64FE"/>
    <w:rsid w:val="00AD6F2B"/>
    <w:rsid w:val="00AD7649"/>
    <w:rsid w:val="00AD7C46"/>
    <w:rsid w:val="00AD7EB7"/>
    <w:rsid w:val="00AD7FF5"/>
    <w:rsid w:val="00AE024E"/>
    <w:rsid w:val="00AE0A4A"/>
    <w:rsid w:val="00AE0B1E"/>
    <w:rsid w:val="00AE0C26"/>
    <w:rsid w:val="00AE0D70"/>
    <w:rsid w:val="00AE0E3F"/>
    <w:rsid w:val="00AE13DB"/>
    <w:rsid w:val="00AE1665"/>
    <w:rsid w:val="00AE1926"/>
    <w:rsid w:val="00AE1C14"/>
    <w:rsid w:val="00AE1C6C"/>
    <w:rsid w:val="00AE1F3F"/>
    <w:rsid w:val="00AE2021"/>
    <w:rsid w:val="00AE2091"/>
    <w:rsid w:val="00AE2370"/>
    <w:rsid w:val="00AE250E"/>
    <w:rsid w:val="00AE293E"/>
    <w:rsid w:val="00AE2D3D"/>
    <w:rsid w:val="00AE30C4"/>
    <w:rsid w:val="00AE33A9"/>
    <w:rsid w:val="00AE3436"/>
    <w:rsid w:val="00AE3796"/>
    <w:rsid w:val="00AE386C"/>
    <w:rsid w:val="00AE3921"/>
    <w:rsid w:val="00AE3A27"/>
    <w:rsid w:val="00AE3F3F"/>
    <w:rsid w:val="00AE4124"/>
    <w:rsid w:val="00AE44B0"/>
    <w:rsid w:val="00AE48F8"/>
    <w:rsid w:val="00AE4C16"/>
    <w:rsid w:val="00AE5566"/>
    <w:rsid w:val="00AE58BC"/>
    <w:rsid w:val="00AE5E95"/>
    <w:rsid w:val="00AE6048"/>
    <w:rsid w:val="00AE60FB"/>
    <w:rsid w:val="00AE61FF"/>
    <w:rsid w:val="00AE657D"/>
    <w:rsid w:val="00AE659E"/>
    <w:rsid w:val="00AE679D"/>
    <w:rsid w:val="00AE6EE8"/>
    <w:rsid w:val="00AE71CC"/>
    <w:rsid w:val="00AE7275"/>
    <w:rsid w:val="00AE72E4"/>
    <w:rsid w:val="00AE763D"/>
    <w:rsid w:val="00AE78FB"/>
    <w:rsid w:val="00AE79CA"/>
    <w:rsid w:val="00AE7B94"/>
    <w:rsid w:val="00AE7C25"/>
    <w:rsid w:val="00AF0170"/>
    <w:rsid w:val="00AF0371"/>
    <w:rsid w:val="00AF081F"/>
    <w:rsid w:val="00AF0C83"/>
    <w:rsid w:val="00AF18C4"/>
    <w:rsid w:val="00AF1C4B"/>
    <w:rsid w:val="00AF292E"/>
    <w:rsid w:val="00AF29DC"/>
    <w:rsid w:val="00AF329A"/>
    <w:rsid w:val="00AF330F"/>
    <w:rsid w:val="00AF3641"/>
    <w:rsid w:val="00AF393B"/>
    <w:rsid w:val="00AF3B7D"/>
    <w:rsid w:val="00AF44FB"/>
    <w:rsid w:val="00AF491B"/>
    <w:rsid w:val="00AF4D5B"/>
    <w:rsid w:val="00AF5A4B"/>
    <w:rsid w:val="00AF6275"/>
    <w:rsid w:val="00AF6468"/>
    <w:rsid w:val="00AF6839"/>
    <w:rsid w:val="00AF6C5F"/>
    <w:rsid w:val="00AF6FA6"/>
    <w:rsid w:val="00AF723D"/>
    <w:rsid w:val="00AF7332"/>
    <w:rsid w:val="00AF7432"/>
    <w:rsid w:val="00AF745E"/>
    <w:rsid w:val="00AF78AB"/>
    <w:rsid w:val="00AF7EA7"/>
    <w:rsid w:val="00B0044F"/>
    <w:rsid w:val="00B00C2B"/>
    <w:rsid w:val="00B0198C"/>
    <w:rsid w:val="00B01C0C"/>
    <w:rsid w:val="00B01ED8"/>
    <w:rsid w:val="00B0205C"/>
    <w:rsid w:val="00B02166"/>
    <w:rsid w:val="00B02432"/>
    <w:rsid w:val="00B0279C"/>
    <w:rsid w:val="00B0279E"/>
    <w:rsid w:val="00B02CFF"/>
    <w:rsid w:val="00B02F22"/>
    <w:rsid w:val="00B032D0"/>
    <w:rsid w:val="00B03437"/>
    <w:rsid w:val="00B035E3"/>
    <w:rsid w:val="00B03778"/>
    <w:rsid w:val="00B03833"/>
    <w:rsid w:val="00B03A8C"/>
    <w:rsid w:val="00B03B75"/>
    <w:rsid w:val="00B03C79"/>
    <w:rsid w:val="00B03E38"/>
    <w:rsid w:val="00B04663"/>
    <w:rsid w:val="00B04664"/>
    <w:rsid w:val="00B04740"/>
    <w:rsid w:val="00B04926"/>
    <w:rsid w:val="00B05027"/>
    <w:rsid w:val="00B0565A"/>
    <w:rsid w:val="00B056B7"/>
    <w:rsid w:val="00B05772"/>
    <w:rsid w:val="00B05915"/>
    <w:rsid w:val="00B059B1"/>
    <w:rsid w:val="00B05C94"/>
    <w:rsid w:val="00B05D9B"/>
    <w:rsid w:val="00B06133"/>
    <w:rsid w:val="00B062D4"/>
    <w:rsid w:val="00B062DC"/>
    <w:rsid w:val="00B063E7"/>
    <w:rsid w:val="00B0686A"/>
    <w:rsid w:val="00B06E24"/>
    <w:rsid w:val="00B0738D"/>
    <w:rsid w:val="00B07928"/>
    <w:rsid w:val="00B07995"/>
    <w:rsid w:val="00B1014A"/>
    <w:rsid w:val="00B10168"/>
    <w:rsid w:val="00B10588"/>
    <w:rsid w:val="00B1197C"/>
    <w:rsid w:val="00B11E90"/>
    <w:rsid w:val="00B11FB1"/>
    <w:rsid w:val="00B1201E"/>
    <w:rsid w:val="00B122A5"/>
    <w:rsid w:val="00B12712"/>
    <w:rsid w:val="00B12A4F"/>
    <w:rsid w:val="00B12E5E"/>
    <w:rsid w:val="00B13778"/>
    <w:rsid w:val="00B13FB5"/>
    <w:rsid w:val="00B14575"/>
    <w:rsid w:val="00B14A69"/>
    <w:rsid w:val="00B14AF4"/>
    <w:rsid w:val="00B14DDF"/>
    <w:rsid w:val="00B14E2F"/>
    <w:rsid w:val="00B15A0D"/>
    <w:rsid w:val="00B15A4E"/>
    <w:rsid w:val="00B15E2A"/>
    <w:rsid w:val="00B16F6B"/>
    <w:rsid w:val="00B17104"/>
    <w:rsid w:val="00B174FC"/>
    <w:rsid w:val="00B17750"/>
    <w:rsid w:val="00B178A5"/>
    <w:rsid w:val="00B179B5"/>
    <w:rsid w:val="00B200F3"/>
    <w:rsid w:val="00B20911"/>
    <w:rsid w:val="00B209C2"/>
    <w:rsid w:val="00B20DAC"/>
    <w:rsid w:val="00B210CD"/>
    <w:rsid w:val="00B21330"/>
    <w:rsid w:val="00B213C1"/>
    <w:rsid w:val="00B215A3"/>
    <w:rsid w:val="00B2182F"/>
    <w:rsid w:val="00B21E71"/>
    <w:rsid w:val="00B21F73"/>
    <w:rsid w:val="00B22165"/>
    <w:rsid w:val="00B224D4"/>
    <w:rsid w:val="00B22634"/>
    <w:rsid w:val="00B22947"/>
    <w:rsid w:val="00B23066"/>
    <w:rsid w:val="00B23178"/>
    <w:rsid w:val="00B23297"/>
    <w:rsid w:val="00B2360E"/>
    <w:rsid w:val="00B238A4"/>
    <w:rsid w:val="00B23D7B"/>
    <w:rsid w:val="00B2419F"/>
    <w:rsid w:val="00B241E1"/>
    <w:rsid w:val="00B243E5"/>
    <w:rsid w:val="00B2460F"/>
    <w:rsid w:val="00B248FB"/>
    <w:rsid w:val="00B24A20"/>
    <w:rsid w:val="00B24B51"/>
    <w:rsid w:val="00B25192"/>
    <w:rsid w:val="00B25325"/>
    <w:rsid w:val="00B255D5"/>
    <w:rsid w:val="00B25735"/>
    <w:rsid w:val="00B25919"/>
    <w:rsid w:val="00B25E69"/>
    <w:rsid w:val="00B2610E"/>
    <w:rsid w:val="00B2658F"/>
    <w:rsid w:val="00B26DC5"/>
    <w:rsid w:val="00B27396"/>
    <w:rsid w:val="00B273FF"/>
    <w:rsid w:val="00B274EB"/>
    <w:rsid w:val="00B27529"/>
    <w:rsid w:val="00B27A06"/>
    <w:rsid w:val="00B27BD0"/>
    <w:rsid w:val="00B27CA8"/>
    <w:rsid w:val="00B27D5E"/>
    <w:rsid w:val="00B27F0E"/>
    <w:rsid w:val="00B30149"/>
    <w:rsid w:val="00B30432"/>
    <w:rsid w:val="00B30B26"/>
    <w:rsid w:val="00B30E79"/>
    <w:rsid w:val="00B30EB9"/>
    <w:rsid w:val="00B31C41"/>
    <w:rsid w:val="00B31E82"/>
    <w:rsid w:val="00B3263B"/>
    <w:rsid w:val="00B326A9"/>
    <w:rsid w:val="00B33872"/>
    <w:rsid w:val="00B33938"/>
    <w:rsid w:val="00B33A02"/>
    <w:rsid w:val="00B33BEE"/>
    <w:rsid w:val="00B33E08"/>
    <w:rsid w:val="00B33F3F"/>
    <w:rsid w:val="00B341C5"/>
    <w:rsid w:val="00B34253"/>
    <w:rsid w:val="00B344A3"/>
    <w:rsid w:val="00B3497A"/>
    <w:rsid w:val="00B34A22"/>
    <w:rsid w:val="00B34D4E"/>
    <w:rsid w:val="00B34E66"/>
    <w:rsid w:val="00B352EC"/>
    <w:rsid w:val="00B35A81"/>
    <w:rsid w:val="00B35BEB"/>
    <w:rsid w:val="00B36176"/>
    <w:rsid w:val="00B36253"/>
    <w:rsid w:val="00B3640D"/>
    <w:rsid w:val="00B3641F"/>
    <w:rsid w:val="00B36AD3"/>
    <w:rsid w:val="00B36AFA"/>
    <w:rsid w:val="00B36B0F"/>
    <w:rsid w:val="00B36C1F"/>
    <w:rsid w:val="00B36CE0"/>
    <w:rsid w:val="00B36FEF"/>
    <w:rsid w:val="00B372D7"/>
    <w:rsid w:val="00B3740A"/>
    <w:rsid w:val="00B377DF"/>
    <w:rsid w:val="00B3782A"/>
    <w:rsid w:val="00B378AD"/>
    <w:rsid w:val="00B37EAC"/>
    <w:rsid w:val="00B4036F"/>
    <w:rsid w:val="00B407C6"/>
    <w:rsid w:val="00B40B36"/>
    <w:rsid w:val="00B40C41"/>
    <w:rsid w:val="00B41341"/>
    <w:rsid w:val="00B4167C"/>
    <w:rsid w:val="00B418CB"/>
    <w:rsid w:val="00B41915"/>
    <w:rsid w:val="00B41AF0"/>
    <w:rsid w:val="00B41C67"/>
    <w:rsid w:val="00B41E14"/>
    <w:rsid w:val="00B42005"/>
    <w:rsid w:val="00B422E8"/>
    <w:rsid w:val="00B4250C"/>
    <w:rsid w:val="00B429F4"/>
    <w:rsid w:val="00B42A62"/>
    <w:rsid w:val="00B42BD3"/>
    <w:rsid w:val="00B43635"/>
    <w:rsid w:val="00B439A5"/>
    <w:rsid w:val="00B43A10"/>
    <w:rsid w:val="00B43A87"/>
    <w:rsid w:val="00B45127"/>
    <w:rsid w:val="00B4522D"/>
    <w:rsid w:val="00B4571B"/>
    <w:rsid w:val="00B45899"/>
    <w:rsid w:val="00B45ACC"/>
    <w:rsid w:val="00B46003"/>
    <w:rsid w:val="00B46454"/>
    <w:rsid w:val="00B4665B"/>
    <w:rsid w:val="00B46703"/>
    <w:rsid w:val="00B46933"/>
    <w:rsid w:val="00B46949"/>
    <w:rsid w:val="00B46BD2"/>
    <w:rsid w:val="00B46DE3"/>
    <w:rsid w:val="00B46EFA"/>
    <w:rsid w:val="00B47A5D"/>
    <w:rsid w:val="00B47FD1"/>
    <w:rsid w:val="00B50314"/>
    <w:rsid w:val="00B50386"/>
    <w:rsid w:val="00B50937"/>
    <w:rsid w:val="00B50B67"/>
    <w:rsid w:val="00B51479"/>
    <w:rsid w:val="00B51621"/>
    <w:rsid w:val="00B5193E"/>
    <w:rsid w:val="00B519FA"/>
    <w:rsid w:val="00B52FF3"/>
    <w:rsid w:val="00B531FF"/>
    <w:rsid w:val="00B53876"/>
    <w:rsid w:val="00B53DC8"/>
    <w:rsid w:val="00B54142"/>
    <w:rsid w:val="00B54499"/>
    <w:rsid w:val="00B54741"/>
    <w:rsid w:val="00B547C8"/>
    <w:rsid w:val="00B547F2"/>
    <w:rsid w:val="00B54896"/>
    <w:rsid w:val="00B5509B"/>
    <w:rsid w:val="00B55380"/>
    <w:rsid w:val="00B55962"/>
    <w:rsid w:val="00B55D38"/>
    <w:rsid w:val="00B55EAC"/>
    <w:rsid w:val="00B560E4"/>
    <w:rsid w:val="00B562D2"/>
    <w:rsid w:val="00B571AE"/>
    <w:rsid w:val="00B57313"/>
    <w:rsid w:val="00B573D6"/>
    <w:rsid w:val="00B578FC"/>
    <w:rsid w:val="00B57F02"/>
    <w:rsid w:val="00B600F5"/>
    <w:rsid w:val="00B6025F"/>
    <w:rsid w:val="00B606A8"/>
    <w:rsid w:val="00B6094D"/>
    <w:rsid w:val="00B60A4A"/>
    <w:rsid w:val="00B60DF7"/>
    <w:rsid w:val="00B60EB6"/>
    <w:rsid w:val="00B60EBC"/>
    <w:rsid w:val="00B60EBF"/>
    <w:rsid w:val="00B61150"/>
    <w:rsid w:val="00B615C8"/>
    <w:rsid w:val="00B616A0"/>
    <w:rsid w:val="00B616C6"/>
    <w:rsid w:val="00B6177E"/>
    <w:rsid w:val="00B61BD0"/>
    <w:rsid w:val="00B61EE7"/>
    <w:rsid w:val="00B61F35"/>
    <w:rsid w:val="00B62605"/>
    <w:rsid w:val="00B62829"/>
    <w:rsid w:val="00B63AD4"/>
    <w:rsid w:val="00B641D6"/>
    <w:rsid w:val="00B64829"/>
    <w:rsid w:val="00B64988"/>
    <w:rsid w:val="00B649B7"/>
    <w:rsid w:val="00B65094"/>
    <w:rsid w:val="00B6529A"/>
    <w:rsid w:val="00B653DA"/>
    <w:rsid w:val="00B655A6"/>
    <w:rsid w:val="00B65651"/>
    <w:rsid w:val="00B656B6"/>
    <w:rsid w:val="00B65764"/>
    <w:rsid w:val="00B658BC"/>
    <w:rsid w:val="00B65E46"/>
    <w:rsid w:val="00B66349"/>
    <w:rsid w:val="00B66FAF"/>
    <w:rsid w:val="00B67311"/>
    <w:rsid w:val="00B674F8"/>
    <w:rsid w:val="00B67A64"/>
    <w:rsid w:val="00B67D28"/>
    <w:rsid w:val="00B67EDC"/>
    <w:rsid w:val="00B67F89"/>
    <w:rsid w:val="00B700B5"/>
    <w:rsid w:val="00B706A2"/>
    <w:rsid w:val="00B70BF3"/>
    <w:rsid w:val="00B711F8"/>
    <w:rsid w:val="00B71447"/>
    <w:rsid w:val="00B71822"/>
    <w:rsid w:val="00B71876"/>
    <w:rsid w:val="00B71B63"/>
    <w:rsid w:val="00B71E90"/>
    <w:rsid w:val="00B71ECF"/>
    <w:rsid w:val="00B72096"/>
    <w:rsid w:val="00B7219F"/>
    <w:rsid w:val="00B7228A"/>
    <w:rsid w:val="00B72431"/>
    <w:rsid w:val="00B7265A"/>
    <w:rsid w:val="00B72A01"/>
    <w:rsid w:val="00B72B5E"/>
    <w:rsid w:val="00B72C42"/>
    <w:rsid w:val="00B732E7"/>
    <w:rsid w:val="00B73372"/>
    <w:rsid w:val="00B734E6"/>
    <w:rsid w:val="00B7369A"/>
    <w:rsid w:val="00B74069"/>
    <w:rsid w:val="00B747E7"/>
    <w:rsid w:val="00B749DB"/>
    <w:rsid w:val="00B74AA5"/>
    <w:rsid w:val="00B74AAE"/>
    <w:rsid w:val="00B74B5D"/>
    <w:rsid w:val="00B7527B"/>
    <w:rsid w:val="00B75A65"/>
    <w:rsid w:val="00B75AD5"/>
    <w:rsid w:val="00B75D96"/>
    <w:rsid w:val="00B75E15"/>
    <w:rsid w:val="00B75EBA"/>
    <w:rsid w:val="00B75ECF"/>
    <w:rsid w:val="00B762B0"/>
    <w:rsid w:val="00B7673D"/>
    <w:rsid w:val="00B7694E"/>
    <w:rsid w:val="00B7712C"/>
    <w:rsid w:val="00B7727A"/>
    <w:rsid w:val="00B778AD"/>
    <w:rsid w:val="00B77B91"/>
    <w:rsid w:val="00B77C5D"/>
    <w:rsid w:val="00B77C6C"/>
    <w:rsid w:val="00B77C91"/>
    <w:rsid w:val="00B77CC0"/>
    <w:rsid w:val="00B802D4"/>
    <w:rsid w:val="00B8055A"/>
    <w:rsid w:val="00B80830"/>
    <w:rsid w:val="00B80967"/>
    <w:rsid w:val="00B81D29"/>
    <w:rsid w:val="00B81E97"/>
    <w:rsid w:val="00B823A8"/>
    <w:rsid w:val="00B823FD"/>
    <w:rsid w:val="00B825BF"/>
    <w:rsid w:val="00B82600"/>
    <w:rsid w:val="00B82A5A"/>
    <w:rsid w:val="00B82A82"/>
    <w:rsid w:val="00B82FF2"/>
    <w:rsid w:val="00B8368D"/>
    <w:rsid w:val="00B836B9"/>
    <w:rsid w:val="00B8392F"/>
    <w:rsid w:val="00B83C09"/>
    <w:rsid w:val="00B84178"/>
    <w:rsid w:val="00B84530"/>
    <w:rsid w:val="00B845B2"/>
    <w:rsid w:val="00B84724"/>
    <w:rsid w:val="00B85339"/>
    <w:rsid w:val="00B857BB"/>
    <w:rsid w:val="00B858EE"/>
    <w:rsid w:val="00B85ED0"/>
    <w:rsid w:val="00B860E5"/>
    <w:rsid w:val="00B861D6"/>
    <w:rsid w:val="00B862D3"/>
    <w:rsid w:val="00B863E3"/>
    <w:rsid w:val="00B86724"/>
    <w:rsid w:val="00B86736"/>
    <w:rsid w:val="00B86A5F"/>
    <w:rsid w:val="00B86BAF"/>
    <w:rsid w:val="00B86BF1"/>
    <w:rsid w:val="00B86E39"/>
    <w:rsid w:val="00B87185"/>
    <w:rsid w:val="00B873D5"/>
    <w:rsid w:val="00B87450"/>
    <w:rsid w:val="00B8769C"/>
    <w:rsid w:val="00B87B8B"/>
    <w:rsid w:val="00B903F5"/>
    <w:rsid w:val="00B905C0"/>
    <w:rsid w:val="00B9069D"/>
    <w:rsid w:val="00B90AE8"/>
    <w:rsid w:val="00B90C33"/>
    <w:rsid w:val="00B9130B"/>
    <w:rsid w:val="00B91428"/>
    <w:rsid w:val="00B9153B"/>
    <w:rsid w:val="00B91F83"/>
    <w:rsid w:val="00B91FE1"/>
    <w:rsid w:val="00B922B4"/>
    <w:rsid w:val="00B924B6"/>
    <w:rsid w:val="00B92680"/>
    <w:rsid w:val="00B92883"/>
    <w:rsid w:val="00B929D6"/>
    <w:rsid w:val="00B9305E"/>
    <w:rsid w:val="00B93123"/>
    <w:rsid w:val="00B93474"/>
    <w:rsid w:val="00B93480"/>
    <w:rsid w:val="00B937DC"/>
    <w:rsid w:val="00B93850"/>
    <w:rsid w:val="00B93AAE"/>
    <w:rsid w:val="00B93E37"/>
    <w:rsid w:val="00B94274"/>
    <w:rsid w:val="00B9476D"/>
    <w:rsid w:val="00B94F29"/>
    <w:rsid w:val="00B95230"/>
    <w:rsid w:val="00B95477"/>
    <w:rsid w:val="00B956BF"/>
    <w:rsid w:val="00B95745"/>
    <w:rsid w:val="00B9595A"/>
    <w:rsid w:val="00B959D2"/>
    <w:rsid w:val="00B95C1B"/>
    <w:rsid w:val="00B95C8F"/>
    <w:rsid w:val="00B95CBD"/>
    <w:rsid w:val="00B96A2D"/>
    <w:rsid w:val="00B96B9E"/>
    <w:rsid w:val="00B96D22"/>
    <w:rsid w:val="00B96F5F"/>
    <w:rsid w:val="00B97375"/>
    <w:rsid w:val="00B97926"/>
    <w:rsid w:val="00B97929"/>
    <w:rsid w:val="00B97AEF"/>
    <w:rsid w:val="00B97C58"/>
    <w:rsid w:val="00B97D0E"/>
    <w:rsid w:val="00BA0800"/>
    <w:rsid w:val="00BA0C31"/>
    <w:rsid w:val="00BA0D76"/>
    <w:rsid w:val="00BA123C"/>
    <w:rsid w:val="00BA165D"/>
    <w:rsid w:val="00BA1726"/>
    <w:rsid w:val="00BA17DC"/>
    <w:rsid w:val="00BA1E32"/>
    <w:rsid w:val="00BA20AF"/>
    <w:rsid w:val="00BA21CA"/>
    <w:rsid w:val="00BA2817"/>
    <w:rsid w:val="00BA2F59"/>
    <w:rsid w:val="00BA365C"/>
    <w:rsid w:val="00BA3784"/>
    <w:rsid w:val="00BA396C"/>
    <w:rsid w:val="00BA3F8B"/>
    <w:rsid w:val="00BA4335"/>
    <w:rsid w:val="00BA491C"/>
    <w:rsid w:val="00BA49F9"/>
    <w:rsid w:val="00BA4AF1"/>
    <w:rsid w:val="00BA4C12"/>
    <w:rsid w:val="00BA4E0E"/>
    <w:rsid w:val="00BA5476"/>
    <w:rsid w:val="00BA54EF"/>
    <w:rsid w:val="00BA58D1"/>
    <w:rsid w:val="00BA592E"/>
    <w:rsid w:val="00BA5B7A"/>
    <w:rsid w:val="00BA6089"/>
    <w:rsid w:val="00BA625E"/>
    <w:rsid w:val="00BA627B"/>
    <w:rsid w:val="00BA62D1"/>
    <w:rsid w:val="00BA63F0"/>
    <w:rsid w:val="00BA69E6"/>
    <w:rsid w:val="00BA7204"/>
    <w:rsid w:val="00BA72B7"/>
    <w:rsid w:val="00BA72C4"/>
    <w:rsid w:val="00BA7CC6"/>
    <w:rsid w:val="00BA7DBB"/>
    <w:rsid w:val="00BA7ED4"/>
    <w:rsid w:val="00BB005C"/>
    <w:rsid w:val="00BB0215"/>
    <w:rsid w:val="00BB0356"/>
    <w:rsid w:val="00BB0C06"/>
    <w:rsid w:val="00BB1037"/>
    <w:rsid w:val="00BB197E"/>
    <w:rsid w:val="00BB2711"/>
    <w:rsid w:val="00BB27A2"/>
    <w:rsid w:val="00BB2B06"/>
    <w:rsid w:val="00BB2B16"/>
    <w:rsid w:val="00BB2E4E"/>
    <w:rsid w:val="00BB3151"/>
    <w:rsid w:val="00BB33A9"/>
    <w:rsid w:val="00BB33C8"/>
    <w:rsid w:val="00BB3466"/>
    <w:rsid w:val="00BB3877"/>
    <w:rsid w:val="00BB3BD5"/>
    <w:rsid w:val="00BB3C7E"/>
    <w:rsid w:val="00BB3E3C"/>
    <w:rsid w:val="00BB4706"/>
    <w:rsid w:val="00BB4893"/>
    <w:rsid w:val="00BB48B5"/>
    <w:rsid w:val="00BB503D"/>
    <w:rsid w:val="00BB50F7"/>
    <w:rsid w:val="00BB54BF"/>
    <w:rsid w:val="00BB55A7"/>
    <w:rsid w:val="00BB5615"/>
    <w:rsid w:val="00BB57FE"/>
    <w:rsid w:val="00BB5844"/>
    <w:rsid w:val="00BB592C"/>
    <w:rsid w:val="00BB597E"/>
    <w:rsid w:val="00BB59C9"/>
    <w:rsid w:val="00BB658A"/>
    <w:rsid w:val="00BB65E4"/>
    <w:rsid w:val="00BB6618"/>
    <w:rsid w:val="00BB68F1"/>
    <w:rsid w:val="00BB692C"/>
    <w:rsid w:val="00BB6DE8"/>
    <w:rsid w:val="00BB725D"/>
    <w:rsid w:val="00BB7299"/>
    <w:rsid w:val="00BB7877"/>
    <w:rsid w:val="00BB7F66"/>
    <w:rsid w:val="00BC04C4"/>
    <w:rsid w:val="00BC056C"/>
    <w:rsid w:val="00BC060F"/>
    <w:rsid w:val="00BC0705"/>
    <w:rsid w:val="00BC0986"/>
    <w:rsid w:val="00BC0A9D"/>
    <w:rsid w:val="00BC0C54"/>
    <w:rsid w:val="00BC0D67"/>
    <w:rsid w:val="00BC0F75"/>
    <w:rsid w:val="00BC12F7"/>
    <w:rsid w:val="00BC159D"/>
    <w:rsid w:val="00BC172B"/>
    <w:rsid w:val="00BC1DC9"/>
    <w:rsid w:val="00BC23D3"/>
    <w:rsid w:val="00BC24AD"/>
    <w:rsid w:val="00BC24AF"/>
    <w:rsid w:val="00BC24B4"/>
    <w:rsid w:val="00BC2CF9"/>
    <w:rsid w:val="00BC3620"/>
    <w:rsid w:val="00BC3F7B"/>
    <w:rsid w:val="00BC45F6"/>
    <w:rsid w:val="00BC4A6E"/>
    <w:rsid w:val="00BC4C70"/>
    <w:rsid w:val="00BC5931"/>
    <w:rsid w:val="00BC5C1E"/>
    <w:rsid w:val="00BC6077"/>
    <w:rsid w:val="00BC6082"/>
    <w:rsid w:val="00BC60FD"/>
    <w:rsid w:val="00BC62AE"/>
    <w:rsid w:val="00BC647F"/>
    <w:rsid w:val="00BC65BA"/>
    <w:rsid w:val="00BC68F9"/>
    <w:rsid w:val="00BC69F0"/>
    <w:rsid w:val="00BC6D0D"/>
    <w:rsid w:val="00BC6F74"/>
    <w:rsid w:val="00BC7620"/>
    <w:rsid w:val="00BC7E3C"/>
    <w:rsid w:val="00BD02A8"/>
    <w:rsid w:val="00BD059B"/>
    <w:rsid w:val="00BD088F"/>
    <w:rsid w:val="00BD0C72"/>
    <w:rsid w:val="00BD0D0B"/>
    <w:rsid w:val="00BD0DA4"/>
    <w:rsid w:val="00BD0F2B"/>
    <w:rsid w:val="00BD0F70"/>
    <w:rsid w:val="00BD1367"/>
    <w:rsid w:val="00BD1600"/>
    <w:rsid w:val="00BD163F"/>
    <w:rsid w:val="00BD173D"/>
    <w:rsid w:val="00BD1DFC"/>
    <w:rsid w:val="00BD2085"/>
    <w:rsid w:val="00BD2270"/>
    <w:rsid w:val="00BD2409"/>
    <w:rsid w:val="00BD246B"/>
    <w:rsid w:val="00BD2529"/>
    <w:rsid w:val="00BD25E1"/>
    <w:rsid w:val="00BD26E3"/>
    <w:rsid w:val="00BD2884"/>
    <w:rsid w:val="00BD2A3C"/>
    <w:rsid w:val="00BD2B0F"/>
    <w:rsid w:val="00BD2D55"/>
    <w:rsid w:val="00BD2E7D"/>
    <w:rsid w:val="00BD3346"/>
    <w:rsid w:val="00BD361A"/>
    <w:rsid w:val="00BD4841"/>
    <w:rsid w:val="00BD4BCA"/>
    <w:rsid w:val="00BD4D83"/>
    <w:rsid w:val="00BD4EA7"/>
    <w:rsid w:val="00BD4F07"/>
    <w:rsid w:val="00BD53F7"/>
    <w:rsid w:val="00BD544C"/>
    <w:rsid w:val="00BD5464"/>
    <w:rsid w:val="00BD56AE"/>
    <w:rsid w:val="00BD5B8D"/>
    <w:rsid w:val="00BD5C2F"/>
    <w:rsid w:val="00BD62F3"/>
    <w:rsid w:val="00BD631B"/>
    <w:rsid w:val="00BD641A"/>
    <w:rsid w:val="00BD6BCE"/>
    <w:rsid w:val="00BD6E3A"/>
    <w:rsid w:val="00BD7004"/>
    <w:rsid w:val="00BD7262"/>
    <w:rsid w:val="00BD7C00"/>
    <w:rsid w:val="00BD7FAC"/>
    <w:rsid w:val="00BE020D"/>
    <w:rsid w:val="00BE0521"/>
    <w:rsid w:val="00BE0AD0"/>
    <w:rsid w:val="00BE11B7"/>
    <w:rsid w:val="00BE11F6"/>
    <w:rsid w:val="00BE1918"/>
    <w:rsid w:val="00BE2046"/>
    <w:rsid w:val="00BE20A4"/>
    <w:rsid w:val="00BE21CF"/>
    <w:rsid w:val="00BE2450"/>
    <w:rsid w:val="00BE24B0"/>
    <w:rsid w:val="00BE293F"/>
    <w:rsid w:val="00BE2C1E"/>
    <w:rsid w:val="00BE32E7"/>
    <w:rsid w:val="00BE3435"/>
    <w:rsid w:val="00BE37B4"/>
    <w:rsid w:val="00BE456B"/>
    <w:rsid w:val="00BE4585"/>
    <w:rsid w:val="00BE46DD"/>
    <w:rsid w:val="00BE4893"/>
    <w:rsid w:val="00BE495B"/>
    <w:rsid w:val="00BE506C"/>
    <w:rsid w:val="00BE51C2"/>
    <w:rsid w:val="00BE54DC"/>
    <w:rsid w:val="00BE6207"/>
    <w:rsid w:val="00BE62F6"/>
    <w:rsid w:val="00BE6549"/>
    <w:rsid w:val="00BE690B"/>
    <w:rsid w:val="00BE6BD7"/>
    <w:rsid w:val="00BE6DC3"/>
    <w:rsid w:val="00BE6E66"/>
    <w:rsid w:val="00BE70AC"/>
    <w:rsid w:val="00BE7364"/>
    <w:rsid w:val="00BE77EA"/>
    <w:rsid w:val="00BE7809"/>
    <w:rsid w:val="00BE7C8D"/>
    <w:rsid w:val="00BE7ED0"/>
    <w:rsid w:val="00BF0A9F"/>
    <w:rsid w:val="00BF0C1D"/>
    <w:rsid w:val="00BF0F5F"/>
    <w:rsid w:val="00BF144F"/>
    <w:rsid w:val="00BF1A87"/>
    <w:rsid w:val="00BF20B3"/>
    <w:rsid w:val="00BF2445"/>
    <w:rsid w:val="00BF2465"/>
    <w:rsid w:val="00BF27F7"/>
    <w:rsid w:val="00BF2D98"/>
    <w:rsid w:val="00BF3359"/>
    <w:rsid w:val="00BF33CB"/>
    <w:rsid w:val="00BF340A"/>
    <w:rsid w:val="00BF39D0"/>
    <w:rsid w:val="00BF3CBB"/>
    <w:rsid w:val="00BF3D85"/>
    <w:rsid w:val="00BF3DE3"/>
    <w:rsid w:val="00BF3F98"/>
    <w:rsid w:val="00BF408E"/>
    <w:rsid w:val="00BF4443"/>
    <w:rsid w:val="00BF44FE"/>
    <w:rsid w:val="00BF48E7"/>
    <w:rsid w:val="00BF4D9F"/>
    <w:rsid w:val="00BF4F59"/>
    <w:rsid w:val="00BF5019"/>
    <w:rsid w:val="00BF5138"/>
    <w:rsid w:val="00BF516B"/>
    <w:rsid w:val="00BF51D7"/>
    <w:rsid w:val="00BF552F"/>
    <w:rsid w:val="00BF56F5"/>
    <w:rsid w:val="00BF5F83"/>
    <w:rsid w:val="00BF5FE5"/>
    <w:rsid w:val="00BF60DF"/>
    <w:rsid w:val="00BF64C2"/>
    <w:rsid w:val="00BF64EC"/>
    <w:rsid w:val="00BF65B7"/>
    <w:rsid w:val="00BF6649"/>
    <w:rsid w:val="00BF6804"/>
    <w:rsid w:val="00BF6FE2"/>
    <w:rsid w:val="00BF7558"/>
    <w:rsid w:val="00BF7A42"/>
    <w:rsid w:val="00C00D27"/>
    <w:rsid w:val="00C0102A"/>
    <w:rsid w:val="00C0127C"/>
    <w:rsid w:val="00C015E2"/>
    <w:rsid w:val="00C0174B"/>
    <w:rsid w:val="00C01F85"/>
    <w:rsid w:val="00C01FA6"/>
    <w:rsid w:val="00C020AE"/>
    <w:rsid w:val="00C020DB"/>
    <w:rsid w:val="00C023FE"/>
    <w:rsid w:val="00C0256F"/>
    <w:rsid w:val="00C029BF"/>
    <w:rsid w:val="00C03129"/>
    <w:rsid w:val="00C03B9E"/>
    <w:rsid w:val="00C03E9E"/>
    <w:rsid w:val="00C04351"/>
    <w:rsid w:val="00C043BF"/>
    <w:rsid w:val="00C04B06"/>
    <w:rsid w:val="00C04B5B"/>
    <w:rsid w:val="00C04CA7"/>
    <w:rsid w:val="00C05042"/>
    <w:rsid w:val="00C0512C"/>
    <w:rsid w:val="00C0528F"/>
    <w:rsid w:val="00C056C4"/>
    <w:rsid w:val="00C05884"/>
    <w:rsid w:val="00C05907"/>
    <w:rsid w:val="00C05C88"/>
    <w:rsid w:val="00C05F34"/>
    <w:rsid w:val="00C06415"/>
    <w:rsid w:val="00C06D81"/>
    <w:rsid w:val="00C06F08"/>
    <w:rsid w:val="00C07294"/>
    <w:rsid w:val="00C07861"/>
    <w:rsid w:val="00C07A37"/>
    <w:rsid w:val="00C07E1E"/>
    <w:rsid w:val="00C07E5E"/>
    <w:rsid w:val="00C10057"/>
    <w:rsid w:val="00C1005E"/>
    <w:rsid w:val="00C100B3"/>
    <w:rsid w:val="00C10585"/>
    <w:rsid w:val="00C10D40"/>
    <w:rsid w:val="00C11351"/>
    <w:rsid w:val="00C113AF"/>
    <w:rsid w:val="00C11410"/>
    <w:rsid w:val="00C114B4"/>
    <w:rsid w:val="00C11679"/>
    <w:rsid w:val="00C1185A"/>
    <w:rsid w:val="00C118CD"/>
    <w:rsid w:val="00C11C0C"/>
    <w:rsid w:val="00C11FE4"/>
    <w:rsid w:val="00C121B0"/>
    <w:rsid w:val="00C121DE"/>
    <w:rsid w:val="00C12693"/>
    <w:rsid w:val="00C12725"/>
    <w:rsid w:val="00C130B2"/>
    <w:rsid w:val="00C135BA"/>
    <w:rsid w:val="00C138E0"/>
    <w:rsid w:val="00C13FB3"/>
    <w:rsid w:val="00C13FD5"/>
    <w:rsid w:val="00C1405C"/>
    <w:rsid w:val="00C14192"/>
    <w:rsid w:val="00C14224"/>
    <w:rsid w:val="00C149CF"/>
    <w:rsid w:val="00C14A18"/>
    <w:rsid w:val="00C14A4E"/>
    <w:rsid w:val="00C14AFC"/>
    <w:rsid w:val="00C14ED9"/>
    <w:rsid w:val="00C15057"/>
    <w:rsid w:val="00C15147"/>
    <w:rsid w:val="00C15290"/>
    <w:rsid w:val="00C156E0"/>
    <w:rsid w:val="00C159B4"/>
    <w:rsid w:val="00C15E69"/>
    <w:rsid w:val="00C15E75"/>
    <w:rsid w:val="00C16740"/>
    <w:rsid w:val="00C16D8B"/>
    <w:rsid w:val="00C16FE0"/>
    <w:rsid w:val="00C174DA"/>
    <w:rsid w:val="00C17976"/>
    <w:rsid w:val="00C17BF2"/>
    <w:rsid w:val="00C200C9"/>
    <w:rsid w:val="00C202AE"/>
    <w:rsid w:val="00C20865"/>
    <w:rsid w:val="00C21354"/>
    <w:rsid w:val="00C21464"/>
    <w:rsid w:val="00C21905"/>
    <w:rsid w:val="00C21A4A"/>
    <w:rsid w:val="00C21A8B"/>
    <w:rsid w:val="00C21DBB"/>
    <w:rsid w:val="00C21E38"/>
    <w:rsid w:val="00C220F6"/>
    <w:rsid w:val="00C22579"/>
    <w:rsid w:val="00C2272B"/>
    <w:rsid w:val="00C227BB"/>
    <w:rsid w:val="00C22824"/>
    <w:rsid w:val="00C22873"/>
    <w:rsid w:val="00C22D7E"/>
    <w:rsid w:val="00C2324D"/>
    <w:rsid w:val="00C2373F"/>
    <w:rsid w:val="00C23A18"/>
    <w:rsid w:val="00C2424D"/>
    <w:rsid w:val="00C243DF"/>
    <w:rsid w:val="00C2455C"/>
    <w:rsid w:val="00C249A7"/>
    <w:rsid w:val="00C24B5E"/>
    <w:rsid w:val="00C24F16"/>
    <w:rsid w:val="00C24F40"/>
    <w:rsid w:val="00C25257"/>
    <w:rsid w:val="00C257DC"/>
    <w:rsid w:val="00C25888"/>
    <w:rsid w:val="00C25DE3"/>
    <w:rsid w:val="00C25E72"/>
    <w:rsid w:val="00C269CD"/>
    <w:rsid w:val="00C27108"/>
    <w:rsid w:val="00C27223"/>
    <w:rsid w:val="00C27225"/>
    <w:rsid w:val="00C27792"/>
    <w:rsid w:val="00C27858"/>
    <w:rsid w:val="00C27C17"/>
    <w:rsid w:val="00C27D17"/>
    <w:rsid w:val="00C27DAD"/>
    <w:rsid w:val="00C305A6"/>
    <w:rsid w:val="00C305A7"/>
    <w:rsid w:val="00C30848"/>
    <w:rsid w:val="00C30A30"/>
    <w:rsid w:val="00C30B63"/>
    <w:rsid w:val="00C30BF9"/>
    <w:rsid w:val="00C30EB7"/>
    <w:rsid w:val="00C3110C"/>
    <w:rsid w:val="00C31662"/>
    <w:rsid w:val="00C31A19"/>
    <w:rsid w:val="00C31CDF"/>
    <w:rsid w:val="00C31D47"/>
    <w:rsid w:val="00C31E34"/>
    <w:rsid w:val="00C32031"/>
    <w:rsid w:val="00C322EC"/>
    <w:rsid w:val="00C32BEB"/>
    <w:rsid w:val="00C32D33"/>
    <w:rsid w:val="00C3339C"/>
    <w:rsid w:val="00C3353D"/>
    <w:rsid w:val="00C337BC"/>
    <w:rsid w:val="00C3385A"/>
    <w:rsid w:val="00C33AD5"/>
    <w:rsid w:val="00C33FDC"/>
    <w:rsid w:val="00C34146"/>
    <w:rsid w:val="00C34381"/>
    <w:rsid w:val="00C34C15"/>
    <w:rsid w:val="00C34D0A"/>
    <w:rsid w:val="00C352FB"/>
    <w:rsid w:val="00C3534A"/>
    <w:rsid w:val="00C35350"/>
    <w:rsid w:val="00C35586"/>
    <w:rsid w:val="00C35B03"/>
    <w:rsid w:val="00C35B80"/>
    <w:rsid w:val="00C35CB3"/>
    <w:rsid w:val="00C35E1B"/>
    <w:rsid w:val="00C35F76"/>
    <w:rsid w:val="00C3604D"/>
    <w:rsid w:val="00C36172"/>
    <w:rsid w:val="00C36665"/>
    <w:rsid w:val="00C366E6"/>
    <w:rsid w:val="00C367EA"/>
    <w:rsid w:val="00C36914"/>
    <w:rsid w:val="00C36B58"/>
    <w:rsid w:val="00C36BA5"/>
    <w:rsid w:val="00C36E6E"/>
    <w:rsid w:val="00C36EE2"/>
    <w:rsid w:val="00C3731C"/>
    <w:rsid w:val="00C3748A"/>
    <w:rsid w:val="00C37D86"/>
    <w:rsid w:val="00C37FAF"/>
    <w:rsid w:val="00C401AA"/>
    <w:rsid w:val="00C4087E"/>
    <w:rsid w:val="00C409DF"/>
    <w:rsid w:val="00C40BCD"/>
    <w:rsid w:val="00C40D71"/>
    <w:rsid w:val="00C418E3"/>
    <w:rsid w:val="00C4239A"/>
    <w:rsid w:val="00C42485"/>
    <w:rsid w:val="00C4265A"/>
    <w:rsid w:val="00C42CC4"/>
    <w:rsid w:val="00C42D8E"/>
    <w:rsid w:val="00C42FB4"/>
    <w:rsid w:val="00C43CC5"/>
    <w:rsid w:val="00C43CED"/>
    <w:rsid w:val="00C43D17"/>
    <w:rsid w:val="00C441F3"/>
    <w:rsid w:val="00C44349"/>
    <w:rsid w:val="00C444F1"/>
    <w:rsid w:val="00C44A9E"/>
    <w:rsid w:val="00C44DB3"/>
    <w:rsid w:val="00C44EC2"/>
    <w:rsid w:val="00C44F9F"/>
    <w:rsid w:val="00C45228"/>
    <w:rsid w:val="00C45985"/>
    <w:rsid w:val="00C45A47"/>
    <w:rsid w:val="00C45C49"/>
    <w:rsid w:val="00C45E55"/>
    <w:rsid w:val="00C46139"/>
    <w:rsid w:val="00C46152"/>
    <w:rsid w:val="00C461C1"/>
    <w:rsid w:val="00C46286"/>
    <w:rsid w:val="00C46ECB"/>
    <w:rsid w:val="00C47100"/>
    <w:rsid w:val="00C47489"/>
    <w:rsid w:val="00C47633"/>
    <w:rsid w:val="00C47714"/>
    <w:rsid w:val="00C4790F"/>
    <w:rsid w:val="00C47D51"/>
    <w:rsid w:val="00C47D8D"/>
    <w:rsid w:val="00C5001F"/>
    <w:rsid w:val="00C50145"/>
    <w:rsid w:val="00C50539"/>
    <w:rsid w:val="00C50745"/>
    <w:rsid w:val="00C50919"/>
    <w:rsid w:val="00C50AD9"/>
    <w:rsid w:val="00C50D8A"/>
    <w:rsid w:val="00C512AB"/>
    <w:rsid w:val="00C5171B"/>
    <w:rsid w:val="00C51750"/>
    <w:rsid w:val="00C518A8"/>
    <w:rsid w:val="00C51F84"/>
    <w:rsid w:val="00C5224B"/>
    <w:rsid w:val="00C528C5"/>
    <w:rsid w:val="00C52902"/>
    <w:rsid w:val="00C529A7"/>
    <w:rsid w:val="00C529C1"/>
    <w:rsid w:val="00C52D50"/>
    <w:rsid w:val="00C52E64"/>
    <w:rsid w:val="00C53A5F"/>
    <w:rsid w:val="00C53C6B"/>
    <w:rsid w:val="00C54115"/>
    <w:rsid w:val="00C54149"/>
    <w:rsid w:val="00C5443A"/>
    <w:rsid w:val="00C54C74"/>
    <w:rsid w:val="00C54D67"/>
    <w:rsid w:val="00C54E63"/>
    <w:rsid w:val="00C54FAF"/>
    <w:rsid w:val="00C55091"/>
    <w:rsid w:val="00C55224"/>
    <w:rsid w:val="00C55FEA"/>
    <w:rsid w:val="00C56106"/>
    <w:rsid w:val="00C5683A"/>
    <w:rsid w:val="00C56F8C"/>
    <w:rsid w:val="00C57226"/>
    <w:rsid w:val="00C574BD"/>
    <w:rsid w:val="00C5757F"/>
    <w:rsid w:val="00C576E3"/>
    <w:rsid w:val="00C57858"/>
    <w:rsid w:val="00C57CEB"/>
    <w:rsid w:val="00C6073A"/>
    <w:rsid w:val="00C609D2"/>
    <w:rsid w:val="00C60CDD"/>
    <w:rsid w:val="00C60DD5"/>
    <w:rsid w:val="00C61093"/>
    <w:rsid w:val="00C6122B"/>
    <w:rsid w:val="00C614E3"/>
    <w:rsid w:val="00C616A6"/>
    <w:rsid w:val="00C61AB8"/>
    <w:rsid w:val="00C61BAA"/>
    <w:rsid w:val="00C62C55"/>
    <w:rsid w:val="00C62CEE"/>
    <w:rsid w:val="00C62DF2"/>
    <w:rsid w:val="00C62E63"/>
    <w:rsid w:val="00C62F0F"/>
    <w:rsid w:val="00C63047"/>
    <w:rsid w:val="00C63B45"/>
    <w:rsid w:val="00C63C02"/>
    <w:rsid w:val="00C63EAE"/>
    <w:rsid w:val="00C641A7"/>
    <w:rsid w:val="00C64206"/>
    <w:rsid w:val="00C64AFA"/>
    <w:rsid w:val="00C64E06"/>
    <w:rsid w:val="00C651E3"/>
    <w:rsid w:val="00C65539"/>
    <w:rsid w:val="00C6557D"/>
    <w:rsid w:val="00C65DB8"/>
    <w:rsid w:val="00C66620"/>
    <w:rsid w:val="00C666C7"/>
    <w:rsid w:val="00C669EE"/>
    <w:rsid w:val="00C67894"/>
    <w:rsid w:val="00C7003F"/>
    <w:rsid w:val="00C7009E"/>
    <w:rsid w:val="00C7010A"/>
    <w:rsid w:val="00C7050D"/>
    <w:rsid w:val="00C70BF5"/>
    <w:rsid w:val="00C70CA8"/>
    <w:rsid w:val="00C71596"/>
    <w:rsid w:val="00C71808"/>
    <w:rsid w:val="00C71A84"/>
    <w:rsid w:val="00C71D55"/>
    <w:rsid w:val="00C72193"/>
    <w:rsid w:val="00C72382"/>
    <w:rsid w:val="00C7298F"/>
    <w:rsid w:val="00C72BF3"/>
    <w:rsid w:val="00C72D1B"/>
    <w:rsid w:val="00C72F9E"/>
    <w:rsid w:val="00C730C6"/>
    <w:rsid w:val="00C73244"/>
    <w:rsid w:val="00C7324A"/>
    <w:rsid w:val="00C73258"/>
    <w:rsid w:val="00C73B92"/>
    <w:rsid w:val="00C751DA"/>
    <w:rsid w:val="00C75294"/>
    <w:rsid w:val="00C7663A"/>
    <w:rsid w:val="00C767D5"/>
    <w:rsid w:val="00C768FF"/>
    <w:rsid w:val="00C76EB8"/>
    <w:rsid w:val="00C774DA"/>
    <w:rsid w:val="00C77705"/>
    <w:rsid w:val="00C77F48"/>
    <w:rsid w:val="00C80220"/>
    <w:rsid w:val="00C80486"/>
    <w:rsid w:val="00C804C7"/>
    <w:rsid w:val="00C80A39"/>
    <w:rsid w:val="00C80E06"/>
    <w:rsid w:val="00C80E1C"/>
    <w:rsid w:val="00C80EB9"/>
    <w:rsid w:val="00C81301"/>
    <w:rsid w:val="00C81487"/>
    <w:rsid w:val="00C817B7"/>
    <w:rsid w:val="00C81C6C"/>
    <w:rsid w:val="00C81DDE"/>
    <w:rsid w:val="00C82012"/>
    <w:rsid w:val="00C82074"/>
    <w:rsid w:val="00C824C6"/>
    <w:rsid w:val="00C82BD8"/>
    <w:rsid w:val="00C82ED1"/>
    <w:rsid w:val="00C82FDD"/>
    <w:rsid w:val="00C8308C"/>
    <w:rsid w:val="00C8378F"/>
    <w:rsid w:val="00C83833"/>
    <w:rsid w:val="00C840B0"/>
    <w:rsid w:val="00C8427D"/>
    <w:rsid w:val="00C84655"/>
    <w:rsid w:val="00C8590B"/>
    <w:rsid w:val="00C85B64"/>
    <w:rsid w:val="00C85B7D"/>
    <w:rsid w:val="00C85F3C"/>
    <w:rsid w:val="00C85F7D"/>
    <w:rsid w:val="00C86028"/>
    <w:rsid w:val="00C8647F"/>
    <w:rsid w:val="00C86587"/>
    <w:rsid w:val="00C8669B"/>
    <w:rsid w:val="00C86CFA"/>
    <w:rsid w:val="00C86E59"/>
    <w:rsid w:val="00C87047"/>
    <w:rsid w:val="00C87365"/>
    <w:rsid w:val="00C8747F"/>
    <w:rsid w:val="00C87883"/>
    <w:rsid w:val="00C87993"/>
    <w:rsid w:val="00C87BE5"/>
    <w:rsid w:val="00C87CAD"/>
    <w:rsid w:val="00C87CFE"/>
    <w:rsid w:val="00C9016B"/>
    <w:rsid w:val="00C903F8"/>
    <w:rsid w:val="00C91477"/>
    <w:rsid w:val="00C919BE"/>
    <w:rsid w:val="00C91AE7"/>
    <w:rsid w:val="00C91BA6"/>
    <w:rsid w:val="00C91ED5"/>
    <w:rsid w:val="00C91FA2"/>
    <w:rsid w:val="00C92034"/>
    <w:rsid w:val="00C92A9A"/>
    <w:rsid w:val="00C92AEB"/>
    <w:rsid w:val="00C92FF0"/>
    <w:rsid w:val="00C93645"/>
    <w:rsid w:val="00C938B6"/>
    <w:rsid w:val="00C944CE"/>
    <w:rsid w:val="00C94A96"/>
    <w:rsid w:val="00C94E47"/>
    <w:rsid w:val="00C94EB5"/>
    <w:rsid w:val="00C94F1B"/>
    <w:rsid w:val="00C95C54"/>
    <w:rsid w:val="00C95E9A"/>
    <w:rsid w:val="00C963CE"/>
    <w:rsid w:val="00C96561"/>
    <w:rsid w:val="00C967BE"/>
    <w:rsid w:val="00C967DE"/>
    <w:rsid w:val="00C96CFE"/>
    <w:rsid w:val="00C96EB4"/>
    <w:rsid w:val="00C97296"/>
    <w:rsid w:val="00C972CF"/>
    <w:rsid w:val="00C97339"/>
    <w:rsid w:val="00C97959"/>
    <w:rsid w:val="00C97ACD"/>
    <w:rsid w:val="00C97AE9"/>
    <w:rsid w:val="00C97CAB"/>
    <w:rsid w:val="00CA022B"/>
    <w:rsid w:val="00CA024A"/>
    <w:rsid w:val="00CA0551"/>
    <w:rsid w:val="00CA059F"/>
    <w:rsid w:val="00CA05CC"/>
    <w:rsid w:val="00CA071A"/>
    <w:rsid w:val="00CA08D3"/>
    <w:rsid w:val="00CA0EBD"/>
    <w:rsid w:val="00CA0F88"/>
    <w:rsid w:val="00CA13B8"/>
    <w:rsid w:val="00CA1BF4"/>
    <w:rsid w:val="00CA1C11"/>
    <w:rsid w:val="00CA1D44"/>
    <w:rsid w:val="00CA2B2D"/>
    <w:rsid w:val="00CA2B5F"/>
    <w:rsid w:val="00CA2DBE"/>
    <w:rsid w:val="00CA38E1"/>
    <w:rsid w:val="00CA394E"/>
    <w:rsid w:val="00CA39BC"/>
    <w:rsid w:val="00CA3E96"/>
    <w:rsid w:val="00CA4251"/>
    <w:rsid w:val="00CA429F"/>
    <w:rsid w:val="00CA4480"/>
    <w:rsid w:val="00CA45CB"/>
    <w:rsid w:val="00CA5DDA"/>
    <w:rsid w:val="00CA6028"/>
    <w:rsid w:val="00CA67A7"/>
    <w:rsid w:val="00CA6B54"/>
    <w:rsid w:val="00CA6E86"/>
    <w:rsid w:val="00CA6E97"/>
    <w:rsid w:val="00CA6F2B"/>
    <w:rsid w:val="00CA6FDA"/>
    <w:rsid w:val="00CA70E3"/>
    <w:rsid w:val="00CA71C6"/>
    <w:rsid w:val="00CA7636"/>
    <w:rsid w:val="00CA7E79"/>
    <w:rsid w:val="00CB005D"/>
    <w:rsid w:val="00CB0089"/>
    <w:rsid w:val="00CB0AE0"/>
    <w:rsid w:val="00CB111C"/>
    <w:rsid w:val="00CB1177"/>
    <w:rsid w:val="00CB12DD"/>
    <w:rsid w:val="00CB1E3D"/>
    <w:rsid w:val="00CB1FF7"/>
    <w:rsid w:val="00CB243A"/>
    <w:rsid w:val="00CB2744"/>
    <w:rsid w:val="00CB2D8A"/>
    <w:rsid w:val="00CB337F"/>
    <w:rsid w:val="00CB33A1"/>
    <w:rsid w:val="00CB384F"/>
    <w:rsid w:val="00CB4080"/>
    <w:rsid w:val="00CB4BB5"/>
    <w:rsid w:val="00CB5209"/>
    <w:rsid w:val="00CB5598"/>
    <w:rsid w:val="00CB5D56"/>
    <w:rsid w:val="00CB6035"/>
    <w:rsid w:val="00CB6100"/>
    <w:rsid w:val="00CB614A"/>
    <w:rsid w:val="00CB62F8"/>
    <w:rsid w:val="00CB6475"/>
    <w:rsid w:val="00CB66F1"/>
    <w:rsid w:val="00CB6E70"/>
    <w:rsid w:val="00CB7C02"/>
    <w:rsid w:val="00CB7CBB"/>
    <w:rsid w:val="00CC01D5"/>
    <w:rsid w:val="00CC022C"/>
    <w:rsid w:val="00CC0460"/>
    <w:rsid w:val="00CC04C4"/>
    <w:rsid w:val="00CC05BE"/>
    <w:rsid w:val="00CC0944"/>
    <w:rsid w:val="00CC0BFB"/>
    <w:rsid w:val="00CC0E21"/>
    <w:rsid w:val="00CC0E8B"/>
    <w:rsid w:val="00CC14B7"/>
    <w:rsid w:val="00CC158A"/>
    <w:rsid w:val="00CC15D0"/>
    <w:rsid w:val="00CC1ECA"/>
    <w:rsid w:val="00CC2032"/>
    <w:rsid w:val="00CC300E"/>
    <w:rsid w:val="00CC364C"/>
    <w:rsid w:val="00CC3672"/>
    <w:rsid w:val="00CC37FF"/>
    <w:rsid w:val="00CC396A"/>
    <w:rsid w:val="00CC3973"/>
    <w:rsid w:val="00CC3C03"/>
    <w:rsid w:val="00CC3F39"/>
    <w:rsid w:val="00CC40EB"/>
    <w:rsid w:val="00CC43D5"/>
    <w:rsid w:val="00CC4C24"/>
    <w:rsid w:val="00CC5005"/>
    <w:rsid w:val="00CC5B74"/>
    <w:rsid w:val="00CC5C84"/>
    <w:rsid w:val="00CC5EB0"/>
    <w:rsid w:val="00CC5F4F"/>
    <w:rsid w:val="00CC64AC"/>
    <w:rsid w:val="00CC6633"/>
    <w:rsid w:val="00CC6C23"/>
    <w:rsid w:val="00CC6EDC"/>
    <w:rsid w:val="00CC7190"/>
    <w:rsid w:val="00CC7280"/>
    <w:rsid w:val="00CC7327"/>
    <w:rsid w:val="00CC7869"/>
    <w:rsid w:val="00CC7AB5"/>
    <w:rsid w:val="00CC7B0E"/>
    <w:rsid w:val="00CD0439"/>
    <w:rsid w:val="00CD0788"/>
    <w:rsid w:val="00CD09E9"/>
    <w:rsid w:val="00CD0A85"/>
    <w:rsid w:val="00CD0CC6"/>
    <w:rsid w:val="00CD0F5B"/>
    <w:rsid w:val="00CD114A"/>
    <w:rsid w:val="00CD1CFF"/>
    <w:rsid w:val="00CD2086"/>
    <w:rsid w:val="00CD262A"/>
    <w:rsid w:val="00CD2858"/>
    <w:rsid w:val="00CD294D"/>
    <w:rsid w:val="00CD2F2A"/>
    <w:rsid w:val="00CD300E"/>
    <w:rsid w:val="00CD3368"/>
    <w:rsid w:val="00CD3369"/>
    <w:rsid w:val="00CD336D"/>
    <w:rsid w:val="00CD3548"/>
    <w:rsid w:val="00CD36D4"/>
    <w:rsid w:val="00CD3741"/>
    <w:rsid w:val="00CD3879"/>
    <w:rsid w:val="00CD3C94"/>
    <w:rsid w:val="00CD3D28"/>
    <w:rsid w:val="00CD3FB1"/>
    <w:rsid w:val="00CD40B2"/>
    <w:rsid w:val="00CD4440"/>
    <w:rsid w:val="00CD44A4"/>
    <w:rsid w:val="00CD455E"/>
    <w:rsid w:val="00CD4590"/>
    <w:rsid w:val="00CD4682"/>
    <w:rsid w:val="00CD4878"/>
    <w:rsid w:val="00CD4A69"/>
    <w:rsid w:val="00CD4F60"/>
    <w:rsid w:val="00CD5DF5"/>
    <w:rsid w:val="00CD64D2"/>
    <w:rsid w:val="00CD6A20"/>
    <w:rsid w:val="00CD6EE0"/>
    <w:rsid w:val="00CD7835"/>
    <w:rsid w:val="00CD7A5B"/>
    <w:rsid w:val="00CD7AFC"/>
    <w:rsid w:val="00CD7DFD"/>
    <w:rsid w:val="00CE0190"/>
    <w:rsid w:val="00CE0564"/>
    <w:rsid w:val="00CE08B4"/>
    <w:rsid w:val="00CE08B6"/>
    <w:rsid w:val="00CE0A0C"/>
    <w:rsid w:val="00CE0B6D"/>
    <w:rsid w:val="00CE0C74"/>
    <w:rsid w:val="00CE11E4"/>
    <w:rsid w:val="00CE13F0"/>
    <w:rsid w:val="00CE189C"/>
    <w:rsid w:val="00CE1B13"/>
    <w:rsid w:val="00CE1CC9"/>
    <w:rsid w:val="00CE201C"/>
    <w:rsid w:val="00CE21BF"/>
    <w:rsid w:val="00CE251D"/>
    <w:rsid w:val="00CE2680"/>
    <w:rsid w:val="00CE2CEF"/>
    <w:rsid w:val="00CE2E53"/>
    <w:rsid w:val="00CE2F68"/>
    <w:rsid w:val="00CE3146"/>
    <w:rsid w:val="00CE36A0"/>
    <w:rsid w:val="00CE36C4"/>
    <w:rsid w:val="00CE38B8"/>
    <w:rsid w:val="00CE38C7"/>
    <w:rsid w:val="00CE3C1F"/>
    <w:rsid w:val="00CE452A"/>
    <w:rsid w:val="00CE4A93"/>
    <w:rsid w:val="00CE4F80"/>
    <w:rsid w:val="00CE50AD"/>
    <w:rsid w:val="00CE540C"/>
    <w:rsid w:val="00CE5606"/>
    <w:rsid w:val="00CE5655"/>
    <w:rsid w:val="00CE59F9"/>
    <w:rsid w:val="00CE5E93"/>
    <w:rsid w:val="00CE6188"/>
    <w:rsid w:val="00CE624A"/>
    <w:rsid w:val="00CE65FD"/>
    <w:rsid w:val="00CE664C"/>
    <w:rsid w:val="00CE6A17"/>
    <w:rsid w:val="00CE6E63"/>
    <w:rsid w:val="00CE6F1D"/>
    <w:rsid w:val="00CE724E"/>
    <w:rsid w:val="00CE78BB"/>
    <w:rsid w:val="00CE7FC6"/>
    <w:rsid w:val="00CF0074"/>
    <w:rsid w:val="00CF00F9"/>
    <w:rsid w:val="00CF011E"/>
    <w:rsid w:val="00CF0647"/>
    <w:rsid w:val="00CF0745"/>
    <w:rsid w:val="00CF07FD"/>
    <w:rsid w:val="00CF0BF0"/>
    <w:rsid w:val="00CF1621"/>
    <w:rsid w:val="00CF180C"/>
    <w:rsid w:val="00CF1BBD"/>
    <w:rsid w:val="00CF1FA2"/>
    <w:rsid w:val="00CF1FC0"/>
    <w:rsid w:val="00CF1FF1"/>
    <w:rsid w:val="00CF216A"/>
    <w:rsid w:val="00CF224E"/>
    <w:rsid w:val="00CF27CC"/>
    <w:rsid w:val="00CF281A"/>
    <w:rsid w:val="00CF2944"/>
    <w:rsid w:val="00CF2C94"/>
    <w:rsid w:val="00CF2E14"/>
    <w:rsid w:val="00CF2EB3"/>
    <w:rsid w:val="00CF368A"/>
    <w:rsid w:val="00CF36A8"/>
    <w:rsid w:val="00CF3738"/>
    <w:rsid w:val="00CF38A2"/>
    <w:rsid w:val="00CF3947"/>
    <w:rsid w:val="00CF3AB8"/>
    <w:rsid w:val="00CF3AC0"/>
    <w:rsid w:val="00CF401D"/>
    <w:rsid w:val="00CF4BB2"/>
    <w:rsid w:val="00CF50DF"/>
    <w:rsid w:val="00CF5414"/>
    <w:rsid w:val="00CF57B1"/>
    <w:rsid w:val="00CF5801"/>
    <w:rsid w:val="00CF5C82"/>
    <w:rsid w:val="00CF5E97"/>
    <w:rsid w:val="00CF64AD"/>
    <w:rsid w:val="00CF707D"/>
    <w:rsid w:val="00CF7312"/>
    <w:rsid w:val="00CF7FE0"/>
    <w:rsid w:val="00D000AB"/>
    <w:rsid w:val="00D004AA"/>
    <w:rsid w:val="00D01333"/>
    <w:rsid w:val="00D0161B"/>
    <w:rsid w:val="00D016ED"/>
    <w:rsid w:val="00D0202E"/>
    <w:rsid w:val="00D022D9"/>
    <w:rsid w:val="00D026E5"/>
    <w:rsid w:val="00D02AAE"/>
    <w:rsid w:val="00D02B17"/>
    <w:rsid w:val="00D03BD1"/>
    <w:rsid w:val="00D03C9D"/>
    <w:rsid w:val="00D04106"/>
    <w:rsid w:val="00D0437C"/>
    <w:rsid w:val="00D04B96"/>
    <w:rsid w:val="00D04ED8"/>
    <w:rsid w:val="00D04F64"/>
    <w:rsid w:val="00D04FE6"/>
    <w:rsid w:val="00D051F6"/>
    <w:rsid w:val="00D05574"/>
    <w:rsid w:val="00D056CF"/>
    <w:rsid w:val="00D05751"/>
    <w:rsid w:val="00D05C7A"/>
    <w:rsid w:val="00D06629"/>
    <w:rsid w:val="00D0663D"/>
    <w:rsid w:val="00D067FA"/>
    <w:rsid w:val="00D06E64"/>
    <w:rsid w:val="00D072AF"/>
    <w:rsid w:val="00D07CBF"/>
    <w:rsid w:val="00D07CEA"/>
    <w:rsid w:val="00D07F59"/>
    <w:rsid w:val="00D1007F"/>
    <w:rsid w:val="00D10913"/>
    <w:rsid w:val="00D10957"/>
    <w:rsid w:val="00D10E4E"/>
    <w:rsid w:val="00D10F6E"/>
    <w:rsid w:val="00D11080"/>
    <w:rsid w:val="00D1154D"/>
    <w:rsid w:val="00D11D1F"/>
    <w:rsid w:val="00D11EBC"/>
    <w:rsid w:val="00D11F8D"/>
    <w:rsid w:val="00D11FA3"/>
    <w:rsid w:val="00D12242"/>
    <w:rsid w:val="00D12414"/>
    <w:rsid w:val="00D125C8"/>
    <w:rsid w:val="00D126B8"/>
    <w:rsid w:val="00D13160"/>
    <w:rsid w:val="00D13443"/>
    <w:rsid w:val="00D13CAB"/>
    <w:rsid w:val="00D13CC2"/>
    <w:rsid w:val="00D13D71"/>
    <w:rsid w:val="00D13D72"/>
    <w:rsid w:val="00D140CB"/>
    <w:rsid w:val="00D1426C"/>
    <w:rsid w:val="00D14501"/>
    <w:rsid w:val="00D14949"/>
    <w:rsid w:val="00D14953"/>
    <w:rsid w:val="00D14B66"/>
    <w:rsid w:val="00D1500A"/>
    <w:rsid w:val="00D151A5"/>
    <w:rsid w:val="00D151AD"/>
    <w:rsid w:val="00D15685"/>
    <w:rsid w:val="00D15DCB"/>
    <w:rsid w:val="00D15F68"/>
    <w:rsid w:val="00D15F72"/>
    <w:rsid w:val="00D16450"/>
    <w:rsid w:val="00D1707C"/>
    <w:rsid w:val="00D172C3"/>
    <w:rsid w:val="00D1759F"/>
    <w:rsid w:val="00D177AB"/>
    <w:rsid w:val="00D17805"/>
    <w:rsid w:val="00D178EB"/>
    <w:rsid w:val="00D2047C"/>
    <w:rsid w:val="00D2057E"/>
    <w:rsid w:val="00D2068B"/>
    <w:rsid w:val="00D2069E"/>
    <w:rsid w:val="00D20793"/>
    <w:rsid w:val="00D20BBD"/>
    <w:rsid w:val="00D20BDE"/>
    <w:rsid w:val="00D20F3B"/>
    <w:rsid w:val="00D2119A"/>
    <w:rsid w:val="00D212D9"/>
    <w:rsid w:val="00D21875"/>
    <w:rsid w:val="00D220FF"/>
    <w:rsid w:val="00D22521"/>
    <w:rsid w:val="00D2253A"/>
    <w:rsid w:val="00D228E2"/>
    <w:rsid w:val="00D22900"/>
    <w:rsid w:val="00D22994"/>
    <w:rsid w:val="00D22BC9"/>
    <w:rsid w:val="00D230F4"/>
    <w:rsid w:val="00D231DC"/>
    <w:rsid w:val="00D233DB"/>
    <w:rsid w:val="00D23422"/>
    <w:rsid w:val="00D23D0A"/>
    <w:rsid w:val="00D23F67"/>
    <w:rsid w:val="00D2426A"/>
    <w:rsid w:val="00D242A2"/>
    <w:rsid w:val="00D24377"/>
    <w:rsid w:val="00D2470A"/>
    <w:rsid w:val="00D24C86"/>
    <w:rsid w:val="00D25C0D"/>
    <w:rsid w:val="00D25C9B"/>
    <w:rsid w:val="00D25D52"/>
    <w:rsid w:val="00D26076"/>
    <w:rsid w:val="00D261EB"/>
    <w:rsid w:val="00D26798"/>
    <w:rsid w:val="00D26B10"/>
    <w:rsid w:val="00D26B8E"/>
    <w:rsid w:val="00D26D16"/>
    <w:rsid w:val="00D270A0"/>
    <w:rsid w:val="00D2724A"/>
    <w:rsid w:val="00D273A8"/>
    <w:rsid w:val="00D274DA"/>
    <w:rsid w:val="00D2766C"/>
    <w:rsid w:val="00D27CC3"/>
    <w:rsid w:val="00D27E64"/>
    <w:rsid w:val="00D300FF"/>
    <w:rsid w:val="00D308B5"/>
    <w:rsid w:val="00D3094C"/>
    <w:rsid w:val="00D30B39"/>
    <w:rsid w:val="00D30C60"/>
    <w:rsid w:val="00D30D2D"/>
    <w:rsid w:val="00D31F08"/>
    <w:rsid w:val="00D32149"/>
    <w:rsid w:val="00D324DB"/>
    <w:rsid w:val="00D326B5"/>
    <w:rsid w:val="00D327BE"/>
    <w:rsid w:val="00D328E5"/>
    <w:rsid w:val="00D32B8C"/>
    <w:rsid w:val="00D33187"/>
    <w:rsid w:val="00D33589"/>
    <w:rsid w:val="00D3361A"/>
    <w:rsid w:val="00D3388F"/>
    <w:rsid w:val="00D3440E"/>
    <w:rsid w:val="00D34C1C"/>
    <w:rsid w:val="00D34C8A"/>
    <w:rsid w:val="00D34DA6"/>
    <w:rsid w:val="00D34F1D"/>
    <w:rsid w:val="00D34F3B"/>
    <w:rsid w:val="00D3537E"/>
    <w:rsid w:val="00D3572E"/>
    <w:rsid w:val="00D369FA"/>
    <w:rsid w:val="00D36B3A"/>
    <w:rsid w:val="00D36E3F"/>
    <w:rsid w:val="00D372DB"/>
    <w:rsid w:val="00D37548"/>
    <w:rsid w:val="00D376ED"/>
    <w:rsid w:val="00D37708"/>
    <w:rsid w:val="00D37AED"/>
    <w:rsid w:val="00D37EE1"/>
    <w:rsid w:val="00D37F06"/>
    <w:rsid w:val="00D40246"/>
    <w:rsid w:val="00D405F6"/>
    <w:rsid w:val="00D407E0"/>
    <w:rsid w:val="00D413B5"/>
    <w:rsid w:val="00D41418"/>
    <w:rsid w:val="00D4146A"/>
    <w:rsid w:val="00D4161A"/>
    <w:rsid w:val="00D419D5"/>
    <w:rsid w:val="00D41DC4"/>
    <w:rsid w:val="00D41DED"/>
    <w:rsid w:val="00D4218F"/>
    <w:rsid w:val="00D42386"/>
    <w:rsid w:val="00D42394"/>
    <w:rsid w:val="00D428CE"/>
    <w:rsid w:val="00D42A7E"/>
    <w:rsid w:val="00D42DFD"/>
    <w:rsid w:val="00D42E14"/>
    <w:rsid w:val="00D43363"/>
    <w:rsid w:val="00D4346D"/>
    <w:rsid w:val="00D444CE"/>
    <w:rsid w:val="00D44500"/>
    <w:rsid w:val="00D4451F"/>
    <w:rsid w:val="00D44E26"/>
    <w:rsid w:val="00D4508D"/>
    <w:rsid w:val="00D455BC"/>
    <w:rsid w:val="00D45AE0"/>
    <w:rsid w:val="00D461D6"/>
    <w:rsid w:val="00D469EC"/>
    <w:rsid w:val="00D46AC0"/>
    <w:rsid w:val="00D46ADD"/>
    <w:rsid w:val="00D47464"/>
    <w:rsid w:val="00D477E2"/>
    <w:rsid w:val="00D47814"/>
    <w:rsid w:val="00D478A1"/>
    <w:rsid w:val="00D47DF9"/>
    <w:rsid w:val="00D47E96"/>
    <w:rsid w:val="00D500A5"/>
    <w:rsid w:val="00D500ED"/>
    <w:rsid w:val="00D502DF"/>
    <w:rsid w:val="00D50554"/>
    <w:rsid w:val="00D507B4"/>
    <w:rsid w:val="00D50889"/>
    <w:rsid w:val="00D508D9"/>
    <w:rsid w:val="00D508E1"/>
    <w:rsid w:val="00D50963"/>
    <w:rsid w:val="00D5129E"/>
    <w:rsid w:val="00D51A5B"/>
    <w:rsid w:val="00D51BB8"/>
    <w:rsid w:val="00D51E54"/>
    <w:rsid w:val="00D51F9F"/>
    <w:rsid w:val="00D52433"/>
    <w:rsid w:val="00D5280A"/>
    <w:rsid w:val="00D5287C"/>
    <w:rsid w:val="00D52AB0"/>
    <w:rsid w:val="00D52C2E"/>
    <w:rsid w:val="00D52DAE"/>
    <w:rsid w:val="00D5316A"/>
    <w:rsid w:val="00D53C9D"/>
    <w:rsid w:val="00D53E20"/>
    <w:rsid w:val="00D53E44"/>
    <w:rsid w:val="00D5453E"/>
    <w:rsid w:val="00D545EA"/>
    <w:rsid w:val="00D5484A"/>
    <w:rsid w:val="00D54B4F"/>
    <w:rsid w:val="00D54B6C"/>
    <w:rsid w:val="00D54CFE"/>
    <w:rsid w:val="00D54FB7"/>
    <w:rsid w:val="00D552CE"/>
    <w:rsid w:val="00D5545F"/>
    <w:rsid w:val="00D55673"/>
    <w:rsid w:val="00D557FD"/>
    <w:rsid w:val="00D55B71"/>
    <w:rsid w:val="00D55D9A"/>
    <w:rsid w:val="00D55E9E"/>
    <w:rsid w:val="00D56218"/>
    <w:rsid w:val="00D5638F"/>
    <w:rsid w:val="00D56852"/>
    <w:rsid w:val="00D5693A"/>
    <w:rsid w:val="00D5694D"/>
    <w:rsid w:val="00D56BD5"/>
    <w:rsid w:val="00D56D34"/>
    <w:rsid w:val="00D56F3D"/>
    <w:rsid w:val="00D57091"/>
    <w:rsid w:val="00D57499"/>
    <w:rsid w:val="00D57CAF"/>
    <w:rsid w:val="00D57DBF"/>
    <w:rsid w:val="00D6000C"/>
    <w:rsid w:val="00D60164"/>
    <w:rsid w:val="00D60AE8"/>
    <w:rsid w:val="00D60B18"/>
    <w:rsid w:val="00D61217"/>
    <w:rsid w:val="00D6150B"/>
    <w:rsid w:val="00D61561"/>
    <w:rsid w:val="00D61E04"/>
    <w:rsid w:val="00D61E8C"/>
    <w:rsid w:val="00D6273C"/>
    <w:rsid w:val="00D62A65"/>
    <w:rsid w:val="00D62A69"/>
    <w:rsid w:val="00D631FA"/>
    <w:rsid w:val="00D632D9"/>
    <w:rsid w:val="00D632DE"/>
    <w:rsid w:val="00D63449"/>
    <w:rsid w:val="00D6384A"/>
    <w:rsid w:val="00D6389F"/>
    <w:rsid w:val="00D64001"/>
    <w:rsid w:val="00D643E3"/>
    <w:rsid w:val="00D64C3A"/>
    <w:rsid w:val="00D64C97"/>
    <w:rsid w:val="00D656CD"/>
    <w:rsid w:val="00D658F0"/>
    <w:rsid w:val="00D659CB"/>
    <w:rsid w:val="00D66106"/>
    <w:rsid w:val="00D66E15"/>
    <w:rsid w:val="00D67219"/>
    <w:rsid w:val="00D67359"/>
    <w:rsid w:val="00D674F1"/>
    <w:rsid w:val="00D6758F"/>
    <w:rsid w:val="00D67CF8"/>
    <w:rsid w:val="00D70FA1"/>
    <w:rsid w:val="00D71B11"/>
    <w:rsid w:val="00D723A3"/>
    <w:rsid w:val="00D72BD4"/>
    <w:rsid w:val="00D72D8A"/>
    <w:rsid w:val="00D72E5E"/>
    <w:rsid w:val="00D7302F"/>
    <w:rsid w:val="00D73884"/>
    <w:rsid w:val="00D738B8"/>
    <w:rsid w:val="00D73BAF"/>
    <w:rsid w:val="00D73D03"/>
    <w:rsid w:val="00D73F14"/>
    <w:rsid w:val="00D7448E"/>
    <w:rsid w:val="00D74717"/>
    <w:rsid w:val="00D74C29"/>
    <w:rsid w:val="00D7506B"/>
    <w:rsid w:val="00D75268"/>
    <w:rsid w:val="00D75473"/>
    <w:rsid w:val="00D754E5"/>
    <w:rsid w:val="00D75793"/>
    <w:rsid w:val="00D7607A"/>
    <w:rsid w:val="00D761E9"/>
    <w:rsid w:val="00D7621D"/>
    <w:rsid w:val="00D771AD"/>
    <w:rsid w:val="00D77246"/>
    <w:rsid w:val="00D7734F"/>
    <w:rsid w:val="00D773D3"/>
    <w:rsid w:val="00D774D2"/>
    <w:rsid w:val="00D77678"/>
    <w:rsid w:val="00D777F3"/>
    <w:rsid w:val="00D77AE3"/>
    <w:rsid w:val="00D77B4F"/>
    <w:rsid w:val="00D800D1"/>
    <w:rsid w:val="00D8094C"/>
    <w:rsid w:val="00D80C03"/>
    <w:rsid w:val="00D80DDC"/>
    <w:rsid w:val="00D81036"/>
    <w:rsid w:val="00D81BA7"/>
    <w:rsid w:val="00D81C41"/>
    <w:rsid w:val="00D8222D"/>
    <w:rsid w:val="00D82365"/>
    <w:rsid w:val="00D8284A"/>
    <w:rsid w:val="00D82EDB"/>
    <w:rsid w:val="00D832E5"/>
    <w:rsid w:val="00D83960"/>
    <w:rsid w:val="00D8398E"/>
    <w:rsid w:val="00D83AA4"/>
    <w:rsid w:val="00D83DF3"/>
    <w:rsid w:val="00D841C9"/>
    <w:rsid w:val="00D842E8"/>
    <w:rsid w:val="00D84526"/>
    <w:rsid w:val="00D84619"/>
    <w:rsid w:val="00D8496B"/>
    <w:rsid w:val="00D84ACD"/>
    <w:rsid w:val="00D85247"/>
    <w:rsid w:val="00D85A32"/>
    <w:rsid w:val="00D86127"/>
    <w:rsid w:val="00D8618C"/>
    <w:rsid w:val="00D8673E"/>
    <w:rsid w:val="00D86859"/>
    <w:rsid w:val="00D86917"/>
    <w:rsid w:val="00D86B62"/>
    <w:rsid w:val="00D872E7"/>
    <w:rsid w:val="00D8732A"/>
    <w:rsid w:val="00D87801"/>
    <w:rsid w:val="00D87D29"/>
    <w:rsid w:val="00D903AA"/>
    <w:rsid w:val="00D9089F"/>
    <w:rsid w:val="00D9111A"/>
    <w:rsid w:val="00D9117A"/>
    <w:rsid w:val="00D91357"/>
    <w:rsid w:val="00D9149D"/>
    <w:rsid w:val="00D91731"/>
    <w:rsid w:val="00D91C75"/>
    <w:rsid w:val="00D91D48"/>
    <w:rsid w:val="00D921EE"/>
    <w:rsid w:val="00D9223F"/>
    <w:rsid w:val="00D924BE"/>
    <w:rsid w:val="00D92611"/>
    <w:rsid w:val="00D928DC"/>
    <w:rsid w:val="00D92923"/>
    <w:rsid w:val="00D92924"/>
    <w:rsid w:val="00D92ACF"/>
    <w:rsid w:val="00D931C7"/>
    <w:rsid w:val="00D935D1"/>
    <w:rsid w:val="00D9372D"/>
    <w:rsid w:val="00D93875"/>
    <w:rsid w:val="00D93C13"/>
    <w:rsid w:val="00D93E29"/>
    <w:rsid w:val="00D94143"/>
    <w:rsid w:val="00D9467D"/>
    <w:rsid w:val="00D94ADD"/>
    <w:rsid w:val="00D9500D"/>
    <w:rsid w:val="00D95041"/>
    <w:rsid w:val="00D9512F"/>
    <w:rsid w:val="00D95285"/>
    <w:rsid w:val="00D95413"/>
    <w:rsid w:val="00D95964"/>
    <w:rsid w:val="00D95ECD"/>
    <w:rsid w:val="00D961FA"/>
    <w:rsid w:val="00D965EF"/>
    <w:rsid w:val="00D96B87"/>
    <w:rsid w:val="00D96C21"/>
    <w:rsid w:val="00D96CFC"/>
    <w:rsid w:val="00D96DE2"/>
    <w:rsid w:val="00D96FA0"/>
    <w:rsid w:val="00D96FE9"/>
    <w:rsid w:val="00D970BE"/>
    <w:rsid w:val="00D97139"/>
    <w:rsid w:val="00D974E8"/>
    <w:rsid w:val="00D974EF"/>
    <w:rsid w:val="00D97C3C"/>
    <w:rsid w:val="00DA0287"/>
    <w:rsid w:val="00DA0327"/>
    <w:rsid w:val="00DA0397"/>
    <w:rsid w:val="00DA1036"/>
    <w:rsid w:val="00DA17BE"/>
    <w:rsid w:val="00DA185D"/>
    <w:rsid w:val="00DA1D64"/>
    <w:rsid w:val="00DA2CE0"/>
    <w:rsid w:val="00DA3395"/>
    <w:rsid w:val="00DA33A6"/>
    <w:rsid w:val="00DA349E"/>
    <w:rsid w:val="00DA3A33"/>
    <w:rsid w:val="00DA3E94"/>
    <w:rsid w:val="00DA3EF3"/>
    <w:rsid w:val="00DA433B"/>
    <w:rsid w:val="00DA435D"/>
    <w:rsid w:val="00DA47EB"/>
    <w:rsid w:val="00DA4F45"/>
    <w:rsid w:val="00DA52FE"/>
    <w:rsid w:val="00DA53D2"/>
    <w:rsid w:val="00DA566B"/>
    <w:rsid w:val="00DA575E"/>
    <w:rsid w:val="00DA576D"/>
    <w:rsid w:val="00DA5867"/>
    <w:rsid w:val="00DA5ABD"/>
    <w:rsid w:val="00DA5BCD"/>
    <w:rsid w:val="00DA6145"/>
    <w:rsid w:val="00DA6164"/>
    <w:rsid w:val="00DA61EE"/>
    <w:rsid w:val="00DA6880"/>
    <w:rsid w:val="00DA6C4C"/>
    <w:rsid w:val="00DA6C64"/>
    <w:rsid w:val="00DA7180"/>
    <w:rsid w:val="00DA71D4"/>
    <w:rsid w:val="00DA77A6"/>
    <w:rsid w:val="00DA7802"/>
    <w:rsid w:val="00DA78D9"/>
    <w:rsid w:val="00DA7D59"/>
    <w:rsid w:val="00DA7FBE"/>
    <w:rsid w:val="00DA7FE2"/>
    <w:rsid w:val="00DB03E1"/>
    <w:rsid w:val="00DB054E"/>
    <w:rsid w:val="00DB0687"/>
    <w:rsid w:val="00DB06CB"/>
    <w:rsid w:val="00DB0883"/>
    <w:rsid w:val="00DB09E1"/>
    <w:rsid w:val="00DB0AF0"/>
    <w:rsid w:val="00DB0C65"/>
    <w:rsid w:val="00DB0ED9"/>
    <w:rsid w:val="00DB1938"/>
    <w:rsid w:val="00DB2019"/>
    <w:rsid w:val="00DB208F"/>
    <w:rsid w:val="00DB2277"/>
    <w:rsid w:val="00DB2448"/>
    <w:rsid w:val="00DB245C"/>
    <w:rsid w:val="00DB255F"/>
    <w:rsid w:val="00DB27A5"/>
    <w:rsid w:val="00DB34A0"/>
    <w:rsid w:val="00DB3733"/>
    <w:rsid w:val="00DB380C"/>
    <w:rsid w:val="00DB3814"/>
    <w:rsid w:val="00DB3DFE"/>
    <w:rsid w:val="00DB3F73"/>
    <w:rsid w:val="00DB4732"/>
    <w:rsid w:val="00DB5225"/>
    <w:rsid w:val="00DB5533"/>
    <w:rsid w:val="00DB5559"/>
    <w:rsid w:val="00DB5690"/>
    <w:rsid w:val="00DB62AD"/>
    <w:rsid w:val="00DB7119"/>
    <w:rsid w:val="00DB72D0"/>
    <w:rsid w:val="00DB73F6"/>
    <w:rsid w:val="00DB751C"/>
    <w:rsid w:val="00DB752D"/>
    <w:rsid w:val="00DB7D1A"/>
    <w:rsid w:val="00DB7FAE"/>
    <w:rsid w:val="00DC01FB"/>
    <w:rsid w:val="00DC059B"/>
    <w:rsid w:val="00DC0735"/>
    <w:rsid w:val="00DC0A08"/>
    <w:rsid w:val="00DC0A33"/>
    <w:rsid w:val="00DC0C93"/>
    <w:rsid w:val="00DC129B"/>
    <w:rsid w:val="00DC1345"/>
    <w:rsid w:val="00DC1440"/>
    <w:rsid w:val="00DC145E"/>
    <w:rsid w:val="00DC1EB3"/>
    <w:rsid w:val="00DC1F1B"/>
    <w:rsid w:val="00DC2112"/>
    <w:rsid w:val="00DC25D0"/>
    <w:rsid w:val="00DC29B3"/>
    <w:rsid w:val="00DC2FBC"/>
    <w:rsid w:val="00DC3236"/>
    <w:rsid w:val="00DC3286"/>
    <w:rsid w:val="00DC3595"/>
    <w:rsid w:val="00DC391A"/>
    <w:rsid w:val="00DC409B"/>
    <w:rsid w:val="00DC4202"/>
    <w:rsid w:val="00DC4622"/>
    <w:rsid w:val="00DC4799"/>
    <w:rsid w:val="00DC4882"/>
    <w:rsid w:val="00DC489D"/>
    <w:rsid w:val="00DC48E4"/>
    <w:rsid w:val="00DC4AD0"/>
    <w:rsid w:val="00DC5072"/>
    <w:rsid w:val="00DC5265"/>
    <w:rsid w:val="00DC5790"/>
    <w:rsid w:val="00DC57CE"/>
    <w:rsid w:val="00DC59B1"/>
    <w:rsid w:val="00DC5ED1"/>
    <w:rsid w:val="00DC630D"/>
    <w:rsid w:val="00DC6550"/>
    <w:rsid w:val="00DC6999"/>
    <w:rsid w:val="00DC6A62"/>
    <w:rsid w:val="00DC6BA3"/>
    <w:rsid w:val="00DC6E22"/>
    <w:rsid w:val="00DC7270"/>
    <w:rsid w:val="00DC7804"/>
    <w:rsid w:val="00DC7C30"/>
    <w:rsid w:val="00DD0299"/>
    <w:rsid w:val="00DD02D8"/>
    <w:rsid w:val="00DD0646"/>
    <w:rsid w:val="00DD0AAF"/>
    <w:rsid w:val="00DD1292"/>
    <w:rsid w:val="00DD1372"/>
    <w:rsid w:val="00DD1776"/>
    <w:rsid w:val="00DD1D47"/>
    <w:rsid w:val="00DD1DFC"/>
    <w:rsid w:val="00DD1E09"/>
    <w:rsid w:val="00DD1E54"/>
    <w:rsid w:val="00DD208E"/>
    <w:rsid w:val="00DD2124"/>
    <w:rsid w:val="00DD29BB"/>
    <w:rsid w:val="00DD2B36"/>
    <w:rsid w:val="00DD2E18"/>
    <w:rsid w:val="00DD3832"/>
    <w:rsid w:val="00DD3CC1"/>
    <w:rsid w:val="00DD426E"/>
    <w:rsid w:val="00DD4426"/>
    <w:rsid w:val="00DD4497"/>
    <w:rsid w:val="00DD46DD"/>
    <w:rsid w:val="00DD48D7"/>
    <w:rsid w:val="00DD4A66"/>
    <w:rsid w:val="00DD4C2D"/>
    <w:rsid w:val="00DD5422"/>
    <w:rsid w:val="00DD577C"/>
    <w:rsid w:val="00DD59EB"/>
    <w:rsid w:val="00DD5C09"/>
    <w:rsid w:val="00DD5D89"/>
    <w:rsid w:val="00DD64EB"/>
    <w:rsid w:val="00DD6BBC"/>
    <w:rsid w:val="00DD6D78"/>
    <w:rsid w:val="00DD721B"/>
    <w:rsid w:val="00DD7304"/>
    <w:rsid w:val="00DD7360"/>
    <w:rsid w:val="00DD7731"/>
    <w:rsid w:val="00DD7930"/>
    <w:rsid w:val="00DD798D"/>
    <w:rsid w:val="00DE02E9"/>
    <w:rsid w:val="00DE0AD2"/>
    <w:rsid w:val="00DE0AD9"/>
    <w:rsid w:val="00DE0DF0"/>
    <w:rsid w:val="00DE1400"/>
    <w:rsid w:val="00DE20FF"/>
    <w:rsid w:val="00DE22FB"/>
    <w:rsid w:val="00DE2D3A"/>
    <w:rsid w:val="00DE3778"/>
    <w:rsid w:val="00DE3937"/>
    <w:rsid w:val="00DE4266"/>
    <w:rsid w:val="00DE4848"/>
    <w:rsid w:val="00DE4E13"/>
    <w:rsid w:val="00DE518A"/>
    <w:rsid w:val="00DE51F8"/>
    <w:rsid w:val="00DE526A"/>
    <w:rsid w:val="00DE56DB"/>
    <w:rsid w:val="00DE588E"/>
    <w:rsid w:val="00DE5AF3"/>
    <w:rsid w:val="00DE5E62"/>
    <w:rsid w:val="00DE5EF2"/>
    <w:rsid w:val="00DE5F06"/>
    <w:rsid w:val="00DE5FE0"/>
    <w:rsid w:val="00DE6295"/>
    <w:rsid w:val="00DE6536"/>
    <w:rsid w:val="00DE6548"/>
    <w:rsid w:val="00DE66B7"/>
    <w:rsid w:val="00DE6950"/>
    <w:rsid w:val="00DE69F2"/>
    <w:rsid w:val="00DE6B28"/>
    <w:rsid w:val="00DE71FC"/>
    <w:rsid w:val="00DE7229"/>
    <w:rsid w:val="00DE7A4C"/>
    <w:rsid w:val="00DE7AF8"/>
    <w:rsid w:val="00DE7C83"/>
    <w:rsid w:val="00DF015C"/>
    <w:rsid w:val="00DF050A"/>
    <w:rsid w:val="00DF0BF7"/>
    <w:rsid w:val="00DF0EBC"/>
    <w:rsid w:val="00DF0F7A"/>
    <w:rsid w:val="00DF0FBF"/>
    <w:rsid w:val="00DF1051"/>
    <w:rsid w:val="00DF13D1"/>
    <w:rsid w:val="00DF1542"/>
    <w:rsid w:val="00DF21F8"/>
    <w:rsid w:val="00DF2237"/>
    <w:rsid w:val="00DF2627"/>
    <w:rsid w:val="00DF270A"/>
    <w:rsid w:val="00DF2871"/>
    <w:rsid w:val="00DF2873"/>
    <w:rsid w:val="00DF30F6"/>
    <w:rsid w:val="00DF31C0"/>
    <w:rsid w:val="00DF3745"/>
    <w:rsid w:val="00DF3A34"/>
    <w:rsid w:val="00DF3B2A"/>
    <w:rsid w:val="00DF3CDF"/>
    <w:rsid w:val="00DF424C"/>
    <w:rsid w:val="00DF481E"/>
    <w:rsid w:val="00DF4921"/>
    <w:rsid w:val="00DF4BAD"/>
    <w:rsid w:val="00DF4D7B"/>
    <w:rsid w:val="00DF4DDF"/>
    <w:rsid w:val="00DF4EC4"/>
    <w:rsid w:val="00DF4F1C"/>
    <w:rsid w:val="00DF4FB0"/>
    <w:rsid w:val="00DF5516"/>
    <w:rsid w:val="00DF5C8B"/>
    <w:rsid w:val="00DF6029"/>
    <w:rsid w:val="00DF615B"/>
    <w:rsid w:val="00DF6202"/>
    <w:rsid w:val="00DF6664"/>
    <w:rsid w:val="00DF6701"/>
    <w:rsid w:val="00DF6BDE"/>
    <w:rsid w:val="00DF7210"/>
    <w:rsid w:val="00DF7A3F"/>
    <w:rsid w:val="00DF7FA8"/>
    <w:rsid w:val="00E001A7"/>
    <w:rsid w:val="00E003B4"/>
    <w:rsid w:val="00E0078E"/>
    <w:rsid w:val="00E00957"/>
    <w:rsid w:val="00E009E6"/>
    <w:rsid w:val="00E00A28"/>
    <w:rsid w:val="00E00D9F"/>
    <w:rsid w:val="00E01247"/>
    <w:rsid w:val="00E01453"/>
    <w:rsid w:val="00E01B08"/>
    <w:rsid w:val="00E01B40"/>
    <w:rsid w:val="00E025B0"/>
    <w:rsid w:val="00E02A33"/>
    <w:rsid w:val="00E02C1B"/>
    <w:rsid w:val="00E02C6F"/>
    <w:rsid w:val="00E033EE"/>
    <w:rsid w:val="00E036DA"/>
    <w:rsid w:val="00E037BC"/>
    <w:rsid w:val="00E03D86"/>
    <w:rsid w:val="00E03F5F"/>
    <w:rsid w:val="00E04119"/>
    <w:rsid w:val="00E04422"/>
    <w:rsid w:val="00E0474A"/>
    <w:rsid w:val="00E04967"/>
    <w:rsid w:val="00E04A24"/>
    <w:rsid w:val="00E04CB5"/>
    <w:rsid w:val="00E04DC9"/>
    <w:rsid w:val="00E05066"/>
    <w:rsid w:val="00E0530C"/>
    <w:rsid w:val="00E057AE"/>
    <w:rsid w:val="00E05929"/>
    <w:rsid w:val="00E05942"/>
    <w:rsid w:val="00E06653"/>
    <w:rsid w:val="00E06C70"/>
    <w:rsid w:val="00E06D40"/>
    <w:rsid w:val="00E06E7D"/>
    <w:rsid w:val="00E07522"/>
    <w:rsid w:val="00E07528"/>
    <w:rsid w:val="00E07626"/>
    <w:rsid w:val="00E07B5C"/>
    <w:rsid w:val="00E07EFE"/>
    <w:rsid w:val="00E10599"/>
    <w:rsid w:val="00E10E6D"/>
    <w:rsid w:val="00E10EE5"/>
    <w:rsid w:val="00E11140"/>
    <w:rsid w:val="00E11162"/>
    <w:rsid w:val="00E11405"/>
    <w:rsid w:val="00E1150E"/>
    <w:rsid w:val="00E116ED"/>
    <w:rsid w:val="00E11EF6"/>
    <w:rsid w:val="00E12552"/>
    <w:rsid w:val="00E12652"/>
    <w:rsid w:val="00E12C49"/>
    <w:rsid w:val="00E12D73"/>
    <w:rsid w:val="00E13111"/>
    <w:rsid w:val="00E13402"/>
    <w:rsid w:val="00E134DC"/>
    <w:rsid w:val="00E135FE"/>
    <w:rsid w:val="00E13640"/>
    <w:rsid w:val="00E1367A"/>
    <w:rsid w:val="00E13E90"/>
    <w:rsid w:val="00E13F83"/>
    <w:rsid w:val="00E13FE7"/>
    <w:rsid w:val="00E140CF"/>
    <w:rsid w:val="00E14162"/>
    <w:rsid w:val="00E15104"/>
    <w:rsid w:val="00E152D2"/>
    <w:rsid w:val="00E15A7C"/>
    <w:rsid w:val="00E16643"/>
    <w:rsid w:val="00E1688E"/>
    <w:rsid w:val="00E17434"/>
    <w:rsid w:val="00E17681"/>
    <w:rsid w:val="00E178C5"/>
    <w:rsid w:val="00E20762"/>
    <w:rsid w:val="00E207EF"/>
    <w:rsid w:val="00E20A74"/>
    <w:rsid w:val="00E20D0B"/>
    <w:rsid w:val="00E20DE0"/>
    <w:rsid w:val="00E21859"/>
    <w:rsid w:val="00E21C61"/>
    <w:rsid w:val="00E21F06"/>
    <w:rsid w:val="00E21F19"/>
    <w:rsid w:val="00E22391"/>
    <w:rsid w:val="00E223A2"/>
    <w:rsid w:val="00E22554"/>
    <w:rsid w:val="00E22555"/>
    <w:rsid w:val="00E22635"/>
    <w:rsid w:val="00E226D1"/>
    <w:rsid w:val="00E22738"/>
    <w:rsid w:val="00E227D9"/>
    <w:rsid w:val="00E22943"/>
    <w:rsid w:val="00E22E7B"/>
    <w:rsid w:val="00E2322C"/>
    <w:rsid w:val="00E23ACB"/>
    <w:rsid w:val="00E24077"/>
    <w:rsid w:val="00E2428B"/>
    <w:rsid w:val="00E24419"/>
    <w:rsid w:val="00E24706"/>
    <w:rsid w:val="00E248CD"/>
    <w:rsid w:val="00E24931"/>
    <w:rsid w:val="00E25204"/>
    <w:rsid w:val="00E2552D"/>
    <w:rsid w:val="00E258B3"/>
    <w:rsid w:val="00E25C75"/>
    <w:rsid w:val="00E260A2"/>
    <w:rsid w:val="00E263ED"/>
    <w:rsid w:val="00E264D0"/>
    <w:rsid w:val="00E267E5"/>
    <w:rsid w:val="00E268E8"/>
    <w:rsid w:val="00E2694A"/>
    <w:rsid w:val="00E26ECD"/>
    <w:rsid w:val="00E270E0"/>
    <w:rsid w:val="00E27A7D"/>
    <w:rsid w:val="00E27A83"/>
    <w:rsid w:val="00E27D21"/>
    <w:rsid w:val="00E30273"/>
    <w:rsid w:val="00E30698"/>
    <w:rsid w:val="00E30763"/>
    <w:rsid w:val="00E30B7D"/>
    <w:rsid w:val="00E31634"/>
    <w:rsid w:val="00E31694"/>
    <w:rsid w:val="00E318AF"/>
    <w:rsid w:val="00E318CB"/>
    <w:rsid w:val="00E31ADF"/>
    <w:rsid w:val="00E31D2E"/>
    <w:rsid w:val="00E31D75"/>
    <w:rsid w:val="00E31F51"/>
    <w:rsid w:val="00E32A22"/>
    <w:rsid w:val="00E32EE1"/>
    <w:rsid w:val="00E332FA"/>
    <w:rsid w:val="00E339C6"/>
    <w:rsid w:val="00E33A99"/>
    <w:rsid w:val="00E34124"/>
    <w:rsid w:val="00E34240"/>
    <w:rsid w:val="00E3457E"/>
    <w:rsid w:val="00E345BC"/>
    <w:rsid w:val="00E34606"/>
    <w:rsid w:val="00E34A78"/>
    <w:rsid w:val="00E34B34"/>
    <w:rsid w:val="00E34CA2"/>
    <w:rsid w:val="00E3557B"/>
    <w:rsid w:val="00E35635"/>
    <w:rsid w:val="00E3582D"/>
    <w:rsid w:val="00E35C37"/>
    <w:rsid w:val="00E35F56"/>
    <w:rsid w:val="00E35F7E"/>
    <w:rsid w:val="00E36103"/>
    <w:rsid w:val="00E3620A"/>
    <w:rsid w:val="00E36413"/>
    <w:rsid w:val="00E370F9"/>
    <w:rsid w:val="00E370FC"/>
    <w:rsid w:val="00E37687"/>
    <w:rsid w:val="00E378B3"/>
    <w:rsid w:val="00E37C85"/>
    <w:rsid w:val="00E37E1C"/>
    <w:rsid w:val="00E400ED"/>
    <w:rsid w:val="00E4061E"/>
    <w:rsid w:val="00E40624"/>
    <w:rsid w:val="00E40D7E"/>
    <w:rsid w:val="00E40D9C"/>
    <w:rsid w:val="00E40F50"/>
    <w:rsid w:val="00E41015"/>
    <w:rsid w:val="00E419B1"/>
    <w:rsid w:val="00E41A2D"/>
    <w:rsid w:val="00E41E8C"/>
    <w:rsid w:val="00E422E8"/>
    <w:rsid w:val="00E424A9"/>
    <w:rsid w:val="00E425A1"/>
    <w:rsid w:val="00E425BA"/>
    <w:rsid w:val="00E425D8"/>
    <w:rsid w:val="00E42649"/>
    <w:rsid w:val="00E4277C"/>
    <w:rsid w:val="00E42C67"/>
    <w:rsid w:val="00E43331"/>
    <w:rsid w:val="00E4374E"/>
    <w:rsid w:val="00E43A1D"/>
    <w:rsid w:val="00E43D98"/>
    <w:rsid w:val="00E44083"/>
    <w:rsid w:val="00E4490B"/>
    <w:rsid w:val="00E4496A"/>
    <w:rsid w:val="00E44ADB"/>
    <w:rsid w:val="00E44BC6"/>
    <w:rsid w:val="00E450A0"/>
    <w:rsid w:val="00E4519E"/>
    <w:rsid w:val="00E451D8"/>
    <w:rsid w:val="00E4545D"/>
    <w:rsid w:val="00E458E6"/>
    <w:rsid w:val="00E45A45"/>
    <w:rsid w:val="00E45AE8"/>
    <w:rsid w:val="00E45B5A"/>
    <w:rsid w:val="00E461E0"/>
    <w:rsid w:val="00E4685B"/>
    <w:rsid w:val="00E46EEB"/>
    <w:rsid w:val="00E470E5"/>
    <w:rsid w:val="00E4716B"/>
    <w:rsid w:val="00E472B5"/>
    <w:rsid w:val="00E477D5"/>
    <w:rsid w:val="00E50149"/>
    <w:rsid w:val="00E50653"/>
    <w:rsid w:val="00E50ADC"/>
    <w:rsid w:val="00E50B31"/>
    <w:rsid w:val="00E50C74"/>
    <w:rsid w:val="00E51089"/>
    <w:rsid w:val="00E516F7"/>
    <w:rsid w:val="00E517E5"/>
    <w:rsid w:val="00E51A25"/>
    <w:rsid w:val="00E521BD"/>
    <w:rsid w:val="00E527F7"/>
    <w:rsid w:val="00E52B28"/>
    <w:rsid w:val="00E536BD"/>
    <w:rsid w:val="00E53CD6"/>
    <w:rsid w:val="00E53D77"/>
    <w:rsid w:val="00E53D98"/>
    <w:rsid w:val="00E542F7"/>
    <w:rsid w:val="00E550ED"/>
    <w:rsid w:val="00E554C7"/>
    <w:rsid w:val="00E55524"/>
    <w:rsid w:val="00E55852"/>
    <w:rsid w:val="00E55BEC"/>
    <w:rsid w:val="00E56113"/>
    <w:rsid w:val="00E561A3"/>
    <w:rsid w:val="00E56460"/>
    <w:rsid w:val="00E5647E"/>
    <w:rsid w:val="00E566AA"/>
    <w:rsid w:val="00E5695F"/>
    <w:rsid w:val="00E56A8E"/>
    <w:rsid w:val="00E56C7D"/>
    <w:rsid w:val="00E57373"/>
    <w:rsid w:val="00E57970"/>
    <w:rsid w:val="00E579CB"/>
    <w:rsid w:val="00E57CBB"/>
    <w:rsid w:val="00E57EE1"/>
    <w:rsid w:val="00E6005F"/>
    <w:rsid w:val="00E60562"/>
    <w:rsid w:val="00E605A6"/>
    <w:rsid w:val="00E6073B"/>
    <w:rsid w:val="00E60899"/>
    <w:rsid w:val="00E6096D"/>
    <w:rsid w:val="00E60ED6"/>
    <w:rsid w:val="00E61F9B"/>
    <w:rsid w:val="00E623DE"/>
    <w:rsid w:val="00E6267E"/>
    <w:rsid w:val="00E626FC"/>
    <w:rsid w:val="00E62AB9"/>
    <w:rsid w:val="00E62B03"/>
    <w:rsid w:val="00E62F94"/>
    <w:rsid w:val="00E63460"/>
    <w:rsid w:val="00E636D2"/>
    <w:rsid w:val="00E638BC"/>
    <w:rsid w:val="00E63A46"/>
    <w:rsid w:val="00E642E6"/>
    <w:rsid w:val="00E64862"/>
    <w:rsid w:val="00E64DCF"/>
    <w:rsid w:val="00E65A49"/>
    <w:rsid w:val="00E65F35"/>
    <w:rsid w:val="00E660C7"/>
    <w:rsid w:val="00E660C8"/>
    <w:rsid w:val="00E66606"/>
    <w:rsid w:val="00E668A0"/>
    <w:rsid w:val="00E6696D"/>
    <w:rsid w:val="00E66B5C"/>
    <w:rsid w:val="00E66B5F"/>
    <w:rsid w:val="00E675D3"/>
    <w:rsid w:val="00E67952"/>
    <w:rsid w:val="00E67E44"/>
    <w:rsid w:val="00E7023F"/>
    <w:rsid w:val="00E7038D"/>
    <w:rsid w:val="00E704EF"/>
    <w:rsid w:val="00E70AE1"/>
    <w:rsid w:val="00E70BED"/>
    <w:rsid w:val="00E70D03"/>
    <w:rsid w:val="00E70DDA"/>
    <w:rsid w:val="00E71127"/>
    <w:rsid w:val="00E71325"/>
    <w:rsid w:val="00E716B1"/>
    <w:rsid w:val="00E71C4B"/>
    <w:rsid w:val="00E71FFC"/>
    <w:rsid w:val="00E72215"/>
    <w:rsid w:val="00E722DE"/>
    <w:rsid w:val="00E72486"/>
    <w:rsid w:val="00E72E39"/>
    <w:rsid w:val="00E7300D"/>
    <w:rsid w:val="00E73138"/>
    <w:rsid w:val="00E733AC"/>
    <w:rsid w:val="00E73D6E"/>
    <w:rsid w:val="00E741F4"/>
    <w:rsid w:val="00E749A5"/>
    <w:rsid w:val="00E74A8A"/>
    <w:rsid w:val="00E74B11"/>
    <w:rsid w:val="00E74BCC"/>
    <w:rsid w:val="00E74CD3"/>
    <w:rsid w:val="00E74DBE"/>
    <w:rsid w:val="00E74FF4"/>
    <w:rsid w:val="00E75A0E"/>
    <w:rsid w:val="00E75EE7"/>
    <w:rsid w:val="00E75F16"/>
    <w:rsid w:val="00E76083"/>
    <w:rsid w:val="00E76125"/>
    <w:rsid w:val="00E76868"/>
    <w:rsid w:val="00E769A7"/>
    <w:rsid w:val="00E778EF"/>
    <w:rsid w:val="00E779B7"/>
    <w:rsid w:val="00E77B28"/>
    <w:rsid w:val="00E77B7B"/>
    <w:rsid w:val="00E77FF0"/>
    <w:rsid w:val="00E80226"/>
    <w:rsid w:val="00E805F2"/>
    <w:rsid w:val="00E80712"/>
    <w:rsid w:val="00E80848"/>
    <w:rsid w:val="00E80AA5"/>
    <w:rsid w:val="00E80B66"/>
    <w:rsid w:val="00E8123D"/>
    <w:rsid w:val="00E81627"/>
    <w:rsid w:val="00E81B33"/>
    <w:rsid w:val="00E81CCD"/>
    <w:rsid w:val="00E82057"/>
    <w:rsid w:val="00E821DC"/>
    <w:rsid w:val="00E822D5"/>
    <w:rsid w:val="00E82979"/>
    <w:rsid w:val="00E82A4A"/>
    <w:rsid w:val="00E82D60"/>
    <w:rsid w:val="00E82DB5"/>
    <w:rsid w:val="00E82DD4"/>
    <w:rsid w:val="00E83064"/>
    <w:rsid w:val="00E83317"/>
    <w:rsid w:val="00E839B0"/>
    <w:rsid w:val="00E83C1A"/>
    <w:rsid w:val="00E83E1E"/>
    <w:rsid w:val="00E843D8"/>
    <w:rsid w:val="00E8449F"/>
    <w:rsid w:val="00E84F6D"/>
    <w:rsid w:val="00E8507B"/>
    <w:rsid w:val="00E85208"/>
    <w:rsid w:val="00E859A5"/>
    <w:rsid w:val="00E85C34"/>
    <w:rsid w:val="00E85C90"/>
    <w:rsid w:val="00E85E09"/>
    <w:rsid w:val="00E85F52"/>
    <w:rsid w:val="00E86B55"/>
    <w:rsid w:val="00E86B67"/>
    <w:rsid w:val="00E86BCF"/>
    <w:rsid w:val="00E870B0"/>
    <w:rsid w:val="00E87308"/>
    <w:rsid w:val="00E87529"/>
    <w:rsid w:val="00E87847"/>
    <w:rsid w:val="00E87A2C"/>
    <w:rsid w:val="00E87FB9"/>
    <w:rsid w:val="00E90161"/>
    <w:rsid w:val="00E90783"/>
    <w:rsid w:val="00E907F8"/>
    <w:rsid w:val="00E90889"/>
    <w:rsid w:val="00E90AB9"/>
    <w:rsid w:val="00E90AE0"/>
    <w:rsid w:val="00E90EB3"/>
    <w:rsid w:val="00E910B0"/>
    <w:rsid w:val="00E91166"/>
    <w:rsid w:val="00E912A2"/>
    <w:rsid w:val="00E916D9"/>
    <w:rsid w:val="00E9171D"/>
    <w:rsid w:val="00E91B86"/>
    <w:rsid w:val="00E91D93"/>
    <w:rsid w:val="00E92115"/>
    <w:rsid w:val="00E92150"/>
    <w:rsid w:val="00E921AE"/>
    <w:rsid w:val="00E92292"/>
    <w:rsid w:val="00E922C5"/>
    <w:rsid w:val="00E92796"/>
    <w:rsid w:val="00E92930"/>
    <w:rsid w:val="00E929C2"/>
    <w:rsid w:val="00E92A16"/>
    <w:rsid w:val="00E92B40"/>
    <w:rsid w:val="00E936AD"/>
    <w:rsid w:val="00E93981"/>
    <w:rsid w:val="00E93B41"/>
    <w:rsid w:val="00E93CD2"/>
    <w:rsid w:val="00E93F69"/>
    <w:rsid w:val="00E943C3"/>
    <w:rsid w:val="00E946C9"/>
    <w:rsid w:val="00E94A42"/>
    <w:rsid w:val="00E94AC1"/>
    <w:rsid w:val="00E94DBE"/>
    <w:rsid w:val="00E950F6"/>
    <w:rsid w:val="00E95887"/>
    <w:rsid w:val="00E96095"/>
    <w:rsid w:val="00E963EC"/>
    <w:rsid w:val="00E968EB"/>
    <w:rsid w:val="00E96C7C"/>
    <w:rsid w:val="00E96CC0"/>
    <w:rsid w:val="00E96E53"/>
    <w:rsid w:val="00E96F1E"/>
    <w:rsid w:val="00EA0183"/>
    <w:rsid w:val="00EA06F5"/>
    <w:rsid w:val="00EA0B99"/>
    <w:rsid w:val="00EA0E55"/>
    <w:rsid w:val="00EA1423"/>
    <w:rsid w:val="00EA165B"/>
    <w:rsid w:val="00EA166F"/>
    <w:rsid w:val="00EA197D"/>
    <w:rsid w:val="00EA1E48"/>
    <w:rsid w:val="00EA1EF1"/>
    <w:rsid w:val="00EA206D"/>
    <w:rsid w:val="00EA2985"/>
    <w:rsid w:val="00EA2CB1"/>
    <w:rsid w:val="00EA3025"/>
    <w:rsid w:val="00EA3030"/>
    <w:rsid w:val="00EA33E3"/>
    <w:rsid w:val="00EA35B7"/>
    <w:rsid w:val="00EA35CB"/>
    <w:rsid w:val="00EA38ED"/>
    <w:rsid w:val="00EA3C57"/>
    <w:rsid w:val="00EA4240"/>
    <w:rsid w:val="00EA4337"/>
    <w:rsid w:val="00EA4466"/>
    <w:rsid w:val="00EA451B"/>
    <w:rsid w:val="00EA4976"/>
    <w:rsid w:val="00EA4A00"/>
    <w:rsid w:val="00EA4E4B"/>
    <w:rsid w:val="00EA5872"/>
    <w:rsid w:val="00EA5FD3"/>
    <w:rsid w:val="00EA62C7"/>
    <w:rsid w:val="00EA685F"/>
    <w:rsid w:val="00EA6A6A"/>
    <w:rsid w:val="00EA6BBD"/>
    <w:rsid w:val="00EA7206"/>
    <w:rsid w:val="00EA72D6"/>
    <w:rsid w:val="00EA747C"/>
    <w:rsid w:val="00EA76AD"/>
    <w:rsid w:val="00EA7C82"/>
    <w:rsid w:val="00EB003B"/>
    <w:rsid w:val="00EB05AA"/>
    <w:rsid w:val="00EB08F6"/>
    <w:rsid w:val="00EB0DC5"/>
    <w:rsid w:val="00EB1412"/>
    <w:rsid w:val="00EB1890"/>
    <w:rsid w:val="00EB18E8"/>
    <w:rsid w:val="00EB1988"/>
    <w:rsid w:val="00EB1A82"/>
    <w:rsid w:val="00EB2101"/>
    <w:rsid w:val="00EB21D2"/>
    <w:rsid w:val="00EB2778"/>
    <w:rsid w:val="00EB27FD"/>
    <w:rsid w:val="00EB2A73"/>
    <w:rsid w:val="00EB2FE3"/>
    <w:rsid w:val="00EB3CB4"/>
    <w:rsid w:val="00EB3D2F"/>
    <w:rsid w:val="00EB4298"/>
    <w:rsid w:val="00EB44C7"/>
    <w:rsid w:val="00EB4934"/>
    <w:rsid w:val="00EB4936"/>
    <w:rsid w:val="00EB4D07"/>
    <w:rsid w:val="00EB4EBA"/>
    <w:rsid w:val="00EB4F31"/>
    <w:rsid w:val="00EB53F9"/>
    <w:rsid w:val="00EB5511"/>
    <w:rsid w:val="00EB5801"/>
    <w:rsid w:val="00EB594C"/>
    <w:rsid w:val="00EB59ED"/>
    <w:rsid w:val="00EB5BD3"/>
    <w:rsid w:val="00EB5D5A"/>
    <w:rsid w:val="00EB62C9"/>
    <w:rsid w:val="00EB62D7"/>
    <w:rsid w:val="00EB66F6"/>
    <w:rsid w:val="00EB6D6C"/>
    <w:rsid w:val="00EB6D79"/>
    <w:rsid w:val="00EB7312"/>
    <w:rsid w:val="00EB7775"/>
    <w:rsid w:val="00EB7895"/>
    <w:rsid w:val="00EB79C2"/>
    <w:rsid w:val="00EC03C2"/>
    <w:rsid w:val="00EC04B2"/>
    <w:rsid w:val="00EC057B"/>
    <w:rsid w:val="00EC0992"/>
    <w:rsid w:val="00EC0A24"/>
    <w:rsid w:val="00EC0B65"/>
    <w:rsid w:val="00EC0BB1"/>
    <w:rsid w:val="00EC10A9"/>
    <w:rsid w:val="00EC10EA"/>
    <w:rsid w:val="00EC1208"/>
    <w:rsid w:val="00EC1A09"/>
    <w:rsid w:val="00EC1B64"/>
    <w:rsid w:val="00EC1E57"/>
    <w:rsid w:val="00EC2108"/>
    <w:rsid w:val="00EC2311"/>
    <w:rsid w:val="00EC2561"/>
    <w:rsid w:val="00EC2B0F"/>
    <w:rsid w:val="00EC2B97"/>
    <w:rsid w:val="00EC2BA9"/>
    <w:rsid w:val="00EC2D01"/>
    <w:rsid w:val="00EC2F2C"/>
    <w:rsid w:val="00EC3120"/>
    <w:rsid w:val="00EC3177"/>
    <w:rsid w:val="00EC3C4F"/>
    <w:rsid w:val="00EC40B6"/>
    <w:rsid w:val="00EC415C"/>
    <w:rsid w:val="00EC41D7"/>
    <w:rsid w:val="00EC4349"/>
    <w:rsid w:val="00EC4416"/>
    <w:rsid w:val="00EC4EE4"/>
    <w:rsid w:val="00EC4F07"/>
    <w:rsid w:val="00EC50AE"/>
    <w:rsid w:val="00EC53AA"/>
    <w:rsid w:val="00EC5435"/>
    <w:rsid w:val="00EC5463"/>
    <w:rsid w:val="00EC5604"/>
    <w:rsid w:val="00EC5D2B"/>
    <w:rsid w:val="00EC5D75"/>
    <w:rsid w:val="00EC6237"/>
    <w:rsid w:val="00EC64CA"/>
    <w:rsid w:val="00EC66EB"/>
    <w:rsid w:val="00EC68D7"/>
    <w:rsid w:val="00EC6F85"/>
    <w:rsid w:val="00EC73F1"/>
    <w:rsid w:val="00EC7771"/>
    <w:rsid w:val="00EC79ED"/>
    <w:rsid w:val="00EC7D8E"/>
    <w:rsid w:val="00EC7DF7"/>
    <w:rsid w:val="00EC7F39"/>
    <w:rsid w:val="00EC7FD2"/>
    <w:rsid w:val="00ED0225"/>
    <w:rsid w:val="00ED04D6"/>
    <w:rsid w:val="00ED1763"/>
    <w:rsid w:val="00ED1CD2"/>
    <w:rsid w:val="00ED1DDE"/>
    <w:rsid w:val="00ED2099"/>
    <w:rsid w:val="00ED24EA"/>
    <w:rsid w:val="00ED271C"/>
    <w:rsid w:val="00ED298D"/>
    <w:rsid w:val="00ED2AE0"/>
    <w:rsid w:val="00ED2AE7"/>
    <w:rsid w:val="00ED2BB8"/>
    <w:rsid w:val="00ED2E8B"/>
    <w:rsid w:val="00ED303B"/>
    <w:rsid w:val="00ED30D8"/>
    <w:rsid w:val="00ED3560"/>
    <w:rsid w:val="00ED39EF"/>
    <w:rsid w:val="00ED3DD0"/>
    <w:rsid w:val="00ED3F94"/>
    <w:rsid w:val="00ED427D"/>
    <w:rsid w:val="00ED4618"/>
    <w:rsid w:val="00ED5008"/>
    <w:rsid w:val="00ED52CF"/>
    <w:rsid w:val="00ED538A"/>
    <w:rsid w:val="00ED55F9"/>
    <w:rsid w:val="00ED5880"/>
    <w:rsid w:val="00ED5A5B"/>
    <w:rsid w:val="00ED5D53"/>
    <w:rsid w:val="00ED6867"/>
    <w:rsid w:val="00ED696E"/>
    <w:rsid w:val="00ED6AB9"/>
    <w:rsid w:val="00ED6DED"/>
    <w:rsid w:val="00ED732F"/>
    <w:rsid w:val="00ED75BF"/>
    <w:rsid w:val="00ED7FCE"/>
    <w:rsid w:val="00EE006D"/>
    <w:rsid w:val="00EE0258"/>
    <w:rsid w:val="00EE027B"/>
    <w:rsid w:val="00EE1340"/>
    <w:rsid w:val="00EE13EB"/>
    <w:rsid w:val="00EE163A"/>
    <w:rsid w:val="00EE16AF"/>
    <w:rsid w:val="00EE1E88"/>
    <w:rsid w:val="00EE20E8"/>
    <w:rsid w:val="00EE268F"/>
    <w:rsid w:val="00EE27FE"/>
    <w:rsid w:val="00EE2941"/>
    <w:rsid w:val="00EE2AF3"/>
    <w:rsid w:val="00EE2C32"/>
    <w:rsid w:val="00EE3108"/>
    <w:rsid w:val="00EE3450"/>
    <w:rsid w:val="00EE3611"/>
    <w:rsid w:val="00EE3D0B"/>
    <w:rsid w:val="00EE5243"/>
    <w:rsid w:val="00EE52DA"/>
    <w:rsid w:val="00EE5367"/>
    <w:rsid w:val="00EE56F4"/>
    <w:rsid w:val="00EE576E"/>
    <w:rsid w:val="00EE5903"/>
    <w:rsid w:val="00EE5A5F"/>
    <w:rsid w:val="00EE5D5E"/>
    <w:rsid w:val="00EE5DD1"/>
    <w:rsid w:val="00EE6092"/>
    <w:rsid w:val="00EE6329"/>
    <w:rsid w:val="00EE6715"/>
    <w:rsid w:val="00EE6A9D"/>
    <w:rsid w:val="00EE6B3F"/>
    <w:rsid w:val="00EE6D2F"/>
    <w:rsid w:val="00EE7060"/>
    <w:rsid w:val="00EE74CA"/>
    <w:rsid w:val="00EE7848"/>
    <w:rsid w:val="00EE79E6"/>
    <w:rsid w:val="00EE7DE3"/>
    <w:rsid w:val="00EE7F5B"/>
    <w:rsid w:val="00EE7FBF"/>
    <w:rsid w:val="00EF0076"/>
    <w:rsid w:val="00EF0216"/>
    <w:rsid w:val="00EF0413"/>
    <w:rsid w:val="00EF058B"/>
    <w:rsid w:val="00EF0BC5"/>
    <w:rsid w:val="00EF0E28"/>
    <w:rsid w:val="00EF1655"/>
    <w:rsid w:val="00EF17BC"/>
    <w:rsid w:val="00EF18F9"/>
    <w:rsid w:val="00EF22A8"/>
    <w:rsid w:val="00EF24C9"/>
    <w:rsid w:val="00EF2E7A"/>
    <w:rsid w:val="00EF33C7"/>
    <w:rsid w:val="00EF3B82"/>
    <w:rsid w:val="00EF3BFA"/>
    <w:rsid w:val="00EF4465"/>
    <w:rsid w:val="00EF4735"/>
    <w:rsid w:val="00EF4884"/>
    <w:rsid w:val="00EF4D7F"/>
    <w:rsid w:val="00EF4EAB"/>
    <w:rsid w:val="00EF5119"/>
    <w:rsid w:val="00EF5228"/>
    <w:rsid w:val="00EF5409"/>
    <w:rsid w:val="00EF565F"/>
    <w:rsid w:val="00EF5827"/>
    <w:rsid w:val="00EF582F"/>
    <w:rsid w:val="00EF5B2E"/>
    <w:rsid w:val="00EF601C"/>
    <w:rsid w:val="00EF684D"/>
    <w:rsid w:val="00EF685C"/>
    <w:rsid w:val="00EF710A"/>
    <w:rsid w:val="00EF7217"/>
    <w:rsid w:val="00EF7291"/>
    <w:rsid w:val="00EF7C72"/>
    <w:rsid w:val="00F00260"/>
    <w:rsid w:val="00F00759"/>
    <w:rsid w:val="00F00762"/>
    <w:rsid w:val="00F007BA"/>
    <w:rsid w:val="00F007C5"/>
    <w:rsid w:val="00F007F4"/>
    <w:rsid w:val="00F01037"/>
    <w:rsid w:val="00F010C6"/>
    <w:rsid w:val="00F011C1"/>
    <w:rsid w:val="00F01412"/>
    <w:rsid w:val="00F01E80"/>
    <w:rsid w:val="00F0211B"/>
    <w:rsid w:val="00F02296"/>
    <w:rsid w:val="00F02382"/>
    <w:rsid w:val="00F0279D"/>
    <w:rsid w:val="00F0295F"/>
    <w:rsid w:val="00F039B9"/>
    <w:rsid w:val="00F039F8"/>
    <w:rsid w:val="00F03A6E"/>
    <w:rsid w:val="00F03C06"/>
    <w:rsid w:val="00F03DC6"/>
    <w:rsid w:val="00F03F79"/>
    <w:rsid w:val="00F04175"/>
    <w:rsid w:val="00F04578"/>
    <w:rsid w:val="00F047B4"/>
    <w:rsid w:val="00F04A1A"/>
    <w:rsid w:val="00F04ADA"/>
    <w:rsid w:val="00F04ED6"/>
    <w:rsid w:val="00F05550"/>
    <w:rsid w:val="00F059D2"/>
    <w:rsid w:val="00F05C98"/>
    <w:rsid w:val="00F062C4"/>
    <w:rsid w:val="00F0651D"/>
    <w:rsid w:val="00F06608"/>
    <w:rsid w:val="00F06673"/>
    <w:rsid w:val="00F069AC"/>
    <w:rsid w:val="00F06C34"/>
    <w:rsid w:val="00F07067"/>
    <w:rsid w:val="00F070FD"/>
    <w:rsid w:val="00F07339"/>
    <w:rsid w:val="00F077CF"/>
    <w:rsid w:val="00F0787A"/>
    <w:rsid w:val="00F078BC"/>
    <w:rsid w:val="00F079BB"/>
    <w:rsid w:val="00F07B32"/>
    <w:rsid w:val="00F07D19"/>
    <w:rsid w:val="00F10658"/>
    <w:rsid w:val="00F1093D"/>
    <w:rsid w:val="00F10FF0"/>
    <w:rsid w:val="00F11073"/>
    <w:rsid w:val="00F111A3"/>
    <w:rsid w:val="00F11562"/>
    <w:rsid w:val="00F118DD"/>
    <w:rsid w:val="00F11A17"/>
    <w:rsid w:val="00F11C31"/>
    <w:rsid w:val="00F11DAE"/>
    <w:rsid w:val="00F125B1"/>
    <w:rsid w:val="00F127C3"/>
    <w:rsid w:val="00F12B08"/>
    <w:rsid w:val="00F12DBC"/>
    <w:rsid w:val="00F134EC"/>
    <w:rsid w:val="00F137AE"/>
    <w:rsid w:val="00F1398B"/>
    <w:rsid w:val="00F13C30"/>
    <w:rsid w:val="00F13C5A"/>
    <w:rsid w:val="00F14287"/>
    <w:rsid w:val="00F1436E"/>
    <w:rsid w:val="00F14421"/>
    <w:rsid w:val="00F14448"/>
    <w:rsid w:val="00F1491F"/>
    <w:rsid w:val="00F149C1"/>
    <w:rsid w:val="00F1514A"/>
    <w:rsid w:val="00F15253"/>
    <w:rsid w:val="00F1546A"/>
    <w:rsid w:val="00F15633"/>
    <w:rsid w:val="00F15768"/>
    <w:rsid w:val="00F16B43"/>
    <w:rsid w:val="00F16D14"/>
    <w:rsid w:val="00F17663"/>
    <w:rsid w:val="00F17722"/>
    <w:rsid w:val="00F17BAC"/>
    <w:rsid w:val="00F17C13"/>
    <w:rsid w:val="00F17D9F"/>
    <w:rsid w:val="00F17F93"/>
    <w:rsid w:val="00F203E2"/>
    <w:rsid w:val="00F204FD"/>
    <w:rsid w:val="00F20B9F"/>
    <w:rsid w:val="00F21627"/>
    <w:rsid w:val="00F2173F"/>
    <w:rsid w:val="00F21857"/>
    <w:rsid w:val="00F219D3"/>
    <w:rsid w:val="00F21CB8"/>
    <w:rsid w:val="00F21D5D"/>
    <w:rsid w:val="00F22173"/>
    <w:rsid w:val="00F22427"/>
    <w:rsid w:val="00F226FB"/>
    <w:rsid w:val="00F227C0"/>
    <w:rsid w:val="00F22A4F"/>
    <w:rsid w:val="00F22BB2"/>
    <w:rsid w:val="00F22CBA"/>
    <w:rsid w:val="00F22D72"/>
    <w:rsid w:val="00F22EE4"/>
    <w:rsid w:val="00F23563"/>
    <w:rsid w:val="00F23583"/>
    <w:rsid w:val="00F238E2"/>
    <w:rsid w:val="00F23A9A"/>
    <w:rsid w:val="00F23CEC"/>
    <w:rsid w:val="00F23E49"/>
    <w:rsid w:val="00F24513"/>
    <w:rsid w:val="00F24880"/>
    <w:rsid w:val="00F24B16"/>
    <w:rsid w:val="00F24BF2"/>
    <w:rsid w:val="00F24C5D"/>
    <w:rsid w:val="00F24DE0"/>
    <w:rsid w:val="00F24FBD"/>
    <w:rsid w:val="00F253FF"/>
    <w:rsid w:val="00F257AC"/>
    <w:rsid w:val="00F2587F"/>
    <w:rsid w:val="00F25D01"/>
    <w:rsid w:val="00F25EC3"/>
    <w:rsid w:val="00F260AB"/>
    <w:rsid w:val="00F267C2"/>
    <w:rsid w:val="00F26B38"/>
    <w:rsid w:val="00F26E62"/>
    <w:rsid w:val="00F26E7E"/>
    <w:rsid w:val="00F2706A"/>
    <w:rsid w:val="00F27109"/>
    <w:rsid w:val="00F27B42"/>
    <w:rsid w:val="00F30145"/>
    <w:rsid w:val="00F3052B"/>
    <w:rsid w:val="00F30AFD"/>
    <w:rsid w:val="00F30B00"/>
    <w:rsid w:val="00F30EDC"/>
    <w:rsid w:val="00F31037"/>
    <w:rsid w:val="00F310B1"/>
    <w:rsid w:val="00F32017"/>
    <w:rsid w:val="00F320E1"/>
    <w:rsid w:val="00F32469"/>
    <w:rsid w:val="00F3256D"/>
    <w:rsid w:val="00F32B2B"/>
    <w:rsid w:val="00F33ABC"/>
    <w:rsid w:val="00F33D17"/>
    <w:rsid w:val="00F33E60"/>
    <w:rsid w:val="00F34528"/>
    <w:rsid w:val="00F347C6"/>
    <w:rsid w:val="00F34885"/>
    <w:rsid w:val="00F34CFA"/>
    <w:rsid w:val="00F350AF"/>
    <w:rsid w:val="00F355C1"/>
    <w:rsid w:val="00F358DC"/>
    <w:rsid w:val="00F3599D"/>
    <w:rsid w:val="00F364EF"/>
    <w:rsid w:val="00F3650D"/>
    <w:rsid w:val="00F365D1"/>
    <w:rsid w:val="00F3687F"/>
    <w:rsid w:val="00F36962"/>
    <w:rsid w:val="00F36A91"/>
    <w:rsid w:val="00F36F55"/>
    <w:rsid w:val="00F375D1"/>
    <w:rsid w:val="00F377AC"/>
    <w:rsid w:val="00F3795F"/>
    <w:rsid w:val="00F37BF9"/>
    <w:rsid w:val="00F4000E"/>
    <w:rsid w:val="00F40176"/>
    <w:rsid w:val="00F40574"/>
    <w:rsid w:val="00F40EE7"/>
    <w:rsid w:val="00F4110D"/>
    <w:rsid w:val="00F4141B"/>
    <w:rsid w:val="00F414B2"/>
    <w:rsid w:val="00F41A9B"/>
    <w:rsid w:val="00F41D58"/>
    <w:rsid w:val="00F42351"/>
    <w:rsid w:val="00F424F9"/>
    <w:rsid w:val="00F42664"/>
    <w:rsid w:val="00F42C10"/>
    <w:rsid w:val="00F42DC4"/>
    <w:rsid w:val="00F42E2C"/>
    <w:rsid w:val="00F42FF3"/>
    <w:rsid w:val="00F431E8"/>
    <w:rsid w:val="00F4382B"/>
    <w:rsid w:val="00F438D2"/>
    <w:rsid w:val="00F43F0D"/>
    <w:rsid w:val="00F43FE4"/>
    <w:rsid w:val="00F440DA"/>
    <w:rsid w:val="00F440EC"/>
    <w:rsid w:val="00F4467F"/>
    <w:rsid w:val="00F447C2"/>
    <w:rsid w:val="00F44851"/>
    <w:rsid w:val="00F44AC3"/>
    <w:rsid w:val="00F44C2E"/>
    <w:rsid w:val="00F44ED6"/>
    <w:rsid w:val="00F4540B"/>
    <w:rsid w:val="00F45587"/>
    <w:rsid w:val="00F456AB"/>
    <w:rsid w:val="00F4574E"/>
    <w:rsid w:val="00F45986"/>
    <w:rsid w:val="00F4614D"/>
    <w:rsid w:val="00F464AC"/>
    <w:rsid w:val="00F46671"/>
    <w:rsid w:val="00F46F63"/>
    <w:rsid w:val="00F479AE"/>
    <w:rsid w:val="00F47A76"/>
    <w:rsid w:val="00F47BF3"/>
    <w:rsid w:val="00F47C13"/>
    <w:rsid w:val="00F5011D"/>
    <w:rsid w:val="00F507B2"/>
    <w:rsid w:val="00F5095E"/>
    <w:rsid w:val="00F50AD7"/>
    <w:rsid w:val="00F50C51"/>
    <w:rsid w:val="00F50D06"/>
    <w:rsid w:val="00F50EF4"/>
    <w:rsid w:val="00F5140F"/>
    <w:rsid w:val="00F51F78"/>
    <w:rsid w:val="00F52018"/>
    <w:rsid w:val="00F521EB"/>
    <w:rsid w:val="00F527A9"/>
    <w:rsid w:val="00F52872"/>
    <w:rsid w:val="00F52A86"/>
    <w:rsid w:val="00F53CCC"/>
    <w:rsid w:val="00F5411D"/>
    <w:rsid w:val="00F5446B"/>
    <w:rsid w:val="00F54B64"/>
    <w:rsid w:val="00F54E0F"/>
    <w:rsid w:val="00F550DB"/>
    <w:rsid w:val="00F551E7"/>
    <w:rsid w:val="00F5530D"/>
    <w:rsid w:val="00F55322"/>
    <w:rsid w:val="00F55507"/>
    <w:rsid w:val="00F55517"/>
    <w:rsid w:val="00F55995"/>
    <w:rsid w:val="00F55A9F"/>
    <w:rsid w:val="00F55DD3"/>
    <w:rsid w:val="00F55E80"/>
    <w:rsid w:val="00F56455"/>
    <w:rsid w:val="00F576F1"/>
    <w:rsid w:val="00F57D71"/>
    <w:rsid w:val="00F603CB"/>
    <w:rsid w:val="00F605B7"/>
    <w:rsid w:val="00F605F5"/>
    <w:rsid w:val="00F60812"/>
    <w:rsid w:val="00F60CF0"/>
    <w:rsid w:val="00F6124C"/>
    <w:rsid w:val="00F61289"/>
    <w:rsid w:val="00F61610"/>
    <w:rsid w:val="00F619B4"/>
    <w:rsid w:val="00F61CCF"/>
    <w:rsid w:val="00F621CC"/>
    <w:rsid w:val="00F621F6"/>
    <w:rsid w:val="00F6229E"/>
    <w:rsid w:val="00F622BD"/>
    <w:rsid w:val="00F62756"/>
    <w:rsid w:val="00F6291B"/>
    <w:rsid w:val="00F62DCC"/>
    <w:rsid w:val="00F631A5"/>
    <w:rsid w:val="00F6325A"/>
    <w:rsid w:val="00F633A2"/>
    <w:rsid w:val="00F643C9"/>
    <w:rsid w:val="00F64698"/>
    <w:rsid w:val="00F64771"/>
    <w:rsid w:val="00F64A5F"/>
    <w:rsid w:val="00F64A8C"/>
    <w:rsid w:val="00F651CB"/>
    <w:rsid w:val="00F651DE"/>
    <w:rsid w:val="00F652D7"/>
    <w:rsid w:val="00F6559A"/>
    <w:rsid w:val="00F658EE"/>
    <w:rsid w:val="00F65C51"/>
    <w:rsid w:val="00F65C79"/>
    <w:rsid w:val="00F660CD"/>
    <w:rsid w:val="00F6619F"/>
    <w:rsid w:val="00F66336"/>
    <w:rsid w:val="00F665C0"/>
    <w:rsid w:val="00F66732"/>
    <w:rsid w:val="00F66D51"/>
    <w:rsid w:val="00F66DFA"/>
    <w:rsid w:val="00F67853"/>
    <w:rsid w:val="00F678A3"/>
    <w:rsid w:val="00F67B26"/>
    <w:rsid w:val="00F67B35"/>
    <w:rsid w:val="00F67B40"/>
    <w:rsid w:val="00F67B5F"/>
    <w:rsid w:val="00F67E0C"/>
    <w:rsid w:val="00F701FF"/>
    <w:rsid w:val="00F709F2"/>
    <w:rsid w:val="00F71063"/>
    <w:rsid w:val="00F71088"/>
    <w:rsid w:val="00F7129B"/>
    <w:rsid w:val="00F712A3"/>
    <w:rsid w:val="00F713D0"/>
    <w:rsid w:val="00F717AF"/>
    <w:rsid w:val="00F71899"/>
    <w:rsid w:val="00F71CAE"/>
    <w:rsid w:val="00F721A3"/>
    <w:rsid w:val="00F7250B"/>
    <w:rsid w:val="00F72575"/>
    <w:rsid w:val="00F72AAF"/>
    <w:rsid w:val="00F72E59"/>
    <w:rsid w:val="00F73459"/>
    <w:rsid w:val="00F7354A"/>
    <w:rsid w:val="00F73745"/>
    <w:rsid w:val="00F739CA"/>
    <w:rsid w:val="00F73A24"/>
    <w:rsid w:val="00F73B69"/>
    <w:rsid w:val="00F73CDF"/>
    <w:rsid w:val="00F73E60"/>
    <w:rsid w:val="00F7416F"/>
    <w:rsid w:val="00F74774"/>
    <w:rsid w:val="00F748AF"/>
    <w:rsid w:val="00F74B32"/>
    <w:rsid w:val="00F74C04"/>
    <w:rsid w:val="00F750AC"/>
    <w:rsid w:val="00F752DE"/>
    <w:rsid w:val="00F75522"/>
    <w:rsid w:val="00F75932"/>
    <w:rsid w:val="00F75ACF"/>
    <w:rsid w:val="00F75D2B"/>
    <w:rsid w:val="00F76123"/>
    <w:rsid w:val="00F76368"/>
    <w:rsid w:val="00F77109"/>
    <w:rsid w:val="00F7720D"/>
    <w:rsid w:val="00F77423"/>
    <w:rsid w:val="00F778B6"/>
    <w:rsid w:val="00F77A6E"/>
    <w:rsid w:val="00F77B2E"/>
    <w:rsid w:val="00F77F8A"/>
    <w:rsid w:val="00F80108"/>
    <w:rsid w:val="00F804CF"/>
    <w:rsid w:val="00F80502"/>
    <w:rsid w:val="00F80878"/>
    <w:rsid w:val="00F80C50"/>
    <w:rsid w:val="00F81340"/>
    <w:rsid w:val="00F817FD"/>
    <w:rsid w:val="00F82450"/>
    <w:rsid w:val="00F82742"/>
    <w:rsid w:val="00F827C1"/>
    <w:rsid w:val="00F82A35"/>
    <w:rsid w:val="00F82AE6"/>
    <w:rsid w:val="00F82DD0"/>
    <w:rsid w:val="00F82EF0"/>
    <w:rsid w:val="00F830C9"/>
    <w:rsid w:val="00F830FE"/>
    <w:rsid w:val="00F837FB"/>
    <w:rsid w:val="00F8396B"/>
    <w:rsid w:val="00F83D6A"/>
    <w:rsid w:val="00F83EBE"/>
    <w:rsid w:val="00F8400E"/>
    <w:rsid w:val="00F84203"/>
    <w:rsid w:val="00F84297"/>
    <w:rsid w:val="00F84460"/>
    <w:rsid w:val="00F84720"/>
    <w:rsid w:val="00F84833"/>
    <w:rsid w:val="00F848B7"/>
    <w:rsid w:val="00F849ED"/>
    <w:rsid w:val="00F84A95"/>
    <w:rsid w:val="00F84D6A"/>
    <w:rsid w:val="00F84ED9"/>
    <w:rsid w:val="00F8520A"/>
    <w:rsid w:val="00F85823"/>
    <w:rsid w:val="00F85D29"/>
    <w:rsid w:val="00F85E2B"/>
    <w:rsid w:val="00F85E37"/>
    <w:rsid w:val="00F8635C"/>
    <w:rsid w:val="00F86386"/>
    <w:rsid w:val="00F86508"/>
    <w:rsid w:val="00F86600"/>
    <w:rsid w:val="00F869CC"/>
    <w:rsid w:val="00F86C17"/>
    <w:rsid w:val="00F86C18"/>
    <w:rsid w:val="00F8710A"/>
    <w:rsid w:val="00F87171"/>
    <w:rsid w:val="00F871DE"/>
    <w:rsid w:val="00F87A6E"/>
    <w:rsid w:val="00F87FCC"/>
    <w:rsid w:val="00F902F1"/>
    <w:rsid w:val="00F909E3"/>
    <w:rsid w:val="00F90E96"/>
    <w:rsid w:val="00F912DD"/>
    <w:rsid w:val="00F91557"/>
    <w:rsid w:val="00F917E3"/>
    <w:rsid w:val="00F918D6"/>
    <w:rsid w:val="00F91D08"/>
    <w:rsid w:val="00F91FB0"/>
    <w:rsid w:val="00F92324"/>
    <w:rsid w:val="00F9287C"/>
    <w:rsid w:val="00F92CEB"/>
    <w:rsid w:val="00F92F7A"/>
    <w:rsid w:val="00F93396"/>
    <w:rsid w:val="00F9382C"/>
    <w:rsid w:val="00F939AF"/>
    <w:rsid w:val="00F93B79"/>
    <w:rsid w:val="00F93DF0"/>
    <w:rsid w:val="00F941AA"/>
    <w:rsid w:val="00F94418"/>
    <w:rsid w:val="00F94E78"/>
    <w:rsid w:val="00F94EFA"/>
    <w:rsid w:val="00F9578F"/>
    <w:rsid w:val="00F95EA8"/>
    <w:rsid w:val="00F95F23"/>
    <w:rsid w:val="00F9626A"/>
    <w:rsid w:val="00F962B4"/>
    <w:rsid w:val="00F97605"/>
    <w:rsid w:val="00F977F7"/>
    <w:rsid w:val="00F978F8"/>
    <w:rsid w:val="00F97B28"/>
    <w:rsid w:val="00F97D4B"/>
    <w:rsid w:val="00F97FD8"/>
    <w:rsid w:val="00FA0088"/>
    <w:rsid w:val="00FA01F3"/>
    <w:rsid w:val="00FA08B7"/>
    <w:rsid w:val="00FA0B4A"/>
    <w:rsid w:val="00FA0B85"/>
    <w:rsid w:val="00FA11E4"/>
    <w:rsid w:val="00FA12D7"/>
    <w:rsid w:val="00FA197D"/>
    <w:rsid w:val="00FA1A74"/>
    <w:rsid w:val="00FA1AB2"/>
    <w:rsid w:val="00FA1E4A"/>
    <w:rsid w:val="00FA1FAE"/>
    <w:rsid w:val="00FA2AA9"/>
    <w:rsid w:val="00FA2C3C"/>
    <w:rsid w:val="00FA2CAE"/>
    <w:rsid w:val="00FA2FC1"/>
    <w:rsid w:val="00FA3167"/>
    <w:rsid w:val="00FA33B0"/>
    <w:rsid w:val="00FA37D8"/>
    <w:rsid w:val="00FA43A7"/>
    <w:rsid w:val="00FA440A"/>
    <w:rsid w:val="00FA5A0F"/>
    <w:rsid w:val="00FA5E89"/>
    <w:rsid w:val="00FA6457"/>
    <w:rsid w:val="00FA649B"/>
    <w:rsid w:val="00FA665C"/>
    <w:rsid w:val="00FA6A2B"/>
    <w:rsid w:val="00FA6E01"/>
    <w:rsid w:val="00FA758F"/>
    <w:rsid w:val="00FA7E93"/>
    <w:rsid w:val="00FA7F6E"/>
    <w:rsid w:val="00FB00DA"/>
    <w:rsid w:val="00FB0252"/>
    <w:rsid w:val="00FB0462"/>
    <w:rsid w:val="00FB0617"/>
    <w:rsid w:val="00FB0BC2"/>
    <w:rsid w:val="00FB0F75"/>
    <w:rsid w:val="00FB1036"/>
    <w:rsid w:val="00FB118C"/>
    <w:rsid w:val="00FB12F6"/>
    <w:rsid w:val="00FB1426"/>
    <w:rsid w:val="00FB172C"/>
    <w:rsid w:val="00FB1B85"/>
    <w:rsid w:val="00FB1C76"/>
    <w:rsid w:val="00FB20F3"/>
    <w:rsid w:val="00FB24B0"/>
    <w:rsid w:val="00FB2608"/>
    <w:rsid w:val="00FB261D"/>
    <w:rsid w:val="00FB2750"/>
    <w:rsid w:val="00FB2CF3"/>
    <w:rsid w:val="00FB353F"/>
    <w:rsid w:val="00FB3923"/>
    <w:rsid w:val="00FB44A2"/>
    <w:rsid w:val="00FB44BE"/>
    <w:rsid w:val="00FB493B"/>
    <w:rsid w:val="00FB4CDC"/>
    <w:rsid w:val="00FB4FAE"/>
    <w:rsid w:val="00FB55B1"/>
    <w:rsid w:val="00FB5639"/>
    <w:rsid w:val="00FB59A3"/>
    <w:rsid w:val="00FB5A5B"/>
    <w:rsid w:val="00FB5AC4"/>
    <w:rsid w:val="00FB5C7F"/>
    <w:rsid w:val="00FB5D6F"/>
    <w:rsid w:val="00FB61FE"/>
    <w:rsid w:val="00FB6469"/>
    <w:rsid w:val="00FB6D98"/>
    <w:rsid w:val="00FB6DDB"/>
    <w:rsid w:val="00FB7000"/>
    <w:rsid w:val="00FB7CD0"/>
    <w:rsid w:val="00FB7F89"/>
    <w:rsid w:val="00FC04F2"/>
    <w:rsid w:val="00FC0C2B"/>
    <w:rsid w:val="00FC143C"/>
    <w:rsid w:val="00FC1532"/>
    <w:rsid w:val="00FC1B86"/>
    <w:rsid w:val="00FC2486"/>
    <w:rsid w:val="00FC25A0"/>
    <w:rsid w:val="00FC28FD"/>
    <w:rsid w:val="00FC30D7"/>
    <w:rsid w:val="00FC336D"/>
    <w:rsid w:val="00FC3E8E"/>
    <w:rsid w:val="00FC3F01"/>
    <w:rsid w:val="00FC40BE"/>
    <w:rsid w:val="00FC41DF"/>
    <w:rsid w:val="00FC4683"/>
    <w:rsid w:val="00FC4704"/>
    <w:rsid w:val="00FC47C5"/>
    <w:rsid w:val="00FC4829"/>
    <w:rsid w:val="00FC51F9"/>
    <w:rsid w:val="00FC523A"/>
    <w:rsid w:val="00FC584C"/>
    <w:rsid w:val="00FC5CD0"/>
    <w:rsid w:val="00FC6290"/>
    <w:rsid w:val="00FC6408"/>
    <w:rsid w:val="00FC665A"/>
    <w:rsid w:val="00FC74DC"/>
    <w:rsid w:val="00FC76C7"/>
    <w:rsid w:val="00FC7CBC"/>
    <w:rsid w:val="00FC7E41"/>
    <w:rsid w:val="00FD0707"/>
    <w:rsid w:val="00FD0F28"/>
    <w:rsid w:val="00FD1012"/>
    <w:rsid w:val="00FD147E"/>
    <w:rsid w:val="00FD1562"/>
    <w:rsid w:val="00FD1ABF"/>
    <w:rsid w:val="00FD1AD4"/>
    <w:rsid w:val="00FD1D85"/>
    <w:rsid w:val="00FD2511"/>
    <w:rsid w:val="00FD2595"/>
    <w:rsid w:val="00FD2A36"/>
    <w:rsid w:val="00FD2B28"/>
    <w:rsid w:val="00FD3140"/>
    <w:rsid w:val="00FD37B2"/>
    <w:rsid w:val="00FD3F86"/>
    <w:rsid w:val="00FD4120"/>
    <w:rsid w:val="00FD422B"/>
    <w:rsid w:val="00FD493C"/>
    <w:rsid w:val="00FD51F6"/>
    <w:rsid w:val="00FD5289"/>
    <w:rsid w:val="00FD555A"/>
    <w:rsid w:val="00FD59C8"/>
    <w:rsid w:val="00FD5A71"/>
    <w:rsid w:val="00FD5E3B"/>
    <w:rsid w:val="00FD5FDC"/>
    <w:rsid w:val="00FD6158"/>
    <w:rsid w:val="00FD6415"/>
    <w:rsid w:val="00FD6565"/>
    <w:rsid w:val="00FD6826"/>
    <w:rsid w:val="00FD682C"/>
    <w:rsid w:val="00FD6CCD"/>
    <w:rsid w:val="00FD6F83"/>
    <w:rsid w:val="00FD72AC"/>
    <w:rsid w:val="00FD739F"/>
    <w:rsid w:val="00FD7723"/>
    <w:rsid w:val="00FD787B"/>
    <w:rsid w:val="00FE0371"/>
    <w:rsid w:val="00FE082A"/>
    <w:rsid w:val="00FE1285"/>
    <w:rsid w:val="00FE12F5"/>
    <w:rsid w:val="00FE1302"/>
    <w:rsid w:val="00FE1374"/>
    <w:rsid w:val="00FE15DB"/>
    <w:rsid w:val="00FE22B5"/>
    <w:rsid w:val="00FE2550"/>
    <w:rsid w:val="00FE2D71"/>
    <w:rsid w:val="00FE3421"/>
    <w:rsid w:val="00FE3466"/>
    <w:rsid w:val="00FE3C25"/>
    <w:rsid w:val="00FE3C55"/>
    <w:rsid w:val="00FE4168"/>
    <w:rsid w:val="00FE4404"/>
    <w:rsid w:val="00FE45B2"/>
    <w:rsid w:val="00FE4777"/>
    <w:rsid w:val="00FE4B17"/>
    <w:rsid w:val="00FE5AC3"/>
    <w:rsid w:val="00FE6206"/>
    <w:rsid w:val="00FE66B6"/>
    <w:rsid w:val="00FE6ADC"/>
    <w:rsid w:val="00FE6C60"/>
    <w:rsid w:val="00FE6E06"/>
    <w:rsid w:val="00FE6F10"/>
    <w:rsid w:val="00FE744B"/>
    <w:rsid w:val="00FE7455"/>
    <w:rsid w:val="00FE759A"/>
    <w:rsid w:val="00FE783E"/>
    <w:rsid w:val="00FE7881"/>
    <w:rsid w:val="00FE7AA2"/>
    <w:rsid w:val="00FE7BFF"/>
    <w:rsid w:val="00FE7CFB"/>
    <w:rsid w:val="00FE7D4E"/>
    <w:rsid w:val="00FE7D5A"/>
    <w:rsid w:val="00FF01E2"/>
    <w:rsid w:val="00FF04E2"/>
    <w:rsid w:val="00FF0B5D"/>
    <w:rsid w:val="00FF0CCB"/>
    <w:rsid w:val="00FF0E94"/>
    <w:rsid w:val="00FF127E"/>
    <w:rsid w:val="00FF1461"/>
    <w:rsid w:val="00FF14DC"/>
    <w:rsid w:val="00FF154F"/>
    <w:rsid w:val="00FF1943"/>
    <w:rsid w:val="00FF2235"/>
    <w:rsid w:val="00FF23D9"/>
    <w:rsid w:val="00FF28E9"/>
    <w:rsid w:val="00FF2DEF"/>
    <w:rsid w:val="00FF2F67"/>
    <w:rsid w:val="00FF3480"/>
    <w:rsid w:val="00FF3605"/>
    <w:rsid w:val="00FF360F"/>
    <w:rsid w:val="00FF3614"/>
    <w:rsid w:val="00FF3660"/>
    <w:rsid w:val="00FF3B97"/>
    <w:rsid w:val="00FF3C2B"/>
    <w:rsid w:val="00FF40C6"/>
    <w:rsid w:val="00FF4675"/>
    <w:rsid w:val="00FF4946"/>
    <w:rsid w:val="00FF4BE7"/>
    <w:rsid w:val="00FF5648"/>
    <w:rsid w:val="00FF58FA"/>
    <w:rsid w:val="00FF5EA9"/>
    <w:rsid w:val="00FF656E"/>
    <w:rsid w:val="00FF6826"/>
    <w:rsid w:val="00FF6AAD"/>
    <w:rsid w:val="00FF6BD0"/>
    <w:rsid w:val="00FF6CCB"/>
    <w:rsid w:val="00FF6EEA"/>
    <w:rsid w:val="00FF6F38"/>
    <w:rsid w:val="00FF71BF"/>
    <w:rsid w:val="00FF72CB"/>
    <w:rsid w:val="00FF768D"/>
    <w:rsid w:val="00FF779E"/>
    <w:rsid w:val="00FF7B07"/>
    <w:rsid w:val="00FF7C64"/>
    <w:rsid w:val="01E2C4C6"/>
    <w:rsid w:val="021A0BE1"/>
    <w:rsid w:val="02334253"/>
    <w:rsid w:val="02631327"/>
    <w:rsid w:val="07EF4DC7"/>
    <w:rsid w:val="0887B88A"/>
    <w:rsid w:val="091D321D"/>
    <w:rsid w:val="091E6844"/>
    <w:rsid w:val="098E7DD6"/>
    <w:rsid w:val="0AE8A599"/>
    <w:rsid w:val="0B013DEB"/>
    <w:rsid w:val="0B91E2C3"/>
    <w:rsid w:val="0C66A3F7"/>
    <w:rsid w:val="0C8F303E"/>
    <w:rsid w:val="0D10BEE9"/>
    <w:rsid w:val="0DE186D7"/>
    <w:rsid w:val="0E089890"/>
    <w:rsid w:val="11162A6D"/>
    <w:rsid w:val="113953F0"/>
    <w:rsid w:val="15470124"/>
    <w:rsid w:val="1622582E"/>
    <w:rsid w:val="1641DDC8"/>
    <w:rsid w:val="16BCB096"/>
    <w:rsid w:val="17642A98"/>
    <w:rsid w:val="1843749F"/>
    <w:rsid w:val="18AC6840"/>
    <w:rsid w:val="18E2759E"/>
    <w:rsid w:val="1ADAA51A"/>
    <w:rsid w:val="1B5B94BF"/>
    <w:rsid w:val="1B5F1CBF"/>
    <w:rsid w:val="1B995E14"/>
    <w:rsid w:val="1B9A21E2"/>
    <w:rsid w:val="1C4B13A6"/>
    <w:rsid w:val="1C553856"/>
    <w:rsid w:val="1D263859"/>
    <w:rsid w:val="1DA4C0AE"/>
    <w:rsid w:val="1E1B6F31"/>
    <w:rsid w:val="1EDA9564"/>
    <w:rsid w:val="203C361A"/>
    <w:rsid w:val="2137A4F8"/>
    <w:rsid w:val="21C3F8E1"/>
    <w:rsid w:val="223EDF7E"/>
    <w:rsid w:val="251CC8CD"/>
    <w:rsid w:val="25305512"/>
    <w:rsid w:val="2541386C"/>
    <w:rsid w:val="25DF4396"/>
    <w:rsid w:val="26CAEE49"/>
    <w:rsid w:val="2730DDDB"/>
    <w:rsid w:val="274FBF1A"/>
    <w:rsid w:val="278F445E"/>
    <w:rsid w:val="27FE44E9"/>
    <w:rsid w:val="283B157B"/>
    <w:rsid w:val="2888C0EF"/>
    <w:rsid w:val="28D0608B"/>
    <w:rsid w:val="2A91276F"/>
    <w:rsid w:val="2B199FAD"/>
    <w:rsid w:val="2BC65452"/>
    <w:rsid w:val="2BED0D30"/>
    <w:rsid w:val="2C0CA51C"/>
    <w:rsid w:val="2C1C6D86"/>
    <w:rsid w:val="2C639DF4"/>
    <w:rsid w:val="2C857AD1"/>
    <w:rsid w:val="2C9C9373"/>
    <w:rsid w:val="2CE53863"/>
    <w:rsid w:val="2D204076"/>
    <w:rsid w:val="2E881BC2"/>
    <w:rsid w:val="3258BE09"/>
    <w:rsid w:val="327F7383"/>
    <w:rsid w:val="3326A103"/>
    <w:rsid w:val="334D282F"/>
    <w:rsid w:val="34FE13CE"/>
    <w:rsid w:val="352AD6FE"/>
    <w:rsid w:val="35DBC4F0"/>
    <w:rsid w:val="35DE8187"/>
    <w:rsid w:val="35F4EC2D"/>
    <w:rsid w:val="3668DE1D"/>
    <w:rsid w:val="36EECC81"/>
    <w:rsid w:val="37193BC8"/>
    <w:rsid w:val="377E97B3"/>
    <w:rsid w:val="377FF942"/>
    <w:rsid w:val="37EC7B48"/>
    <w:rsid w:val="37F215F5"/>
    <w:rsid w:val="38815679"/>
    <w:rsid w:val="38A20CEE"/>
    <w:rsid w:val="38C2A951"/>
    <w:rsid w:val="392A10F8"/>
    <w:rsid w:val="396C3CC6"/>
    <w:rsid w:val="399C3604"/>
    <w:rsid w:val="3A89AD27"/>
    <w:rsid w:val="3A90926D"/>
    <w:rsid w:val="3B2CA377"/>
    <w:rsid w:val="3B9B224A"/>
    <w:rsid w:val="3C2C4E99"/>
    <w:rsid w:val="3C586F6C"/>
    <w:rsid w:val="3D35F28E"/>
    <w:rsid w:val="3D7E785E"/>
    <w:rsid w:val="3DF9D785"/>
    <w:rsid w:val="3F8ED6C1"/>
    <w:rsid w:val="3FF5822A"/>
    <w:rsid w:val="3FFA90EE"/>
    <w:rsid w:val="408590FF"/>
    <w:rsid w:val="40AB0410"/>
    <w:rsid w:val="40BBEFE5"/>
    <w:rsid w:val="416D8C5D"/>
    <w:rsid w:val="429B059F"/>
    <w:rsid w:val="42EA7541"/>
    <w:rsid w:val="43BB53BD"/>
    <w:rsid w:val="44B2083B"/>
    <w:rsid w:val="44EB07EA"/>
    <w:rsid w:val="454356D0"/>
    <w:rsid w:val="463FB6C1"/>
    <w:rsid w:val="4739ED76"/>
    <w:rsid w:val="47FDDD13"/>
    <w:rsid w:val="487AA9B3"/>
    <w:rsid w:val="4895A551"/>
    <w:rsid w:val="497F5D13"/>
    <w:rsid w:val="4A28B637"/>
    <w:rsid w:val="4A32D124"/>
    <w:rsid w:val="4A761BFA"/>
    <w:rsid w:val="4AC57838"/>
    <w:rsid w:val="4BC94AF8"/>
    <w:rsid w:val="4C224CD4"/>
    <w:rsid w:val="4E827BC4"/>
    <w:rsid w:val="4FACED15"/>
    <w:rsid w:val="506EC57C"/>
    <w:rsid w:val="5095C178"/>
    <w:rsid w:val="51564A0C"/>
    <w:rsid w:val="518F7311"/>
    <w:rsid w:val="51C97F73"/>
    <w:rsid w:val="51E33D90"/>
    <w:rsid w:val="529644D3"/>
    <w:rsid w:val="52CBE458"/>
    <w:rsid w:val="52D8EC50"/>
    <w:rsid w:val="537C29BC"/>
    <w:rsid w:val="539266BE"/>
    <w:rsid w:val="54095F50"/>
    <w:rsid w:val="5476CBEA"/>
    <w:rsid w:val="54CFE3BC"/>
    <w:rsid w:val="554AFB8B"/>
    <w:rsid w:val="555FBC4C"/>
    <w:rsid w:val="563AC4A3"/>
    <w:rsid w:val="56B73561"/>
    <w:rsid w:val="57F0869A"/>
    <w:rsid w:val="5876F676"/>
    <w:rsid w:val="5B3D1821"/>
    <w:rsid w:val="5BEE47BB"/>
    <w:rsid w:val="5CBBBE67"/>
    <w:rsid w:val="5D3F699A"/>
    <w:rsid w:val="5D5C665B"/>
    <w:rsid w:val="5D5CC8F2"/>
    <w:rsid w:val="5E1B0E00"/>
    <w:rsid w:val="5E6EEF71"/>
    <w:rsid w:val="5F345E14"/>
    <w:rsid w:val="5F54CB38"/>
    <w:rsid w:val="5F658D83"/>
    <w:rsid w:val="60F072B0"/>
    <w:rsid w:val="6175D2D4"/>
    <w:rsid w:val="61C31E70"/>
    <w:rsid w:val="61DB4ADD"/>
    <w:rsid w:val="62330817"/>
    <w:rsid w:val="62565205"/>
    <w:rsid w:val="62570C43"/>
    <w:rsid w:val="62D950E0"/>
    <w:rsid w:val="630516CF"/>
    <w:rsid w:val="631D79D7"/>
    <w:rsid w:val="635FF58A"/>
    <w:rsid w:val="6375D07B"/>
    <w:rsid w:val="63D1B5AF"/>
    <w:rsid w:val="648C9357"/>
    <w:rsid w:val="656FBE4B"/>
    <w:rsid w:val="65AD8E54"/>
    <w:rsid w:val="65B25F42"/>
    <w:rsid w:val="66BAD154"/>
    <w:rsid w:val="66E3B032"/>
    <w:rsid w:val="670E819D"/>
    <w:rsid w:val="674E3E75"/>
    <w:rsid w:val="675265FB"/>
    <w:rsid w:val="679AF60B"/>
    <w:rsid w:val="68061647"/>
    <w:rsid w:val="68A892D8"/>
    <w:rsid w:val="68EA9587"/>
    <w:rsid w:val="68EEEB11"/>
    <w:rsid w:val="69E0720B"/>
    <w:rsid w:val="6A25DEC2"/>
    <w:rsid w:val="6ABD3DB4"/>
    <w:rsid w:val="6AE9914A"/>
    <w:rsid w:val="6B484BCC"/>
    <w:rsid w:val="6CA2400E"/>
    <w:rsid w:val="6D06F786"/>
    <w:rsid w:val="6DA2900B"/>
    <w:rsid w:val="6DC797B2"/>
    <w:rsid w:val="6DD13FF7"/>
    <w:rsid w:val="6E1C1957"/>
    <w:rsid w:val="6EBACCFB"/>
    <w:rsid w:val="70F4EAEA"/>
    <w:rsid w:val="711C0BFA"/>
    <w:rsid w:val="7232E0CE"/>
    <w:rsid w:val="72A0BCB2"/>
    <w:rsid w:val="72AD5971"/>
    <w:rsid w:val="73CA2E7C"/>
    <w:rsid w:val="7442B781"/>
    <w:rsid w:val="7683C48B"/>
    <w:rsid w:val="76FD80E6"/>
    <w:rsid w:val="778E24F5"/>
    <w:rsid w:val="7889D699"/>
    <w:rsid w:val="7958289D"/>
    <w:rsid w:val="7C70721D"/>
    <w:rsid w:val="7DD96ACE"/>
    <w:rsid w:val="7DF3127A"/>
    <w:rsid w:val="7E59CF29"/>
    <w:rsid w:val="7E9E35CF"/>
    <w:rsid w:val="7F11433E"/>
    <w:rsid w:val="7F56E1BD"/>
    <w:rsid w:val="7FF447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52AFB"/>
  <w15:chartTrackingRefBased/>
  <w15:docId w15:val="{D3CB1A0E-21CF-417F-9686-6592FFDDB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119"/>
  </w:style>
  <w:style w:type="paragraph" w:styleId="Heading1">
    <w:name w:val="heading 1"/>
    <w:basedOn w:val="Normal"/>
    <w:next w:val="Normal"/>
    <w:link w:val="Heading1Char"/>
    <w:uiPriority w:val="9"/>
    <w:qFormat/>
    <w:rsid w:val="00296B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44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B44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2D3"/>
  </w:style>
  <w:style w:type="paragraph" w:styleId="Footer">
    <w:name w:val="footer"/>
    <w:basedOn w:val="Normal"/>
    <w:link w:val="FooterChar"/>
    <w:uiPriority w:val="99"/>
    <w:unhideWhenUsed/>
    <w:rsid w:val="00B86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2D3"/>
  </w:style>
  <w:style w:type="paragraph" w:styleId="ListParagraph">
    <w:name w:val="List Paragraph"/>
    <w:basedOn w:val="Normal"/>
    <w:link w:val="ListParagraphChar"/>
    <w:uiPriority w:val="34"/>
    <w:qFormat/>
    <w:rsid w:val="00D95ECD"/>
    <w:pPr>
      <w:ind w:left="720"/>
      <w:contextualSpacing/>
    </w:pPr>
  </w:style>
  <w:style w:type="character" w:customStyle="1" w:styleId="Heading1Char">
    <w:name w:val="Heading 1 Char"/>
    <w:basedOn w:val="DefaultParagraphFont"/>
    <w:link w:val="Heading1"/>
    <w:uiPriority w:val="9"/>
    <w:rsid w:val="00296B0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96B03"/>
    <w:pPr>
      <w:outlineLvl w:val="9"/>
    </w:pPr>
  </w:style>
  <w:style w:type="paragraph" w:styleId="TOC1">
    <w:name w:val="toc 1"/>
    <w:basedOn w:val="Normal"/>
    <w:next w:val="Normal"/>
    <w:autoRedefine/>
    <w:uiPriority w:val="39"/>
    <w:unhideWhenUsed/>
    <w:rsid w:val="00447631"/>
    <w:pPr>
      <w:tabs>
        <w:tab w:val="left" w:pos="440"/>
        <w:tab w:val="right" w:leader="dot" w:pos="9350"/>
      </w:tabs>
      <w:spacing w:before="120" w:after="120"/>
    </w:pPr>
    <w:rPr>
      <w:rFonts w:ascii="Arial" w:hAnsi="Arial"/>
    </w:rPr>
  </w:style>
  <w:style w:type="character" w:styleId="Hyperlink">
    <w:name w:val="Hyperlink"/>
    <w:basedOn w:val="DefaultParagraphFont"/>
    <w:uiPriority w:val="99"/>
    <w:unhideWhenUsed/>
    <w:rsid w:val="00296B03"/>
    <w:rPr>
      <w:color w:val="0563C1" w:themeColor="hyperlink"/>
      <w:u w:val="single"/>
    </w:rPr>
  </w:style>
  <w:style w:type="character" w:customStyle="1" w:styleId="Heading2Char">
    <w:name w:val="Heading 2 Char"/>
    <w:basedOn w:val="DefaultParagraphFont"/>
    <w:link w:val="Heading2"/>
    <w:uiPriority w:val="9"/>
    <w:rsid w:val="001B44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B44C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D46AC0"/>
    <w:pPr>
      <w:tabs>
        <w:tab w:val="left" w:pos="880"/>
        <w:tab w:val="right" w:leader="dot" w:pos="9350"/>
      </w:tabs>
      <w:spacing w:after="0"/>
      <w:ind w:left="220"/>
    </w:pPr>
    <w:rPr>
      <w:rFonts w:ascii="Arial" w:hAnsi="Arial"/>
    </w:rPr>
  </w:style>
  <w:style w:type="paragraph" w:styleId="TOC3">
    <w:name w:val="toc 3"/>
    <w:basedOn w:val="Normal"/>
    <w:next w:val="Normal"/>
    <w:autoRedefine/>
    <w:uiPriority w:val="39"/>
    <w:unhideWhenUsed/>
    <w:rsid w:val="0005164B"/>
    <w:pPr>
      <w:tabs>
        <w:tab w:val="left" w:pos="993"/>
        <w:tab w:val="right" w:leader="dot" w:pos="9350"/>
      </w:tabs>
      <w:spacing w:after="0"/>
    </w:pPr>
    <w:rPr>
      <w:rFonts w:ascii="Arial" w:hAnsi="Arial"/>
      <w:strike/>
      <w:lang w:val="en-GB"/>
    </w:rPr>
  </w:style>
  <w:style w:type="table" w:styleId="TableGrid">
    <w:name w:val="Table Grid"/>
    <w:basedOn w:val="TableNormal"/>
    <w:uiPriority w:val="39"/>
    <w:rsid w:val="00105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B03778"/>
  </w:style>
  <w:style w:type="character" w:customStyle="1" w:styleId="eop">
    <w:name w:val="eop"/>
    <w:basedOn w:val="DefaultParagraphFont"/>
    <w:rsid w:val="00B03778"/>
  </w:style>
  <w:style w:type="character" w:styleId="CommentReference">
    <w:name w:val="annotation reference"/>
    <w:basedOn w:val="DefaultParagraphFont"/>
    <w:uiPriority w:val="99"/>
    <w:semiHidden/>
    <w:unhideWhenUsed/>
    <w:rsid w:val="008F035A"/>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sid w:val="008F035A"/>
    <w:rPr>
      <w:sz w:val="20"/>
      <w:szCs w:val="20"/>
    </w:rPr>
  </w:style>
  <w:style w:type="paragraph" w:styleId="CommentSubject">
    <w:name w:val="annotation subject"/>
    <w:basedOn w:val="CommentText"/>
    <w:next w:val="CommentText"/>
    <w:link w:val="CommentSubjectChar"/>
    <w:uiPriority w:val="99"/>
    <w:semiHidden/>
    <w:unhideWhenUsed/>
    <w:rsid w:val="00B36253"/>
    <w:rPr>
      <w:b/>
      <w:bCs/>
    </w:rPr>
  </w:style>
  <w:style w:type="character" w:customStyle="1" w:styleId="CommentSubjectChar">
    <w:name w:val="Comment Subject Char"/>
    <w:basedOn w:val="CommentTextChar"/>
    <w:link w:val="CommentSubject"/>
    <w:uiPriority w:val="99"/>
    <w:semiHidden/>
    <w:rsid w:val="00B36253"/>
    <w:rPr>
      <w:b/>
      <w:bCs/>
      <w:sz w:val="20"/>
      <w:szCs w:val="20"/>
    </w:rPr>
  </w:style>
  <w:style w:type="paragraph" w:styleId="FootnoteText">
    <w:name w:val="footnote text"/>
    <w:basedOn w:val="Normal"/>
    <w:link w:val="FootnoteTextChar"/>
    <w:uiPriority w:val="99"/>
    <w:semiHidden/>
    <w:unhideWhenUsed/>
    <w:rsid w:val="00F95F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5F23"/>
    <w:rPr>
      <w:sz w:val="20"/>
      <w:szCs w:val="20"/>
    </w:rPr>
  </w:style>
  <w:style w:type="character" w:styleId="FootnoteReference">
    <w:name w:val="footnote reference"/>
    <w:basedOn w:val="DefaultParagraphFont"/>
    <w:uiPriority w:val="99"/>
    <w:semiHidden/>
    <w:unhideWhenUsed/>
    <w:rsid w:val="00F95F23"/>
    <w:rPr>
      <w:vertAlign w:val="superscript"/>
    </w:rPr>
  </w:style>
  <w:style w:type="character" w:styleId="UnresolvedMention">
    <w:name w:val="Unresolved Mention"/>
    <w:basedOn w:val="DefaultParagraphFont"/>
    <w:uiPriority w:val="99"/>
    <w:semiHidden/>
    <w:unhideWhenUsed/>
    <w:rsid w:val="00F27109"/>
    <w:rPr>
      <w:color w:val="605E5C"/>
      <w:shd w:val="clear" w:color="auto" w:fill="E1DFDD"/>
    </w:rPr>
  </w:style>
  <w:style w:type="paragraph" w:styleId="Revision">
    <w:name w:val="Revision"/>
    <w:hidden/>
    <w:uiPriority w:val="99"/>
    <w:semiHidden/>
    <w:rsid w:val="00D05C7A"/>
    <w:pPr>
      <w:spacing w:after="0" w:line="240" w:lineRule="auto"/>
    </w:pPr>
  </w:style>
  <w:style w:type="character" w:styleId="FollowedHyperlink">
    <w:name w:val="FollowedHyperlink"/>
    <w:basedOn w:val="DefaultParagraphFont"/>
    <w:uiPriority w:val="99"/>
    <w:semiHidden/>
    <w:unhideWhenUsed/>
    <w:rsid w:val="00B616A0"/>
    <w:rPr>
      <w:color w:val="954F72" w:themeColor="followedHyperlink"/>
      <w:u w:val="single"/>
    </w:rPr>
  </w:style>
  <w:style w:type="character" w:styleId="PlaceholderText">
    <w:name w:val="Placeholder Text"/>
    <w:basedOn w:val="DefaultParagraphFont"/>
    <w:uiPriority w:val="99"/>
    <w:semiHidden/>
    <w:rsid w:val="00AD3AE7"/>
    <w:rPr>
      <w:color w:val="808080"/>
    </w:rPr>
  </w:style>
  <w:style w:type="paragraph" w:customStyle="1" w:styleId="Level3">
    <w:name w:val="Level 3"/>
    <w:basedOn w:val="Heading3"/>
    <w:link w:val="Level3Char"/>
    <w:qFormat/>
    <w:rsid w:val="00D46AC0"/>
    <w:pPr>
      <w:numPr>
        <w:ilvl w:val="2"/>
        <w:numId w:val="1"/>
      </w:numPr>
      <w:jc w:val="both"/>
    </w:pPr>
    <w:rPr>
      <w:rFonts w:ascii="Arial" w:hAnsi="Arial" w:cs="Arial"/>
      <w:color w:val="000000" w:themeColor="text1"/>
      <w:lang w:val="en-GB"/>
    </w:rPr>
  </w:style>
  <w:style w:type="character" w:customStyle="1" w:styleId="Level3Char">
    <w:name w:val="Level 3 Char"/>
    <w:basedOn w:val="Heading3Char"/>
    <w:link w:val="Level3"/>
    <w:rsid w:val="00D46AC0"/>
    <w:rPr>
      <w:rFonts w:ascii="Arial" w:eastAsiaTheme="majorEastAsia" w:hAnsi="Arial" w:cs="Arial"/>
      <w:color w:val="000000" w:themeColor="text1"/>
      <w:sz w:val="24"/>
      <w:szCs w:val="24"/>
      <w:lang w:val="en-GB"/>
    </w:rPr>
  </w:style>
  <w:style w:type="paragraph" w:customStyle="1" w:styleId="Default">
    <w:name w:val="Default"/>
    <w:rsid w:val="0022521B"/>
    <w:pPr>
      <w:autoSpaceDE w:val="0"/>
      <w:autoSpaceDN w:val="0"/>
      <w:adjustRightInd w:val="0"/>
      <w:spacing w:after="0" w:line="240" w:lineRule="auto"/>
    </w:pPr>
    <w:rPr>
      <w:rFonts w:ascii="Arial" w:hAnsi="Arial" w:cs="Arial"/>
      <w:color w:val="000000"/>
      <w:sz w:val="24"/>
      <w:szCs w:val="24"/>
      <w:lang w:val="de-DE"/>
    </w:rPr>
  </w:style>
  <w:style w:type="paragraph" w:customStyle="1" w:styleId="paragraph">
    <w:name w:val="paragraph"/>
    <w:basedOn w:val="Normal"/>
    <w:rsid w:val="005E48D6"/>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customStyle="1" w:styleId="Level4">
    <w:name w:val="Level 4"/>
    <w:basedOn w:val="Level3"/>
    <w:qFormat/>
    <w:rsid w:val="00245A17"/>
    <w:pPr>
      <w:numPr>
        <w:ilvl w:val="0"/>
        <w:numId w:val="0"/>
      </w:numPr>
      <w:ind w:left="1098" w:hanging="648"/>
    </w:pPr>
    <w:rPr>
      <w:color w:val="auto"/>
    </w:rPr>
  </w:style>
  <w:style w:type="character" w:customStyle="1" w:styleId="ListParagraphChar">
    <w:name w:val="List Paragraph Char"/>
    <w:basedOn w:val="DefaultParagraphFont"/>
    <w:link w:val="ListParagraph"/>
    <w:uiPriority w:val="34"/>
    <w:rsid w:val="00483E8E"/>
  </w:style>
  <w:style w:type="character" w:customStyle="1" w:styleId="cf01">
    <w:name w:val="cf01"/>
    <w:basedOn w:val="DefaultParagraphFont"/>
    <w:rsid w:val="00C616A6"/>
    <w:rPr>
      <w:rFonts w:ascii="Segoe UI" w:hAnsi="Segoe UI" w:cs="Segoe UI" w:hint="default"/>
      <w:sz w:val="18"/>
      <w:szCs w:val="18"/>
    </w:rPr>
  </w:style>
  <w:style w:type="table" w:customStyle="1" w:styleId="TableGrid1">
    <w:name w:val="Table Grid1"/>
    <w:basedOn w:val="TableNormal"/>
    <w:next w:val="TableGrid"/>
    <w:uiPriority w:val="39"/>
    <w:rsid w:val="003C6F7A"/>
    <w:pPr>
      <w:spacing w:after="0" w:line="240" w:lineRule="auto"/>
    </w:pPr>
    <w:rPr>
      <w:kern w:val="2"/>
      <w:lang w:val="de-D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5D25E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2347">
      <w:bodyDiv w:val="1"/>
      <w:marLeft w:val="0"/>
      <w:marRight w:val="0"/>
      <w:marTop w:val="0"/>
      <w:marBottom w:val="0"/>
      <w:divBdr>
        <w:top w:val="none" w:sz="0" w:space="0" w:color="auto"/>
        <w:left w:val="none" w:sz="0" w:space="0" w:color="auto"/>
        <w:bottom w:val="none" w:sz="0" w:space="0" w:color="auto"/>
        <w:right w:val="none" w:sz="0" w:space="0" w:color="auto"/>
      </w:divBdr>
      <w:divsChild>
        <w:div w:id="1685549044">
          <w:marLeft w:val="0"/>
          <w:marRight w:val="0"/>
          <w:marTop w:val="0"/>
          <w:marBottom w:val="0"/>
          <w:divBdr>
            <w:top w:val="none" w:sz="0" w:space="0" w:color="auto"/>
            <w:left w:val="none" w:sz="0" w:space="0" w:color="auto"/>
            <w:bottom w:val="none" w:sz="0" w:space="0" w:color="auto"/>
            <w:right w:val="none" w:sz="0" w:space="0" w:color="auto"/>
          </w:divBdr>
          <w:divsChild>
            <w:div w:id="2119984871">
              <w:marLeft w:val="0"/>
              <w:marRight w:val="0"/>
              <w:marTop w:val="0"/>
              <w:marBottom w:val="0"/>
              <w:divBdr>
                <w:top w:val="none" w:sz="0" w:space="0" w:color="auto"/>
                <w:left w:val="none" w:sz="0" w:space="0" w:color="auto"/>
                <w:bottom w:val="none" w:sz="0" w:space="0" w:color="auto"/>
                <w:right w:val="none" w:sz="0" w:space="0" w:color="auto"/>
              </w:divBdr>
              <w:divsChild>
                <w:div w:id="1623030999">
                  <w:marLeft w:val="0"/>
                  <w:marRight w:val="0"/>
                  <w:marTop w:val="0"/>
                  <w:marBottom w:val="0"/>
                  <w:divBdr>
                    <w:top w:val="none" w:sz="0" w:space="0" w:color="auto"/>
                    <w:left w:val="none" w:sz="0" w:space="0" w:color="auto"/>
                    <w:bottom w:val="none" w:sz="0" w:space="0" w:color="auto"/>
                    <w:right w:val="none" w:sz="0" w:space="0" w:color="auto"/>
                  </w:divBdr>
                  <w:divsChild>
                    <w:div w:id="725224801">
                      <w:marLeft w:val="0"/>
                      <w:marRight w:val="0"/>
                      <w:marTop w:val="0"/>
                      <w:marBottom w:val="0"/>
                      <w:divBdr>
                        <w:top w:val="none" w:sz="0" w:space="0" w:color="auto"/>
                        <w:left w:val="none" w:sz="0" w:space="0" w:color="auto"/>
                        <w:bottom w:val="none" w:sz="0" w:space="0" w:color="auto"/>
                        <w:right w:val="none" w:sz="0" w:space="0" w:color="auto"/>
                      </w:divBdr>
                      <w:divsChild>
                        <w:div w:id="1676882698">
                          <w:marLeft w:val="0"/>
                          <w:marRight w:val="0"/>
                          <w:marTop w:val="0"/>
                          <w:marBottom w:val="0"/>
                          <w:divBdr>
                            <w:top w:val="none" w:sz="0" w:space="0" w:color="auto"/>
                            <w:left w:val="none" w:sz="0" w:space="0" w:color="auto"/>
                            <w:bottom w:val="none" w:sz="0" w:space="0" w:color="auto"/>
                            <w:right w:val="none" w:sz="0" w:space="0" w:color="auto"/>
                          </w:divBdr>
                          <w:divsChild>
                            <w:div w:id="1067219822">
                              <w:marLeft w:val="0"/>
                              <w:marRight w:val="0"/>
                              <w:marTop w:val="0"/>
                              <w:marBottom w:val="0"/>
                              <w:divBdr>
                                <w:top w:val="none" w:sz="0" w:space="0" w:color="auto"/>
                                <w:left w:val="none" w:sz="0" w:space="0" w:color="auto"/>
                                <w:bottom w:val="none" w:sz="0" w:space="0" w:color="auto"/>
                                <w:right w:val="none" w:sz="0" w:space="0" w:color="auto"/>
                              </w:divBdr>
                              <w:divsChild>
                                <w:div w:id="937982846">
                                  <w:marLeft w:val="0"/>
                                  <w:marRight w:val="0"/>
                                  <w:marTop w:val="0"/>
                                  <w:marBottom w:val="0"/>
                                  <w:divBdr>
                                    <w:top w:val="none" w:sz="0" w:space="0" w:color="auto"/>
                                    <w:left w:val="none" w:sz="0" w:space="0" w:color="auto"/>
                                    <w:bottom w:val="none" w:sz="0" w:space="0" w:color="auto"/>
                                    <w:right w:val="none" w:sz="0" w:space="0" w:color="auto"/>
                                  </w:divBdr>
                                  <w:divsChild>
                                    <w:div w:id="1411806931">
                                      <w:marLeft w:val="0"/>
                                      <w:marRight w:val="0"/>
                                      <w:marTop w:val="0"/>
                                      <w:marBottom w:val="0"/>
                                      <w:divBdr>
                                        <w:top w:val="none" w:sz="0" w:space="0" w:color="auto"/>
                                        <w:left w:val="none" w:sz="0" w:space="0" w:color="auto"/>
                                        <w:bottom w:val="none" w:sz="0" w:space="0" w:color="auto"/>
                                        <w:right w:val="none" w:sz="0" w:space="0" w:color="auto"/>
                                      </w:divBdr>
                                      <w:divsChild>
                                        <w:div w:id="900018285">
                                          <w:marLeft w:val="0"/>
                                          <w:marRight w:val="0"/>
                                          <w:marTop w:val="0"/>
                                          <w:marBottom w:val="0"/>
                                          <w:divBdr>
                                            <w:top w:val="none" w:sz="0" w:space="0" w:color="auto"/>
                                            <w:left w:val="none" w:sz="0" w:space="0" w:color="auto"/>
                                            <w:bottom w:val="none" w:sz="0" w:space="0" w:color="auto"/>
                                            <w:right w:val="none" w:sz="0" w:space="0" w:color="auto"/>
                                          </w:divBdr>
                                          <w:divsChild>
                                            <w:div w:id="1920946280">
                                              <w:marLeft w:val="0"/>
                                              <w:marRight w:val="0"/>
                                              <w:marTop w:val="0"/>
                                              <w:marBottom w:val="0"/>
                                              <w:divBdr>
                                                <w:top w:val="none" w:sz="0" w:space="0" w:color="auto"/>
                                                <w:left w:val="none" w:sz="0" w:space="0" w:color="auto"/>
                                                <w:bottom w:val="none" w:sz="0" w:space="0" w:color="auto"/>
                                                <w:right w:val="none" w:sz="0" w:space="0" w:color="auto"/>
                                              </w:divBdr>
                                              <w:divsChild>
                                                <w:div w:id="240259189">
                                                  <w:marLeft w:val="0"/>
                                                  <w:marRight w:val="0"/>
                                                  <w:marTop w:val="0"/>
                                                  <w:marBottom w:val="0"/>
                                                  <w:divBdr>
                                                    <w:top w:val="none" w:sz="0" w:space="0" w:color="auto"/>
                                                    <w:left w:val="none" w:sz="0" w:space="0" w:color="auto"/>
                                                    <w:bottom w:val="none" w:sz="0" w:space="0" w:color="auto"/>
                                                    <w:right w:val="none" w:sz="0" w:space="0" w:color="auto"/>
                                                  </w:divBdr>
                                                  <w:divsChild>
                                                    <w:div w:id="751586957">
                                                      <w:marLeft w:val="0"/>
                                                      <w:marRight w:val="0"/>
                                                      <w:marTop w:val="0"/>
                                                      <w:marBottom w:val="0"/>
                                                      <w:divBdr>
                                                        <w:top w:val="none" w:sz="0" w:space="0" w:color="auto"/>
                                                        <w:left w:val="none" w:sz="0" w:space="0" w:color="auto"/>
                                                        <w:bottom w:val="none" w:sz="0" w:space="0" w:color="auto"/>
                                                        <w:right w:val="none" w:sz="0" w:space="0" w:color="auto"/>
                                                      </w:divBdr>
                                                      <w:divsChild>
                                                        <w:div w:id="1768235942">
                                                          <w:marLeft w:val="0"/>
                                                          <w:marRight w:val="0"/>
                                                          <w:marTop w:val="0"/>
                                                          <w:marBottom w:val="0"/>
                                                          <w:divBdr>
                                                            <w:top w:val="none" w:sz="0" w:space="0" w:color="auto"/>
                                                            <w:left w:val="none" w:sz="0" w:space="0" w:color="auto"/>
                                                            <w:bottom w:val="none" w:sz="0" w:space="0" w:color="auto"/>
                                                            <w:right w:val="none" w:sz="0" w:space="0" w:color="auto"/>
                                                          </w:divBdr>
                                                          <w:divsChild>
                                                            <w:div w:id="11099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735822">
      <w:bodyDiv w:val="1"/>
      <w:marLeft w:val="0"/>
      <w:marRight w:val="0"/>
      <w:marTop w:val="0"/>
      <w:marBottom w:val="0"/>
      <w:divBdr>
        <w:top w:val="none" w:sz="0" w:space="0" w:color="auto"/>
        <w:left w:val="none" w:sz="0" w:space="0" w:color="auto"/>
        <w:bottom w:val="none" w:sz="0" w:space="0" w:color="auto"/>
        <w:right w:val="none" w:sz="0" w:space="0" w:color="auto"/>
      </w:divBdr>
    </w:div>
    <w:div w:id="141043406">
      <w:bodyDiv w:val="1"/>
      <w:marLeft w:val="0"/>
      <w:marRight w:val="0"/>
      <w:marTop w:val="0"/>
      <w:marBottom w:val="0"/>
      <w:divBdr>
        <w:top w:val="none" w:sz="0" w:space="0" w:color="auto"/>
        <w:left w:val="none" w:sz="0" w:space="0" w:color="auto"/>
        <w:bottom w:val="none" w:sz="0" w:space="0" w:color="auto"/>
        <w:right w:val="none" w:sz="0" w:space="0" w:color="auto"/>
      </w:divBdr>
      <w:divsChild>
        <w:div w:id="1115639593">
          <w:marLeft w:val="0"/>
          <w:marRight w:val="0"/>
          <w:marTop w:val="0"/>
          <w:marBottom w:val="0"/>
          <w:divBdr>
            <w:top w:val="none" w:sz="0" w:space="0" w:color="auto"/>
            <w:left w:val="none" w:sz="0" w:space="0" w:color="auto"/>
            <w:bottom w:val="none" w:sz="0" w:space="0" w:color="auto"/>
            <w:right w:val="none" w:sz="0" w:space="0" w:color="auto"/>
          </w:divBdr>
        </w:div>
        <w:div w:id="1328751927">
          <w:marLeft w:val="0"/>
          <w:marRight w:val="0"/>
          <w:marTop w:val="0"/>
          <w:marBottom w:val="0"/>
          <w:divBdr>
            <w:top w:val="none" w:sz="0" w:space="0" w:color="auto"/>
            <w:left w:val="none" w:sz="0" w:space="0" w:color="auto"/>
            <w:bottom w:val="none" w:sz="0" w:space="0" w:color="auto"/>
            <w:right w:val="none" w:sz="0" w:space="0" w:color="auto"/>
          </w:divBdr>
        </w:div>
        <w:div w:id="1683163960">
          <w:marLeft w:val="0"/>
          <w:marRight w:val="0"/>
          <w:marTop w:val="0"/>
          <w:marBottom w:val="0"/>
          <w:divBdr>
            <w:top w:val="none" w:sz="0" w:space="0" w:color="auto"/>
            <w:left w:val="none" w:sz="0" w:space="0" w:color="auto"/>
            <w:bottom w:val="none" w:sz="0" w:space="0" w:color="auto"/>
            <w:right w:val="none" w:sz="0" w:space="0" w:color="auto"/>
          </w:divBdr>
        </w:div>
        <w:div w:id="2102722572">
          <w:marLeft w:val="0"/>
          <w:marRight w:val="0"/>
          <w:marTop w:val="0"/>
          <w:marBottom w:val="0"/>
          <w:divBdr>
            <w:top w:val="none" w:sz="0" w:space="0" w:color="auto"/>
            <w:left w:val="none" w:sz="0" w:space="0" w:color="auto"/>
            <w:bottom w:val="none" w:sz="0" w:space="0" w:color="auto"/>
            <w:right w:val="none" w:sz="0" w:space="0" w:color="auto"/>
          </w:divBdr>
        </w:div>
      </w:divsChild>
    </w:div>
    <w:div w:id="146870462">
      <w:bodyDiv w:val="1"/>
      <w:marLeft w:val="0"/>
      <w:marRight w:val="0"/>
      <w:marTop w:val="0"/>
      <w:marBottom w:val="0"/>
      <w:divBdr>
        <w:top w:val="none" w:sz="0" w:space="0" w:color="auto"/>
        <w:left w:val="none" w:sz="0" w:space="0" w:color="auto"/>
        <w:bottom w:val="none" w:sz="0" w:space="0" w:color="auto"/>
        <w:right w:val="none" w:sz="0" w:space="0" w:color="auto"/>
      </w:divBdr>
      <w:divsChild>
        <w:div w:id="312805028">
          <w:marLeft w:val="0"/>
          <w:marRight w:val="0"/>
          <w:marTop w:val="0"/>
          <w:marBottom w:val="0"/>
          <w:divBdr>
            <w:top w:val="none" w:sz="0" w:space="0" w:color="auto"/>
            <w:left w:val="none" w:sz="0" w:space="0" w:color="auto"/>
            <w:bottom w:val="none" w:sz="0" w:space="0" w:color="auto"/>
            <w:right w:val="none" w:sz="0" w:space="0" w:color="auto"/>
          </w:divBdr>
        </w:div>
        <w:div w:id="987322211">
          <w:marLeft w:val="0"/>
          <w:marRight w:val="0"/>
          <w:marTop w:val="0"/>
          <w:marBottom w:val="0"/>
          <w:divBdr>
            <w:top w:val="none" w:sz="0" w:space="0" w:color="auto"/>
            <w:left w:val="none" w:sz="0" w:space="0" w:color="auto"/>
            <w:bottom w:val="none" w:sz="0" w:space="0" w:color="auto"/>
            <w:right w:val="none" w:sz="0" w:space="0" w:color="auto"/>
          </w:divBdr>
        </w:div>
        <w:div w:id="1193617958">
          <w:marLeft w:val="0"/>
          <w:marRight w:val="0"/>
          <w:marTop w:val="0"/>
          <w:marBottom w:val="0"/>
          <w:divBdr>
            <w:top w:val="none" w:sz="0" w:space="0" w:color="auto"/>
            <w:left w:val="none" w:sz="0" w:space="0" w:color="auto"/>
            <w:bottom w:val="none" w:sz="0" w:space="0" w:color="auto"/>
            <w:right w:val="none" w:sz="0" w:space="0" w:color="auto"/>
          </w:divBdr>
        </w:div>
        <w:div w:id="2018995745">
          <w:marLeft w:val="0"/>
          <w:marRight w:val="0"/>
          <w:marTop w:val="0"/>
          <w:marBottom w:val="0"/>
          <w:divBdr>
            <w:top w:val="none" w:sz="0" w:space="0" w:color="auto"/>
            <w:left w:val="none" w:sz="0" w:space="0" w:color="auto"/>
            <w:bottom w:val="none" w:sz="0" w:space="0" w:color="auto"/>
            <w:right w:val="none" w:sz="0" w:space="0" w:color="auto"/>
          </w:divBdr>
        </w:div>
      </w:divsChild>
    </w:div>
    <w:div w:id="165560603">
      <w:bodyDiv w:val="1"/>
      <w:marLeft w:val="0"/>
      <w:marRight w:val="0"/>
      <w:marTop w:val="0"/>
      <w:marBottom w:val="0"/>
      <w:divBdr>
        <w:top w:val="none" w:sz="0" w:space="0" w:color="auto"/>
        <w:left w:val="none" w:sz="0" w:space="0" w:color="auto"/>
        <w:bottom w:val="none" w:sz="0" w:space="0" w:color="auto"/>
        <w:right w:val="none" w:sz="0" w:space="0" w:color="auto"/>
      </w:divBdr>
      <w:divsChild>
        <w:div w:id="505831466">
          <w:marLeft w:val="0"/>
          <w:marRight w:val="0"/>
          <w:marTop w:val="0"/>
          <w:marBottom w:val="0"/>
          <w:divBdr>
            <w:top w:val="none" w:sz="0" w:space="0" w:color="auto"/>
            <w:left w:val="none" w:sz="0" w:space="0" w:color="auto"/>
            <w:bottom w:val="none" w:sz="0" w:space="0" w:color="auto"/>
            <w:right w:val="none" w:sz="0" w:space="0" w:color="auto"/>
          </w:divBdr>
        </w:div>
        <w:div w:id="703138747">
          <w:marLeft w:val="0"/>
          <w:marRight w:val="0"/>
          <w:marTop w:val="0"/>
          <w:marBottom w:val="0"/>
          <w:divBdr>
            <w:top w:val="none" w:sz="0" w:space="0" w:color="auto"/>
            <w:left w:val="none" w:sz="0" w:space="0" w:color="auto"/>
            <w:bottom w:val="none" w:sz="0" w:space="0" w:color="auto"/>
            <w:right w:val="none" w:sz="0" w:space="0" w:color="auto"/>
          </w:divBdr>
        </w:div>
        <w:div w:id="1398825355">
          <w:marLeft w:val="0"/>
          <w:marRight w:val="0"/>
          <w:marTop w:val="0"/>
          <w:marBottom w:val="0"/>
          <w:divBdr>
            <w:top w:val="none" w:sz="0" w:space="0" w:color="auto"/>
            <w:left w:val="none" w:sz="0" w:space="0" w:color="auto"/>
            <w:bottom w:val="none" w:sz="0" w:space="0" w:color="auto"/>
            <w:right w:val="none" w:sz="0" w:space="0" w:color="auto"/>
          </w:divBdr>
        </w:div>
        <w:div w:id="1481268862">
          <w:marLeft w:val="0"/>
          <w:marRight w:val="0"/>
          <w:marTop w:val="0"/>
          <w:marBottom w:val="0"/>
          <w:divBdr>
            <w:top w:val="none" w:sz="0" w:space="0" w:color="auto"/>
            <w:left w:val="none" w:sz="0" w:space="0" w:color="auto"/>
            <w:bottom w:val="none" w:sz="0" w:space="0" w:color="auto"/>
            <w:right w:val="none" w:sz="0" w:space="0" w:color="auto"/>
          </w:divBdr>
        </w:div>
      </w:divsChild>
    </w:div>
    <w:div w:id="178933858">
      <w:bodyDiv w:val="1"/>
      <w:marLeft w:val="0"/>
      <w:marRight w:val="0"/>
      <w:marTop w:val="0"/>
      <w:marBottom w:val="0"/>
      <w:divBdr>
        <w:top w:val="none" w:sz="0" w:space="0" w:color="auto"/>
        <w:left w:val="none" w:sz="0" w:space="0" w:color="auto"/>
        <w:bottom w:val="none" w:sz="0" w:space="0" w:color="auto"/>
        <w:right w:val="none" w:sz="0" w:space="0" w:color="auto"/>
      </w:divBdr>
    </w:div>
    <w:div w:id="333068884">
      <w:bodyDiv w:val="1"/>
      <w:marLeft w:val="0"/>
      <w:marRight w:val="0"/>
      <w:marTop w:val="0"/>
      <w:marBottom w:val="0"/>
      <w:divBdr>
        <w:top w:val="none" w:sz="0" w:space="0" w:color="auto"/>
        <w:left w:val="none" w:sz="0" w:space="0" w:color="auto"/>
        <w:bottom w:val="none" w:sz="0" w:space="0" w:color="auto"/>
        <w:right w:val="none" w:sz="0" w:space="0" w:color="auto"/>
      </w:divBdr>
      <w:divsChild>
        <w:div w:id="828863456">
          <w:marLeft w:val="0"/>
          <w:marRight w:val="0"/>
          <w:marTop w:val="0"/>
          <w:marBottom w:val="0"/>
          <w:divBdr>
            <w:top w:val="none" w:sz="0" w:space="0" w:color="auto"/>
            <w:left w:val="none" w:sz="0" w:space="0" w:color="auto"/>
            <w:bottom w:val="none" w:sz="0" w:space="0" w:color="auto"/>
            <w:right w:val="none" w:sz="0" w:space="0" w:color="auto"/>
          </w:divBdr>
          <w:divsChild>
            <w:div w:id="1815098510">
              <w:marLeft w:val="0"/>
              <w:marRight w:val="0"/>
              <w:marTop w:val="0"/>
              <w:marBottom w:val="0"/>
              <w:divBdr>
                <w:top w:val="none" w:sz="0" w:space="0" w:color="auto"/>
                <w:left w:val="none" w:sz="0" w:space="0" w:color="auto"/>
                <w:bottom w:val="none" w:sz="0" w:space="0" w:color="auto"/>
                <w:right w:val="none" w:sz="0" w:space="0" w:color="auto"/>
              </w:divBdr>
              <w:divsChild>
                <w:div w:id="1892888799">
                  <w:marLeft w:val="0"/>
                  <w:marRight w:val="0"/>
                  <w:marTop w:val="0"/>
                  <w:marBottom w:val="0"/>
                  <w:divBdr>
                    <w:top w:val="none" w:sz="0" w:space="0" w:color="auto"/>
                    <w:left w:val="none" w:sz="0" w:space="0" w:color="auto"/>
                    <w:bottom w:val="none" w:sz="0" w:space="0" w:color="auto"/>
                    <w:right w:val="none" w:sz="0" w:space="0" w:color="auto"/>
                  </w:divBdr>
                  <w:divsChild>
                    <w:div w:id="383137231">
                      <w:marLeft w:val="0"/>
                      <w:marRight w:val="0"/>
                      <w:marTop w:val="0"/>
                      <w:marBottom w:val="0"/>
                      <w:divBdr>
                        <w:top w:val="none" w:sz="0" w:space="0" w:color="auto"/>
                        <w:left w:val="none" w:sz="0" w:space="0" w:color="auto"/>
                        <w:bottom w:val="none" w:sz="0" w:space="0" w:color="auto"/>
                        <w:right w:val="none" w:sz="0" w:space="0" w:color="auto"/>
                      </w:divBdr>
                      <w:divsChild>
                        <w:div w:id="519705762">
                          <w:marLeft w:val="0"/>
                          <w:marRight w:val="0"/>
                          <w:marTop w:val="0"/>
                          <w:marBottom w:val="0"/>
                          <w:divBdr>
                            <w:top w:val="none" w:sz="0" w:space="0" w:color="auto"/>
                            <w:left w:val="none" w:sz="0" w:space="0" w:color="auto"/>
                            <w:bottom w:val="none" w:sz="0" w:space="0" w:color="auto"/>
                            <w:right w:val="none" w:sz="0" w:space="0" w:color="auto"/>
                          </w:divBdr>
                          <w:divsChild>
                            <w:div w:id="910575765">
                              <w:marLeft w:val="0"/>
                              <w:marRight w:val="0"/>
                              <w:marTop w:val="0"/>
                              <w:marBottom w:val="0"/>
                              <w:divBdr>
                                <w:top w:val="none" w:sz="0" w:space="0" w:color="auto"/>
                                <w:left w:val="none" w:sz="0" w:space="0" w:color="auto"/>
                                <w:bottom w:val="none" w:sz="0" w:space="0" w:color="auto"/>
                                <w:right w:val="none" w:sz="0" w:space="0" w:color="auto"/>
                              </w:divBdr>
                              <w:divsChild>
                                <w:div w:id="1455977875">
                                  <w:marLeft w:val="0"/>
                                  <w:marRight w:val="0"/>
                                  <w:marTop w:val="0"/>
                                  <w:marBottom w:val="0"/>
                                  <w:divBdr>
                                    <w:top w:val="none" w:sz="0" w:space="0" w:color="auto"/>
                                    <w:left w:val="none" w:sz="0" w:space="0" w:color="auto"/>
                                    <w:bottom w:val="none" w:sz="0" w:space="0" w:color="auto"/>
                                    <w:right w:val="none" w:sz="0" w:space="0" w:color="auto"/>
                                  </w:divBdr>
                                  <w:divsChild>
                                    <w:div w:id="1028063588">
                                      <w:marLeft w:val="0"/>
                                      <w:marRight w:val="0"/>
                                      <w:marTop w:val="0"/>
                                      <w:marBottom w:val="0"/>
                                      <w:divBdr>
                                        <w:top w:val="none" w:sz="0" w:space="0" w:color="auto"/>
                                        <w:left w:val="none" w:sz="0" w:space="0" w:color="auto"/>
                                        <w:bottom w:val="none" w:sz="0" w:space="0" w:color="auto"/>
                                        <w:right w:val="none" w:sz="0" w:space="0" w:color="auto"/>
                                      </w:divBdr>
                                      <w:divsChild>
                                        <w:div w:id="1345404570">
                                          <w:marLeft w:val="0"/>
                                          <w:marRight w:val="0"/>
                                          <w:marTop w:val="0"/>
                                          <w:marBottom w:val="0"/>
                                          <w:divBdr>
                                            <w:top w:val="none" w:sz="0" w:space="0" w:color="auto"/>
                                            <w:left w:val="none" w:sz="0" w:space="0" w:color="auto"/>
                                            <w:bottom w:val="none" w:sz="0" w:space="0" w:color="auto"/>
                                            <w:right w:val="none" w:sz="0" w:space="0" w:color="auto"/>
                                          </w:divBdr>
                                          <w:divsChild>
                                            <w:div w:id="1029061852">
                                              <w:marLeft w:val="0"/>
                                              <w:marRight w:val="0"/>
                                              <w:marTop w:val="0"/>
                                              <w:marBottom w:val="0"/>
                                              <w:divBdr>
                                                <w:top w:val="none" w:sz="0" w:space="0" w:color="auto"/>
                                                <w:left w:val="none" w:sz="0" w:space="0" w:color="auto"/>
                                                <w:bottom w:val="none" w:sz="0" w:space="0" w:color="auto"/>
                                                <w:right w:val="none" w:sz="0" w:space="0" w:color="auto"/>
                                              </w:divBdr>
                                              <w:divsChild>
                                                <w:div w:id="840661602">
                                                  <w:marLeft w:val="0"/>
                                                  <w:marRight w:val="0"/>
                                                  <w:marTop w:val="0"/>
                                                  <w:marBottom w:val="0"/>
                                                  <w:divBdr>
                                                    <w:top w:val="none" w:sz="0" w:space="0" w:color="auto"/>
                                                    <w:left w:val="none" w:sz="0" w:space="0" w:color="auto"/>
                                                    <w:bottom w:val="none" w:sz="0" w:space="0" w:color="auto"/>
                                                    <w:right w:val="none" w:sz="0" w:space="0" w:color="auto"/>
                                                  </w:divBdr>
                                                  <w:divsChild>
                                                    <w:div w:id="668948447">
                                                      <w:marLeft w:val="0"/>
                                                      <w:marRight w:val="0"/>
                                                      <w:marTop w:val="0"/>
                                                      <w:marBottom w:val="0"/>
                                                      <w:divBdr>
                                                        <w:top w:val="none" w:sz="0" w:space="0" w:color="auto"/>
                                                        <w:left w:val="none" w:sz="0" w:space="0" w:color="auto"/>
                                                        <w:bottom w:val="none" w:sz="0" w:space="0" w:color="auto"/>
                                                        <w:right w:val="none" w:sz="0" w:space="0" w:color="auto"/>
                                                      </w:divBdr>
                                                      <w:divsChild>
                                                        <w:div w:id="1749814184">
                                                          <w:marLeft w:val="0"/>
                                                          <w:marRight w:val="0"/>
                                                          <w:marTop w:val="0"/>
                                                          <w:marBottom w:val="0"/>
                                                          <w:divBdr>
                                                            <w:top w:val="none" w:sz="0" w:space="0" w:color="auto"/>
                                                            <w:left w:val="none" w:sz="0" w:space="0" w:color="auto"/>
                                                            <w:bottom w:val="none" w:sz="0" w:space="0" w:color="auto"/>
                                                            <w:right w:val="none" w:sz="0" w:space="0" w:color="auto"/>
                                                          </w:divBdr>
                                                          <w:divsChild>
                                                            <w:div w:id="6241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5169731">
      <w:bodyDiv w:val="1"/>
      <w:marLeft w:val="0"/>
      <w:marRight w:val="0"/>
      <w:marTop w:val="0"/>
      <w:marBottom w:val="0"/>
      <w:divBdr>
        <w:top w:val="none" w:sz="0" w:space="0" w:color="auto"/>
        <w:left w:val="none" w:sz="0" w:space="0" w:color="auto"/>
        <w:bottom w:val="none" w:sz="0" w:space="0" w:color="auto"/>
        <w:right w:val="none" w:sz="0" w:space="0" w:color="auto"/>
      </w:divBdr>
      <w:divsChild>
        <w:div w:id="519584685">
          <w:marLeft w:val="0"/>
          <w:marRight w:val="0"/>
          <w:marTop w:val="0"/>
          <w:marBottom w:val="0"/>
          <w:divBdr>
            <w:top w:val="none" w:sz="0" w:space="0" w:color="auto"/>
            <w:left w:val="none" w:sz="0" w:space="0" w:color="auto"/>
            <w:bottom w:val="none" w:sz="0" w:space="0" w:color="auto"/>
            <w:right w:val="none" w:sz="0" w:space="0" w:color="auto"/>
          </w:divBdr>
          <w:divsChild>
            <w:div w:id="1782994687">
              <w:marLeft w:val="-75"/>
              <w:marRight w:val="0"/>
              <w:marTop w:val="30"/>
              <w:marBottom w:val="30"/>
              <w:divBdr>
                <w:top w:val="none" w:sz="0" w:space="0" w:color="auto"/>
                <w:left w:val="none" w:sz="0" w:space="0" w:color="auto"/>
                <w:bottom w:val="none" w:sz="0" w:space="0" w:color="auto"/>
                <w:right w:val="none" w:sz="0" w:space="0" w:color="auto"/>
              </w:divBdr>
              <w:divsChild>
                <w:div w:id="39324263">
                  <w:marLeft w:val="0"/>
                  <w:marRight w:val="0"/>
                  <w:marTop w:val="0"/>
                  <w:marBottom w:val="0"/>
                  <w:divBdr>
                    <w:top w:val="none" w:sz="0" w:space="0" w:color="auto"/>
                    <w:left w:val="none" w:sz="0" w:space="0" w:color="auto"/>
                    <w:bottom w:val="none" w:sz="0" w:space="0" w:color="auto"/>
                    <w:right w:val="none" w:sz="0" w:space="0" w:color="auto"/>
                  </w:divBdr>
                  <w:divsChild>
                    <w:div w:id="11419316">
                      <w:marLeft w:val="0"/>
                      <w:marRight w:val="0"/>
                      <w:marTop w:val="0"/>
                      <w:marBottom w:val="0"/>
                      <w:divBdr>
                        <w:top w:val="none" w:sz="0" w:space="0" w:color="auto"/>
                        <w:left w:val="none" w:sz="0" w:space="0" w:color="auto"/>
                        <w:bottom w:val="none" w:sz="0" w:space="0" w:color="auto"/>
                        <w:right w:val="none" w:sz="0" w:space="0" w:color="auto"/>
                      </w:divBdr>
                    </w:div>
                    <w:div w:id="344285717">
                      <w:marLeft w:val="0"/>
                      <w:marRight w:val="0"/>
                      <w:marTop w:val="0"/>
                      <w:marBottom w:val="0"/>
                      <w:divBdr>
                        <w:top w:val="none" w:sz="0" w:space="0" w:color="auto"/>
                        <w:left w:val="none" w:sz="0" w:space="0" w:color="auto"/>
                        <w:bottom w:val="none" w:sz="0" w:space="0" w:color="auto"/>
                        <w:right w:val="none" w:sz="0" w:space="0" w:color="auto"/>
                      </w:divBdr>
                    </w:div>
                    <w:div w:id="737825054">
                      <w:marLeft w:val="0"/>
                      <w:marRight w:val="0"/>
                      <w:marTop w:val="0"/>
                      <w:marBottom w:val="0"/>
                      <w:divBdr>
                        <w:top w:val="none" w:sz="0" w:space="0" w:color="auto"/>
                        <w:left w:val="none" w:sz="0" w:space="0" w:color="auto"/>
                        <w:bottom w:val="none" w:sz="0" w:space="0" w:color="auto"/>
                        <w:right w:val="none" w:sz="0" w:space="0" w:color="auto"/>
                      </w:divBdr>
                    </w:div>
                    <w:div w:id="1117528470">
                      <w:marLeft w:val="0"/>
                      <w:marRight w:val="0"/>
                      <w:marTop w:val="0"/>
                      <w:marBottom w:val="0"/>
                      <w:divBdr>
                        <w:top w:val="none" w:sz="0" w:space="0" w:color="auto"/>
                        <w:left w:val="none" w:sz="0" w:space="0" w:color="auto"/>
                        <w:bottom w:val="none" w:sz="0" w:space="0" w:color="auto"/>
                        <w:right w:val="none" w:sz="0" w:space="0" w:color="auto"/>
                      </w:divBdr>
                    </w:div>
                    <w:div w:id="1414856753">
                      <w:marLeft w:val="0"/>
                      <w:marRight w:val="0"/>
                      <w:marTop w:val="0"/>
                      <w:marBottom w:val="0"/>
                      <w:divBdr>
                        <w:top w:val="none" w:sz="0" w:space="0" w:color="auto"/>
                        <w:left w:val="none" w:sz="0" w:space="0" w:color="auto"/>
                        <w:bottom w:val="none" w:sz="0" w:space="0" w:color="auto"/>
                        <w:right w:val="none" w:sz="0" w:space="0" w:color="auto"/>
                      </w:divBdr>
                    </w:div>
                    <w:div w:id="1507787825">
                      <w:marLeft w:val="0"/>
                      <w:marRight w:val="0"/>
                      <w:marTop w:val="0"/>
                      <w:marBottom w:val="0"/>
                      <w:divBdr>
                        <w:top w:val="none" w:sz="0" w:space="0" w:color="auto"/>
                        <w:left w:val="none" w:sz="0" w:space="0" w:color="auto"/>
                        <w:bottom w:val="none" w:sz="0" w:space="0" w:color="auto"/>
                        <w:right w:val="none" w:sz="0" w:space="0" w:color="auto"/>
                      </w:divBdr>
                    </w:div>
                    <w:div w:id="1646664611">
                      <w:marLeft w:val="0"/>
                      <w:marRight w:val="0"/>
                      <w:marTop w:val="0"/>
                      <w:marBottom w:val="0"/>
                      <w:divBdr>
                        <w:top w:val="none" w:sz="0" w:space="0" w:color="auto"/>
                        <w:left w:val="none" w:sz="0" w:space="0" w:color="auto"/>
                        <w:bottom w:val="none" w:sz="0" w:space="0" w:color="auto"/>
                        <w:right w:val="none" w:sz="0" w:space="0" w:color="auto"/>
                      </w:divBdr>
                    </w:div>
                  </w:divsChild>
                </w:div>
                <w:div w:id="311713872">
                  <w:marLeft w:val="0"/>
                  <w:marRight w:val="0"/>
                  <w:marTop w:val="0"/>
                  <w:marBottom w:val="0"/>
                  <w:divBdr>
                    <w:top w:val="none" w:sz="0" w:space="0" w:color="auto"/>
                    <w:left w:val="none" w:sz="0" w:space="0" w:color="auto"/>
                    <w:bottom w:val="none" w:sz="0" w:space="0" w:color="auto"/>
                    <w:right w:val="none" w:sz="0" w:space="0" w:color="auto"/>
                  </w:divBdr>
                  <w:divsChild>
                    <w:div w:id="261301028">
                      <w:marLeft w:val="0"/>
                      <w:marRight w:val="0"/>
                      <w:marTop w:val="0"/>
                      <w:marBottom w:val="0"/>
                      <w:divBdr>
                        <w:top w:val="none" w:sz="0" w:space="0" w:color="auto"/>
                        <w:left w:val="none" w:sz="0" w:space="0" w:color="auto"/>
                        <w:bottom w:val="none" w:sz="0" w:space="0" w:color="auto"/>
                        <w:right w:val="none" w:sz="0" w:space="0" w:color="auto"/>
                      </w:divBdr>
                    </w:div>
                    <w:div w:id="516576566">
                      <w:marLeft w:val="0"/>
                      <w:marRight w:val="0"/>
                      <w:marTop w:val="0"/>
                      <w:marBottom w:val="0"/>
                      <w:divBdr>
                        <w:top w:val="none" w:sz="0" w:space="0" w:color="auto"/>
                        <w:left w:val="none" w:sz="0" w:space="0" w:color="auto"/>
                        <w:bottom w:val="none" w:sz="0" w:space="0" w:color="auto"/>
                        <w:right w:val="none" w:sz="0" w:space="0" w:color="auto"/>
                      </w:divBdr>
                    </w:div>
                    <w:div w:id="580717406">
                      <w:marLeft w:val="0"/>
                      <w:marRight w:val="0"/>
                      <w:marTop w:val="0"/>
                      <w:marBottom w:val="0"/>
                      <w:divBdr>
                        <w:top w:val="none" w:sz="0" w:space="0" w:color="auto"/>
                        <w:left w:val="none" w:sz="0" w:space="0" w:color="auto"/>
                        <w:bottom w:val="none" w:sz="0" w:space="0" w:color="auto"/>
                        <w:right w:val="none" w:sz="0" w:space="0" w:color="auto"/>
                      </w:divBdr>
                    </w:div>
                    <w:div w:id="1318611929">
                      <w:marLeft w:val="0"/>
                      <w:marRight w:val="0"/>
                      <w:marTop w:val="0"/>
                      <w:marBottom w:val="0"/>
                      <w:divBdr>
                        <w:top w:val="none" w:sz="0" w:space="0" w:color="auto"/>
                        <w:left w:val="none" w:sz="0" w:space="0" w:color="auto"/>
                        <w:bottom w:val="none" w:sz="0" w:space="0" w:color="auto"/>
                        <w:right w:val="none" w:sz="0" w:space="0" w:color="auto"/>
                      </w:divBdr>
                    </w:div>
                  </w:divsChild>
                </w:div>
                <w:div w:id="568540887">
                  <w:marLeft w:val="0"/>
                  <w:marRight w:val="0"/>
                  <w:marTop w:val="0"/>
                  <w:marBottom w:val="0"/>
                  <w:divBdr>
                    <w:top w:val="none" w:sz="0" w:space="0" w:color="auto"/>
                    <w:left w:val="none" w:sz="0" w:space="0" w:color="auto"/>
                    <w:bottom w:val="none" w:sz="0" w:space="0" w:color="auto"/>
                    <w:right w:val="none" w:sz="0" w:space="0" w:color="auto"/>
                  </w:divBdr>
                  <w:divsChild>
                    <w:div w:id="52896765">
                      <w:marLeft w:val="0"/>
                      <w:marRight w:val="0"/>
                      <w:marTop w:val="0"/>
                      <w:marBottom w:val="0"/>
                      <w:divBdr>
                        <w:top w:val="none" w:sz="0" w:space="0" w:color="auto"/>
                        <w:left w:val="none" w:sz="0" w:space="0" w:color="auto"/>
                        <w:bottom w:val="none" w:sz="0" w:space="0" w:color="auto"/>
                        <w:right w:val="none" w:sz="0" w:space="0" w:color="auto"/>
                      </w:divBdr>
                    </w:div>
                    <w:div w:id="91828010">
                      <w:marLeft w:val="0"/>
                      <w:marRight w:val="0"/>
                      <w:marTop w:val="0"/>
                      <w:marBottom w:val="0"/>
                      <w:divBdr>
                        <w:top w:val="none" w:sz="0" w:space="0" w:color="auto"/>
                        <w:left w:val="none" w:sz="0" w:space="0" w:color="auto"/>
                        <w:bottom w:val="none" w:sz="0" w:space="0" w:color="auto"/>
                        <w:right w:val="none" w:sz="0" w:space="0" w:color="auto"/>
                      </w:divBdr>
                    </w:div>
                  </w:divsChild>
                </w:div>
                <w:div w:id="720130820">
                  <w:marLeft w:val="0"/>
                  <w:marRight w:val="0"/>
                  <w:marTop w:val="0"/>
                  <w:marBottom w:val="0"/>
                  <w:divBdr>
                    <w:top w:val="none" w:sz="0" w:space="0" w:color="auto"/>
                    <w:left w:val="none" w:sz="0" w:space="0" w:color="auto"/>
                    <w:bottom w:val="none" w:sz="0" w:space="0" w:color="auto"/>
                    <w:right w:val="none" w:sz="0" w:space="0" w:color="auto"/>
                  </w:divBdr>
                  <w:divsChild>
                    <w:div w:id="316613509">
                      <w:marLeft w:val="0"/>
                      <w:marRight w:val="0"/>
                      <w:marTop w:val="0"/>
                      <w:marBottom w:val="0"/>
                      <w:divBdr>
                        <w:top w:val="none" w:sz="0" w:space="0" w:color="auto"/>
                        <w:left w:val="none" w:sz="0" w:space="0" w:color="auto"/>
                        <w:bottom w:val="none" w:sz="0" w:space="0" w:color="auto"/>
                        <w:right w:val="none" w:sz="0" w:space="0" w:color="auto"/>
                      </w:divBdr>
                    </w:div>
                    <w:div w:id="321934284">
                      <w:marLeft w:val="0"/>
                      <w:marRight w:val="0"/>
                      <w:marTop w:val="0"/>
                      <w:marBottom w:val="0"/>
                      <w:divBdr>
                        <w:top w:val="none" w:sz="0" w:space="0" w:color="auto"/>
                        <w:left w:val="none" w:sz="0" w:space="0" w:color="auto"/>
                        <w:bottom w:val="none" w:sz="0" w:space="0" w:color="auto"/>
                        <w:right w:val="none" w:sz="0" w:space="0" w:color="auto"/>
                      </w:divBdr>
                    </w:div>
                    <w:div w:id="333651937">
                      <w:marLeft w:val="0"/>
                      <w:marRight w:val="0"/>
                      <w:marTop w:val="0"/>
                      <w:marBottom w:val="0"/>
                      <w:divBdr>
                        <w:top w:val="none" w:sz="0" w:space="0" w:color="auto"/>
                        <w:left w:val="none" w:sz="0" w:space="0" w:color="auto"/>
                        <w:bottom w:val="none" w:sz="0" w:space="0" w:color="auto"/>
                        <w:right w:val="none" w:sz="0" w:space="0" w:color="auto"/>
                      </w:divBdr>
                    </w:div>
                    <w:div w:id="459421508">
                      <w:marLeft w:val="0"/>
                      <w:marRight w:val="0"/>
                      <w:marTop w:val="0"/>
                      <w:marBottom w:val="0"/>
                      <w:divBdr>
                        <w:top w:val="none" w:sz="0" w:space="0" w:color="auto"/>
                        <w:left w:val="none" w:sz="0" w:space="0" w:color="auto"/>
                        <w:bottom w:val="none" w:sz="0" w:space="0" w:color="auto"/>
                        <w:right w:val="none" w:sz="0" w:space="0" w:color="auto"/>
                      </w:divBdr>
                    </w:div>
                    <w:div w:id="551886328">
                      <w:marLeft w:val="0"/>
                      <w:marRight w:val="0"/>
                      <w:marTop w:val="0"/>
                      <w:marBottom w:val="0"/>
                      <w:divBdr>
                        <w:top w:val="none" w:sz="0" w:space="0" w:color="auto"/>
                        <w:left w:val="none" w:sz="0" w:space="0" w:color="auto"/>
                        <w:bottom w:val="none" w:sz="0" w:space="0" w:color="auto"/>
                        <w:right w:val="none" w:sz="0" w:space="0" w:color="auto"/>
                      </w:divBdr>
                    </w:div>
                    <w:div w:id="927691651">
                      <w:marLeft w:val="0"/>
                      <w:marRight w:val="0"/>
                      <w:marTop w:val="0"/>
                      <w:marBottom w:val="0"/>
                      <w:divBdr>
                        <w:top w:val="none" w:sz="0" w:space="0" w:color="auto"/>
                        <w:left w:val="none" w:sz="0" w:space="0" w:color="auto"/>
                        <w:bottom w:val="none" w:sz="0" w:space="0" w:color="auto"/>
                        <w:right w:val="none" w:sz="0" w:space="0" w:color="auto"/>
                      </w:divBdr>
                    </w:div>
                    <w:div w:id="1062948896">
                      <w:marLeft w:val="0"/>
                      <w:marRight w:val="0"/>
                      <w:marTop w:val="0"/>
                      <w:marBottom w:val="0"/>
                      <w:divBdr>
                        <w:top w:val="none" w:sz="0" w:space="0" w:color="auto"/>
                        <w:left w:val="none" w:sz="0" w:space="0" w:color="auto"/>
                        <w:bottom w:val="none" w:sz="0" w:space="0" w:color="auto"/>
                        <w:right w:val="none" w:sz="0" w:space="0" w:color="auto"/>
                      </w:divBdr>
                    </w:div>
                    <w:div w:id="1074208027">
                      <w:marLeft w:val="0"/>
                      <w:marRight w:val="0"/>
                      <w:marTop w:val="0"/>
                      <w:marBottom w:val="0"/>
                      <w:divBdr>
                        <w:top w:val="none" w:sz="0" w:space="0" w:color="auto"/>
                        <w:left w:val="none" w:sz="0" w:space="0" w:color="auto"/>
                        <w:bottom w:val="none" w:sz="0" w:space="0" w:color="auto"/>
                        <w:right w:val="none" w:sz="0" w:space="0" w:color="auto"/>
                      </w:divBdr>
                    </w:div>
                    <w:div w:id="1082292959">
                      <w:marLeft w:val="0"/>
                      <w:marRight w:val="0"/>
                      <w:marTop w:val="0"/>
                      <w:marBottom w:val="0"/>
                      <w:divBdr>
                        <w:top w:val="none" w:sz="0" w:space="0" w:color="auto"/>
                        <w:left w:val="none" w:sz="0" w:space="0" w:color="auto"/>
                        <w:bottom w:val="none" w:sz="0" w:space="0" w:color="auto"/>
                        <w:right w:val="none" w:sz="0" w:space="0" w:color="auto"/>
                      </w:divBdr>
                    </w:div>
                    <w:div w:id="1603146107">
                      <w:marLeft w:val="0"/>
                      <w:marRight w:val="0"/>
                      <w:marTop w:val="0"/>
                      <w:marBottom w:val="0"/>
                      <w:divBdr>
                        <w:top w:val="none" w:sz="0" w:space="0" w:color="auto"/>
                        <w:left w:val="none" w:sz="0" w:space="0" w:color="auto"/>
                        <w:bottom w:val="none" w:sz="0" w:space="0" w:color="auto"/>
                        <w:right w:val="none" w:sz="0" w:space="0" w:color="auto"/>
                      </w:divBdr>
                    </w:div>
                    <w:div w:id="1766683587">
                      <w:marLeft w:val="0"/>
                      <w:marRight w:val="0"/>
                      <w:marTop w:val="0"/>
                      <w:marBottom w:val="0"/>
                      <w:divBdr>
                        <w:top w:val="none" w:sz="0" w:space="0" w:color="auto"/>
                        <w:left w:val="none" w:sz="0" w:space="0" w:color="auto"/>
                        <w:bottom w:val="none" w:sz="0" w:space="0" w:color="auto"/>
                        <w:right w:val="none" w:sz="0" w:space="0" w:color="auto"/>
                      </w:divBdr>
                    </w:div>
                    <w:div w:id="1930114547">
                      <w:marLeft w:val="0"/>
                      <w:marRight w:val="0"/>
                      <w:marTop w:val="0"/>
                      <w:marBottom w:val="0"/>
                      <w:divBdr>
                        <w:top w:val="none" w:sz="0" w:space="0" w:color="auto"/>
                        <w:left w:val="none" w:sz="0" w:space="0" w:color="auto"/>
                        <w:bottom w:val="none" w:sz="0" w:space="0" w:color="auto"/>
                        <w:right w:val="none" w:sz="0" w:space="0" w:color="auto"/>
                      </w:divBdr>
                    </w:div>
                  </w:divsChild>
                </w:div>
                <w:div w:id="759910507">
                  <w:marLeft w:val="0"/>
                  <w:marRight w:val="0"/>
                  <w:marTop w:val="0"/>
                  <w:marBottom w:val="0"/>
                  <w:divBdr>
                    <w:top w:val="none" w:sz="0" w:space="0" w:color="auto"/>
                    <w:left w:val="none" w:sz="0" w:space="0" w:color="auto"/>
                    <w:bottom w:val="none" w:sz="0" w:space="0" w:color="auto"/>
                    <w:right w:val="none" w:sz="0" w:space="0" w:color="auto"/>
                  </w:divBdr>
                  <w:divsChild>
                    <w:div w:id="608050701">
                      <w:marLeft w:val="0"/>
                      <w:marRight w:val="0"/>
                      <w:marTop w:val="0"/>
                      <w:marBottom w:val="0"/>
                      <w:divBdr>
                        <w:top w:val="none" w:sz="0" w:space="0" w:color="auto"/>
                        <w:left w:val="none" w:sz="0" w:space="0" w:color="auto"/>
                        <w:bottom w:val="none" w:sz="0" w:space="0" w:color="auto"/>
                        <w:right w:val="none" w:sz="0" w:space="0" w:color="auto"/>
                      </w:divBdr>
                    </w:div>
                    <w:div w:id="1434931633">
                      <w:marLeft w:val="0"/>
                      <w:marRight w:val="0"/>
                      <w:marTop w:val="0"/>
                      <w:marBottom w:val="0"/>
                      <w:divBdr>
                        <w:top w:val="none" w:sz="0" w:space="0" w:color="auto"/>
                        <w:left w:val="none" w:sz="0" w:space="0" w:color="auto"/>
                        <w:bottom w:val="none" w:sz="0" w:space="0" w:color="auto"/>
                        <w:right w:val="none" w:sz="0" w:space="0" w:color="auto"/>
                      </w:divBdr>
                    </w:div>
                    <w:div w:id="1455827291">
                      <w:marLeft w:val="0"/>
                      <w:marRight w:val="0"/>
                      <w:marTop w:val="0"/>
                      <w:marBottom w:val="0"/>
                      <w:divBdr>
                        <w:top w:val="none" w:sz="0" w:space="0" w:color="auto"/>
                        <w:left w:val="none" w:sz="0" w:space="0" w:color="auto"/>
                        <w:bottom w:val="none" w:sz="0" w:space="0" w:color="auto"/>
                        <w:right w:val="none" w:sz="0" w:space="0" w:color="auto"/>
                      </w:divBdr>
                    </w:div>
                  </w:divsChild>
                </w:div>
                <w:div w:id="884408738">
                  <w:marLeft w:val="0"/>
                  <w:marRight w:val="0"/>
                  <w:marTop w:val="0"/>
                  <w:marBottom w:val="0"/>
                  <w:divBdr>
                    <w:top w:val="none" w:sz="0" w:space="0" w:color="auto"/>
                    <w:left w:val="none" w:sz="0" w:space="0" w:color="auto"/>
                    <w:bottom w:val="none" w:sz="0" w:space="0" w:color="auto"/>
                    <w:right w:val="none" w:sz="0" w:space="0" w:color="auto"/>
                  </w:divBdr>
                  <w:divsChild>
                    <w:div w:id="937328206">
                      <w:marLeft w:val="0"/>
                      <w:marRight w:val="0"/>
                      <w:marTop w:val="0"/>
                      <w:marBottom w:val="0"/>
                      <w:divBdr>
                        <w:top w:val="none" w:sz="0" w:space="0" w:color="auto"/>
                        <w:left w:val="none" w:sz="0" w:space="0" w:color="auto"/>
                        <w:bottom w:val="none" w:sz="0" w:space="0" w:color="auto"/>
                        <w:right w:val="none" w:sz="0" w:space="0" w:color="auto"/>
                      </w:divBdr>
                    </w:div>
                  </w:divsChild>
                </w:div>
                <w:div w:id="1297952351">
                  <w:marLeft w:val="0"/>
                  <w:marRight w:val="0"/>
                  <w:marTop w:val="0"/>
                  <w:marBottom w:val="0"/>
                  <w:divBdr>
                    <w:top w:val="none" w:sz="0" w:space="0" w:color="auto"/>
                    <w:left w:val="none" w:sz="0" w:space="0" w:color="auto"/>
                    <w:bottom w:val="none" w:sz="0" w:space="0" w:color="auto"/>
                    <w:right w:val="none" w:sz="0" w:space="0" w:color="auto"/>
                  </w:divBdr>
                  <w:divsChild>
                    <w:div w:id="94911777">
                      <w:marLeft w:val="0"/>
                      <w:marRight w:val="0"/>
                      <w:marTop w:val="0"/>
                      <w:marBottom w:val="0"/>
                      <w:divBdr>
                        <w:top w:val="none" w:sz="0" w:space="0" w:color="auto"/>
                        <w:left w:val="none" w:sz="0" w:space="0" w:color="auto"/>
                        <w:bottom w:val="none" w:sz="0" w:space="0" w:color="auto"/>
                        <w:right w:val="none" w:sz="0" w:space="0" w:color="auto"/>
                      </w:divBdr>
                    </w:div>
                    <w:div w:id="803884683">
                      <w:marLeft w:val="0"/>
                      <w:marRight w:val="0"/>
                      <w:marTop w:val="0"/>
                      <w:marBottom w:val="0"/>
                      <w:divBdr>
                        <w:top w:val="none" w:sz="0" w:space="0" w:color="auto"/>
                        <w:left w:val="none" w:sz="0" w:space="0" w:color="auto"/>
                        <w:bottom w:val="none" w:sz="0" w:space="0" w:color="auto"/>
                        <w:right w:val="none" w:sz="0" w:space="0" w:color="auto"/>
                      </w:divBdr>
                    </w:div>
                    <w:div w:id="1103645454">
                      <w:marLeft w:val="0"/>
                      <w:marRight w:val="0"/>
                      <w:marTop w:val="0"/>
                      <w:marBottom w:val="0"/>
                      <w:divBdr>
                        <w:top w:val="none" w:sz="0" w:space="0" w:color="auto"/>
                        <w:left w:val="none" w:sz="0" w:space="0" w:color="auto"/>
                        <w:bottom w:val="none" w:sz="0" w:space="0" w:color="auto"/>
                        <w:right w:val="none" w:sz="0" w:space="0" w:color="auto"/>
                      </w:divBdr>
                    </w:div>
                    <w:div w:id="1714109333">
                      <w:marLeft w:val="0"/>
                      <w:marRight w:val="0"/>
                      <w:marTop w:val="0"/>
                      <w:marBottom w:val="0"/>
                      <w:divBdr>
                        <w:top w:val="none" w:sz="0" w:space="0" w:color="auto"/>
                        <w:left w:val="none" w:sz="0" w:space="0" w:color="auto"/>
                        <w:bottom w:val="none" w:sz="0" w:space="0" w:color="auto"/>
                        <w:right w:val="none" w:sz="0" w:space="0" w:color="auto"/>
                      </w:divBdr>
                    </w:div>
                  </w:divsChild>
                </w:div>
                <w:div w:id="1354527946">
                  <w:marLeft w:val="0"/>
                  <w:marRight w:val="0"/>
                  <w:marTop w:val="0"/>
                  <w:marBottom w:val="0"/>
                  <w:divBdr>
                    <w:top w:val="none" w:sz="0" w:space="0" w:color="auto"/>
                    <w:left w:val="none" w:sz="0" w:space="0" w:color="auto"/>
                    <w:bottom w:val="none" w:sz="0" w:space="0" w:color="auto"/>
                    <w:right w:val="none" w:sz="0" w:space="0" w:color="auto"/>
                  </w:divBdr>
                  <w:divsChild>
                    <w:div w:id="400759261">
                      <w:marLeft w:val="0"/>
                      <w:marRight w:val="0"/>
                      <w:marTop w:val="0"/>
                      <w:marBottom w:val="0"/>
                      <w:divBdr>
                        <w:top w:val="none" w:sz="0" w:space="0" w:color="auto"/>
                        <w:left w:val="none" w:sz="0" w:space="0" w:color="auto"/>
                        <w:bottom w:val="none" w:sz="0" w:space="0" w:color="auto"/>
                        <w:right w:val="none" w:sz="0" w:space="0" w:color="auto"/>
                      </w:divBdr>
                    </w:div>
                    <w:div w:id="1675448646">
                      <w:marLeft w:val="0"/>
                      <w:marRight w:val="0"/>
                      <w:marTop w:val="0"/>
                      <w:marBottom w:val="0"/>
                      <w:divBdr>
                        <w:top w:val="none" w:sz="0" w:space="0" w:color="auto"/>
                        <w:left w:val="none" w:sz="0" w:space="0" w:color="auto"/>
                        <w:bottom w:val="none" w:sz="0" w:space="0" w:color="auto"/>
                        <w:right w:val="none" w:sz="0" w:space="0" w:color="auto"/>
                      </w:divBdr>
                    </w:div>
                  </w:divsChild>
                </w:div>
                <w:div w:id="1879783314">
                  <w:marLeft w:val="0"/>
                  <w:marRight w:val="0"/>
                  <w:marTop w:val="0"/>
                  <w:marBottom w:val="0"/>
                  <w:divBdr>
                    <w:top w:val="none" w:sz="0" w:space="0" w:color="auto"/>
                    <w:left w:val="none" w:sz="0" w:space="0" w:color="auto"/>
                    <w:bottom w:val="none" w:sz="0" w:space="0" w:color="auto"/>
                    <w:right w:val="none" w:sz="0" w:space="0" w:color="auto"/>
                  </w:divBdr>
                  <w:divsChild>
                    <w:div w:id="160002066">
                      <w:marLeft w:val="0"/>
                      <w:marRight w:val="0"/>
                      <w:marTop w:val="0"/>
                      <w:marBottom w:val="0"/>
                      <w:divBdr>
                        <w:top w:val="none" w:sz="0" w:space="0" w:color="auto"/>
                        <w:left w:val="none" w:sz="0" w:space="0" w:color="auto"/>
                        <w:bottom w:val="none" w:sz="0" w:space="0" w:color="auto"/>
                        <w:right w:val="none" w:sz="0" w:space="0" w:color="auto"/>
                      </w:divBdr>
                    </w:div>
                    <w:div w:id="454257434">
                      <w:marLeft w:val="0"/>
                      <w:marRight w:val="0"/>
                      <w:marTop w:val="0"/>
                      <w:marBottom w:val="0"/>
                      <w:divBdr>
                        <w:top w:val="none" w:sz="0" w:space="0" w:color="auto"/>
                        <w:left w:val="none" w:sz="0" w:space="0" w:color="auto"/>
                        <w:bottom w:val="none" w:sz="0" w:space="0" w:color="auto"/>
                        <w:right w:val="none" w:sz="0" w:space="0" w:color="auto"/>
                      </w:divBdr>
                    </w:div>
                    <w:div w:id="632173819">
                      <w:marLeft w:val="0"/>
                      <w:marRight w:val="0"/>
                      <w:marTop w:val="0"/>
                      <w:marBottom w:val="0"/>
                      <w:divBdr>
                        <w:top w:val="none" w:sz="0" w:space="0" w:color="auto"/>
                        <w:left w:val="none" w:sz="0" w:space="0" w:color="auto"/>
                        <w:bottom w:val="none" w:sz="0" w:space="0" w:color="auto"/>
                        <w:right w:val="none" w:sz="0" w:space="0" w:color="auto"/>
                      </w:divBdr>
                    </w:div>
                  </w:divsChild>
                </w:div>
                <w:div w:id="1980381440">
                  <w:marLeft w:val="0"/>
                  <w:marRight w:val="0"/>
                  <w:marTop w:val="0"/>
                  <w:marBottom w:val="0"/>
                  <w:divBdr>
                    <w:top w:val="none" w:sz="0" w:space="0" w:color="auto"/>
                    <w:left w:val="none" w:sz="0" w:space="0" w:color="auto"/>
                    <w:bottom w:val="none" w:sz="0" w:space="0" w:color="auto"/>
                    <w:right w:val="none" w:sz="0" w:space="0" w:color="auto"/>
                  </w:divBdr>
                  <w:divsChild>
                    <w:div w:id="98959867">
                      <w:marLeft w:val="0"/>
                      <w:marRight w:val="0"/>
                      <w:marTop w:val="0"/>
                      <w:marBottom w:val="0"/>
                      <w:divBdr>
                        <w:top w:val="none" w:sz="0" w:space="0" w:color="auto"/>
                        <w:left w:val="none" w:sz="0" w:space="0" w:color="auto"/>
                        <w:bottom w:val="none" w:sz="0" w:space="0" w:color="auto"/>
                        <w:right w:val="none" w:sz="0" w:space="0" w:color="auto"/>
                      </w:divBdr>
                    </w:div>
                    <w:div w:id="1690183476">
                      <w:marLeft w:val="0"/>
                      <w:marRight w:val="0"/>
                      <w:marTop w:val="0"/>
                      <w:marBottom w:val="0"/>
                      <w:divBdr>
                        <w:top w:val="none" w:sz="0" w:space="0" w:color="auto"/>
                        <w:left w:val="none" w:sz="0" w:space="0" w:color="auto"/>
                        <w:bottom w:val="none" w:sz="0" w:space="0" w:color="auto"/>
                        <w:right w:val="none" w:sz="0" w:space="0" w:color="auto"/>
                      </w:divBdr>
                    </w:div>
                    <w:div w:id="2090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964424">
          <w:marLeft w:val="0"/>
          <w:marRight w:val="0"/>
          <w:marTop w:val="0"/>
          <w:marBottom w:val="0"/>
          <w:divBdr>
            <w:top w:val="none" w:sz="0" w:space="0" w:color="auto"/>
            <w:left w:val="none" w:sz="0" w:space="0" w:color="auto"/>
            <w:bottom w:val="none" w:sz="0" w:space="0" w:color="auto"/>
            <w:right w:val="none" w:sz="0" w:space="0" w:color="auto"/>
          </w:divBdr>
        </w:div>
        <w:div w:id="967197959">
          <w:marLeft w:val="0"/>
          <w:marRight w:val="0"/>
          <w:marTop w:val="0"/>
          <w:marBottom w:val="0"/>
          <w:divBdr>
            <w:top w:val="none" w:sz="0" w:space="0" w:color="auto"/>
            <w:left w:val="none" w:sz="0" w:space="0" w:color="auto"/>
            <w:bottom w:val="none" w:sz="0" w:space="0" w:color="auto"/>
            <w:right w:val="none" w:sz="0" w:space="0" w:color="auto"/>
          </w:divBdr>
        </w:div>
        <w:div w:id="1215119132">
          <w:marLeft w:val="0"/>
          <w:marRight w:val="0"/>
          <w:marTop w:val="0"/>
          <w:marBottom w:val="0"/>
          <w:divBdr>
            <w:top w:val="none" w:sz="0" w:space="0" w:color="auto"/>
            <w:left w:val="none" w:sz="0" w:space="0" w:color="auto"/>
            <w:bottom w:val="none" w:sz="0" w:space="0" w:color="auto"/>
            <w:right w:val="none" w:sz="0" w:space="0" w:color="auto"/>
          </w:divBdr>
        </w:div>
        <w:div w:id="1656448149">
          <w:marLeft w:val="0"/>
          <w:marRight w:val="0"/>
          <w:marTop w:val="0"/>
          <w:marBottom w:val="0"/>
          <w:divBdr>
            <w:top w:val="none" w:sz="0" w:space="0" w:color="auto"/>
            <w:left w:val="none" w:sz="0" w:space="0" w:color="auto"/>
            <w:bottom w:val="none" w:sz="0" w:space="0" w:color="auto"/>
            <w:right w:val="none" w:sz="0" w:space="0" w:color="auto"/>
          </w:divBdr>
        </w:div>
        <w:div w:id="1689332443">
          <w:marLeft w:val="0"/>
          <w:marRight w:val="0"/>
          <w:marTop w:val="0"/>
          <w:marBottom w:val="0"/>
          <w:divBdr>
            <w:top w:val="none" w:sz="0" w:space="0" w:color="auto"/>
            <w:left w:val="none" w:sz="0" w:space="0" w:color="auto"/>
            <w:bottom w:val="none" w:sz="0" w:space="0" w:color="auto"/>
            <w:right w:val="none" w:sz="0" w:space="0" w:color="auto"/>
          </w:divBdr>
        </w:div>
      </w:divsChild>
    </w:div>
    <w:div w:id="733509391">
      <w:bodyDiv w:val="1"/>
      <w:marLeft w:val="0"/>
      <w:marRight w:val="0"/>
      <w:marTop w:val="0"/>
      <w:marBottom w:val="0"/>
      <w:divBdr>
        <w:top w:val="none" w:sz="0" w:space="0" w:color="auto"/>
        <w:left w:val="none" w:sz="0" w:space="0" w:color="auto"/>
        <w:bottom w:val="none" w:sz="0" w:space="0" w:color="auto"/>
        <w:right w:val="none" w:sz="0" w:space="0" w:color="auto"/>
      </w:divBdr>
    </w:div>
    <w:div w:id="755975386">
      <w:bodyDiv w:val="1"/>
      <w:marLeft w:val="0"/>
      <w:marRight w:val="0"/>
      <w:marTop w:val="0"/>
      <w:marBottom w:val="0"/>
      <w:divBdr>
        <w:top w:val="none" w:sz="0" w:space="0" w:color="auto"/>
        <w:left w:val="none" w:sz="0" w:space="0" w:color="auto"/>
        <w:bottom w:val="none" w:sz="0" w:space="0" w:color="auto"/>
        <w:right w:val="none" w:sz="0" w:space="0" w:color="auto"/>
      </w:divBdr>
      <w:divsChild>
        <w:div w:id="1685597532">
          <w:marLeft w:val="0"/>
          <w:marRight w:val="0"/>
          <w:marTop w:val="0"/>
          <w:marBottom w:val="0"/>
          <w:divBdr>
            <w:top w:val="none" w:sz="0" w:space="0" w:color="auto"/>
            <w:left w:val="none" w:sz="0" w:space="0" w:color="auto"/>
            <w:bottom w:val="none" w:sz="0" w:space="0" w:color="auto"/>
            <w:right w:val="none" w:sz="0" w:space="0" w:color="auto"/>
          </w:divBdr>
          <w:divsChild>
            <w:div w:id="10113619">
              <w:marLeft w:val="0"/>
              <w:marRight w:val="0"/>
              <w:marTop w:val="0"/>
              <w:marBottom w:val="0"/>
              <w:divBdr>
                <w:top w:val="none" w:sz="0" w:space="0" w:color="auto"/>
                <w:left w:val="none" w:sz="0" w:space="0" w:color="auto"/>
                <w:bottom w:val="none" w:sz="0" w:space="0" w:color="auto"/>
                <w:right w:val="none" w:sz="0" w:space="0" w:color="auto"/>
              </w:divBdr>
              <w:divsChild>
                <w:div w:id="2122449663">
                  <w:marLeft w:val="0"/>
                  <w:marRight w:val="0"/>
                  <w:marTop w:val="0"/>
                  <w:marBottom w:val="0"/>
                  <w:divBdr>
                    <w:top w:val="none" w:sz="0" w:space="0" w:color="auto"/>
                    <w:left w:val="none" w:sz="0" w:space="0" w:color="auto"/>
                    <w:bottom w:val="none" w:sz="0" w:space="0" w:color="auto"/>
                    <w:right w:val="none" w:sz="0" w:space="0" w:color="auto"/>
                  </w:divBdr>
                  <w:divsChild>
                    <w:div w:id="175385333">
                      <w:marLeft w:val="0"/>
                      <w:marRight w:val="0"/>
                      <w:marTop w:val="0"/>
                      <w:marBottom w:val="0"/>
                      <w:divBdr>
                        <w:top w:val="none" w:sz="0" w:space="0" w:color="auto"/>
                        <w:left w:val="none" w:sz="0" w:space="0" w:color="auto"/>
                        <w:bottom w:val="none" w:sz="0" w:space="0" w:color="auto"/>
                        <w:right w:val="none" w:sz="0" w:space="0" w:color="auto"/>
                      </w:divBdr>
                      <w:divsChild>
                        <w:div w:id="964234821">
                          <w:marLeft w:val="0"/>
                          <w:marRight w:val="0"/>
                          <w:marTop w:val="0"/>
                          <w:marBottom w:val="0"/>
                          <w:divBdr>
                            <w:top w:val="none" w:sz="0" w:space="0" w:color="auto"/>
                            <w:left w:val="none" w:sz="0" w:space="0" w:color="auto"/>
                            <w:bottom w:val="none" w:sz="0" w:space="0" w:color="auto"/>
                            <w:right w:val="none" w:sz="0" w:space="0" w:color="auto"/>
                          </w:divBdr>
                          <w:divsChild>
                            <w:div w:id="259339876">
                              <w:marLeft w:val="0"/>
                              <w:marRight w:val="0"/>
                              <w:marTop w:val="0"/>
                              <w:marBottom w:val="0"/>
                              <w:divBdr>
                                <w:top w:val="none" w:sz="0" w:space="0" w:color="auto"/>
                                <w:left w:val="none" w:sz="0" w:space="0" w:color="auto"/>
                                <w:bottom w:val="none" w:sz="0" w:space="0" w:color="auto"/>
                                <w:right w:val="none" w:sz="0" w:space="0" w:color="auto"/>
                              </w:divBdr>
                              <w:divsChild>
                                <w:div w:id="1784349069">
                                  <w:marLeft w:val="0"/>
                                  <w:marRight w:val="0"/>
                                  <w:marTop w:val="0"/>
                                  <w:marBottom w:val="0"/>
                                  <w:divBdr>
                                    <w:top w:val="none" w:sz="0" w:space="0" w:color="auto"/>
                                    <w:left w:val="none" w:sz="0" w:space="0" w:color="auto"/>
                                    <w:bottom w:val="none" w:sz="0" w:space="0" w:color="auto"/>
                                    <w:right w:val="none" w:sz="0" w:space="0" w:color="auto"/>
                                  </w:divBdr>
                                  <w:divsChild>
                                    <w:div w:id="1516505735">
                                      <w:marLeft w:val="0"/>
                                      <w:marRight w:val="0"/>
                                      <w:marTop w:val="0"/>
                                      <w:marBottom w:val="0"/>
                                      <w:divBdr>
                                        <w:top w:val="none" w:sz="0" w:space="0" w:color="auto"/>
                                        <w:left w:val="none" w:sz="0" w:space="0" w:color="auto"/>
                                        <w:bottom w:val="none" w:sz="0" w:space="0" w:color="auto"/>
                                        <w:right w:val="none" w:sz="0" w:space="0" w:color="auto"/>
                                      </w:divBdr>
                                      <w:divsChild>
                                        <w:div w:id="588389293">
                                          <w:marLeft w:val="0"/>
                                          <w:marRight w:val="0"/>
                                          <w:marTop w:val="0"/>
                                          <w:marBottom w:val="0"/>
                                          <w:divBdr>
                                            <w:top w:val="none" w:sz="0" w:space="0" w:color="auto"/>
                                            <w:left w:val="none" w:sz="0" w:space="0" w:color="auto"/>
                                            <w:bottom w:val="none" w:sz="0" w:space="0" w:color="auto"/>
                                            <w:right w:val="none" w:sz="0" w:space="0" w:color="auto"/>
                                          </w:divBdr>
                                          <w:divsChild>
                                            <w:div w:id="824398821">
                                              <w:marLeft w:val="0"/>
                                              <w:marRight w:val="0"/>
                                              <w:marTop w:val="0"/>
                                              <w:marBottom w:val="0"/>
                                              <w:divBdr>
                                                <w:top w:val="none" w:sz="0" w:space="0" w:color="auto"/>
                                                <w:left w:val="none" w:sz="0" w:space="0" w:color="auto"/>
                                                <w:bottom w:val="none" w:sz="0" w:space="0" w:color="auto"/>
                                                <w:right w:val="none" w:sz="0" w:space="0" w:color="auto"/>
                                              </w:divBdr>
                                              <w:divsChild>
                                                <w:div w:id="537355606">
                                                  <w:marLeft w:val="0"/>
                                                  <w:marRight w:val="0"/>
                                                  <w:marTop w:val="0"/>
                                                  <w:marBottom w:val="0"/>
                                                  <w:divBdr>
                                                    <w:top w:val="none" w:sz="0" w:space="0" w:color="auto"/>
                                                    <w:left w:val="none" w:sz="0" w:space="0" w:color="auto"/>
                                                    <w:bottom w:val="none" w:sz="0" w:space="0" w:color="auto"/>
                                                    <w:right w:val="none" w:sz="0" w:space="0" w:color="auto"/>
                                                  </w:divBdr>
                                                  <w:divsChild>
                                                    <w:div w:id="1130704433">
                                                      <w:marLeft w:val="0"/>
                                                      <w:marRight w:val="0"/>
                                                      <w:marTop w:val="0"/>
                                                      <w:marBottom w:val="0"/>
                                                      <w:divBdr>
                                                        <w:top w:val="none" w:sz="0" w:space="0" w:color="auto"/>
                                                        <w:left w:val="none" w:sz="0" w:space="0" w:color="auto"/>
                                                        <w:bottom w:val="none" w:sz="0" w:space="0" w:color="auto"/>
                                                        <w:right w:val="none" w:sz="0" w:space="0" w:color="auto"/>
                                                      </w:divBdr>
                                                      <w:divsChild>
                                                        <w:div w:id="869801381">
                                                          <w:marLeft w:val="0"/>
                                                          <w:marRight w:val="0"/>
                                                          <w:marTop w:val="0"/>
                                                          <w:marBottom w:val="0"/>
                                                          <w:divBdr>
                                                            <w:top w:val="none" w:sz="0" w:space="0" w:color="auto"/>
                                                            <w:left w:val="none" w:sz="0" w:space="0" w:color="auto"/>
                                                            <w:bottom w:val="none" w:sz="0" w:space="0" w:color="auto"/>
                                                            <w:right w:val="none" w:sz="0" w:space="0" w:color="auto"/>
                                                          </w:divBdr>
                                                          <w:divsChild>
                                                            <w:div w:id="2558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9058036">
      <w:bodyDiv w:val="1"/>
      <w:marLeft w:val="0"/>
      <w:marRight w:val="0"/>
      <w:marTop w:val="0"/>
      <w:marBottom w:val="0"/>
      <w:divBdr>
        <w:top w:val="none" w:sz="0" w:space="0" w:color="auto"/>
        <w:left w:val="none" w:sz="0" w:space="0" w:color="auto"/>
        <w:bottom w:val="none" w:sz="0" w:space="0" w:color="auto"/>
        <w:right w:val="none" w:sz="0" w:space="0" w:color="auto"/>
      </w:divBdr>
    </w:div>
    <w:div w:id="863714492">
      <w:bodyDiv w:val="1"/>
      <w:marLeft w:val="0"/>
      <w:marRight w:val="0"/>
      <w:marTop w:val="0"/>
      <w:marBottom w:val="0"/>
      <w:divBdr>
        <w:top w:val="none" w:sz="0" w:space="0" w:color="auto"/>
        <w:left w:val="none" w:sz="0" w:space="0" w:color="auto"/>
        <w:bottom w:val="none" w:sz="0" w:space="0" w:color="auto"/>
        <w:right w:val="none" w:sz="0" w:space="0" w:color="auto"/>
      </w:divBdr>
      <w:divsChild>
        <w:div w:id="1351025071">
          <w:marLeft w:val="0"/>
          <w:marRight w:val="0"/>
          <w:marTop w:val="0"/>
          <w:marBottom w:val="0"/>
          <w:divBdr>
            <w:top w:val="none" w:sz="0" w:space="0" w:color="auto"/>
            <w:left w:val="none" w:sz="0" w:space="0" w:color="auto"/>
            <w:bottom w:val="none" w:sz="0" w:space="0" w:color="auto"/>
            <w:right w:val="none" w:sz="0" w:space="0" w:color="auto"/>
          </w:divBdr>
        </w:div>
      </w:divsChild>
    </w:div>
    <w:div w:id="864713002">
      <w:bodyDiv w:val="1"/>
      <w:marLeft w:val="0"/>
      <w:marRight w:val="0"/>
      <w:marTop w:val="0"/>
      <w:marBottom w:val="0"/>
      <w:divBdr>
        <w:top w:val="none" w:sz="0" w:space="0" w:color="auto"/>
        <w:left w:val="none" w:sz="0" w:space="0" w:color="auto"/>
        <w:bottom w:val="none" w:sz="0" w:space="0" w:color="auto"/>
        <w:right w:val="none" w:sz="0" w:space="0" w:color="auto"/>
      </w:divBdr>
      <w:divsChild>
        <w:div w:id="108740036">
          <w:marLeft w:val="0"/>
          <w:marRight w:val="0"/>
          <w:marTop w:val="0"/>
          <w:marBottom w:val="0"/>
          <w:divBdr>
            <w:top w:val="none" w:sz="0" w:space="0" w:color="auto"/>
            <w:left w:val="none" w:sz="0" w:space="0" w:color="auto"/>
            <w:bottom w:val="none" w:sz="0" w:space="0" w:color="auto"/>
            <w:right w:val="none" w:sz="0" w:space="0" w:color="auto"/>
          </w:divBdr>
          <w:divsChild>
            <w:div w:id="44646118">
              <w:marLeft w:val="0"/>
              <w:marRight w:val="0"/>
              <w:marTop w:val="0"/>
              <w:marBottom w:val="0"/>
              <w:divBdr>
                <w:top w:val="none" w:sz="0" w:space="0" w:color="auto"/>
                <w:left w:val="none" w:sz="0" w:space="0" w:color="auto"/>
                <w:bottom w:val="none" w:sz="0" w:space="0" w:color="auto"/>
                <w:right w:val="none" w:sz="0" w:space="0" w:color="auto"/>
              </w:divBdr>
              <w:divsChild>
                <w:div w:id="926618195">
                  <w:marLeft w:val="0"/>
                  <w:marRight w:val="0"/>
                  <w:marTop w:val="0"/>
                  <w:marBottom w:val="0"/>
                  <w:divBdr>
                    <w:top w:val="none" w:sz="0" w:space="0" w:color="auto"/>
                    <w:left w:val="none" w:sz="0" w:space="0" w:color="auto"/>
                    <w:bottom w:val="none" w:sz="0" w:space="0" w:color="auto"/>
                    <w:right w:val="none" w:sz="0" w:space="0" w:color="auto"/>
                  </w:divBdr>
                  <w:divsChild>
                    <w:div w:id="1754542382">
                      <w:marLeft w:val="0"/>
                      <w:marRight w:val="0"/>
                      <w:marTop w:val="0"/>
                      <w:marBottom w:val="0"/>
                      <w:divBdr>
                        <w:top w:val="none" w:sz="0" w:space="0" w:color="auto"/>
                        <w:left w:val="none" w:sz="0" w:space="0" w:color="auto"/>
                        <w:bottom w:val="none" w:sz="0" w:space="0" w:color="auto"/>
                        <w:right w:val="none" w:sz="0" w:space="0" w:color="auto"/>
                      </w:divBdr>
                      <w:divsChild>
                        <w:div w:id="475689344">
                          <w:marLeft w:val="0"/>
                          <w:marRight w:val="0"/>
                          <w:marTop w:val="0"/>
                          <w:marBottom w:val="0"/>
                          <w:divBdr>
                            <w:top w:val="none" w:sz="0" w:space="0" w:color="auto"/>
                            <w:left w:val="none" w:sz="0" w:space="0" w:color="auto"/>
                            <w:bottom w:val="none" w:sz="0" w:space="0" w:color="auto"/>
                            <w:right w:val="none" w:sz="0" w:space="0" w:color="auto"/>
                          </w:divBdr>
                          <w:divsChild>
                            <w:div w:id="324624425">
                              <w:marLeft w:val="0"/>
                              <w:marRight w:val="0"/>
                              <w:marTop w:val="0"/>
                              <w:marBottom w:val="0"/>
                              <w:divBdr>
                                <w:top w:val="none" w:sz="0" w:space="0" w:color="auto"/>
                                <w:left w:val="none" w:sz="0" w:space="0" w:color="auto"/>
                                <w:bottom w:val="none" w:sz="0" w:space="0" w:color="auto"/>
                                <w:right w:val="none" w:sz="0" w:space="0" w:color="auto"/>
                              </w:divBdr>
                              <w:divsChild>
                                <w:div w:id="735395097">
                                  <w:marLeft w:val="0"/>
                                  <w:marRight w:val="0"/>
                                  <w:marTop w:val="0"/>
                                  <w:marBottom w:val="0"/>
                                  <w:divBdr>
                                    <w:top w:val="none" w:sz="0" w:space="0" w:color="auto"/>
                                    <w:left w:val="none" w:sz="0" w:space="0" w:color="auto"/>
                                    <w:bottom w:val="none" w:sz="0" w:space="0" w:color="auto"/>
                                    <w:right w:val="none" w:sz="0" w:space="0" w:color="auto"/>
                                  </w:divBdr>
                                  <w:divsChild>
                                    <w:div w:id="1892961253">
                                      <w:marLeft w:val="0"/>
                                      <w:marRight w:val="0"/>
                                      <w:marTop w:val="0"/>
                                      <w:marBottom w:val="0"/>
                                      <w:divBdr>
                                        <w:top w:val="none" w:sz="0" w:space="0" w:color="auto"/>
                                        <w:left w:val="none" w:sz="0" w:space="0" w:color="auto"/>
                                        <w:bottom w:val="none" w:sz="0" w:space="0" w:color="auto"/>
                                        <w:right w:val="none" w:sz="0" w:space="0" w:color="auto"/>
                                      </w:divBdr>
                                      <w:divsChild>
                                        <w:div w:id="1972901796">
                                          <w:marLeft w:val="0"/>
                                          <w:marRight w:val="0"/>
                                          <w:marTop w:val="0"/>
                                          <w:marBottom w:val="0"/>
                                          <w:divBdr>
                                            <w:top w:val="none" w:sz="0" w:space="0" w:color="auto"/>
                                            <w:left w:val="none" w:sz="0" w:space="0" w:color="auto"/>
                                            <w:bottom w:val="none" w:sz="0" w:space="0" w:color="auto"/>
                                            <w:right w:val="none" w:sz="0" w:space="0" w:color="auto"/>
                                          </w:divBdr>
                                          <w:divsChild>
                                            <w:div w:id="1068916746">
                                              <w:marLeft w:val="0"/>
                                              <w:marRight w:val="0"/>
                                              <w:marTop w:val="0"/>
                                              <w:marBottom w:val="0"/>
                                              <w:divBdr>
                                                <w:top w:val="none" w:sz="0" w:space="0" w:color="auto"/>
                                                <w:left w:val="none" w:sz="0" w:space="0" w:color="auto"/>
                                                <w:bottom w:val="none" w:sz="0" w:space="0" w:color="auto"/>
                                                <w:right w:val="none" w:sz="0" w:space="0" w:color="auto"/>
                                              </w:divBdr>
                                              <w:divsChild>
                                                <w:div w:id="1860272088">
                                                  <w:marLeft w:val="0"/>
                                                  <w:marRight w:val="0"/>
                                                  <w:marTop w:val="0"/>
                                                  <w:marBottom w:val="0"/>
                                                  <w:divBdr>
                                                    <w:top w:val="none" w:sz="0" w:space="0" w:color="auto"/>
                                                    <w:left w:val="none" w:sz="0" w:space="0" w:color="auto"/>
                                                    <w:bottom w:val="none" w:sz="0" w:space="0" w:color="auto"/>
                                                    <w:right w:val="none" w:sz="0" w:space="0" w:color="auto"/>
                                                  </w:divBdr>
                                                  <w:divsChild>
                                                    <w:div w:id="1263489229">
                                                      <w:marLeft w:val="0"/>
                                                      <w:marRight w:val="0"/>
                                                      <w:marTop w:val="0"/>
                                                      <w:marBottom w:val="0"/>
                                                      <w:divBdr>
                                                        <w:top w:val="none" w:sz="0" w:space="0" w:color="auto"/>
                                                        <w:left w:val="none" w:sz="0" w:space="0" w:color="auto"/>
                                                        <w:bottom w:val="none" w:sz="0" w:space="0" w:color="auto"/>
                                                        <w:right w:val="none" w:sz="0" w:space="0" w:color="auto"/>
                                                      </w:divBdr>
                                                      <w:divsChild>
                                                        <w:div w:id="454645621">
                                                          <w:marLeft w:val="0"/>
                                                          <w:marRight w:val="0"/>
                                                          <w:marTop w:val="0"/>
                                                          <w:marBottom w:val="0"/>
                                                          <w:divBdr>
                                                            <w:top w:val="none" w:sz="0" w:space="0" w:color="auto"/>
                                                            <w:left w:val="none" w:sz="0" w:space="0" w:color="auto"/>
                                                            <w:bottom w:val="none" w:sz="0" w:space="0" w:color="auto"/>
                                                            <w:right w:val="none" w:sz="0" w:space="0" w:color="auto"/>
                                                          </w:divBdr>
                                                          <w:divsChild>
                                                            <w:div w:id="11773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8079331">
      <w:bodyDiv w:val="1"/>
      <w:marLeft w:val="0"/>
      <w:marRight w:val="0"/>
      <w:marTop w:val="0"/>
      <w:marBottom w:val="0"/>
      <w:divBdr>
        <w:top w:val="none" w:sz="0" w:space="0" w:color="auto"/>
        <w:left w:val="none" w:sz="0" w:space="0" w:color="auto"/>
        <w:bottom w:val="none" w:sz="0" w:space="0" w:color="auto"/>
        <w:right w:val="none" w:sz="0" w:space="0" w:color="auto"/>
      </w:divBdr>
      <w:divsChild>
        <w:div w:id="503861011">
          <w:marLeft w:val="0"/>
          <w:marRight w:val="0"/>
          <w:marTop w:val="0"/>
          <w:marBottom w:val="0"/>
          <w:divBdr>
            <w:top w:val="none" w:sz="0" w:space="0" w:color="auto"/>
            <w:left w:val="none" w:sz="0" w:space="0" w:color="auto"/>
            <w:bottom w:val="none" w:sz="0" w:space="0" w:color="auto"/>
            <w:right w:val="none" w:sz="0" w:space="0" w:color="auto"/>
          </w:divBdr>
        </w:div>
        <w:div w:id="758410706">
          <w:marLeft w:val="0"/>
          <w:marRight w:val="0"/>
          <w:marTop w:val="0"/>
          <w:marBottom w:val="0"/>
          <w:divBdr>
            <w:top w:val="none" w:sz="0" w:space="0" w:color="auto"/>
            <w:left w:val="none" w:sz="0" w:space="0" w:color="auto"/>
            <w:bottom w:val="none" w:sz="0" w:space="0" w:color="auto"/>
            <w:right w:val="none" w:sz="0" w:space="0" w:color="auto"/>
          </w:divBdr>
        </w:div>
      </w:divsChild>
    </w:div>
    <w:div w:id="952980477">
      <w:bodyDiv w:val="1"/>
      <w:marLeft w:val="0"/>
      <w:marRight w:val="0"/>
      <w:marTop w:val="0"/>
      <w:marBottom w:val="0"/>
      <w:divBdr>
        <w:top w:val="none" w:sz="0" w:space="0" w:color="auto"/>
        <w:left w:val="none" w:sz="0" w:space="0" w:color="auto"/>
        <w:bottom w:val="none" w:sz="0" w:space="0" w:color="auto"/>
        <w:right w:val="none" w:sz="0" w:space="0" w:color="auto"/>
      </w:divBdr>
      <w:divsChild>
        <w:div w:id="862935781">
          <w:marLeft w:val="0"/>
          <w:marRight w:val="0"/>
          <w:marTop w:val="0"/>
          <w:marBottom w:val="0"/>
          <w:divBdr>
            <w:top w:val="none" w:sz="0" w:space="0" w:color="auto"/>
            <w:left w:val="none" w:sz="0" w:space="0" w:color="auto"/>
            <w:bottom w:val="none" w:sz="0" w:space="0" w:color="auto"/>
            <w:right w:val="none" w:sz="0" w:space="0" w:color="auto"/>
          </w:divBdr>
          <w:divsChild>
            <w:div w:id="4484345">
              <w:marLeft w:val="0"/>
              <w:marRight w:val="0"/>
              <w:marTop w:val="0"/>
              <w:marBottom w:val="0"/>
              <w:divBdr>
                <w:top w:val="none" w:sz="0" w:space="0" w:color="auto"/>
                <w:left w:val="none" w:sz="0" w:space="0" w:color="auto"/>
                <w:bottom w:val="none" w:sz="0" w:space="0" w:color="auto"/>
                <w:right w:val="none" w:sz="0" w:space="0" w:color="auto"/>
              </w:divBdr>
              <w:divsChild>
                <w:div w:id="828448413">
                  <w:marLeft w:val="0"/>
                  <w:marRight w:val="0"/>
                  <w:marTop w:val="0"/>
                  <w:marBottom w:val="0"/>
                  <w:divBdr>
                    <w:top w:val="none" w:sz="0" w:space="0" w:color="auto"/>
                    <w:left w:val="none" w:sz="0" w:space="0" w:color="auto"/>
                    <w:bottom w:val="none" w:sz="0" w:space="0" w:color="auto"/>
                    <w:right w:val="none" w:sz="0" w:space="0" w:color="auto"/>
                  </w:divBdr>
                  <w:divsChild>
                    <w:div w:id="306470186">
                      <w:marLeft w:val="0"/>
                      <w:marRight w:val="0"/>
                      <w:marTop w:val="0"/>
                      <w:marBottom w:val="0"/>
                      <w:divBdr>
                        <w:top w:val="none" w:sz="0" w:space="0" w:color="auto"/>
                        <w:left w:val="none" w:sz="0" w:space="0" w:color="auto"/>
                        <w:bottom w:val="none" w:sz="0" w:space="0" w:color="auto"/>
                        <w:right w:val="none" w:sz="0" w:space="0" w:color="auto"/>
                      </w:divBdr>
                      <w:divsChild>
                        <w:div w:id="890383640">
                          <w:marLeft w:val="0"/>
                          <w:marRight w:val="0"/>
                          <w:marTop w:val="0"/>
                          <w:marBottom w:val="0"/>
                          <w:divBdr>
                            <w:top w:val="none" w:sz="0" w:space="0" w:color="auto"/>
                            <w:left w:val="none" w:sz="0" w:space="0" w:color="auto"/>
                            <w:bottom w:val="none" w:sz="0" w:space="0" w:color="auto"/>
                            <w:right w:val="none" w:sz="0" w:space="0" w:color="auto"/>
                          </w:divBdr>
                          <w:divsChild>
                            <w:div w:id="15427389">
                              <w:marLeft w:val="0"/>
                              <w:marRight w:val="0"/>
                              <w:marTop w:val="0"/>
                              <w:marBottom w:val="0"/>
                              <w:divBdr>
                                <w:top w:val="none" w:sz="0" w:space="0" w:color="auto"/>
                                <w:left w:val="none" w:sz="0" w:space="0" w:color="auto"/>
                                <w:bottom w:val="none" w:sz="0" w:space="0" w:color="auto"/>
                                <w:right w:val="none" w:sz="0" w:space="0" w:color="auto"/>
                              </w:divBdr>
                              <w:divsChild>
                                <w:div w:id="1021662964">
                                  <w:marLeft w:val="0"/>
                                  <w:marRight w:val="0"/>
                                  <w:marTop w:val="0"/>
                                  <w:marBottom w:val="0"/>
                                  <w:divBdr>
                                    <w:top w:val="none" w:sz="0" w:space="0" w:color="auto"/>
                                    <w:left w:val="none" w:sz="0" w:space="0" w:color="auto"/>
                                    <w:bottom w:val="none" w:sz="0" w:space="0" w:color="auto"/>
                                    <w:right w:val="none" w:sz="0" w:space="0" w:color="auto"/>
                                  </w:divBdr>
                                  <w:divsChild>
                                    <w:div w:id="185949629">
                                      <w:marLeft w:val="0"/>
                                      <w:marRight w:val="0"/>
                                      <w:marTop w:val="0"/>
                                      <w:marBottom w:val="0"/>
                                      <w:divBdr>
                                        <w:top w:val="none" w:sz="0" w:space="0" w:color="auto"/>
                                        <w:left w:val="none" w:sz="0" w:space="0" w:color="auto"/>
                                        <w:bottom w:val="none" w:sz="0" w:space="0" w:color="auto"/>
                                        <w:right w:val="none" w:sz="0" w:space="0" w:color="auto"/>
                                      </w:divBdr>
                                      <w:divsChild>
                                        <w:div w:id="1190532271">
                                          <w:marLeft w:val="0"/>
                                          <w:marRight w:val="0"/>
                                          <w:marTop w:val="0"/>
                                          <w:marBottom w:val="0"/>
                                          <w:divBdr>
                                            <w:top w:val="none" w:sz="0" w:space="0" w:color="auto"/>
                                            <w:left w:val="none" w:sz="0" w:space="0" w:color="auto"/>
                                            <w:bottom w:val="none" w:sz="0" w:space="0" w:color="auto"/>
                                            <w:right w:val="none" w:sz="0" w:space="0" w:color="auto"/>
                                          </w:divBdr>
                                          <w:divsChild>
                                            <w:div w:id="760178467">
                                              <w:marLeft w:val="0"/>
                                              <w:marRight w:val="0"/>
                                              <w:marTop w:val="0"/>
                                              <w:marBottom w:val="0"/>
                                              <w:divBdr>
                                                <w:top w:val="none" w:sz="0" w:space="0" w:color="auto"/>
                                                <w:left w:val="none" w:sz="0" w:space="0" w:color="auto"/>
                                                <w:bottom w:val="none" w:sz="0" w:space="0" w:color="auto"/>
                                                <w:right w:val="none" w:sz="0" w:space="0" w:color="auto"/>
                                              </w:divBdr>
                                              <w:divsChild>
                                                <w:div w:id="824200395">
                                                  <w:marLeft w:val="0"/>
                                                  <w:marRight w:val="0"/>
                                                  <w:marTop w:val="0"/>
                                                  <w:marBottom w:val="0"/>
                                                  <w:divBdr>
                                                    <w:top w:val="none" w:sz="0" w:space="0" w:color="auto"/>
                                                    <w:left w:val="none" w:sz="0" w:space="0" w:color="auto"/>
                                                    <w:bottom w:val="none" w:sz="0" w:space="0" w:color="auto"/>
                                                    <w:right w:val="none" w:sz="0" w:space="0" w:color="auto"/>
                                                  </w:divBdr>
                                                  <w:divsChild>
                                                    <w:div w:id="1010792901">
                                                      <w:marLeft w:val="0"/>
                                                      <w:marRight w:val="0"/>
                                                      <w:marTop w:val="0"/>
                                                      <w:marBottom w:val="0"/>
                                                      <w:divBdr>
                                                        <w:top w:val="none" w:sz="0" w:space="0" w:color="auto"/>
                                                        <w:left w:val="none" w:sz="0" w:space="0" w:color="auto"/>
                                                        <w:bottom w:val="none" w:sz="0" w:space="0" w:color="auto"/>
                                                        <w:right w:val="none" w:sz="0" w:space="0" w:color="auto"/>
                                                      </w:divBdr>
                                                      <w:divsChild>
                                                        <w:div w:id="1807312644">
                                                          <w:marLeft w:val="0"/>
                                                          <w:marRight w:val="0"/>
                                                          <w:marTop w:val="0"/>
                                                          <w:marBottom w:val="0"/>
                                                          <w:divBdr>
                                                            <w:top w:val="none" w:sz="0" w:space="0" w:color="auto"/>
                                                            <w:left w:val="none" w:sz="0" w:space="0" w:color="auto"/>
                                                            <w:bottom w:val="none" w:sz="0" w:space="0" w:color="auto"/>
                                                            <w:right w:val="none" w:sz="0" w:space="0" w:color="auto"/>
                                                          </w:divBdr>
                                                          <w:divsChild>
                                                            <w:div w:id="15328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3943929">
      <w:bodyDiv w:val="1"/>
      <w:marLeft w:val="0"/>
      <w:marRight w:val="0"/>
      <w:marTop w:val="0"/>
      <w:marBottom w:val="0"/>
      <w:divBdr>
        <w:top w:val="none" w:sz="0" w:space="0" w:color="auto"/>
        <w:left w:val="none" w:sz="0" w:space="0" w:color="auto"/>
        <w:bottom w:val="none" w:sz="0" w:space="0" w:color="auto"/>
        <w:right w:val="none" w:sz="0" w:space="0" w:color="auto"/>
      </w:divBdr>
    </w:div>
    <w:div w:id="1301888210">
      <w:bodyDiv w:val="1"/>
      <w:marLeft w:val="0"/>
      <w:marRight w:val="0"/>
      <w:marTop w:val="0"/>
      <w:marBottom w:val="0"/>
      <w:divBdr>
        <w:top w:val="none" w:sz="0" w:space="0" w:color="auto"/>
        <w:left w:val="none" w:sz="0" w:space="0" w:color="auto"/>
        <w:bottom w:val="none" w:sz="0" w:space="0" w:color="auto"/>
        <w:right w:val="none" w:sz="0" w:space="0" w:color="auto"/>
      </w:divBdr>
      <w:divsChild>
        <w:div w:id="2022051653">
          <w:marLeft w:val="0"/>
          <w:marRight w:val="0"/>
          <w:marTop w:val="0"/>
          <w:marBottom w:val="0"/>
          <w:divBdr>
            <w:top w:val="none" w:sz="0" w:space="0" w:color="auto"/>
            <w:left w:val="none" w:sz="0" w:space="0" w:color="auto"/>
            <w:bottom w:val="none" w:sz="0" w:space="0" w:color="auto"/>
            <w:right w:val="none" w:sz="0" w:space="0" w:color="auto"/>
          </w:divBdr>
          <w:divsChild>
            <w:div w:id="580137564">
              <w:marLeft w:val="0"/>
              <w:marRight w:val="0"/>
              <w:marTop w:val="0"/>
              <w:marBottom w:val="0"/>
              <w:divBdr>
                <w:top w:val="none" w:sz="0" w:space="0" w:color="auto"/>
                <w:left w:val="none" w:sz="0" w:space="0" w:color="auto"/>
                <w:bottom w:val="none" w:sz="0" w:space="0" w:color="auto"/>
                <w:right w:val="none" w:sz="0" w:space="0" w:color="auto"/>
              </w:divBdr>
              <w:divsChild>
                <w:div w:id="603805910">
                  <w:marLeft w:val="0"/>
                  <w:marRight w:val="0"/>
                  <w:marTop w:val="0"/>
                  <w:marBottom w:val="0"/>
                  <w:divBdr>
                    <w:top w:val="none" w:sz="0" w:space="0" w:color="auto"/>
                    <w:left w:val="none" w:sz="0" w:space="0" w:color="auto"/>
                    <w:bottom w:val="none" w:sz="0" w:space="0" w:color="auto"/>
                    <w:right w:val="none" w:sz="0" w:space="0" w:color="auto"/>
                  </w:divBdr>
                  <w:divsChild>
                    <w:div w:id="1213076926">
                      <w:marLeft w:val="0"/>
                      <w:marRight w:val="0"/>
                      <w:marTop w:val="0"/>
                      <w:marBottom w:val="0"/>
                      <w:divBdr>
                        <w:top w:val="none" w:sz="0" w:space="0" w:color="auto"/>
                        <w:left w:val="none" w:sz="0" w:space="0" w:color="auto"/>
                        <w:bottom w:val="none" w:sz="0" w:space="0" w:color="auto"/>
                        <w:right w:val="none" w:sz="0" w:space="0" w:color="auto"/>
                      </w:divBdr>
                      <w:divsChild>
                        <w:div w:id="991563595">
                          <w:marLeft w:val="0"/>
                          <w:marRight w:val="0"/>
                          <w:marTop w:val="0"/>
                          <w:marBottom w:val="0"/>
                          <w:divBdr>
                            <w:top w:val="none" w:sz="0" w:space="0" w:color="auto"/>
                            <w:left w:val="none" w:sz="0" w:space="0" w:color="auto"/>
                            <w:bottom w:val="none" w:sz="0" w:space="0" w:color="auto"/>
                            <w:right w:val="none" w:sz="0" w:space="0" w:color="auto"/>
                          </w:divBdr>
                          <w:divsChild>
                            <w:div w:id="328600468">
                              <w:marLeft w:val="0"/>
                              <w:marRight w:val="0"/>
                              <w:marTop w:val="0"/>
                              <w:marBottom w:val="0"/>
                              <w:divBdr>
                                <w:top w:val="none" w:sz="0" w:space="0" w:color="auto"/>
                                <w:left w:val="none" w:sz="0" w:space="0" w:color="auto"/>
                                <w:bottom w:val="none" w:sz="0" w:space="0" w:color="auto"/>
                                <w:right w:val="none" w:sz="0" w:space="0" w:color="auto"/>
                              </w:divBdr>
                              <w:divsChild>
                                <w:div w:id="849488092">
                                  <w:marLeft w:val="0"/>
                                  <w:marRight w:val="0"/>
                                  <w:marTop w:val="0"/>
                                  <w:marBottom w:val="0"/>
                                  <w:divBdr>
                                    <w:top w:val="none" w:sz="0" w:space="0" w:color="auto"/>
                                    <w:left w:val="none" w:sz="0" w:space="0" w:color="auto"/>
                                    <w:bottom w:val="none" w:sz="0" w:space="0" w:color="auto"/>
                                    <w:right w:val="none" w:sz="0" w:space="0" w:color="auto"/>
                                  </w:divBdr>
                                  <w:divsChild>
                                    <w:div w:id="1110470345">
                                      <w:marLeft w:val="0"/>
                                      <w:marRight w:val="0"/>
                                      <w:marTop w:val="0"/>
                                      <w:marBottom w:val="0"/>
                                      <w:divBdr>
                                        <w:top w:val="none" w:sz="0" w:space="0" w:color="auto"/>
                                        <w:left w:val="none" w:sz="0" w:space="0" w:color="auto"/>
                                        <w:bottom w:val="none" w:sz="0" w:space="0" w:color="auto"/>
                                        <w:right w:val="none" w:sz="0" w:space="0" w:color="auto"/>
                                      </w:divBdr>
                                      <w:divsChild>
                                        <w:div w:id="976764627">
                                          <w:marLeft w:val="0"/>
                                          <w:marRight w:val="0"/>
                                          <w:marTop w:val="0"/>
                                          <w:marBottom w:val="0"/>
                                          <w:divBdr>
                                            <w:top w:val="none" w:sz="0" w:space="0" w:color="auto"/>
                                            <w:left w:val="none" w:sz="0" w:space="0" w:color="auto"/>
                                            <w:bottom w:val="none" w:sz="0" w:space="0" w:color="auto"/>
                                            <w:right w:val="none" w:sz="0" w:space="0" w:color="auto"/>
                                          </w:divBdr>
                                          <w:divsChild>
                                            <w:div w:id="1241913230">
                                              <w:marLeft w:val="0"/>
                                              <w:marRight w:val="0"/>
                                              <w:marTop w:val="0"/>
                                              <w:marBottom w:val="0"/>
                                              <w:divBdr>
                                                <w:top w:val="none" w:sz="0" w:space="0" w:color="auto"/>
                                                <w:left w:val="none" w:sz="0" w:space="0" w:color="auto"/>
                                                <w:bottom w:val="none" w:sz="0" w:space="0" w:color="auto"/>
                                                <w:right w:val="none" w:sz="0" w:space="0" w:color="auto"/>
                                              </w:divBdr>
                                              <w:divsChild>
                                                <w:div w:id="76290375">
                                                  <w:marLeft w:val="0"/>
                                                  <w:marRight w:val="0"/>
                                                  <w:marTop w:val="0"/>
                                                  <w:marBottom w:val="0"/>
                                                  <w:divBdr>
                                                    <w:top w:val="none" w:sz="0" w:space="0" w:color="auto"/>
                                                    <w:left w:val="none" w:sz="0" w:space="0" w:color="auto"/>
                                                    <w:bottom w:val="none" w:sz="0" w:space="0" w:color="auto"/>
                                                    <w:right w:val="none" w:sz="0" w:space="0" w:color="auto"/>
                                                  </w:divBdr>
                                                  <w:divsChild>
                                                    <w:div w:id="561647193">
                                                      <w:marLeft w:val="0"/>
                                                      <w:marRight w:val="0"/>
                                                      <w:marTop w:val="0"/>
                                                      <w:marBottom w:val="0"/>
                                                      <w:divBdr>
                                                        <w:top w:val="none" w:sz="0" w:space="0" w:color="auto"/>
                                                        <w:left w:val="none" w:sz="0" w:space="0" w:color="auto"/>
                                                        <w:bottom w:val="none" w:sz="0" w:space="0" w:color="auto"/>
                                                        <w:right w:val="none" w:sz="0" w:space="0" w:color="auto"/>
                                                      </w:divBdr>
                                                      <w:divsChild>
                                                        <w:div w:id="1094402337">
                                                          <w:marLeft w:val="0"/>
                                                          <w:marRight w:val="0"/>
                                                          <w:marTop w:val="0"/>
                                                          <w:marBottom w:val="0"/>
                                                          <w:divBdr>
                                                            <w:top w:val="none" w:sz="0" w:space="0" w:color="auto"/>
                                                            <w:left w:val="none" w:sz="0" w:space="0" w:color="auto"/>
                                                            <w:bottom w:val="none" w:sz="0" w:space="0" w:color="auto"/>
                                                            <w:right w:val="none" w:sz="0" w:space="0" w:color="auto"/>
                                                          </w:divBdr>
                                                          <w:divsChild>
                                                            <w:div w:id="5465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1075294">
      <w:bodyDiv w:val="1"/>
      <w:marLeft w:val="0"/>
      <w:marRight w:val="0"/>
      <w:marTop w:val="0"/>
      <w:marBottom w:val="0"/>
      <w:divBdr>
        <w:top w:val="none" w:sz="0" w:space="0" w:color="auto"/>
        <w:left w:val="none" w:sz="0" w:space="0" w:color="auto"/>
        <w:bottom w:val="none" w:sz="0" w:space="0" w:color="auto"/>
        <w:right w:val="none" w:sz="0" w:space="0" w:color="auto"/>
      </w:divBdr>
    </w:div>
    <w:div w:id="1346634082">
      <w:bodyDiv w:val="1"/>
      <w:marLeft w:val="0"/>
      <w:marRight w:val="0"/>
      <w:marTop w:val="0"/>
      <w:marBottom w:val="0"/>
      <w:divBdr>
        <w:top w:val="none" w:sz="0" w:space="0" w:color="auto"/>
        <w:left w:val="none" w:sz="0" w:space="0" w:color="auto"/>
        <w:bottom w:val="none" w:sz="0" w:space="0" w:color="auto"/>
        <w:right w:val="none" w:sz="0" w:space="0" w:color="auto"/>
      </w:divBdr>
    </w:div>
    <w:div w:id="1405031355">
      <w:bodyDiv w:val="1"/>
      <w:marLeft w:val="0"/>
      <w:marRight w:val="0"/>
      <w:marTop w:val="0"/>
      <w:marBottom w:val="0"/>
      <w:divBdr>
        <w:top w:val="none" w:sz="0" w:space="0" w:color="auto"/>
        <w:left w:val="none" w:sz="0" w:space="0" w:color="auto"/>
        <w:bottom w:val="none" w:sz="0" w:space="0" w:color="auto"/>
        <w:right w:val="none" w:sz="0" w:space="0" w:color="auto"/>
      </w:divBdr>
      <w:divsChild>
        <w:div w:id="286663475">
          <w:marLeft w:val="0"/>
          <w:marRight w:val="0"/>
          <w:marTop w:val="0"/>
          <w:marBottom w:val="0"/>
          <w:divBdr>
            <w:top w:val="none" w:sz="0" w:space="0" w:color="auto"/>
            <w:left w:val="none" w:sz="0" w:space="0" w:color="auto"/>
            <w:bottom w:val="none" w:sz="0" w:space="0" w:color="auto"/>
            <w:right w:val="none" w:sz="0" w:space="0" w:color="auto"/>
          </w:divBdr>
        </w:div>
        <w:div w:id="1603797859">
          <w:marLeft w:val="0"/>
          <w:marRight w:val="0"/>
          <w:marTop w:val="0"/>
          <w:marBottom w:val="0"/>
          <w:divBdr>
            <w:top w:val="none" w:sz="0" w:space="0" w:color="auto"/>
            <w:left w:val="none" w:sz="0" w:space="0" w:color="auto"/>
            <w:bottom w:val="none" w:sz="0" w:space="0" w:color="auto"/>
            <w:right w:val="none" w:sz="0" w:space="0" w:color="auto"/>
          </w:divBdr>
        </w:div>
        <w:div w:id="2049795916">
          <w:marLeft w:val="0"/>
          <w:marRight w:val="0"/>
          <w:marTop w:val="0"/>
          <w:marBottom w:val="0"/>
          <w:divBdr>
            <w:top w:val="none" w:sz="0" w:space="0" w:color="auto"/>
            <w:left w:val="none" w:sz="0" w:space="0" w:color="auto"/>
            <w:bottom w:val="none" w:sz="0" w:space="0" w:color="auto"/>
            <w:right w:val="none" w:sz="0" w:space="0" w:color="auto"/>
          </w:divBdr>
        </w:div>
        <w:div w:id="2090736470">
          <w:marLeft w:val="0"/>
          <w:marRight w:val="0"/>
          <w:marTop w:val="0"/>
          <w:marBottom w:val="0"/>
          <w:divBdr>
            <w:top w:val="none" w:sz="0" w:space="0" w:color="auto"/>
            <w:left w:val="none" w:sz="0" w:space="0" w:color="auto"/>
            <w:bottom w:val="none" w:sz="0" w:space="0" w:color="auto"/>
            <w:right w:val="none" w:sz="0" w:space="0" w:color="auto"/>
          </w:divBdr>
        </w:div>
      </w:divsChild>
    </w:div>
    <w:div w:id="1423452684">
      <w:bodyDiv w:val="1"/>
      <w:marLeft w:val="0"/>
      <w:marRight w:val="0"/>
      <w:marTop w:val="0"/>
      <w:marBottom w:val="0"/>
      <w:divBdr>
        <w:top w:val="none" w:sz="0" w:space="0" w:color="auto"/>
        <w:left w:val="none" w:sz="0" w:space="0" w:color="auto"/>
        <w:bottom w:val="none" w:sz="0" w:space="0" w:color="auto"/>
        <w:right w:val="none" w:sz="0" w:space="0" w:color="auto"/>
      </w:divBdr>
      <w:divsChild>
        <w:div w:id="1725060371">
          <w:marLeft w:val="0"/>
          <w:marRight w:val="0"/>
          <w:marTop w:val="0"/>
          <w:marBottom w:val="0"/>
          <w:divBdr>
            <w:top w:val="none" w:sz="0" w:space="0" w:color="auto"/>
            <w:left w:val="none" w:sz="0" w:space="0" w:color="auto"/>
            <w:bottom w:val="none" w:sz="0" w:space="0" w:color="auto"/>
            <w:right w:val="none" w:sz="0" w:space="0" w:color="auto"/>
          </w:divBdr>
          <w:divsChild>
            <w:div w:id="117073119">
              <w:marLeft w:val="0"/>
              <w:marRight w:val="0"/>
              <w:marTop w:val="0"/>
              <w:marBottom w:val="0"/>
              <w:divBdr>
                <w:top w:val="none" w:sz="0" w:space="0" w:color="auto"/>
                <w:left w:val="none" w:sz="0" w:space="0" w:color="auto"/>
                <w:bottom w:val="none" w:sz="0" w:space="0" w:color="auto"/>
                <w:right w:val="none" w:sz="0" w:space="0" w:color="auto"/>
              </w:divBdr>
              <w:divsChild>
                <w:div w:id="8064088">
                  <w:marLeft w:val="0"/>
                  <w:marRight w:val="0"/>
                  <w:marTop w:val="0"/>
                  <w:marBottom w:val="0"/>
                  <w:divBdr>
                    <w:top w:val="none" w:sz="0" w:space="0" w:color="auto"/>
                    <w:left w:val="none" w:sz="0" w:space="0" w:color="auto"/>
                    <w:bottom w:val="none" w:sz="0" w:space="0" w:color="auto"/>
                    <w:right w:val="none" w:sz="0" w:space="0" w:color="auto"/>
                  </w:divBdr>
                  <w:divsChild>
                    <w:div w:id="214724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654520">
      <w:bodyDiv w:val="1"/>
      <w:marLeft w:val="0"/>
      <w:marRight w:val="0"/>
      <w:marTop w:val="0"/>
      <w:marBottom w:val="0"/>
      <w:divBdr>
        <w:top w:val="none" w:sz="0" w:space="0" w:color="auto"/>
        <w:left w:val="none" w:sz="0" w:space="0" w:color="auto"/>
        <w:bottom w:val="none" w:sz="0" w:space="0" w:color="auto"/>
        <w:right w:val="none" w:sz="0" w:space="0" w:color="auto"/>
      </w:divBdr>
    </w:div>
    <w:div w:id="1480995760">
      <w:bodyDiv w:val="1"/>
      <w:marLeft w:val="0"/>
      <w:marRight w:val="0"/>
      <w:marTop w:val="0"/>
      <w:marBottom w:val="0"/>
      <w:divBdr>
        <w:top w:val="none" w:sz="0" w:space="0" w:color="auto"/>
        <w:left w:val="none" w:sz="0" w:space="0" w:color="auto"/>
        <w:bottom w:val="none" w:sz="0" w:space="0" w:color="auto"/>
        <w:right w:val="none" w:sz="0" w:space="0" w:color="auto"/>
      </w:divBdr>
    </w:div>
    <w:div w:id="1576085354">
      <w:bodyDiv w:val="1"/>
      <w:marLeft w:val="0"/>
      <w:marRight w:val="0"/>
      <w:marTop w:val="0"/>
      <w:marBottom w:val="0"/>
      <w:divBdr>
        <w:top w:val="none" w:sz="0" w:space="0" w:color="auto"/>
        <w:left w:val="none" w:sz="0" w:space="0" w:color="auto"/>
        <w:bottom w:val="none" w:sz="0" w:space="0" w:color="auto"/>
        <w:right w:val="none" w:sz="0" w:space="0" w:color="auto"/>
      </w:divBdr>
      <w:divsChild>
        <w:div w:id="64770162">
          <w:marLeft w:val="0"/>
          <w:marRight w:val="0"/>
          <w:marTop w:val="0"/>
          <w:marBottom w:val="0"/>
          <w:divBdr>
            <w:top w:val="none" w:sz="0" w:space="0" w:color="auto"/>
            <w:left w:val="none" w:sz="0" w:space="0" w:color="auto"/>
            <w:bottom w:val="none" w:sz="0" w:space="0" w:color="auto"/>
            <w:right w:val="none" w:sz="0" w:space="0" w:color="auto"/>
          </w:divBdr>
          <w:divsChild>
            <w:div w:id="631179311">
              <w:marLeft w:val="0"/>
              <w:marRight w:val="0"/>
              <w:marTop w:val="0"/>
              <w:marBottom w:val="0"/>
              <w:divBdr>
                <w:top w:val="none" w:sz="0" w:space="0" w:color="auto"/>
                <w:left w:val="none" w:sz="0" w:space="0" w:color="auto"/>
                <w:bottom w:val="none" w:sz="0" w:space="0" w:color="auto"/>
                <w:right w:val="none" w:sz="0" w:space="0" w:color="auto"/>
              </w:divBdr>
            </w:div>
          </w:divsChild>
        </w:div>
        <w:div w:id="65493296">
          <w:marLeft w:val="0"/>
          <w:marRight w:val="0"/>
          <w:marTop w:val="0"/>
          <w:marBottom w:val="0"/>
          <w:divBdr>
            <w:top w:val="none" w:sz="0" w:space="0" w:color="auto"/>
            <w:left w:val="none" w:sz="0" w:space="0" w:color="auto"/>
            <w:bottom w:val="none" w:sz="0" w:space="0" w:color="auto"/>
            <w:right w:val="none" w:sz="0" w:space="0" w:color="auto"/>
          </w:divBdr>
          <w:divsChild>
            <w:div w:id="1551767016">
              <w:marLeft w:val="0"/>
              <w:marRight w:val="0"/>
              <w:marTop w:val="0"/>
              <w:marBottom w:val="0"/>
              <w:divBdr>
                <w:top w:val="none" w:sz="0" w:space="0" w:color="auto"/>
                <w:left w:val="none" w:sz="0" w:space="0" w:color="auto"/>
                <w:bottom w:val="none" w:sz="0" w:space="0" w:color="auto"/>
                <w:right w:val="none" w:sz="0" w:space="0" w:color="auto"/>
              </w:divBdr>
            </w:div>
          </w:divsChild>
        </w:div>
        <w:div w:id="111825146">
          <w:marLeft w:val="0"/>
          <w:marRight w:val="0"/>
          <w:marTop w:val="0"/>
          <w:marBottom w:val="0"/>
          <w:divBdr>
            <w:top w:val="none" w:sz="0" w:space="0" w:color="auto"/>
            <w:left w:val="none" w:sz="0" w:space="0" w:color="auto"/>
            <w:bottom w:val="none" w:sz="0" w:space="0" w:color="auto"/>
            <w:right w:val="none" w:sz="0" w:space="0" w:color="auto"/>
          </w:divBdr>
          <w:divsChild>
            <w:div w:id="482477954">
              <w:marLeft w:val="0"/>
              <w:marRight w:val="0"/>
              <w:marTop w:val="0"/>
              <w:marBottom w:val="0"/>
              <w:divBdr>
                <w:top w:val="none" w:sz="0" w:space="0" w:color="auto"/>
                <w:left w:val="none" w:sz="0" w:space="0" w:color="auto"/>
                <w:bottom w:val="none" w:sz="0" w:space="0" w:color="auto"/>
                <w:right w:val="none" w:sz="0" w:space="0" w:color="auto"/>
              </w:divBdr>
            </w:div>
          </w:divsChild>
        </w:div>
        <w:div w:id="112985202">
          <w:marLeft w:val="0"/>
          <w:marRight w:val="0"/>
          <w:marTop w:val="0"/>
          <w:marBottom w:val="0"/>
          <w:divBdr>
            <w:top w:val="none" w:sz="0" w:space="0" w:color="auto"/>
            <w:left w:val="none" w:sz="0" w:space="0" w:color="auto"/>
            <w:bottom w:val="none" w:sz="0" w:space="0" w:color="auto"/>
            <w:right w:val="none" w:sz="0" w:space="0" w:color="auto"/>
          </w:divBdr>
          <w:divsChild>
            <w:div w:id="633367203">
              <w:marLeft w:val="0"/>
              <w:marRight w:val="0"/>
              <w:marTop w:val="0"/>
              <w:marBottom w:val="0"/>
              <w:divBdr>
                <w:top w:val="none" w:sz="0" w:space="0" w:color="auto"/>
                <w:left w:val="none" w:sz="0" w:space="0" w:color="auto"/>
                <w:bottom w:val="none" w:sz="0" w:space="0" w:color="auto"/>
                <w:right w:val="none" w:sz="0" w:space="0" w:color="auto"/>
              </w:divBdr>
            </w:div>
          </w:divsChild>
        </w:div>
        <w:div w:id="123475089">
          <w:marLeft w:val="0"/>
          <w:marRight w:val="0"/>
          <w:marTop w:val="0"/>
          <w:marBottom w:val="0"/>
          <w:divBdr>
            <w:top w:val="none" w:sz="0" w:space="0" w:color="auto"/>
            <w:left w:val="none" w:sz="0" w:space="0" w:color="auto"/>
            <w:bottom w:val="none" w:sz="0" w:space="0" w:color="auto"/>
            <w:right w:val="none" w:sz="0" w:space="0" w:color="auto"/>
          </w:divBdr>
          <w:divsChild>
            <w:div w:id="1368216632">
              <w:marLeft w:val="0"/>
              <w:marRight w:val="0"/>
              <w:marTop w:val="0"/>
              <w:marBottom w:val="0"/>
              <w:divBdr>
                <w:top w:val="none" w:sz="0" w:space="0" w:color="auto"/>
                <w:left w:val="none" w:sz="0" w:space="0" w:color="auto"/>
                <w:bottom w:val="none" w:sz="0" w:space="0" w:color="auto"/>
                <w:right w:val="none" w:sz="0" w:space="0" w:color="auto"/>
              </w:divBdr>
            </w:div>
          </w:divsChild>
        </w:div>
        <w:div w:id="164520332">
          <w:marLeft w:val="0"/>
          <w:marRight w:val="0"/>
          <w:marTop w:val="0"/>
          <w:marBottom w:val="0"/>
          <w:divBdr>
            <w:top w:val="none" w:sz="0" w:space="0" w:color="auto"/>
            <w:left w:val="none" w:sz="0" w:space="0" w:color="auto"/>
            <w:bottom w:val="none" w:sz="0" w:space="0" w:color="auto"/>
            <w:right w:val="none" w:sz="0" w:space="0" w:color="auto"/>
          </w:divBdr>
          <w:divsChild>
            <w:div w:id="772432503">
              <w:marLeft w:val="0"/>
              <w:marRight w:val="0"/>
              <w:marTop w:val="0"/>
              <w:marBottom w:val="0"/>
              <w:divBdr>
                <w:top w:val="none" w:sz="0" w:space="0" w:color="auto"/>
                <w:left w:val="none" w:sz="0" w:space="0" w:color="auto"/>
                <w:bottom w:val="none" w:sz="0" w:space="0" w:color="auto"/>
                <w:right w:val="none" w:sz="0" w:space="0" w:color="auto"/>
              </w:divBdr>
            </w:div>
          </w:divsChild>
        </w:div>
        <w:div w:id="171342869">
          <w:marLeft w:val="0"/>
          <w:marRight w:val="0"/>
          <w:marTop w:val="0"/>
          <w:marBottom w:val="0"/>
          <w:divBdr>
            <w:top w:val="none" w:sz="0" w:space="0" w:color="auto"/>
            <w:left w:val="none" w:sz="0" w:space="0" w:color="auto"/>
            <w:bottom w:val="none" w:sz="0" w:space="0" w:color="auto"/>
            <w:right w:val="none" w:sz="0" w:space="0" w:color="auto"/>
          </w:divBdr>
          <w:divsChild>
            <w:div w:id="2082367902">
              <w:marLeft w:val="0"/>
              <w:marRight w:val="0"/>
              <w:marTop w:val="0"/>
              <w:marBottom w:val="0"/>
              <w:divBdr>
                <w:top w:val="none" w:sz="0" w:space="0" w:color="auto"/>
                <w:left w:val="none" w:sz="0" w:space="0" w:color="auto"/>
                <w:bottom w:val="none" w:sz="0" w:space="0" w:color="auto"/>
                <w:right w:val="none" w:sz="0" w:space="0" w:color="auto"/>
              </w:divBdr>
            </w:div>
          </w:divsChild>
        </w:div>
        <w:div w:id="172425333">
          <w:marLeft w:val="0"/>
          <w:marRight w:val="0"/>
          <w:marTop w:val="0"/>
          <w:marBottom w:val="0"/>
          <w:divBdr>
            <w:top w:val="none" w:sz="0" w:space="0" w:color="auto"/>
            <w:left w:val="none" w:sz="0" w:space="0" w:color="auto"/>
            <w:bottom w:val="none" w:sz="0" w:space="0" w:color="auto"/>
            <w:right w:val="none" w:sz="0" w:space="0" w:color="auto"/>
          </w:divBdr>
          <w:divsChild>
            <w:div w:id="203490421">
              <w:marLeft w:val="0"/>
              <w:marRight w:val="0"/>
              <w:marTop w:val="0"/>
              <w:marBottom w:val="0"/>
              <w:divBdr>
                <w:top w:val="none" w:sz="0" w:space="0" w:color="auto"/>
                <w:left w:val="none" w:sz="0" w:space="0" w:color="auto"/>
                <w:bottom w:val="none" w:sz="0" w:space="0" w:color="auto"/>
                <w:right w:val="none" w:sz="0" w:space="0" w:color="auto"/>
              </w:divBdr>
            </w:div>
          </w:divsChild>
        </w:div>
        <w:div w:id="182674258">
          <w:marLeft w:val="0"/>
          <w:marRight w:val="0"/>
          <w:marTop w:val="0"/>
          <w:marBottom w:val="0"/>
          <w:divBdr>
            <w:top w:val="none" w:sz="0" w:space="0" w:color="auto"/>
            <w:left w:val="none" w:sz="0" w:space="0" w:color="auto"/>
            <w:bottom w:val="none" w:sz="0" w:space="0" w:color="auto"/>
            <w:right w:val="none" w:sz="0" w:space="0" w:color="auto"/>
          </w:divBdr>
          <w:divsChild>
            <w:div w:id="1833181884">
              <w:marLeft w:val="0"/>
              <w:marRight w:val="0"/>
              <w:marTop w:val="0"/>
              <w:marBottom w:val="0"/>
              <w:divBdr>
                <w:top w:val="none" w:sz="0" w:space="0" w:color="auto"/>
                <w:left w:val="none" w:sz="0" w:space="0" w:color="auto"/>
                <w:bottom w:val="none" w:sz="0" w:space="0" w:color="auto"/>
                <w:right w:val="none" w:sz="0" w:space="0" w:color="auto"/>
              </w:divBdr>
            </w:div>
          </w:divsChild>
        </w:div>
        <w:div w:id="186261262">
          <w:marLeft w:val="0"/>
          <w:marRight w:val="0"/>
          <w:marTop w:val="0"/>
          <w:marBottom w:val="0"/>
          <w:divBdr>
            <w:top w:val="none" w:sz="0" w:space="0" w:color="auto"/>
            <w:left w:val="none" w:sz="0" w:space="0" w:color="auto"/>
            <w:bottom w:val="none" w:sz="0" w:space="0" w:color="auto"/>
            <w:right w:val="none" w:sz="0" w:space="0" w:color="auto"/>
          </w:divBdr>
          <w:divsChild>
            <w:div w:id="1182937976">
              <w:marLeft w:val="0"/>
              <w:marRight w:val="0"/>
              <w:marTop w:val="0"/>
              <w:marBottom w:val="0"/>
              <w:divBdr>
                <w:top w:val="none" w:sz="0" w:space="0" w:color="auto"/>
                <w:left w:val="none" w:sz="0" w:space="0" w:color="auto"/>
                <w:bottom w:val="none" w:sz="0" w:space="0" w:color="auto"/>
                <w:right w:val="none" w:sz="0" w:space="0" w:color="auto"/>
              </w:divBdr>
            </w:div>
          </w:divsChild>
        </w:div>
        <w:div w:id="196234438">
          <w:marLeft w:val="0"/>
          <w:marRight w:val="0"/>
          <w:marTop w:val="0"/>
          <w:marBottom w:val="0"/>
          <w:divBdr>
            <w:top w:val="none" w:sz="0" w:space="0" w:color="auto"/>
            <w:left w:val="none" w:sz="0" w:space="0" w:color="auto"/>
            <w:bottom w:val="none" w:sz="0" w:space="0" w:color="auto"/>
            <w:right w:val="none" w:sz="0" w:space="0" w:color="auto"/>
          </w:divBdr>
          <w:divsChild>
            <w:div w:id="1582636801">
              <w:marLeft w:val="0"/>
              <w:marRight w:val="0"/>
              <w:marTop w:val="0"/>
              <w:marBottom w:val="0"/>
              <w:divBdr>
                <w:top w:val="none" w:sz="0" w:space="0" w:color="auto"/>
                <w:left w:val="none" w:sz="0" w:space="0" w:color="auto"/>
                <w:bottom w:val="none" w:sz="0" w:space="0" w:color="auto"/>
                <w:right w:val="none" w:sz="0" w:space="0" w:color="auto"/>
              </w:divBdr>
            </w:div>
          </w:divsChild>
        </w:div>
        <w:div w:id="242767595">
          <w:marLeft w:val="0"/>
          <w:marRight w:val="0"/>
          <w:marTop w:val="0"/>
          <w:marBottom w:val="0"/>
          <w:divBdr>
            <w:top w:val="none" w:sz="0" w:space="0" w:color="auto"/>
            <w:left w:val="none" w:sz="0" w:space="0" w:color="auto"/>
            <w:bottom w:val="none" w:sz="0" w:space="0" w:color="auto"/>
            <w:right w:val="none" w:sz="0" w:space="0" w:color="auto"/>
          </w:divBdr>
          <w:divsChild>
            <w:div w:id="716974146">
              <w:marLeft w:val="0"/>
              <w:marRight w:val="0"/>
              <w:marTop w:val="0"/>
              <w:marBottom w:val="0"/>
              <w:divBdr>
                <w:top w:val="none" w:sz="0" w:space="0" w:color="auto"/>
                <w:left w:val="none" w:sz="0" w:space="0" w:color="auto"/>
                <w:bottom w:val="none" w:sz="0" w:space="0" w:color="auto"/>
                <w:right w:val="none" w:sz="0" w:space="0" w:color="auto"/>
              </w:divBdr>
            </w:div>
          </w:divsChild>
        </w:div>
        <w:div w:id="259603411">
          <w:marLeft w:val="0"/>
          <w:marRight w:val="0"/>
          <w:marTop w:val="0"/>
          <w:marBottom w:val="0"/>
          <w:divBdr>
            <w:top w:val="none" w:sz="0" w:space="0" w:color="auto"/>
            <w:left w:val="none" w:sz="0" w:space="0" w:color="auto"/>
            <w:bottom w:val="none" w:sz="0" w:space="0" w:color="auto"/>
            <w:right w:val="none" w:sz="0" w:space="0" w:color="auto"/>
          </w:divBdr>
          <w:divsChild>
            <w:div w:id="1795293268">
              <w:marLeft w:val="0"/>
              <w:marRight w:val="0"/>
              <w:marTop w:val="0"/>
              <w:marBottom w:val="0"/>
              <w:divBdr>
                <w:top w:val="none" w:sz="0" w:space="0" w:color="auto"/>
                <w:left w:val="none" w:sz="0" w:space="0" w:color="auto"/>
                <w:bottom w:val="none" w:sz="0" w:space="0" w:color="auto"/>
                <w:right w:val="none" w:sz="0" w:space="0" w:color="auto"/>
              </w:divBdr>
            </w:div>
          </w:divsChild>
        </w:div>
        <w:div w:id="262492030">
          <w:marLeft w:val="0"/>
          <w:marRight w:val="0"/>
          <w:marTop w:val="0"/>
          <w:marBottom w:val="0"/>
          <w:divBdr>
            <w:top w:val="none" w:sz="0" w:space="0" w:color="auto"/>
            <w:left w:val="none" w:sz="0" w:space="0" w:color="auto"/>
            <w:bottom w:val="none" w:sz="0" w:space="0" w:color="auto"/>
            <w:right w:val="none" w:sz="0" w:space="0" w:color="auto"/>
          </w:divBdr>
          <w:divsChild>
            <w:div w:id="177353138">
              <w:marLeft w:val="0"/>
              <w:marRight w:val="0"/>
              <w:marTop w:val="0"/>
              <w:marBottom w:val="0"/>
              <w:divBdr>
                <w:top w:val="none" w:sz="0" w:space="0" w:color="auto"/>
                <w:left w:val="none" w:sz="0" w:space="0" w:color="auto"/>
                <w:bottom w:val="none" w:sz="0" w:space="0" w:color="auto"/>
                <w:right w:val="none" w:sz="0" w:space="0" w:color="auto"/>
              </w:divBdr>
            </w:div>
          </w:divsChild>
        </w:div>
        <w:div w:id="266892571">
          <w:marLeft w:val="0"/>
          <w:marRight w:val="0"/>
          <w:marTop w:val="0"/>
          <w:marBottom w:val="0"/>
          <w:divBdr>
            <w:top w:val="none" w:sz="0" w:space="0" w:color="auto"/>
            <w:left w:val="none" w:sz="0" w:space="0" w:color="auto"/>
            <w:bottom w:val="none" w:sz="0" w:space="0" w:color="auto"/>
            <w:right w:val="none" w:sz="0" w:space="0" w:color="auto"/>
          </w:divBdr>
          <w:divsChild>
            <w:div w:id="903565695">
              <w:marLeft w:val="0"/>
              <w:marRight w:val="0"/>
              <w:marTop w:val="0"/>
              <w:marBottom w:val="0"/>
              <w:divBdr>
                <w:top w:val="none" w:sz="0" w:space="0" w:color="auto"/>
                <w:left w:val="none" w:sz="0" w:space="0" w:color="auto"/>
                <w:bottom w:val="none" w:sz="0" w:space="0" w:color="auto"/>
                <w:right w:val="none" w:sz="0" w:space="0" w:color="auto"/>
              </w:divBdr>
            </w:div>
          </w:divsChild>
        </w:div>
        <w:div w:id="283272610">
          <w:marLeft w:val="0"/>
          <w:marRight w:val="0"/>
          <w:marTop w:val="0"/>
          <w:marBottom w:val="0"/>
          <w:divBdr>
            <w:top w:val="none" w:sz="0" w:space="0" w:color="auto"/>
            <w:left w:val="none" w:sz="0" w:space="0" w:color="auto"/>
            <w:bottom w:val="none" w:sz="0" w:space="0" w:color="auto"/>
            <w:right w:val="none" w:sz="0" w:space="0" w:color="auto"/>
          </w:divBdr>
          <w:divsChild>
            <w:div w:id="509611613">
              <w:marLeft w:val="0"/>
              <w:marRight w:val="0"/>
              <w:marTop w:val="0"/>
              <w:marBottom w:val="0"/>
              <w:divBdr>
                <w:top w:val="none" w:sz="0" w:space="0" w:color="auto"/>
                <w:left w:val="none" w:sz="0" w:space="0" w:color="auto"/>
                <w:bottom w:val="none" w:sz="0" w:space="0" w:color="auto"/>
                <w:right w:val="none" w:sz="0" w:space="0" w:color="auto"/>
              </w:divBdr>
            </w:div>
          </w:divsChild>
        </w:div>
        <w:div w:id="337275164">
          <w:marLeft w:val="0"/>
          <w:marRight w:val="0"/>
          <w:marTop w:val="0"/>
          <w:marBottom w:val="0"/>
          <w:divBdr>
            <w:top w:val="none" w:sz="0" w:space="0" w:color="auto"/>
            <w:left w:val="none" w:sz="0" w:space="0" w:color="auto"/>
            <w:bottom w:val="none" w:sz="0" w:space="0" w:color="auto"/>
            <w:right w:val="none" w:sz="0" w:space="0" w:color="auto"/>
          </w:divBdr>
          <w:divsChild>
            <w:div w:id="633633241">
              <w:marLeft w:val="0"/>
              <w:marRight w:val="0"/>
              <w:marTop w:val="0"/>
              <w:marBottom w:val="0"/>
              <w:divBdr>
                <w:top w:val="none" w:sz="0" w:space="0" w:color="auto"/>
                <w:left w:val="none" w:sz="0" w:space="0" w:color="auto"/>
                <w:bottom w:val="none" w:sz="0" w:space="0" w:color="auto"/>
                <w:right w:val="none" w:sz="0" w:space="0" w:color="auto"/>
              </w:divBdr>
            </w:div>
          </w:divsChild>
        </w:div>
        <w:div w:id="379475165">
          <w:marLeft w:val="0"/>
          <w:marRight w:val="0"/>
          <w:marTop w:val="0"/>
          <w:marBottom w:val="0"/>
          <w:divBdr>
            <w:top w:val="none" w:sz="0" w:space="0" w:color="auto"/>
            <w:left w:val="none" w:sz="0" w:space="0" w:color="auto"/>
            <w:bottom w:val="none" w:sz="0" w:space="0" w:color="auto"/>
            <w:right w:val="none" w:sz="0" w:space="0" w:color="auto"/>
          </w:divBdr>
          <w:divsChild>
            <w:div w:id="1593318689">
              <w:marLeft w:val="0"/>
              <w:marRight w:val="0"/>
              <w:marTop w:val="0"/>
              <w:marBottom w:val="0"/>
              <w:divBdr>
                <w:top w:val="none" w:sz="0" w:space="0" w:color="auto"/>
                <w:left w:val="none" w:sz="0" w:space="0" w:color="auto"/>
                <w:bottom w:val="none" w:sz="0" w:space="0" w:color="auto"/>
                <w:right w:val="none" w:sz="0" w:space="0" w:color="auto"/>
              </w:divBdr>
            </w:div>
          </w:divsChild>
        </w:div>
        <w:div w:id="384834104">
          <w:marLeft w:val="0"/>
          <w:marRight w:val="0"/>
          <w:marTop w:val="0"/>
          <w:marBottom w:val="0"/>
          <w:divBdr>
            <w:top w:val="none" w:sz="0" w:space="0" w:color="auto"/>
            <w:left w:val="none" w:sz="0" w:space="0" w:color="auto"/>
            <w:bottom w:val="none" w:sz="0" w:space="0" w:color="auto"/>
            <w:right w:val="none" w:sz="0" w:space="0" w:color="auto"/>
          </w:divBdr>
          <w:divsChild>
            <w:div w:id="828061640">
              <w:marLeft w:val="0"/>
              <w:marRight w:val="0"/>
              <w:marTop w:val="0"/>
              <w:marBottom w:val="0"/>
              <w:divBdr>
                <w:top w:val="none" w:sz="0" w:space="0" w:color="auto"/>
                <w:left w:val="none" w:sz="0" w:space="0" w:color="auto"/>
                <w:bottom w:val="none" w:sz="0" w:space="0" w:color="auto"/>
                <w:right w:val="none" w:sz="0" w:space="0" w:color="auto"/>
              </w:divBdr>
            </w:div>
          </w:divsChild>
        </w:div>
        <w:div w:id="445002537">
          <w:marLeft w:val="0"/>
          <w:marRight w:val="0"/>
          <w:marTop w:val="0"/>
          <w:marBottom w:val="0"/>
          <w:divBdr>
            <w:top w:val="none" w:sz="0" w:space="0" w:color="auto"/>
            <w:left w:val="none" w:sz="0" w:space="0" w:color="auto"/>
            <w:bottom w:val="none" w:sz="0" w:space="0" w:color="auto"/>
            <w:right w:val="none" w:sz="0" w:space="0" w:color="auto"/>
          </w:divBdr>
          <w:divsChild>
            <w:div w:id="1359353575">
              <w:marLeft w:val="0"/>
              <w:marRight w:val="0"/>
              <w:marTop w:val="0"/>
              <w:marBottom w:val="0"/>
              <w:divBdr>
                <w:top w:val="none" w:sz="0" w:space="0" w:color="auto"/>
                <w:left w:val="none" w:sz="0" w:space="0" w:color="auto"/>
                <w:bottom w:val="none" w:sz="0" w:space="0" w:color="auto"/>
                <w:right w:val="none" w:sz="0" w:space="0" w:color="auto"/>
              </w:divBdr>
            </w:div>
          </w:divsChild>
        </w:div>
        <w:div w:id="476455688">
          <w:marLeft w:val="0"/>
          <w:marRight w:val="0"/>
          <w:marTop w:val="0"/>
          <w:marBottom w:val="0"/>
          <w:divBdr>
            <w:top w:val="none" w:sz="0" w:space="0" w:color="auto"/>
            <w:left w:val="none" w:sz="0" w:space="0" w:color="auto"/>
            <w:bottom w:val="none" w:sz="0" w:space="0" w:color="auto"/>
            <w:right w:val="none" w:sz="0" w:space="0" w:color="auto"/>
          </w:divBdr>
          <w:divsChild>
            <w:div w:id="512039251">
              <w:marLeft w:val="0"/>
              <w:marRight w:val="0"/>
              <w:marTop w:val="0"/>
              <w:marBottom w:val="0"/>
              <w:divBdr>
                <w:top w:val="none" w:sz="0" w:space="0" w:color="auto"/>
                <w:left w:val="none" w:sz="0" w:space="0" w:color="auto"/>
                <w:bottom w:val="none" w:sz="0" w:space="0" w:color="auto"/>
                <w:right w:val="none" w:sz="0" w:space="0" w:color="auto"/>
              </w:divBdr>
            </w:div>
          </w:divsChild>
        </w:div>
        <w:div w:id="519585701">
          <w:marLeft w:val="0"/>
          <w:marRight w:val="0"/>
          <w:marTop w:val="0"/>
          <w:marBottom w:val="0"/>
          <w:divBdr>
            <w:top w:val="none" w:sz="0" w:space="0" w:color="auto"/>
            <w:left w:val="none" w:sz="0" w:space="0" w:color="auto"/>
            <w:bottom w:val="none" w:sz="0" w:space="0" w:color="auto"/>
            <w:right w:val="none" w:sz="0" w:space="0" w:color="auto"/>
          </w:divBdr>
          <w:divsChild>
            <w:div w:id="1591700435">
              <w:marLeft w:val="0"/>
              <w:marRight w:val="0"/>
              <w:marTop w:val="0"/>
              <w:marBottom w:val="0"/>
              <w:divBdr>
                <w:top w:val="none" w:sz="0" w:space="0" w:color="auto"/>
                <w:left w:val="none" w:sz="0" w:space="0" w:color="auto"/>
                <w:bottom w:val="none" w:sz="0" w:space="0" w:color="auto"/>
                <w:right w:val="none" w:sz="0" w:space="0" w:color="auto"/>
              </w:divBdr>
            </w:div>
          </w:divsChild>
        </w:div>
        <w:div w:id="531381086">
          <w:marLeft w:val="0"/>
          <w:marRight w:val="0"/>
          <w:marTop w:val="0"/>
          <w:marBottom w:val="0"/>
          <w:divBdr>
            <w:top w:val="none" w:sz="0" w:space="0" w:color="auto"/>
            <w:left w:val="none" w:sz="0" w:space="0" w:color="auto"/>
            <w:bottom w:val="none" w:sz="0" w:space="0" w:color="auto"/>
            <w:right w:val="none" w:sz="0" w:space="0" w:color="auto"/>
          </w:divBdr>
          <w:divsChild>
            <w:div w:id="843784912">
              <w:marLeft w:val="0"/>
              <w:marRight w:val="0"/>
              <w:marTop w:val="0"/>
              <w:marBottom w:val="0"/>
              <w:divBdr>
                <w:top w:val="none" w:sz="0" w:space="0" w:color="auto"/>
                <w:left w:val="none" w:sz="0" w:space="0" w:color="auto"/>
                <w:bottom w:val="none" w:sz="0" w:space="0" w:color="auto"/>
                <w:right w:val="none" w:sz="0" w:space="0" w:color="auto"/>
              </w:divBdr>
            </w:div>
          </w:divsChild>
        </w:div>
        <w:div w:id="555315259">
          <w:marLeft w:val="0"/>
          <w:marRight w:val="0"/>
          <w:marTop w:val="0"/>
          <w:marBottom w:val="0"/>
          <w:divBdr>
            <w:top w:val="none" w:sz="0" w:space="0" w:color="auto"/>
            <w:left w:val="none" w:sz="0" w:space="0" w:color="auto"/>
            <w:bottom w:val="none" w:sz="0" w:space="0" w:color="auto"/>
            <w:right w:val="none" w:sz="0" w:space="0" w:color="auto"/>
          </w:divBdr>
          <w:divsChild>
            <w:div w:id="1861580856">
              <w:marLeft w:val="0"/>
              <w:marRight w:val="0"/>
              <w:marTop w:val="0"/>
              <w:marBottom w:val="0"/>
              <w:divBdr>
                <w:top w:val="none" w:sz="0" w:space="0" w:color="auto"/>
                <w:left w:val="none" w:sz="0" w:space="0" w:color="auto"/>
                <w:bottom w:val="none" w:sz="0" w:space="0" w:color="auto"/>
                <w:right w:val="none" w:sz="0" w:space="0" w:color="auto"/>
              </w:divBdr>
            </w:div>
          </w:divsChild>
        </w:div>
        <w:div w:id="562257266">
          <w:marLeft w:val="0"/>
          <w:marRight w:val="0"/>
          <w:marTop w:val="0"/>
          <w:marBottom w:val="0"/>
          <w:divBdr>
            <w:top w:val="none" w:sz="0" w:space="0" w:color="auto"/>
            <w:left w:val="none" w:sz="0" w:space="0" w:color="auto"/>
            <w:bottom w:val="none" w:sz="0" w:space="0" w:color="auto"/>
            <w:right w:val="none" w:sz="0" w:space="0" w:color="auto"/>
          </w:divBdr>
          <w:divsChild>
            <w:div w:id="1363432118">
              <w:marLeft w:val="0"/>
              <w:marRight w:val="0"/>
              <w:marTop w:val="0"/>
              <w:marBottom w:val="0"/>
              <w:divBdr>
                <w:top w:val="none" w:sz="0" w:space="0" w:color="auto"/>
                <w:left w:val="none" w:sz="0" w:space="0" w:color="auto"/>
                <w:bottom w:val="none" w:sz="0" w:space="0" w:color="auto"/>
                <w:right w:val="none" w:sz="0" w:space="0" w:color="auto"/>
              </w:divBdr>
            </w:div>
          </w:divsChild>
        </w:div>
        <w:div w:id="589700614">
          <w:marLeft w:val="0"/>
          <w:marRight w:val="0"/>
          <w:marTop w:val="0"/>
          <w:marBottom w:val="0"/>
          <w:divBdr>
            <w:top w:val="none" w:sz="0" w:space="0" w:color="auto"/>
            <w:left w:val="none" w:sz="0" w:space="0" w:color="auto"/>
            <w:bottom w:val="none" w:sz="0" w:space="0" w:color="auto"/>
            <w:right w:val="none" w:sz="0" w:space="0" w:color="auto"/>
          </w:divBdr>
          <w:divsChild>
            <w:div w:id="604650331">
              <w:marLeft w:val="0"/>
              <w:marRight w:val="0"/>
              <w:marTop w:val="0"/>
              <w:marBottom w:val="0"/>
              <w:divBdr>
                <w:top w:val="none" w:sz="0" w:space="0" w:color="auto"/>
                <w:left w:val="none" w:sz="0" w:space="0" w:color="auto"/>
                <w:bottom w:val="none" w:sz="0" w:space="0" w:color="auto"/>
                <w:right w:val="none" w:sz="0" w:space="0" w:color="auto"/>
              </w:divBdr>
            </w:div>
          </w:divsChild>
        </w:div>
        <w:div w:id="630063655">
          <w:marLeft w:val="0"/>
          <w:marRight w:val="0"/>
          <w:marTop w:val="0"/>
          <w:marBottom w:val="0"/>
          <w:divBdr>
            <w:top w:val="none" w:sz="0" w:space="0" w:color="auto"/>
            <w:left w:val="none" w:sz="0" w:space="0" w:color="auto"/>
            <w:bottom w:val="none" w:sz="0" w:space="0" w:color="auto"/>
            <w:right w:val="none" w:sz="0" w:space="0" w:color="auto"/>
          </w:divBdr>
          <w:divsChild>
            <w:div w:id="972100967">
              <w:marLeft w:val="0"/>
              <w:marRight w:val="0"/>
              <w:marTop w:val="0"/>
              <w:marBottom w:val="0"/>
              <w:divBdr>
                <w:top w:val="none" w:sz="0" w:space="0" w:color="auto"/>
                <w:left w:val="none" w:sz="0" w:space="0" w:color="auto"/>
                <w:bottom w:val="none" w:sz="0" w:space="0" w:color="auto"/>
                <w:right w:val="none" w:sz="0" w:space="0" w:color="auto"/>
              </w:divBdr>
            </w:div>
          </w:divsChild>
        </w:div>
        <w:div w:id="658655426">
          <w:marLeft w:val="0"/>
          <w:marRight w:val="0"/>
          <w:marTop w:val="0"/>
          <w:marBottom w:val="0"/>
          <w:divBdr>
            <w:top w:val="none" w:sz="0" w:space="0" w:color="auto"/>
            <w:left w:val="none" w:sz="0" w:space="0" w:color="auto"/>
            <w:bottom w:val="none" w:sz="0" w:space="0" w:color="auto"/>
            <w:right w:val="none" w:sz="0" w:space="0" w:color="auto"/>
          </w:divBdr>
          <w:divsChild>
            <w:div w:id="1200892672">
              <w:marLeft w:val="0"/>
              <w:marRight w:val="0"/>
              <w:marTop w:val="0"/>
              <w:marBottom w:val="0"/>
              <w:divBdr>
                <w:top w:val="none" w:sz="0" w:space="0" w:color="auto"/>
                <w:left w:val="none" w:sz="0" w:space="0" w:color="auto"/>
                <w:bottom w:val="none" w:sz="0" w:space="0" w:color="auto"/>
                <w:right w:val="none" w:sz="0" w:space="0" w:color="auto"/>
              </w:divBdr>
            </w:div>
          </w:divsChild>
        </w:div>
        <w:div w:id="661279450">
          <w:marLeft w:val="0"/>
          <w:marRight w:val="0"/>
          <w:marTop w:val="0"/>
          <w:marBottom w:val="0"/>
          <w:divBdr>
            <w:top w:val="none" w:sz="0" w:space="0" w:color="auto"/>
            <w:left w:val="none" w:sz="0" w:space="0" w:color="auto"/>
            <w:bottom w:val="none" w:sz="0" w:space="0" w:color="auto"/>
            <w:right w:val="none" w:sz="0" w:space="0" w:color="auto"/>
          </w:divBdr>
          <w:divsChild>
            <w:div w:id="292365836">
              <w:marLeft w:val="0"/>
              <w:marRight w:val="0"/>
              <w:marTop w:val="0"/>
              <w:marBottom w:val="0"/>
              <w:divBdr>
                <w:top w:val="none" w:sz="0" w:space="0" w:color="auto"/>
                <w:left w:val="none" w:sz="0" w:space="0" w:color="auto"/>
                <w:bottom w:val="none" w:sz="0" w:space="0" w:color="auto"/>
                <w:right w:val="none" w:sz="0" w:space="0" w:color="auto"/>
              </w:divBdr>
            </w:div>
          </w:divsChild>
        </w:div>
        <w:div w:id="665742734">
          <w:marLeft w:val="0"/>
          <w:marRight w:val="0"/>
          <w:marTop w:val="0"/>
          <w:marBottom w:val="0"/>
          <w:divBdr>
            <w:top w:val="none" w:sz="0" w:space="0" w:color="auto"/>
            <w:left w:val="none" w:sz="0" w:space="0" w:color="auto"/>
            <w:bottom w:val="none" w:sz="0" w:space="0" w:color="auto"/>
            <w:right w:val="none" w:sz="0" w:space="0" w:color="auto"/>
          </w:divBdr>
          <w:divsChild>
            <w:div w:id="259148609">
              <w:marLeft w:val="0"/>
              <w:marRight w:val="0"/>
              <w:marTop w:val="0"/>
              <w:marBottom w:val="0"/>
              <w:divBdr>
                <w:top w:val="none" w:sz="0" w:space="0" w:color="auto"/>
                <w:left w:val="none" w:sz="0" w:space="0" w:color="auto"/>
                <w:bottom w:val="none" w:sz="0" w:space="0" w:color="auto"/>
                <w:right w:val="none" w:sz="0" w:space="0" w:color="auto"/>
              </w:divBdr>
            </w:div>
          </w:divsChild>
        </w:div>
        <w:div w:id="677342854">
          <w:marLeft w:val="0"/>
          <w:marRight w:val="0"/>
          <w:marTop w:val="0"/>
          <w:marBottom w:val="0"/>
          <w:divBdr>
            <w:top w:val="none" w:sz="0" w:space="0" w:color="auto"/>
            <w:left w:val="none" w:sz="0" w:space="0" w:color="auto"/>
            <w:bottom w:val="none" w:sz="0" w:space="0" w:color="auto"/>
            <w:right w:val="none" w:sz="0" w:space="0" w:color="auto"/>
          </w:divBdr>
          <w:divsChild>
            <w:div w:id="887692755">
              <w:marLeft w:val="0"/>
              <w:marRight w:val="0"/>
              <w:marTop w:val="0"/>
              <w:marBottom w:val="0"/>
              <w:divBdr>
                <w:top w:val="none" w:sz="0" w:space="0" w:color="auto"/>
                <w:left w:val="none" w:sz="0" w:space="0" w:color="auto"/>
                <w:bottom w:val="none" w:sz="0" w:space="0" w:color="auto"/>
                <w:right w:val="none" w:sz="0" w:space="0" w:color="auto"/>
              </w:divBdr>
            </w:div>
          </w:divsChild>
        </w:div>
        <w:div w:id="692078961">
          <w:marLeft w:val="0"/>
          <w:marRight w:val="0"/>
          <w:marTop w:val="0"/>
          <w:marBottom w:val="0"/>
          <w:divBdr>
            <w:top w:val="none" w:sz="0" w:space="0" w:color="auto"/>
            <w:left w:val="none" w:sz="0" w:space="0" w:color="auto"/>
            <w:bottom w:val="none" w:sz="0" w:space="0" w:color="auto"/>
            <w:right w:val="none" w:sz="0" w:space="0" w:color="auto"/>
          </w:divBdr>
          <w:divsChild>
            <w:div w:id="2134207950">
              <w:marLeft w:val="0"/>
              <w:marRight w:val="0"/>
              <w:marTop w:val="0"/>
              <w:marBottom w:val="0"/>
              <w:divBdr>
                <w:top w:val="none" w:sz="0" w:space="0" w:color="auto"/>
                <w:left w:val="none" w:sz="0" w:space="0" w:color="auto"/>
                <w:bottom w:val="none" w:sz="0" w:space="0" w:color="auto"/>
                <w:right w:val="none" w:sz="0" w:space="0" w:color="auto"/>
              </w:divBdr>
            </w:div>
          </w:divsChild>
        </w:div>
        <w:div w:id="704259379">
          <w:marLeft w:val="0"/>
          <w:marRight w:val="0"/>
          <w:marTop w:val="0"/>
          <w:marBottom w:val="0"/>
          <w:divBdr>
            <w:top w:val="none" w:sz="0" w:space="0" w:color="auto"/>
            <w:left w:val="none" w:sz="0" w:space="0" w:color="auto"/>
            <w:bottom w:val="none" w:sz="0" w:space="0" w:color="auto"/>
            <w:right w:val="none" w:sz="0" w:space="0" w:color="auto"/>
          </w:divBdr>
          <w:divsChild>
            <w:div w:id="1411192054">
              <w:marLeft w:val="0"/>
              <w:marRight w:val="0"/>
              <w:marTop w:val="0"/>
              <w:marBottom w:val="0"/>
              <w:divBdr>
                <w:top w:val="none" w:sz="0" w:space="0" w:color="auto"/>
                <w:left w:val="none" w:sz="0" w:space="0" w:color="auto"/>
                <w:bottom w:val="none" w:sz="0" w:space="0" w:color="auto"/>
                <w:right w:val="none" w:sz="0" w:space="0" w:color="auto"/>
              </w:divBdr>
            </w:div>
          </w:divsChild>
        </w:div>
        <w:div w:id="727844733">
          <w:marLeft w:val="0"/>
          <w:marRight w:val="0"/>
          <w:marTop w:val="0"/>
          <w:marBottom w:val="0"/>
          <w:divBdr>
            <w:top w:val="none" w:sz="0" w:space="0" w:color="auto"/>
            <w:left w:val="none" w:sz="0" w:space="0" w:color="auto"/>
            <w:bottom w:val="none" w:sz="0" w:space="0" w:color="auto"/>
            <w:right w:val="none" w:sz="0" w:space="0" w:color="auto"/>
          </w:divBdr>
          <w:divsChild>
            <w:div w:id="1944923344">
              <w:marLeft w:val="0"/>
              <w:marRight w:val="0"/>
              <w:marTop w:val="0"/>
              <w:marBottom w:val="0"/>
              <w:divBdr>
                <w:top w:val="none" w:sz="0" w:space="0" w:color="auto"/>
                <w:left w:val="none" w:sz="0" w:space="0" w:color="auto"/>
                <w:bottom w:val="none" w:sz="0" w:space="0" w:color="auto"/>
                <w:right w:val="none" w:sz="0" w:space="0" w:color="auto"/>
              </w:divBdr>
            </w:div>
          </w:divsChild>
        </w:div>
        <w:div w:id="758254589">
          <w:marLeft w:val="0"/>
          <w:marRight w:val="0"/>
          <w:marTop w:val="0"/>
          <w:marBottom w:val="0"/>
          <w:divBdr>
            <w:top w:val="none" w:sz="0" w:space="0" w:color="auto"/>
            <w:left w:val="none" w:sz="0" w:space="0" w:color="auto"/>
            <w:bottom w:val="none" w:sz="0" w:space="0" w:color="auto"/>
            <w:right w:val="none" w:sz="0" w:space="0" w:color="auto"/>
          </w:divBdr>
          <w:divsChild>
            <w:div w:id="1993019898">
              <w:marLeft w:val="0"/>
              <w:marRight w:val="0"/>
              <w:marTop w:val="0"/>
              <w:marBottom w:val="0"/>
              <w:divBdr>
                <w:top w:val="none" w:sz="0" w:space="0" w:color="auto"/>
                <w:left w:val="none" w:sz="0" w:space="0" w:color="auto"/>
                <w:bottom w:val="none" w:sz="0" w:space="0" w:color="auto"/>
                <w:right w:val="none" w:sz="0" w:space="0" w:color="auto"/>
              </w:divBdr>
            </w:div>
          </w:divsChild>
        </w:div>
        <w:div w:id="787165102">
          <w:marLeft w:val="0"/>
          <w:marRight w:val="0"/>
          <w:marTop w:val="0"/>
          <w:marBottom w:val="0"/>
          <w:divBdr>
            <w:top w:val="none" w:sz="0" w:space="0" w:color="auto"/>
            <w:left w:val="none" w:sz="0" w:space="0" w:color="auto"/>
            <w:bottom w:val="none" w:sz="0" w:space="0" w:color="auto"/>
            <w:right w:val="none" w:sz="0" w:space="0" w:color="auto"/>
          </w:divBdr>
          <w:divsChild>
            <w:div w:id="311301743">
              <w:marLeft w:val="0"/>
              <w:marRight w:val="0"/>
              <w:marTop w:val="0"/>
              <w:marBottom w:val="0"/>
              <w:divBdr>
                <w:top w:val="none" w:sz="0" w:space="0" w:color="auto"/>
                <w:left w:val="none" w:sz="0" w:space="0" w:color="auto"/>
                <w:bottom w:val="none" w:sz="0" w:space="0" w:color="auto"/>
                <w:right w:val="none" w:sz="0" w:space="0" w:color="auto"/>
              </w:divBdr>
            </w:div>
          </w:divsChild>
        </w:div>
        <w:div w:id="838155709">
          <w:marLeft w:val="0"/>
          <w:marRight w:val="0"/>
          <w:marTop w:val="0"/>
          <w:marBottom w:val="0"/>
          <w:divBdr>
            <w:top w:val="none" w:sz="0" w:space="0" w:color="auto"/>
            <w:left w:val="none" w:sz="0" w:space="0" w:color="auto"/>
            <w:bottom w:val="none" w:sz="0" w:space="0" w:color="auto"/>
            <w:right w:val="none" w:sz="0" w:space="0" w:color="auto"/>
          </w:divBdr>
          <w:divsChild>
            <w:div w:id="882981263">
              <w:marLeft w:val="0"/>
              <w:marRight w:val="0"/>
              <w:marTop w:val="0"/>
              <w:marBottom w:val="0"/>
              <w:divBdr>
                <w:top w:val="none" w:sz="0" w:space="0" w:color="auto"/>
                <w:left w:val="none" w:sz="0" w:space="0" w:color="auto"/>
                <w:bottom w:val="none" w:sz="0" w:space="0" w:color="auto"/>
                <w:right w:val="none" w:sz="0" w:space="0" w:color="auto"/>
              </w:divBdr>
            </w:div>
          </w:divsChild>
        </w:div>
        <w:div w:id="842402774">
          <w:marLeft w:val="0"/>
          <w:marRight w:val="0"/>
          <w:marTop w:val="0"/>
          <w:marBottom w:val="0"/>
          <w:divBdr>
            <w:top w:val="none" w:sz="0" w:space="0" w:color="auto"/>
            <w:left w:val="none" w:sz="0" w:space="0" w:color="auto"/>
            <w:bottom w:val="none" w:sz="0" w:space="0" w:color="auto"/>
            <w:right w:val="none" w:sz="0" w:space="0" w:color="auto"/>
          </w:divBdr>
          <w:divsChild>
            <w:div w:id="198863754">
              <w:marLeft w:val="0"/>
              <w:marRight w:val="0"/>
              <w:marTop w:val="0"/>
              <w:marBottom w:val="0"/>
              <w:divBdr>
                <w:top w:val="none" w:sz="0" w:space="0" w:color="auto"/>
                <w:left w:val="none" w:sz="0" w:space="0" w:color="auto"/>
                <w:bottom w:val="none" w:sz="0" w:space="0" w:color="auto"/>
                <w:right w:val="none" w:sz="0" w:space="0" w:color="auto"/>
              </w:divBdr>
            </w:div>
          </w:divsChild>
        </w:div>
        <w:div w:id="858356310">
          <w:marLeft w:val="0"/>
          <w:marRight w:val="0"/>
          <w:marTop w:val="0"/>
          <w:marBottom w:val="0"/>
          <w:divBdr>
            <w:top w:val="none" w:sz="0" w:space="0" w:color="auto"/>
            <w:left w:val="none" w:sz="0" w:space="0" w:color="auto"/>
            <w:bottom w:val="none" w:sz="0" w:space="0" w:color="auto"/>
            <w:right w:val="none" w:sz="0" w:space="0" w:color="auto"/>
          </w:divBdr>
          <w:divsChild>
            <w:div w:id="1989941688">
              <w:marLeft w:val="0"/>
              <w:marRight w:val="0"/>
              <w:marTop w:val="0"/>
              <w:marBottom w:val="0"/>
              <w:divBdr>
                <w:top w:val="none" w:sz="0" w:space="0" w:color="auto"/>
                <w:left w:val="none" w:sz="0" w:space="0" w:color="auto"/>
                <w:bottom w:val="none" w:sz="0" w:space="0" w:color="auto"/>
                <w:right w:val="none" w:sz="0" w:space="0" w:color="auto"/>
              </w:divBdr>
            </w:div>
          </w:divsChild>
        </w:div>
        <w:div w:id="894778803">
          <w:marLeft w:val="0"/>
          <w:marRight w:val="0"/>
          <w:marTop w:val="0"/>
          <w:marBottom w:val="0"/>
          <w:divBdr>
            <w:top w:val="none" w:sz="0" w:space="0" w:color="auto"/>
            <w:left w:val="none" w:sz="0" w:space="0" w:color="auto"/>
            <w:bottom w:val="none" w:sz="0" w:space="0" w:color="auto"/>
            <w:right w:val="none" w:sz="0" w:space="0" w:color="auto"/>
          </w:divBdr>
          <w:divsChild>
            <w:div w:id="558590147">
              <w:marLeft w:val="0"/>
              <w:marRight w:val="0"/>
              <w:marTop w:val="0"/>
              <w:marBottom w:val="0"/>
              <w:divBdr>
                <w:top w:val="none" w:sz="0" w:space="0" w:color="auto"/>
                <w:left w:val="none" w:sz="0" w:space="0" w:color="auto"/>
                <w:bottom w:val="none" w:sz="0" w:space="0" w:color="auto"/>
                <w:right w:val="none" w:sz="0" w:space="0" w:color="auto"/>
              </w:divBdr>
            </w:div>
          </w:divsChild>
        </w:div>
        <w:div w:id="949435148">
          <w:marLeft w:val="0"/>
          <w:marRight w:val="0"/>
          <w:marTop w:val="0"/>
          <w:marBottom w:val="0"/>
          <w:divBdr>
            <w:top w:val="none" w:sz="0" w:space="0" w:color="auto"/>
            <w:left w:val="none" w:sz="0" w:space="0" w:color="auto"/>
            <w:bottom w:val="none" w:sz="0" w:space="0" w:color="auto"/>
            <w:right w:val="none" w:sz="0" w:space="0" w:color="auto"/>
          </w:divBdr>
          <w:divsChild>
            <w:div w:id="411851994">
              <w:marLeft w:val="0"/>
              <w:marRight w:val="0"/>
              <w:marTop w:val="0"/>
              <w:marBottom w:val="0"/>
              <w:divBdr>
                <w:top w:val="none" w:sz="0" w:space="0" w:color="auto"/>
                <w:left w:val="none" w:sz="0" w:space="0" w:color="auto"/>
                <w:bottom w:val="none" w:sz="0" w:space="0" w:color="auto"/>
                <w:right w:val="none" w:sz="0" w:space="0" w:color="auto"/>
              </w:divBdr>
            </w:div>
          </w:divsChild>
        </w:div>
        <w:div w:id="993027239">
          <w:marLeft w:val="0"/>
          <w:marRight w:val="0"/>
          <w:marTop w:val="0"/>
          <w:marBottom w:val="0"/>
          <w:divBdr>
            <w:top w:val="none" w:sz="0" w:space="0" w:color="auto"/>
            <w:left w:val="none" w:sz="0" w:space="0" w:color="auto"/>
            <w:bottom w:val="none" w:sz="0" w:space="0" w:color="auto"/>
            <w:right w:val="none" w:sz="0" w:space="0" w:color="auto"/>
          </w:divBdr>
          <w:divsChild>
            <w:div w:id="1112167752">
              <w:marLeft w:val="0"/>
              <w:marRight w:val="0"/>
              <w:marTop w:val="0"/>
              <w:marBottom w:val="0"/>
              <w:divBdr>
                <w:top w:val="none" w:sz="0" w:space="0" w:color="auto"/>
                <w:left w:val="none" w:sz="0" w:space="0" w:color="auto"/>
                <w:bottom w:val="none" w:sz="0" w:space="0" w:color="auto"/>
                <w:right w:val="none" w:sz="0" w:space="0" w:color="auto"/>
              </w:divBdr>
            </w:div>
          </w:divsChild>
        </w:div>
        <w:div w:id="1009528028">
          <w:marLeft w:val="0"/>
          <w:marRight w:val="0"/>
          <w:marTop w:val="0"/>
          <w:marBottom w:val="0"/>
          <w:divBdr>
            <w:top w:val="none" w:sz="0" w:space="0" w:color="auto"/>
            <w:left w:val="none" w:sz="0" w:space="0" w:color="auto"/>
            <w:bottom w:val="none" w:sz="0" w:space="0" w:color="auto"/>
            <w:right w:val="none" w:sz="0" w:space="0" w:color="auto"/>
          </w:divBdr>
          <w:divsChild>
            <w:div w:id="1796485405">
              <w:marLeft w:val="0"/>
              <w:marRight w:val="0"/>
              <w:marTop w:val="0"/>
              <w:marBottom w:val="0"/>
              <w:divBdr>
                <w:top w:val="none" w:sz="0" w:space="0" w:color="auto"/>
                <w:left w:val="none" w:sz="0" w:space="0" w:color="auto"/>
                <w:bottom w:val="none" w:sz="0" w:space="0" w:color="auto"/>
                <w:right w:val="none" w:sz="0" w:space="0" w:color="auto"/>
              </w:divBdr>
            </w:div>
          </w:divsChild>
        </w:div>
        <w:div w:id="1055860769">
          <w:marLeft w:val="0"/>
          <w:marRight w:val="0"/>
          <w:marTop w:val="0"/>
          <w:marBottom w:val="0"/>
          <w:divBdr>
            <w:top w:val="none" w:sz="0" w:space="0" w:color="auto"/>
            <w:left w:val="none" w:sz="0" w:space="0" w:color="auto"/>
            <w:bottom w:val="none" w:sz="0" w:space="0" w:color="auto"/>
            <w:right w:val="none" w:sz="0" w:space="0" w:color="auto"/>
          </w:divBdr>
          <w:divsChild>
            <w:div w:id="1981418298">
              <w:marLeft w:val="0"/>
              <w:marRight w:val="0"/>
              <w:marTop w:val="0"/>
              <w:marBottom w:val="0"/>
              <w:divBdr>
                <w:top w:val="none" w:sz="0" w:space="0" w:color="auto"/>
                <w:left w:val="none" w:sz="0" w:space="0" w:color="auto"/>
                <w:bottom w:val="none" w:sz="0" w:space="0" w:color="auto"/>
                <w:right w:val="none" w:sz="0" w:space="0" w:color="auto"/>
              </w:divBdr>
            </w:div>
          </w:divsChild>
        </w:div>
        <w:div w:id="1112630120">
          <w:marLeft w:val="0"/>
          <w:marRight w:val="0"/>
          <w:marTop w:val="0"/>
          <w:marBottom w:val="0"/>
          <w:divBdr>
            <w:top w:val="none" w:sz="0" w:space="0" w:color="auto"/>
            <w:left w:val="none" w:sz="0" w:space="0" w:color="auto"/>
            <w:bottom w:val="none" w:sz="0" w:space="0" w:color="auto"/>
            <w:right w:val="none" w:sz="0" w:space="0" w:color="auto"/>
          </w:divBdr>
          <w:divsChild>
            <w:div w:id="2008055542">
              <w:marLeft w:val="0"/>
              <w:marRight w:val="0"/>
              <w:marTop w:val="0"/>
              <w:marBottom w:val="0"/>
              <w:divBdr>
                <w:top w:val="none" w:sz="0" w:space="0" w:color="auto"/>
                <w:left w:val="none" w:sz="0" w:space="0" w:color="auto"/>
                <w:bottom w:val="none" w:sz="0" w:space="0" w:color="auto"/>
                <w:right w:val="none" w:sz="0" w:space="0" w:color="auto"/>
              </w:divBdr>
            </w:div>
          </w:divsChild>
        </w:div>
        <w:div w:id="1149053318">
          <w:marLeft w:val="0"/>
          <w:marRight w:val="0"/>
          <w:marTop w:val="0"/>
          <w:marBottom w:val="0"/>
          <w:divBdr>
            <w:top w:val="none" w:sz="0" w:space="0" w:color="auto"/>
            <w:left w:val="none" w:sz="0" w:space="0" w:color="auto"/>
            <w:bottom w:val="none" w:sz="0" w:space="0" w:color="auto"/>
            <w:right w:val="none" w:sz="0" w:space="0" w:color="auto"/>
          </w:divBdr>
          <w:divsChild>
            <w:div w:id="1436511838">
              <w:marLeft w:val="0"/>
              <w:marRight w:val="0"/>
              <w:marTop w:val="0"/>
              <w:marBottom w:val="0"/>
              <w:divBdr>
                <w:top w:val="none" w:sz="0" w:space="0" w:color="auto"/>
                <w:left w:val="none" w:sz="0" w:space="0" w:color="auto"/>
                <w:bottom w:val="none" w:sz="0" w:space="0" w:color="auto"/>
                <w:right w:val="none" w:sz="0" w:space="0" w:color="auto"/>
              </w:divBdr>
            </w:div>
          </w:divsChild>
        </w:div>
        <w:div w:id="1174950948">
          <w:marLeft w:val="0"/>
          <w:marRight w:val="0"/>
          <w:marTop w:val="0"/>
          <w:marBottom w:val="0"/>
          <w:divBdr>
            <w:top w:val="none" w:sz="0" w:space="0" w:color="auto"/>
            <w:left w:val="none" w:sz="0" w:space="0" w:color="auto"/>
            <w:bottom w:val="none" w:sz="0" w:space="0" w:color="auto"/>
            <w:right w:val="none" w:sz="0" w:space="0" w:color="auto"/>
          </w:divBdr>
          <w:divsChild>
            <w:div w:id="1380058504">
              <w:marLeft w:val="0"/>
              <w:marRight w:val="0"/>
              <w:marTop w:val="0"/>
              <w:marBottom w:val="0"/>
              <w:divBdr>
                <w:top w:val="none" w:sz="0" w:space="0" w:color="auto"/>
                <w:left w:val="none" w:sz="0" w:space="0" w:color="auto"/>
                <w:bottom w:val="none" w:sz="0" w:space="0" w:color="auto"/>
                <w:right w:val="none" w:sz="0" w:space="0" w:color="auto"/>
              </w:divBdr>
            </w:div>
          </w:divsChild>
        </w:div>
        <w:div w:id="1214002815">
          <w:marLeft w:val="0"/>
          <w:marRight w:val="0"/>
          <w:marTop w:val="0"/>
          <w:marBottom w:val="0"/>
          <w:divBdr>
            <w:top w:val="none" w:sz="0" w:space="0" w:color="auto"/>
            <w:left w:val="none" w:sz="0" w:space="0" w:color="auto"/>
            <w:bottom w:val="none" w:sz="0" w:space="0" w:color="auto"/>
            <w:right w:val="none" w:sz="0" w:space="0" w:color="auto"/>
          </w:divBdr>
          <w:divsChild>
            <w:div w:id="993263838">
              <w:marLeft w:val="0"/>
              <w:marRight w:val="0"/>
              <w:marTop w:val="0"/>
              <w:marBottom w:val="0"/>
              <w:divBdr>
                <w:top w:val="none" w:sz="0" w:space="0" w:color="auto"/>
                <w:left w:val="none" w:sz="0" w:space="0" w:color="auto"/>
                <w:bottom w:val="none" w:sz="0" w:space="0" w:color="auto"/>
                <w:right w:val="none" w:sz="0" w:space="0" w:color="auto"/>
              </w:divBdr>
            </w:div>
          </w:divsChild>
        </w:div>
        <w:div w:id="1226257501">
          <w:marLeft w:val="0"/>
          <w:marRight w:val="0"/>
          <w:marTop w:val="0"/>
          <w:marBottom w:val="0"/>
          <w:divBdr>
            <w:top w:val="none" w:sz="0" w:space="0" w:color="auto"/>
            <w:left w:val="none" w:sz="0" w:space="0" w:color="auto"/>
            <w:bottom w:val="none" w:sz="0" w:space="0" w:color="auto"/>
            <w:right w:val="none" w:sz="0" w:space="0" w:color="auto"/>
          </w:divBdr>
          <w:divsChild>
            <w:div w:id="1655722652">
              <w:marLeft w:val="0"/>
              <w:marRight w:val="0"/>
              <w:marTop w:val="0"/>
              <w:marBottom w:val="0"/>
              <w:divBdr>
                <w:top w:val="none" w:sz="0" w:space="0" w:color="auto"/>
                <w:left w:val="none" w:sz="0" w:space="0" w:color="auto"/>
                <w:bottom w:val="none" w:sz="0" w:space="0" w:color="auto"/>
                <w:right w:val="none" w:sz="0" w:space="0" w:color="auto"/>
              </w:divBdr>
            </w:div>
          </w:divsChild>
        </w:div>
        <w:div w:id="1270552293">
          <w:marLeft w:val="0"/>
          <w:marRight w:val="0"/>
          <w:marTop w:val="0"/>
          <w:marBottom w:val="0"/>
          <w:divBdr>
            <w:top w:val="none" w:sz="0" w:space="0" w:color="auto"/>
            <w:left w:val="none" w:sz="0" w:space="0" w:color="auto"/>
            <w:bottom w:val="none" w:sz="0" w:space="0" w:color="auto"/>
            <w:right w:val="none" w:sz="0" w:space="0" w:color="auto"/>
          </w:divBdr>
          <w:divsChild>
            <w:div w:id="949239808">
              <w:marLeft w:val="0"/>
              <w:marRight w:val="0"/>
              <w:marTop w:val="0"/>
              <w:marBottom w:val="0"/>
              <w:divBdr>
                <w:top w:val="none" w:sz="0" w:space="0" w:color="auto"/>
                <w:left w:val="none" w:sz="0" w:space="0" w:color="auto"/>
                <w:bottom w:val="none" w:sz="0" w:space="0" w:color="auto"/>
                <w:right w:val="none" w:sz="0" w:space="0" w:color="auto"/>
              </w:divBdr>
            </w:div>
          </w:divsChild>
        </w:div>
        <w:div w:id="1291784929">
          <w:marLeft w:val="0"/>
          <w:marRight w:val="0"/>
          <w:marTop w:val="0"/>
          <w:marBottom w:val="0"/>
          <w:divBdr>
            <w:top w:val="none" w:sz="0" w:space="0" w:color="auto"/>
            <w:left w:val="none" w:sz="0" w:space="0" w:color="auto"/>
            <w:bottom w:val="none" w:sz="0" w:space="0" w:color="auto"/>
            <w:right w:val="none" w:sz="0" w:space="0" w:color="auto"/>
          </w:divBdr>
          <w:divsChild>
            <w:div w:id="1699426406">
              <w:marLeft w:val="0"/>
              <w:marRight w:val="0"/>
              <w:marTop w:val="0"/>
              <w:marBottom w:val="0"/>
              <w:divBdr>
                <w:top w:val="none" w:sz="0" w:space="0" w:color="auto"/>
                <w:left w:val="none" w:sz="0" w:space="0" w:color="auto"/>
                <w:bottom w:val="none" w:sz="0" w:space="0" w:color="auto"/>
                <w:right w:val="none" w:sz="0" w:space="0" w:color="auto"/>
              </w:divBdr>
            </w:div>
          </w:divsChild>
        </w:div>
        <w:div w:id="1352951870">
          <w:marLeft w:val="0"/>
          <w:marRight w:val="0"/>
          <w:marTop w:val="0"/>
          <w:marBottom w:val="0"/>
          <w:divBdr>
            <w:top w:val="none" w:sz="0" w:space="0" w:color="auto"/>
            <w:left w:val="none" w:sz="0" w:space="0" w:color="auto"/>
            <w:bottom w:val="none" w:sz="0" w:space="0" w:color="auto"/>
            <w:right w:val="none" w:sz="0" w:space="0" w:color="auto"/>
          </w:divBdr>
          <w:divsChild>
            <w:div w:id="409547411">
              <w:marLeft w:val="0"/>
              <w:marRight w:val="0"/>
              <w:marTop w:val="0"/>
              <w:marBottom w:val="0"/>
              <w:divBdr>
                <w:top w:val="none" w:sz="0" w:space="0" w:color="auto"/>
                <w:left w:val="none" w:sz="0" w:space="0" w:color="auto"/>
                <w:bottom w:val="none" w:sz="0" w:space="0" w:color="auto"/>
                <w:right w:val="none" w:sz="0" w:space="0" w:color="auto"/>
              </w:divBdr>
            </w:div>
          </w:divsChild>
        </w:div>
        <w:div w:id="1389720711">
          <w:marLeft w:val="0"/>
          <w:marRight w:val="0"/>
          <w:marTop w:val="0"/>
          <w:marBottom w:val="0"/>
          <w:divBdr>
            <w:top w:val="none" w:sz="0" w:space="0" w:color="auto"/>
            <w:left w:val="none" w:sz="0" w:space="0" w:color="auto"/>
            <w:bottom w:val="none" w:sz="0" w:space="0" w:color="auto"/>
            <w:right w:val="none" w:sz="0" w:space="0" w:color="auto"/>
          </w:divBdr>
          <w:divsChild>
            <w:div w:id="75902067">
              <w:marLeft w:val="0"/>
              <w:marRight w:val="0"/>
              <w:marTop w:val="0"/>
              <w:marBottom w:val="0"/>
              <w:divBdr>
                <w:top w:val="none" w:sz="0" w:space="0" w:color="auto"/>
                <w:left w:val="none" w:sz="0" w:space="0" w:color="auto"/>
                <w:bottom w:val="none" w:sz="0" w:space="0" w:color="auto"/>
                <w:right w:val="none" w:sz="0" w:space="0" w:color="auto"/>
              </w:divBdr>
            </w:div>
          </w:divsChild>
        </w:div>
        <w:div w:id="1453329808">
          <w:marLeft w:val="0"/>
          <w:marRight w:val="0"/>
          <w:marTop w:val="0"/>
          <w:marBottom w:val="0"/>
          <w:divBdr>
            <w:top w:val="none" w:sz="0" w:space="0" w:color="auto"/>
            <w:left w:val="none" w:sz="0" w:space="0" w:color="auto"/>
            <w:bottom w:val="none" w:sz="0" w:space="0" w:color="auto"/>
            <w:right w:val="none" w:sz="0" w:space="0" w:color="auto"/>
          </w:divBdr>
          <w:divsChild>
            <w:div w:id="209657050">
              <w:marLeft w:val="0"/>
              <w:marRight w:val="0"/>
              <w:marTop w:val="0"/>
              <w:marBottom w:val="0"/>
              <w:divBdr>
                <w:top w:val="none" w:sz="0" w:space="0" w:color="auto"/>
                <w:left w:val="none" w:sz="0" w:space="0" w:color="auto"/>
                <w:bottom w:val="none" w:sz="0" w:space="0" w:color="auto"/>
                <w:right w:val="none" w:sz="0" w:space="0" w:color="auto"/>
              </w:divBdr>
            </w:div>
          </w:divsChild>
        </w:div>
        <w:div w:id="1484658123">
          <w:marLeft w:val="0"/>
          <w:marRight w:val="0"/>
          <w:marTop w:val="0"/>
          <w:marBottom w:val="0"/>
          <w:divBdr>
            <w:top w:val="none" w:sz="0" w:space="0" w:color="auto"/>
            <w:left w:val="none" w:sz="0" w:space="0" w:color="auto"/>
            <w:bottom w:val="none" w:sz="0" w:space="0" w:color="auto"/>
            <w:right w:val="none" w:sz="0" w:space="0" w:color="auto"/>
          </w:divBdr>
          <w:divsChild>
            <w:div w:id="404184229">
              <w:marLeft w:val="0"/>
              <w:marRight w:val="0"/>
              <w:marTop w:val="0"/>
              <w:marBottom w:val="0"/>
              <w:divBdr>
                <w:top w:val="none" w:sz="0" w:space="0" w:color="auto"/>
                <w:left w:val="none" w:sz="0" w:space="0" w:color="auto"/>
                <w:bottom w:val="none" w:sz="0" w:space="0" w:color="auto"/>
                <w:right w:val="none" w:sz="0" w:space="0" w:color="auto"/>
              </w:divBdr>
            </w:div>
          </w:divsChild>
        </w:div>
        <w:div w:id="1512332515">
          <w:marLeft w:val="0"/>
          <w:marRight w:val="0"/>
          <w:marTop w:val="0"/>
          <w:marBottom w:val="0"/>
          <w:divBdr>
            <w:top w:val="none" w:sz="0" w:space="0" w:color="auto"/>
            <w:left w:val="none" w:sz="0" w:space="0" w:color="auto"/>
            <w:bottom w:val="none" w:sz="0" w:space="0" w:color="auto"/>
            <w:right w:val="none" w:sz="0" w:space="0" w:color="auto"/>
          </w:divBdr>
          <w:divsChild>
            <w:div w:id="1428388374">
              <w:marLeft w:val="0"/>
              <w:marRight w:val="0"/>
              <w:marTop w:val="0"/>
              <w:marBottom w:val="0"/>
              <w:divBdr>
                <w:top w:val="none" w:sz="0" w:space="0" w:color="auto"/>
                <w:left w:val="none" w:sz="0" w:space="0" w:color="auto"/>
                <w:bottom w:val="none" w:sz="0" w:space="0" w:color="auto"/>
                <w:right w:val="none" w:sz="0" w:space="0" w:color="auto"/>
              </w:divBdr>
            </w:div>
          </w:divsChild>
        </w:div>
        <w:div w:id="1529222824">
          <w:marLeft w:val="0"/>
          <w:marRight w:val="0"/>
          <w:marTop w:val="0"/>
          <w:marBottom w:val="0"/>
          <w:divBdr>
            <w:top w:val="none" w:sz="0" w:space="0" w:color="auto"/>
            <w:left w:val="none" w:sz="0" w:space="0" w:color="auto"/>
            <w:bottom w:val="none" w:sz="0" w:space="0" w:color="auto"/>
            <w:right w:val="none" w:sz="0" w:space="0" w:color="auto"/>
          </w:divBdr>
          <w:divsChild>
            <w:div w:id="1502699289">
              <w:marLeft w:val="0"/>
              <w:marRight w:val="0"/>
              <w:marTop w:val="0"/>
              <w:marBottom w:val="0"/>
              <w:divBdr>
                <w:top w:val="none" w:sz="0" w:space="0" w:color="auto"/>
                <w:left w:val="none" w:sz="0" w:space="0" w:color="auto"/>
                <w:bottom w:val="none" w:sz="0" w:space="0" w:color="auto"/>
                <w:right w:val="none" w:sz="0" w:space="0" w:color="auto"/>
              </w:divBdr>
            </w:div>
          </w:divsChild>
        </w:div>
        <w:div w:id="1543905553">
          <w:marLeft w:val="0"/>
          <w:marRight w:val="0"/>
          <w:marTop w:val="0"/>
          <w:marBottom w:val="0"/>
          <w:divBdr>
            <w:top w:val="none" w:sz="0" w:space="0" w:color="auto"/>
            <w:left w:val="none" w:sz="0" w:space="0" w:color="auto"/>
            <w:bottom w:val="none" w:sz="0" w:space="0" w:color="auto"/>
            <w:right w:val="none" w:sz="0" w:space="0" w:color="auto"/>
          </w:divBdr>
          <w:divsChild>
            <w:div w:id="954214518">
              <w:marLeft w:val="0"/>
              <w:marRight w:val="0"/>
              <w:marTop w:val="0"/>
              <w:marBottom w:val="0"/>
              <w:divBdr>
                <w:top w:val="none" w:sz="0" w:space="0" w:color="auto"/>
                <w:left w:val="none" w:sz="0" w:space="0" w:color="auto"/>
                <w:bottom w:val="none" w:sz="0" w:space="0" w:color="auto"/>
                <w:right w:val="none" w:sz="0" w:space="0" w:color="auto"/>
              </w:divBdr>
            </w:div>
          </w:divsChild>
        </w:div>
        <w:div w:id="1561020466">
          <w:marLeft w:val="0"/>
          <w:marRight w:val="0"/>
          <w:marTop w:val="0"/>
          <w:marBottom w:val="0"/>
          <w:divBdr>
            <w:top w:val="none" w:sz="0" w:space="0" w:color="auto"/>
            <w:left w:val="none" w:sz="0" w:space="0" w:color="auto"/>
            <w:bottom w:val="none" w:sz="0" w:space="0" w:color="auto"/>
            <w:right w:val="none" w:sz="0" w:space="0" w:color="auto"/>
          </w:divBdr>
          <w:divsChild>
            <w:div w:id="177351869">
              <w:marLeft w:val="0"/>
              <w:marRight w:val="0"/>
              <w:marTop w:val="0"/>
              <w:marBottom w:val="0"/>
              <w:divBdr>
                <w:top w:val="none" w:sz="0" w:space="0" w:color="auto"/>
                <w:left w:val="none" w:sz="0" w:space="0" w:color="auto"/>
                <w:bottom w:val="none" w:sz="0" w:space="0" w:color="auto"/>
                <w:right w:val="none" w:sz="0" w:space="0" w:color="auto"/>
              </w:divBdr>
            </w:div>
          </w:divsChild>
        </w:div>
        <w:div w:id="1603297331">
          <w:marLeft w:val="0"/>
          <w:marRight w:val="0"/>
          <w:marTop w:val="0"/>
          <w:marBottom w:val="0"/>
          <w:divBdr>
            <w:top w:val="none" w:sz="0" w:space="0" w:color="auto"/>
            <w:left w:val="none" w:sz="0" w:space="0" w:color="auto"/>
            <w:bottom w:val="none" w:sz="0" w:space="0" w:color="auto"/>
            <w:right w:val="none" w:sz="0" w:space="0" w:color="auto"/>
          </w:divBdr>
          <w:divsChild>
            <w:div w:id="321470674">
              <w:marLeft w:val="0"/>
              <w:marRight w:val="0"/>
              <w:marTop w:val="0"/>
              <w:marBottom w:val="0"/>
              <w:divBdr>
                <w:top w:val="none" w:sz="0" w:space="0" w:color="auto"/>
                <w:left w:val="none" w:sz="0" w:space="0" w:color="auto"/>
                <w:bottom w:val="none" w:sz="0" w:space="0" w:color="auto"/>
                <w:right w:val="none" w:sz="0" w:space="0" w:color="auto"/>
              </w:divBdr>
            </w:div>
          </w:divsChild>
        </w:div>
        <w:div w:id="1656370825">
          <w:marLeft w:val="0"/>
          <w:marRight w:val="0"/>
          <w:marTop w:val="0"/>
          <w:marBottom w:val="0"/>
          <w:divBdr>
            <w:top w:val="none" w:sz="0" w:space="0" w:color="auto"/>
            <w:left w:val="none" w:sz="0" w:space="0" w:color="auto"/>
            <w:bottom w:val="none" w:sz="0" w:space="0" w:color="auto"/>
            <w:right w:val="none" w:sz="0" w:space="0" w:color="auto"/>
          </w:divBdr>
          <w:divsChild>
            <w:div w:id="124204645">
              <w:marLeft w:val="0"/>
              <w:marRight w:val="0"/>
              <w:marTop w:val="0"/>
              <w:marBottom w:val="0"/>
              <w:divBdr>
                <w:top w:val="none" w:sz="0" w:space="0" w:color="auto"/>
                <w:left w:val="none" w:sz="0" w:space="0" w:color="auto"/>
                <w:bottom w:val="none" w:sz="0" w:space="0" w:color="auto"/>
                <w:right w:val="none" w:sz="0" w:space="0" w:color="auto"/>
              </w:divBdr>
            </w:div>
          </w:divsChild>
        </w:div>
        <w:div w:id="1688750740">
          <w:marLeft w:val="0"/>
          <w:marRight w:val="0"/>
          <w:marTop w:val="0"/>
          <w:marBottom w:val="0"/>
          <w:divBdr>
            <w:top w:val="none" w:sz="0" w:space="0" w:color="auto"/>
            <w:left w:val="none" w:sz="0" w:space="0" w:color="auto"/>
            <w:bottom w:val="none" w:sz="0" w:space="0" w:color="auto"/>
            <w:right w:val="none" w:sz="0" w:space="0" w:color="auto"/>
          </w:divBdr>
          <w:divsChild>
            <w:div w:id="703942224">
              <w:marLeft w:val="0"/>
              <w:marRight w:val="0"/>
              <w:marTop w:val="0"/>
              <w:marBottom w:val="0"/>
              <w:divBdr>
                <w:top w:val="none" w:sz="0" w:space="0" w:color="auto"/>
                <w:left w:val="none" w:sz="0" w:space="0" w:color="auto"/>
                <w:bottom w:val="none" w:sz="0" w:space="0" w:color="auto"/>
                <w:right w:val="none" w:sz="0" w:space="0" w:color="auto"/>
              </w:divBdr>
            </w:div>
          </w:divsChild>
        </w:div>
        <w:div w:id="1695038203">
          <w:marLeft w:val="0"/>
          <w:marRight w:val="0"/>
          <w:marTop w:val="0"/>
          <w:marBottom w:val="0"/>
          <w:divBdr>
            <w:top w:val="none" w:sz="0" w:space="0" w:color="auto"/>
            <w:left w:val="none" w:sz="0" w:space="0" w:color="auto"/>
            <w:bottom w:val="none" w:sz="0" w:space="0" w:color="auto"/>
            <w:right w:val="none" w:sz="0" w:space="0" w:color="auto"/>
          </w:divBdr>
          <w:divsChild>
            <w:div w:id="1079057930">
              <w:marLeft w:val="0"/>
              <w:marRight w:val="0"/>
              <w:marTop w:val="0"/>
              <w:marBottom w:val="0"/>
              <w:divBdr>
                <w:top w:val="none" w:sz="0" w:space="0" w:color="auto"/>
                <w:left w:val="none" w:sz="0" w:space="0" w:color="auto"/>
                <w:bottom w:val="none" w:sz="0" w:space="0" w:color="auto"/>
                <w:right w:val="none" w:sz="0" w:space="0" w:color="auto"/>
              </w:divBdr>
            </w:div>
          </w:divsChild>
        </w:div>
        <w:div w:id="1720786381">
          <w:marLeft w:val="0"/>
          <w:marRight w:val="0"/>
          <w:marTop w:val="0"/>
          <w:marBottom w:val="0"/>
          <w:divBdr>
            <w:top w:val="none" w:sz="0" w:space="0" w:color="auto"/>
            <w:left w:val="none" w:sz="0" w:space="0" w:color="auto"/>
            <w:bottom w:val="none" w:sz="0" w:space="0" w:color="auto"/>
            <w:right w:val="none" w:sz="0" w:space="0" w:color="auto"/>
          </w:divBdr>
          <w:divsChild>
            <w:div w:id="346950706">
              <w:marLeft w:val="0"/>
              <w:marRight w:val="0"/>
              <w:marTop w:val="0"/>
              <w:marBottom w:val="0"/>
              <w:divBdr>
                <w:top w:val="none" w:sz="0" w:space="0" w:color="auto"/>
                <w:left w:val="none" w:sz="0" w:space="0" w:color="auto"/>
                <w:bottom w:val="none" w:sz="0" w:space="0" w:color="auto"/>
                <w:right w:val="none" w:sz="0" w:space="0" w:color="auto"/>
              </w:divBdr>
            </w:div>
          </w:divsChild>
        </w:div>
        <w:div w:id="1732456377">
          <w:marLeft w:val="0"/>
          <w:marRight w:val="0"/>
          <w:marTop w:val="0"/>
          <w:marBottom w:val="0"/>
          <w:divBdr>
            <w:top w:val="none" w:sz="0" w:space="0" w:color="auto"/>
            <w:left w:val="none" w:sz="0" w:space="0" w:color="auto"/>
            <w:bottom w:val="none" w:sz="0" w:space="0" w:color="auto"/>
            <w:right w:val="none" w:sz="0" w:space="0" w:color="auto"/>
          </w:divBdr>
          <w:divsChild>
            <w:div w:id="597060561">
              <w:marLeft w:val="0"/>
              <w:marRight w:val="0"/>
              <w:marTop w:val="0"/>
              <w:marBottom w:val="0"/>
              <w:divBdr>
                <w:top w:val="none" w:sz="0" w:space="0" w:color="auto"/>
                <w:left w:val="none" w:sz="0" w:space="0" w:color="auto"/>
                <w:bottom w:val="none" w:sz="0" w:space="0" w:color="auto"/>
                <w:right w:val="none" w:sz="0" w:space="0" w:color="auto"/>
              </w:divBdr>
            </w:div>
          </w:divsChild>
        </w:div>
        <w:div w:id="1768765925">
          <w:marLeft w:val="0"/>
          <w:marRight w:val="0"/>
          <w:marTop w:val="0"/>
          <w:marBottom w:val="0"/>
          <w:divBdr>
            <w:top w:val="none" w:sz="0" w:space="0" w:color="auto"/>
            <w:left w:val="none" w:sz="0" w:space="0" w:color="auto"/>
            <w:bottom w:val="none" w:sz="0" w:space="0" w:color="auto"/>
            <w:right w:val="none" w:sz="0" w:space="0" w:color="auto"/>
          </w:divBdr>
          <w:divsChild>
            <w:div w:id="1344936628">
              <w:marLeft w:val="0"/>
              <w:marRight w:val="0"/>
              <w:marTop w:val="0"/>
              <w:marBottom w:val="0"/>
              <w:divBdr>
                <w:top w:val="none" w:sz="0" w:space="0" w:color="auto"/>
                <w:left w:val="none" w:sz="0" w:space="0" w:color="auto"/>
                <w:bottom w:val="none" w:sz="0" w:space="0" w:color="auto"/>
                <w:right w:val="none" w:sz="0" w:space="0" w:color="auto"/>
              </w:divBdr>
            </w:div>
          </w:divsChild>
        </w:div>
        <w:div w:id="1837769532">
          <w:marLeft w:val="0"/>
          <w:marRight w:val="0"/>
          <w:marTop w:val="0"/>
          <w:marBottom w:val="0"/>
          <w:divBdr>
            <w:top w:val="none" w:sz="0" w:space="0" w:color="auto"/>
            <w:left w:val="none" w:sz="0" w:space="0" w:color="auto"/>
            <w:bottom w:val="none" w:sz="0" w:space="0" w:color="auto"/>
            <w:right w:val="none" w:sz="0" w:space="0" w:color="auto"/>
          </w:divBdr>
          <w:divsChild>
            <w:div w:id="1417750490">
              <w:marLeft w:val="0"/>
              <w:marRight w:val="0"/>
              <w:marTop w:val="0"/>
              <w:marBottom w:val="0"/>
              <w:divBdr>
                <w:top w:val="none" w:sz="0" w:space="0" w:color="auto"/>
                <w:left w:val="none" w:sz="0" w:space="0" w:color="auto"/>
                <w:bottom w:val="none" w:sz="0" w:space="0" w:color="auto"/>
                <w:right w:val="none" w:sz="0" w:space="0" w:color="auto"/>
              </w:divBdr>
            </w:div>
          </w:divsChild>
        </w:div>
        <w:div w:id="1898396633">
          <w:marLeft w:val="0"/>
          <w:marRight w:val="0"/>
          <w:marTop w:val="0"/>
          <w:marBottom w:val="0"/>
          <w:divBdr>
            <w:top w:val="none" w:sz="0" w:space="0" w:color="auto"/>
            <w:left w:val="none" w:sz="0" w:space="0" w:color="auto"/>
            <w:bottom w:val="none" w:sz="0" w:space="0" w:color="auto"/>
            <w:right w:val="none" w:sz="0" w:space="0" w:color="auto"/>
          </w:divBdr>
          <w:divsChild>
            <w:div w:id="1161890419">
              <w:marLeft w:val="0"/>
              <w:marRight w:val="0"/>
              <w:marTop w:val="0"/>
              <w:marBottom w:val="0"/>
              <w:divBdr>
                <w:top w:val="none" w:sz="0" w:space="0" w:color="auto"/>
                <w:left w:val="none" w:sz="0" w:space="0" w:color="auto"/>
                <w:bottom w:val="none" w:sz="0" w:space="0" w:color="auto"/>
                <w:right w:val="none" w:sz="0" w:space="0" w:color="auto"/>
              </w:divBdr>
            </w:div>
          </w:divsChild>
        </w:div>
        <w:div w:id="1995839889">
          <w:marLeft w:val="0"/>
          <w:marRight w:val="0"/>
          <w:marTop w:val="0"/>
          <w:marBottom w:val="0"/>
          <w:divBdr>
            <w:top w:val="none" w:sz="0" w:space="0" w:color="auto"/>
            <w:left w:val="none" w:sz="0" w:space="0" w:color="auto"/>
            <w:bottom w:val="none" w:sz="0" w:space="0" w:color="auto"/>
            <w:right w:val="none" w:sz="0" w:space="0" w:color="auto"/>
          </w:divBdr>
          <w:divsChild>
            <w:div w:id="1715304026">
              <w:marLeft w:val="0"/>
              <w:marRight w:val="0"/>
              <w:marTop w:val="0"/>
              <w:marBottom w:val="0"/>
              <w:divBdr>
                <w:top w:val="none" w:sz="0" w:space="0" w:color="auto"/>
                <w:left w:val="none" w:sz="0" w:space="0" w:color="auto"/>
                <w:bottom w:val="none" w:sz="0" w:space="0" w:color="auto"/>
                <w:right w:val="none" w:sz="0" w:space="0" w:color="auto"/>
              </w:divBdr>
            </w:div>
          </w:divsChild>
        </w:div>
        <w:div w:id="2040623835">
          <w:marLeft w:val="0"/>
          <w:marRight w:val="0"/>
          <w:marTop w:val="0"/>
          <w:marBottom w:val="0"/>
          <w:divBdr>
            <w:top w:val="none" w:sz="0" w:space="0" w:color="auto"/>
            <w:left w:val="none" w:sz="0" w:space="0" w:color="auto"/>
            <w:bottom w:val="none" w:sz="0" w:space="0" w:color="auto"/>
            <w:right w:val="none" w:sz="0" w:space="0" w:color="auto"/>
          </w:divBdr>
          <w:divsChild>
            <w:div w:id="1059785105">
              <w:marLeft w:val="0"/>
              <w:marRight w:val="0"/>
              <w:marTop w:val="0"/>
              <w:marBottom w:val="0"/>
              <w:divBdr>
                <w:top w:val="none" w:sz="0" w:space="0" w:color="auto"/>
                <w:left w:val="none" w:sz="0" w:space="0" w:color="auto"/>
                <w:bottom w:val="none" w:sz="0" w:space="0" w:color="auto"/>
                <w:right w:val="none" w:sz="0" w:space="0" w:color="auto"/>
              </w:divBdr>
            </w:div>
          </w:divsChild>
        </w:div>
        <w:div w:id="2045904443">
          <w:marLeft w:val="0"/>
          <w:marRight w:val="0"/>
          <w:marTop w:val="0"/>
          <w:marBottom w:val="0"/>
          <w:divBdr>
            <w:top w:val="none" w:sz="0" w:space="0" w:color="auto"/>
            <w:left w:val="none" w:sz="0" w:space="0" w:color="auto"/>
            <w:bottom w:val="none" w:sz="0" w:space="0" w:color="auto"/>
            <w:right w:val="none" w:sz="0" w:space="0" w:color="auto"/>
          </w:divBdr>
          <w:divsChild>
            <w:div w:id="84570573">
              <w:marLeft w:val="0"/>
              <w:marRight w:val="0"/>
              <w:marTop w:val="0"/>
              <w:marBottom w:val="0"/>
              <w:divBdr>
                <w:top w:val="none" w:sz="0" w:space="0" w:color="auto"/>
                <w:left w:val="none" w:sz="0" w:space="0" w:color="auto"/>
                <w:bottom w:val="none" w:sz="0" w:space="0" w:color="auto"/>
                <w:right w:val="none" w:sz="0" w:space="0" w:color="auto"/>
              </w:divBdr>
            </w:div>
          </w:divsChild>
        </w:div>
        <w:div w:id="2075740818">
          <w:marLeft w:val="0"/>
          <w:marRight w:val="0"/>
          <w:marTop w:val="0"/>
          <w:marBottom w:val="0"/>
          <w:divBdr>
            <w:top w:val="none" w:sz="0" w:space="0" w:color="auto"/>
            <w:left w:val="none" w:sz="0" w:space="0" w:color="auto"/>
            <w:bottom w:val="none" w:sz="0" w:space="0" w:color="auto"/>
            <w:right w:val="none" w:sz="0" w:space="0" w:color="auto"/>
          </w:divBdr>
          <w:divsChild>
            <w:div w:id="163783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45907">
      <w:bodyDiv w:val="1"/>
      <w:marLeft w:val="0"/>
      <w:marRight w:val="0"/>
      <w:marTop w:val="0"/>
      <w:marBottom w:val="0"/>
      <w:divBdr>
        <w:top w:val="none" w:sz="0" w:space="0" w:color="auto"/>
        <w:left w:val="none" w:sz="0" w:space="0" w:color="auto"/>
        <w:bottom w:val="none" w:sz="0" w:space="0" w:color="auto"/>
        <w:right w:val="none" w:sz="0" w:space="0" w:color="auto"/>
      </w:divBdr>
    </w:div>
    <w:div w:id="1591237107">
      <w:bodyDiv w:val="1"/>
      <w:marLeft w:val="0"/>
      <w:marRight w:val="0"/>
      <w:marTop w:val="0"/>
      <w:marBottom w:val="0"/>
      <w:divBdr>
        <w:top w:val="none" w:sz="0" w:space="0" w:color="auto"/>
        <w:left w:val="none" w:sz="0" w:space="0" w:color="auto"/>
        <w:bottom w:val="none" w:sz="0" w:space="0" w:color="auto"/>
        <w:right w:val="none" w:sz="0" w:space="0" w:color="auto"/>
      </w:divBdr>
    </w:div>
    <w:div w:id="1649627551">
      <w:bodyDiv w:val="1"/>
      <w:marLeft w:val="0"/>
      <w:marRight w:val="0"/>
      <w:marTop w:val="0"/>
      <w:marBottom w:val="0"/>
      <w:divBdr>
        <w:top w:val="none" w:sz="0" w:space="0" w:color="auto"/>
        <w:left w:val="none" w:sz="0" w:space="0" w:color="auto"/>
        <w:bottom w:val="none" w:sz="0" w:space="0" w:color="auto"/>
        <w:right w:val="none" w:sz="0" w:space="0" w:color="auto"/>
      </w:divBdr>
      <w:divsChild>
        <w:div w:id="849099943">
          <w:marLeft w:val="0"/>
          <w:marRight w:val="0"/>
          <w:marTop w:val="0"/>
          <w:marBottom w:val="0"/>
          <w:divBdr>
            <w:top w:val="none" w:sz="0" w:space="0" w:color="auto"/>
            <w:left w:val="none" w:sz="0" w:space="0" w:color="auto"/>
            <w:bottom w:val="none" w:sz="0" w:space="0" w:color="auto"/>
            <w:right w:val="none" w:sz="0" w:space="0" w:color="auto"/>
          </w:divBdr>
          <w:divsChild>
            <w:div w:id="1896231861">
              <w:marLeft w:val="0"/>
              <w:marRight w:val="0"/>
              <w:marTop w:val="0"/>
              <w:marBottom w:val="0"/>
              <w:divBdr>
                <w:top w:val="none" w:sz="0" w:space="0" w:color="auto"/>
                <w:left w:val="none" w:sz="0" w:space="0" w:color="auto"/>
                <w:bottom w:val="none" w:sz="0" w:space="0" w:color="auto"/>
                <w:right w:val="none" w:sz="0" w:space="0" w:color="auto"/>
              </w:divBdr>
              <w:divsChild>
                <w:div w:id="1844736121">
                  <w:marLeft w:val="0"/>
                  <w:marRight w:val="0"/>
                  <w:marTop w:val="0"/>
                  <w:marBottom w:val="0"/>
                  <w:divBdr>
                    <w:top w:val="none" w:sz="0" w:space="0" w:color="auto"/>
                    <w:left w:val="none" w:sz="0" w:space="0" w:color="auto"/>
                    <w:bottom w:val="none" w:sz="0" w:space="0" w:color="auto"/>
                    <w:right w:val="none" w:sz="0" w:space="0" w:color="auto"/>
                  </w:divBdr>
                  <w:divsChild>
                    <w:div w:id="495851287">
                      <w:marLeft w:val="0"/>
                      <w:marRight w:val="0"/>
                      <w:marTop w:val="0"/>
                      <w:marBottom w:val="0"/>
                      <w:divBdr>
                        <w:top w:val="none" w:sz="0" w:space="0" w:color="auto"/>
                        <w:left w:val="none" w:sz="0" w:space="0" w:color="auto"/>
                        <w:bottom w:val="none" w:sz="0" w:space="0" w:color="auto"/>
                        <w:right w:val="none" w:sz="0" w:space="0" w:color="auto"/>
                      </w:divBdr>
                      <w:divsChild>
                        <w:div w:id="1690838216">
                          <w:marLeft w:val="0"/>
                          <w:marRight w:val="0"/>
                          <w:marTop w:val="0"/>
                          <w:marBottom w:val="0"/>
                          <w:divBdr>
                            <w:top w:val="none" w:sz="0" w:space="0" w:color="auto"/>
                            <w:left w:val="none" w:sz="0" w:space="0" w:color="auto"/>
                            <w:bottom w:val="none" w:sz="0" w:space="0" w:color="auto"/>
                            <w:right w:val="none" w:sz="0" w:space="0" w:color="auto"/>
                          </w:divBdr>
                          <w:divsChild>
                            <w:div w:id="11301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062236">
      <w:bodyDiv w:val="1"/>
      <w:marLeft w:val="0"/>
      <w:marRight w:val="0"/>
      <w:marTop w:val="0"/>
      <w:marBottom w:val="0"/>
      <w:divBdr>
        <w:top w:val="none" w:sz="0" w:space="0" w:color="auto"/>
        <w:left w:val="none" w:sz="0" w:space="0" w:color="auto"/>
        <w:bottom w:val="none" w:sz="0" w:space="0" w:color="auto"/>
        <w:right w:val="none" w:sz="0" w:space="0" w:color="auto"/>
      </w:divBdr>
      <w:divsChild>
        <w:div w:id="751004729">
          <w:marLeft w:val="0"/>
          <w:marRight w:val="0"/>
          <w:marTop w:val="0"/>
          <w:marBottom w:val="0"/>
          <w:divBdr>
            <w:top w:val="none" w:sz="0" w:space="0" w:color="auto"/>
            <w:left w:val="none" w:sz="0" w:space="0" w:color="auto"/>
            <w:bottom w:val="none" w:sz="0" w:space="0" w:color="auto"/>
            <w:right w:val="none" w:sz="0" w:space="0" w:color="auto"/>
          </w:divBdr>
        </w:div>
        <w:div w:id="1824161038">
          <w:marLeft w:val="0"/>
          <w:marRight w:val="0"/>
          <w:marTop w:val="0"/>
          <w:marBottom w:val="0"/>
          <w:divBdr>
            <w:top w:val="none" w:sz="0" w:space="0" w:color="auto"/>
            <w:left w:val="none" w:sz="0" w:space="0" w:color="auto"/>
            <w:bottom w:val="none" w:sz="0" w:space="0" w:color="auto"/>
            <w:right w:val="none" w:sz="0" w:space="0" w:color="auto"/>
          </w:divBdr>
        </w:div>
      </w:divsChild>
    </w:div>
    <w:div w:id="1806654557">
      <w:bodyDiv w:val="1"/>
      <w:marLeft w:val="0"/>
      <w:marRight w:val="0"/>
      <w:marTop w:val="0"/>
      <w:marBottom w:val="0"/>
      <w:divBdr>
        <w:top w:val="none" w:sz="0" w:space="0" w:color="auto"/>
        <w:left w:val="none" w:sz="0" w:space="0" w:color="auto"/>
        <w:bottom w:val="none" w:sz="0" w:space="0" w:color="auto"/>
        <w:right w:val="none" w:sz="0" w:space="0" w:color="auto"/>
      </w:divBdr>
      <w:divsChild>
        <w:div w:id="67768741">
          <w:marLeft w:val="0"/>
          <w:marRight w:val="0"/>
          <w:marTop w:val="0"/>
          <w:marBottom w:val="0"/>
          <w:divBdr>
            <w:top w:val="none" w:sz="0" w:space="0" w:color="auto"/>
            <w:left w:val="none" w:sz="0" w:space="0" w:color="auto"/>
            <w:bottom w:val="none" w:sz="0" w:space="0" w:color="auto"/>
            <w:right w:val="none" w:sz="0" w:space="0" w:color="auto"/>
          </w:divBdr>
        </w:div>
        <w:div w:id="1047415145">
          <w:marLeft w:val="0"/>
          <w:marRight w:val="0"/>
          <w:marTop w:val="0"/>
          <w:marBottom w:val="0"/>
          <w:divBdr>
            <w:top w:val="none" w:sz="0" w:space="0" w:color="auto"/>
            <w:left w:val="none" w:sz="0" w:space="0" w:color="auto"/>
            <w:bottom w:val="none" w:sz="0" w:space="0" w:color="auto"/>
            <w:right w:val="none" w:sz="0" w:space="0" w:color="auto"/>
          </w:divBdr>
          <w:divsChild>
            <w:div w:id="1424261054">
              <w:marLeft w:val="-75"/>
              <w:marRight w:val="0"/>
              <w:marTop w:val="30"/>
              <w:marBottom w:val="30"/>
              <w:divBdr>
                <w:top w:val="none" w:sz="0" w:space="0" w:color="auto"/>
                <w:left w:val="none" w:sz="0" w:space="0" w:color="auto"/>
                <w:bottom w:val="none" w:sz="0" w:space="0" w:color="auto"/>
                <w:right w:val="none" w:sz="0" w:space="0" w:color="auto"/>
              </w:divBdr>
              <w:divsChild>
                <w:div w:id="411047999">
                  <w:marLeft w:val="0"/>
                  <w:marRight w:val="0"/>
                  <w:marTop w:val="0"/>
                  <w:marBottom w:val="0"/>
                  <w:divBdr>
                    <w:top w:val="none" w:sz="0" w:space="0" w:color="auto"/>
                    <w:left w:val="none" w:sz="0" w:space="0" w:color="auto"/>
                    <w:bottom w:val="none" w:sz="0" w:space="0" w:color="auto"/>
                    <w:right w:val="none" w:sz="0" w:space="0" w:color="auto"/>
                  </w:divBdr>
                  <w:divsChild>
                    <w:div w:id="548808657">
                      <w:marLeft w:val="0"/>
                      <w:marRight w:val="0"/>
                      <w:marTop w:val="0"/>
                      <w:marBottom w:val="0"/>
                      <w:divBdr>
                        <w:top w:val="none" w:sz="0" w:space="0" w:color="auto"/>
                        <w:left w:val="none" w:sz="0" w:space="0" w:color="auto"/>
                        <w:bottom w:val="none" w:sz="0" w:space="0" w:color="auto"/>
                        <w:right w:val="none" w:sz="0" w:space="0" w:color="auto"/>
                      </w:divBdr>
                    </w:div>
                  </w:divsChild>
                </w:div>
                <w:div w:id="498546690">
                  <w:marLeft w:val="0"/>
                  <w:marRight w:val="0"/>
                  <w:marTop w:val="0"/>
                  <w:marBottom w:val="0"/>
                  <w:divBdr>
                    <w:top w:val="none" w:sz="0" w:space="0" w:color="auto"/>
                    <w:left w:val="none" w:sz="0" w:space="0" w:color="auto"/>
                    <w:bottom w:val="none" w:sz="0" w:space="0" w:color="auto"/>
                    <w:right w:val="none" w:sz="0" w:space="0" w:color="auto"/>
                  </w:divBdr>
                  <w:divsChild>
                    <w:div w:id="13775709">
                      <w:marLeft w:val="0"/>
                      <w:marRight w:val="0"/>
                      <w:marTop w:val="0"/>
                      <w:marBottom w:val="0"/>
                      <w:divBdr>
                        <w:top w:val="none" w:sz="0" w:space="0" w:color="auto"/>
                        <w:left w:val="none" w:sz="0" w:space="0" w:color="auto"/>
                        <w:bottom w:val="none" w:sz="0" w:space="0" w:color="auto"/>
                        <w:right w:val="none" w:sz="0" w:space="0" w:color="auto"/>
                      </w:divBdr>
                    </w:div>
                    <w:div w:id="42560883">
                      <w:marLeft w:val="0"/>
                      <w:marRight w:val="0"/>
                      <w:marTop w:val="0"/>
                      <w:marBottom w:val="0"/>
                      <w:divBdr>
                        <w:top w:val="none" w:sz="0" w:space="0" w:color="auto"/>
                        <w:left w:val="none" w:sz="0" w:space="0" w:color="auto"/>
                        <w:bottom w:val="none" w:sz="0" w:space="0" w:color="auto"/>
                        <w:right w:val="none" w:sz="0" w:space="0" w:color="auto"/>
                      </w:divBdr>
                    </w:div>
                    <w:div w:id="57024963">
                      <w:marLeft w:val="0"/>
                      <w:marRight w:val="0"/>
                      <w:marTop w:val="0"/>
                      <w:marBottom w:val="0"/>
                      <w:divBdr>
                        <w:top w:val="none" w:sz="0" w:space="0" w:color="auto"/>
                        <w:left w:val="none" w:sz="0" w:space="0" w:color="auto"/>
                        <w:bottom w:val="none" w:sz="0" w:space="0" w:color="auto"/>
                        <w:right w:val="none" w:sz="0" w:space="0" w:color="auto"/>
                      </w:divBdr>
                    </w:div>
                    <w:div w:id="230624963">
                      <w:marLeft w:val="0"/>
                      <w:marRight w:val="0"/>
                      <w:marTop w:val="0"/>
                      <w:marBottom w:val="0"/>
                      <w:divBdr>
                        <w:top w:val="none" w:sz="0" w:space="0" w:color="auto"/>
                        <w:left w:val="none" w:sz="0" w:space="0" w:color="auto"/>
                        <w:bottom w:val="none" w:sz="0" w:space="0" w:color="auto"/>
                        <w:right w:val="none" w:sz="0" w:space="0" w:color="auto"/>
                      </w:divBdr>
                    </w:div>
                    <w:div w:id="381099672">
                      <w:marLeft w:val="0"/>
                      <w:marRight w:val="0"/>
                      <w:marTop w:val="0"/>
                      <w:marBottom w:val="0"/>
                      <w:divBdr>
                        <w:top w:val="none" w:sz="0" w:space="0" w:color="auto"/>
                        <w:left w:val="none" w:sz="0" w:space="0" w:color="auto"/>
                        <w:bottom w:val="none" w:sz="0" w:space="0" w:color="auto"/>
                        <w:right w:val="none" w:sz="0" w:space="0" w:color="auto"/>
                      </w:divBdr>
                    </w:div>
                    <w:div w:id="876741723">
                      <w:marLeft w:val="0"/>
                      <w:marRight w:val="0"/>
                      <w:marTop w:val="0"/>
                      <w:marBottom w:val="0"/>
                      <w:divBdr>
                        <w:top w:val="none" w:sz="0" w:space="0" w:color="auto"/>
                        <w:left w:val="none" w:sz="0" w:space="0" w:color="auto"/>
                        <w:bottom w:val="none" w:sz="0" w:space="0" w:color="auto"/>
                        <w:right w:val="none" w:sz="0" w:space="0" w:color="auto"/>
                      </w:divBdr>
                    </w:div>
                    <w:div w:id="900603341">
                      <w:marLeft w:val="0"/>
                      <w:marRight w:val="0"/>
                      <w:marTop w:val="0"/>
                      <w:marBottom w:val="0"/>
                      <w:divBdr>
                        <w:top w:val="none" w:sz="0" w:space="0" w:color="auto"/>
                        <w:left w:val="none" w:sz="0" w:space="0" w:color="auto"/>
                        <w:bottom w:val="none" w:sz="0" w:space="0" w:color="auto"/>
                        <w:right w:val="none" w:sz="0" w:space="0" w:color="auto"/>
                      </w:divBdr>
                    </w:div>
                    <w:div w:id="948514024">
                      <w:marLeft w:val="0"/>
                      <w:marRight w:val="0"/>
                      <w:marTop w:val="0"/>
                      <w:marBottom w:val="0"/>
                      <w:divBdr>
                        <w:top w:val="none" w:sz="0" w:space="0" w:color="auto"/>
                        <w:left w:val="none" w:sz="0" w:space="0" w:color="auto"/>
                        <w:bottom w:val="none" w:sz="0" w:space="0" w:color="auto"/>
                        <w:right w:val="none" w:sz="0" w:space="0" w:color="auto"/>
                      </w:divBdr>
                    </w:div>
                    <w:div w:id="1094590220">
                      <w:marLeft w:val="0"/>
                      <w:marRight w:val="0"/>
                      <w:marTop w:val="0"/>
                      <w:marBottom w:val="0"/>
                      <w:divBdr>
                        <w:top w:val="none" w:sz="0" w:space="0" w:color="auto"/>
                        <w:left w:val="none" w:sz="0" w:space="0" w:color="auto"/>
                        <w:bottom w:val="none" w:sz="0" w:space="0" w:color="auto"/>
                        <w:right w:val="none" w:sz="0" w:space="0" w:color="auto"/>
                      </w:divBdr>
                    </w:div>
                    <w:div w:id="1266696933">
                      <w:marLeft w:val="0"/>
                      <w:marRight w:val="0"/>
                      <w:marTop w:val="0"/>
                      <w:marBottom w:val="0"/>
                      <w:divBdr>
                        <w:top w:val="none" w:sz="0" w:space="0" w:color="auto"/>
                        <w:left w:val="none" w:sz="0" w:space="0" w:color="auto"/>
                        <w:bottom w:val="none" w:sz="0" w:space="0" w:color="auto"/>
                        <w:right w:val="none" w:sz="0" w:space="0" w:color="auto"/>
                      </w:divBdr>
                    </w:div>
                    <w:div w:id="1323197163">
                      <w:marLeft w:val="0"/>
                      <w:marRight w:val="0"/>
                      <w:marTop w:val="0"/>
                      <w:marBottom w:val="0"/>
                      <w:divBdr>
                        <w:top w:val="none" w:sz="0" w:space="0" w:color="auto"/>
                        <w:left w:val="none" w:sz="0" w:space="0" w:color="auto"/>
                        <w:bottom w:val="none" w:sz="0" w:space="0" w:color="auto"/>
                        <w:right w:val="none" w:sz="0" w:space="0" w:color="auto"/>
                      </w:divBdr>
                    </w:div>
                    <w:div w:id="1344818551">
                      <w:marLeft w:val="0"/>
                      <w:marRight w:val="0"/>
                      <w:marTop w:val="0"/>
                      <w:marBottom w:val="0"/>
                      <w:divBdr>
                        <w:top w:val="none" w:sz="0" w:space="0" w:color="auto"/>
                        <w:left w:val="none" w:sz="0" w:space="0" w:color="auto"/>
                        <w:bottom w:val="none" w:sz="0" w:space="0" w:color="auto"/>
                        <w:right w:val="none" w:sz="0" w:space="0" w:color="auto"/>
                      </w:divBdr>
                    </w:div>
                    <w:div w:id="1363632064">
                      <w:marLeft w:val="0"/>
                      <w:marRight w:val="0"/>
                      <w:marTop w:val="0"/>
                      <w:marBottom w:val="0"/>
                      <w:divBdr>
                        <w:top w:val="none" w:sz="0" w:space="0" w:color="auto"/>
                        <w:left w:val="none" w:sz="0" w:space="0" w:color="auto"/>
                        <w:bottom w:val="none" w:sz="0" w:space="0" w:color="auto"/>
                        <w:right w:val="none" w:sz="0" w:space="0" w:color="auto"/>
                      </w:divBdr>
                    </w:div>
                    <w:div w:id="1491629252">
                      <w:marLeft w:val="0"/>
                      <w:marRight w:val="0"/>
                      <w:marTop w:val="0"/>
                      <w:marBottom w:val="0"/>
                      <w:divBdr>
                        <w:top w:val="none" w:sz="0" w:space="0" w:color="auto"/>
                        <w:left w:val="none" w:sz="0" w:space="0" w:color="auto"/>
                        <w:bottom w:val="none" w:sz="0" w:space="0" w:color="auto"/>
                        <w:right w:val="none" w:sz="0" w:space="0" w:color="auto"/>
                      </w:divBdr>
                    </w:div>
                    <w:div w:id="1562447094">
                      <w:marLeft w:val="0"/>
                      <w:marRight w:val="0"/>
                      <w:marTop w:val="0"/>
                      <w:marBottom w:val="0"/>
                      <w:divBdr>
                        <w:top w:val="none" w:sz="0" w:space="0" w:color="auto"/>
                        <w:left w:val="none" w:sz="0" w:space="0" w:color="auto"/>
                        <w:bottom w:val="none" w:sz="0" w:space="0" w:color="auto"/>
                        <w:right w:val="none" w:sz="0" w:space="0" w:color="auto"/>
                      </w:divBdr>
                    </w:div>
                    <w:div w:id="1643581074">
                      <w:marLeft w:val="0"/>
                      <w:marRight w:val="0"/>
                      <w:marTop w:val="0"/>
                      <w:marBottom w:val="0"/>
                      <w:divBdr>
                        <w:top w:val="none" w:sz="0" w:space="0" w:color="auto"/>
                        <w:left w:val="none" w:sz="0" w:space="0" w:color="auto"/>
                        <w:bottom w:val="none" w:sz="0" w:space="0" w:color="auto"/>
                        <w:right w:val="none" w:sz="0" w:space="0" w:color="auto"/>
                      </w:divBdr>
                    </w:div>
                    <w:div w:id="2069762349">
                      <w:marLeft w:val="0"/>
                      <w:marRight w:val="0"/>
                      <w:marTop w:val="0"/>
                      <w:marBottom w:val="0"/>
                      <w:divBdr>
                        <w:top w:val="none" w:sz="0" w:space="0" w:color="auto"/>
                        <w:left w:val="none" w:sz="0" w:space="0" w:color="auto"/>
                        <w:bottom w:val="none" w:sz="0" w:space="0" w:color="auto"/>
                        <w:right w:val="none" w:sz="0" w:space="0" w:color="auto"/>
                      </w:divBdr>
                    </w:div>
                    <w:div w:id="2120761220">
                      <w:marLeft w:val="0"/>
                      <w:marRight w:val="0"/>
                      <w:marTop w:val="0"/>
                      <w:marBottom w:val="0"/>
                      <w:divBdr>
                        <w:top w:val="none" w:sz="0" w:space="0" w:color="auto"/>
                        <w:left w:val="none" w:sz="0" w:space="0" w:color="auto"/>
                        <w:bottom w:val="none" w:sz="0" w:space="0" w:color="auto"/>
                        <w:right w:val="none" w:sz="0" w:space="0" w:color="auto"/>
                      </w:divBdr>
                    </w:div>
                  </w:divsChild>
                </w:div>
                <w:div w:id="865101205">
                  <w:marLeft w:val="0"/>
                  <w:marRight w:val="0"/>
                  <w:marTop w:val="0"/>
                  <w:marBottom w:val="0"/>
                  <w:divBdr>
                    <w:top w:val="none" w:sz="0" w:space="0" w:color="auto"/>
                    <w:left w:val="none" w:sz="0" w:space="0" w:color="auto"/>
                    <w:bottom w:val="none" w:sz="0" w:space="0" w:color="auto"/>
                    <w:right w:val="none" w:sz="0" w:space="0" w:color="auto"/>
                  </w:divBdr>
                  <w:divsChild>
                    <w:div w:id="1693023706">
                      <w:marLeft w:val="0"/>
                      <w:marRight w:val="0"/>
                      <w:marTop w:val="0"/>
                      <w:marBottom w:val="0"/>
                      <w:divBdr>
                        <w:top w:val="none" w:sz="0" w:space="0" w:color="auto"/>
                        <w:left w:val="none" w:sz="0" w:space="0" w:color="auto"/>
                        <w:bottom w:val="none" w:sz="0" w:space="0" w:color="auto"/>
                        <w:right w:val="none" w:sz="0" w:space="0" w:color="auto"/>
                      </w:divBdr>
                    </w:div>
                  </w:divsChild>
                </w:div>
                <w:div w:id="881330945">
                  <w:marLeft w:val="0"/>
                  <w:marRight w:val="0"/>
                  <w:marTop w:val="0"/>
                  <w:marBottom w:val="0"/>
                  <w:divBdr>
                    <w:top w:val="none" w:sz="0" w:space="0" w:color="auto"/>
                    <w:left w:val="none" w:sz="0" w:space="0" w:color="auto"/>
                    <w:bottom w:val="none" w:sz="0" w:space="0" w:color="auto"/>
                    <w:right w:val="none" w:sz="0" w:space="0" w:color="auto"/>
                  </w:divBdr>
                  <w:divsChild>
                    <w:div w:id="168328672">
                      <w:marLeft w:val="0"/>
                      <w:marRight w:val="0"/>
                      <w:marTop w:val="0"/>
                      <w:marBottom w:val="0"/>
                      <w:divBdr>
                        <w:top w:val="none" w:sz="0" w:space="0" w:color="auto"/>
                        <w:left w:val="none" w:sz="0" w:space="0" w:color="auto"/>
                        <w:bottom w:val="none" w:sz="0" w:space="0" w:color="auto"/>
                        <w:right w:val="none" w:sz="0" w:space="0" w:color="auto"/>
                      </w:divBdr>
                    </w:div>
                    <w:div w:id="224340304">
                      <w:marLeft w:val="0"/>
                      <w:marRight w:val="0"/>
                      <w:marTop w:val="0"/>
                      <w:marBottom w:val="0"/>
                      <w:divBdr>
                        <w:top w:val="none" w:sz="0" w:space="0" w:color="auto"/>
                        <w:left w:val="none" w:sz="0" w:space="0" w:color="auto"/>
                        <w:bottom w:val="none" w:sz="0" w:space="0" w:color="auto"/>
                        <w:right w:val="none" w:sz="0" w:space="0" w:color="auto"/>
                      </w:divBdr>
                    </w:div>
                    <w:div w:id="237786639">
                      <w:marLeft w:val="0"/>
                      <w:marRight w:val="0"/>
                      <w:marTop w:val="0"/>
                      <w:marBottom w:val="0"/>
                      <w:divBdr>
                        <w:top w:val="none" w:sz="0" w:space="0" w:color="auto"/>
                        <w:left w:val="none" w:sz="0" w:space="0" w:color="auto"/>
                        <w:bottom w:val="none" w:sz="0" w:space="0" w:color="auto"/>
                        <w:right w:val="none" w:sz="0" w:space="0" w:color="auto"/>
                      </w:divBdr>
                    </w:div>
                    <w:div w:id="376126877">
                      <w:marLeft w:val="0"/>
                      <w:marRight w:val="0"/>
                      <w:marTop w:val="0"/>
                      <w:marBottom w:val="0"/>
                      <w:divBdr>
                        <w:top w:val="none" w:sz="0" w:space="0" w:color="auto"/>
                        <w:left w:val="none" w:sz="0" w:space="0" w:color="auto"/>
                        <w:bottom w:val="none" w:sz="0" w:space="0" w:color="auto"/>
                        <w:right w:val="none" w:sz="0" w:space="0" w:color="auto"/>
                      </w:divBdr>
                    </w:div>
                    <w:div w:id="569770893">
                      <w:marLeft w:val="0"/>
                      <w:marRight w:val="0"/>
                      <w:marTop w:val="0"/>
                      <w:marBottom w:val="0"/>
                      <w:divBdr>
                        <w:top w:val="none" w:sz="0" w:space="0" w:color="auto"/>
                        <w:left w:val="none" w:sz="0" w:space="0" w:color="auto"/>
                        <w:bottom w:val="none" w:sz="0" w:space="0" w:color="auto"/>
                        <w:right w:val="none" w:sz="0" w:space="0" w:color="auto"/>
                      </w:divBdr>
                    </w:div>
                    <w:div w:id="575671483">
                      <w:marLeft w:val="0"/>
                      <w:marRight w:val="0"/>
                      <w:marTop w:val="0"/>
                      <w:marBottom w:val="0"/>
                      <w:divBdr>
                        <w:top w:val="none" w:sz="0" w:space="0" w:color="auto"/>
                        <w:left w:val="none" w:sz="0" w:space="0" w:color="auto"/>
                        <w:bottom w:val="none" w:sz="0" w:space="0" w:color="auto"/>
                        <w:right w:val="none" w:sz="0" w:space="0" w:color="auto"/>
                      </w:divBdr>
                    </w:div>
                    <w:div w:id="581720140">
                      <w:marLeft w:val="0"/>
                      <w:marRight w:val="0"/>
                      <w:marTop w:val="0"/>
                      <w:marBottom w:val="0"/>
                      <w:divBdr>
                        <w:top w:val="none" w:sz="0" w:space="0" w:color="auto"/>
                        <w:left w:val="none" w:sz="0" w:space="0" w:color="auto"/>
                        <w:bottom w:val="none" w:sz="0" w:space="0" w:color="auto"/>
                        <w:right w:val="none" w:sz="0" w:space="0" w:color="auto"/>
                      </w:divBdr>
                    </w:div>
                    <w:div w:id="950287543">
                      <w:marLeft w:val="0"/>
                      <w:marRight w:val="0"/>
                      <w:marTop w:val="0"/>
                      <w:marBottom w:val="0"/>
                      <w:divBdr>
                        <w:top w:val="none" w:sz="0" w:space="0" w:color="auto"/>
                        <w:left w:val="none" w:sz="0" w:space="0" w:color="auto"/>
                        <w:bottom w:val="none" w:sz="0" w:space="0" w:color="auto"/>
                        <w:right w:val="none" w:sz="0" w:space="0" w:color="auto"/>
                      </w:divBdr>
                    </w:div>
                    <w:div w:id="960578737">
                      <w:marLeft w:val="0"/>
                      <w:marRight w:val="0"/>
                      <w:marTop w:val="0"/>
                      <w:marBottom w:val="0"/>
                      <w:divBdr>
                        <w:top w:val="none" w:sz="0" w:space="0" w:color="auto"/>
                        <w:left w:val="none" w:sz="0" w:space="0" w:color="auto"/>
                        <w:bottom w:val="none" w:sz="0" w:space="0" w:color="auto"/>
                        <w:right w:val="none" w:sz="0" w:space="0" w:color="auto"/>
                      </w:divBdr>
                    </w:div>
                    <w:div w:id="1002972761">
                      <w:marLeft w:val="0"/>
                      <w:marRight w:val="0"/>
                      <w:marTop w:val="0"/>
                      <w:marBottom w:val="0"/>
                      <w:divBdr>
                        <w:top w:val="none" w:sz="0" w:space="0" w:color="auto"/>
                        <w:left w:val="none" w:sz="0" w:space="0" w:color="auto"/>
                        <w:bottom w:val="none" w:sz="0" w:space="0" w:color="auto"/>
                        <w:right w:val="none" w:sz="0" w:space="0" w:color="auto"/>
                      </w:divBdr>
                    </w:div>
                    <w:div w:id="1041711977">
                      <w:marLeft w:val="0"/>
                      <w:marRight w:val="0"/>
                      <w:marTop w:val="0"/>
                      <w:marBottom w:val="0"/>
                      <w:divBdr>
                        <w:top w:val="none" w:sz="0" w:space="0" w:color="auto"/>
                        <w:left w:val="none" w:sz="0" w:space="0" w:color="auto"/>
                        <w:bottom w:val="none" w:sz="0" w:space="0" w:color="auto"/>
                        <w:right w:val="none" w:sz="0" w:space="0" w:color="auto"/>
                      </w:divBdr>
                    </w:div>
                    <w:div w:id="1108162659">
                      <w:marLeft w:val="0"/>
                      <w:marRight w:val="0"/>
                      <w:marTop w:val="0"/>
                      <w:marBottom w:val="0"/>
                      <w:divBdr>
                        <w:top w:val="none" w:sz="0" w:space="0" w:color="auto"/>
                        <w:left w:val="none" w:sz="0" w:space="0" w:color="auto"/>
                        <w:bottom w:val="none" w:sz="0" w:space="0" w:color="auto"/>
                        <w:right w:val="none" w:sz="0" w:space="0" w:color="auto"/>
                      </w:divBdr>
                    </w:div>
                    <w:div w:id="1108964879">
                      <w:marLeft w:val="0"/>
                      <w:marRight w:val="0"/>
                      <w:marTop w:val="0"/>
                      <w:marBottom w:val="0"/>
                      <w:divBdr>
                        <w:top w:val="none" w:sz="0" w:space="0" w:color="auto"/>
                        <w:left w:val="none" w:sz="0" w:space="0" w:color="auto"/>
                        <w:bottom w:val="none" w:sz="0" w:space="0" w:color="auto"/>
                        <w:right w:val="none" w:sz="0" w:space="0" w:color="auto"/>
                      </w:divBdr>
                    </w:div>
                    <w:div w:id="1218399058">
                      <w:marLeft w:val="0"/>
                      <w:marRight w:val="0"/>
                      <w:marTop w:val="0"/>
                      <w:marBottom w:val="0"/>
                      <w:divBdr>
                        <w:top w:val="none" w:sz="0" w:space="0" w:color="auto"/>
                        <w:left w:val="none" w:sz="0" w:space="0" w:color="auto"/>
                        <w:bottom w:val="none" w:sz="0" w:space="0" w:color="auto"/>
                        <w:right w:val="none" w:sz="0" w:space="0" w:color="auto"/>
                      </w:divBdr>
                    </w:div>
                    <w:div w:id="1236889605">
                      <w:marLeft w:val="0"/>
                      <w:marRight w:val="0"/>
                      <w:marTop w:val="0"/>
                      <w:marBottom w:val="0"/>
                      <w:divBdr>
                        <w:top w:val="none" w:sz="0" w:space="0" w:color="auto"/>
                        <w:left w:val="none" w:sz="0" w:space="0" w:color="auto"/>
                        <w:bottom w:val="none" w:sz="0" w:space="0" w:color="auto"/>
                        <w:right w:val="none" w:sz="0" w:space="0" w:color="auto"/>
                      </w:divBdr>
                    </w:div>
                    <w:div w:id="1239437113">
                      <w:marLeft w:val="0"/>
                      <w:marRight w:val="0"/>
                      <w:marTop w:val="0"/>
                      <w:marBottom w:val="0"/>
                      <w:divBdr>
                        <w:top w:val="none" w:sz="0" w:space="0" w:color="auto"/>
                        <w:left w:val="none" w:sz="0" w:space="0" w:color="auto"/>
                        <w:bottom w:val="none" w:sz="0" w:space="0" w:color="auto"/>
                        <w:right w:val="none" w:sz="0" w:space="0" w:color="auto"/>
                      </w:divBdr>
                    </w:div>
                    <w:div w:id="1330980008">
                      <w:marLeft w:val="0"/>
                      <w:marRight w:val="0"/>
                      <w:marTop w:val="0"/>
                      <w:marBottom w:val="0"/>
                      <w:divBdr>
                        <w:top w:val="none" w:sz="0" w:space="0" w:color="auto"/>
                        <w:left w:val="none" w:sz="0" w:space="0" w:color="auto"/>
                        <w:bottom w:val="none" w:sz="0" w:space="0" w:color="auto"/>
                        <w:right w:val="none" w:sz="0" w:space="0" w:color="auto"/>
                      </w:divBdr>
                    </w:div>
                    <w:div w:id="1605914521">
                      <w:marLeft w:val="0"/>
                      <w:marRight w:val="0"/>
                      <w:marTop w:val="0"/>
                      <w:marBottom w:val="0"/>
                      <w:divBdr>
                        <w:top w:val="none" w:sz="0" w:space="0" w:color="auto"/>
                        <w:left w:val="none" w:sz="0" w:space="0" w:color="auto"/>
                        <w:bottom w:val="none" w:sz="0" w:space="0" w:color="auto"/>
                        <w:right w:val="none" w:sz="0" w:space="0" w:color="auto"/>
                      </w:divBdr>
                    </w:div>
                    <w:div w:id="1715152153">
                      <w:marLeft w:val="0"/>
                      <w:marRight w:val="0"/>
                      <w:marTop w:val="0"/>
                      <w:marBottom w:val="0"/>
                      <w:divBdr>
                        <w:top w:val="none" w:sz="0" w:space="0" w:color="auto"/>
                        <w:left w:val="none" w:sz="0" w:space="0" w:color="auto"/>
                        <w:bottom w:val="none" w:sz="0" w:space="0" w:color="auto"/>
                        <w:right w:val="none" w:sz="0" w:space="0" w:color="auto"/>
                      </w:divBdr>
                    </w:div>
                    <w:div w:id="1767577272">
                      <w:marLeft w:val="0"/>
                      <w:marRight w:val="0"/>
                      <w:marTop w:val="0"/>
                      <w:marBottom w:val="0"/>
                      <w:divBdr>
                        <w:top w:val="none" w:sz="0" w:space="0" w:color="auto"/>
                        <w:left w:val="none" w:sz="0" w:space="0" w:color="auto"/>
                        <w:bottom w:val="none" w:sz="0" w:space="0" w:color="auto"/>
                        <w:right w:val="none" w:sz="0" w:space="0" w:color="auto"/>
                      </w:divBdr>
                    </w:div>
                    <w:div w:id="1818183396">
                      <w:marLeft w:val="0"/>
                      <w:marRight w:val="0"/>
                      <w:marTop w:val="0"/>
                      <w:marBottom w:val="0"/>
                      <w:divBdr>
                        <w:top w:val="none" w:sz="0" w:space="0" w:color="auto"/>
                        <w:left w:val="none" w:sz="0" w:space="0" w:color="auto"/>
                        <w:bottom w:val="none" w:sz="0" w:space="0" w:color="auto"/>
                        <w:right w:val="none" w:sz="0" w:space="0" w:color="auto"/>
                      </w:divBdr>
                    </w:div>
                  </w:divsChild>
                </w:div>
                <w:div w:id="1137453657">
                  <w:marLeft w:val="0"/>
                  <w:marRight w:val="0"/>
                  <w:marTop w:val="0"/>
                  <w:marBottom w:val="0"/>
                  <w:divBdr>
                    <w:top w:val="none" w:sz="0" w:space="0" w:color="auto"/>
                    <w:left w:val="none" w:sz="0" w:space="0" w:color="auto"/>
                    <w:bottom w:val="none" w:sz="0" w:space="0" w:color="auto"/>
                    <w:right w:val="none" w:sz="0" w:space="0" w:color="auto"/>
                  </w:divBdr>
                  <w:divsChild>
                    <w:div w:id="386497069">
                      <w:marLeft w:val="0"/>
                      <w:marRight w:val="0"/>
                      <w:marTop w:val="0"/>
                      <w:marBottom w:val="0"/>
                      <w:divBdr>
                        <w:top w:val="none" w:sz="0" w:space="0" w:color="auto"/>
                        <w:left w:val="none" w:sz="0" w:space="0" w:color="auto"/>
                        <w:bottom w:val="none" w:sz="0" w:space="0" w:color="auto"/>
                        <w:right w:val="none" w:sz="0" w:space="0" w:color="auto"/>
                      </w:divBdr>
                    </w:div>
                    <w:div w:id="924995767">
                      <w:marLeft w:val="0"/>
                      <w:marRight w:val="0"/>
                      <w:marTop w:val="0"/>
                      <w:marBottom w:val="0"/>
                      <w:divBdr>
                        <w:top w:val="none" w:sz="0" w:space="0" w:color="auto"/>
                        <w:left w:val="none" w:sz="0" w:space="0" w:color="auto"/>
                        <w:bottom w:val="none" w:sz="0" w:space="0" w:color="auto"/>
                        <w:right w:val="none" w:sz="0" w:space="0" w:color="auto"/>
                      </w:divBdr>
                    </w:div>
                    <w:div w:id="1178273244">
                      <w:marLeft w:val="0"/>
                      <w:marRight w:val="0"/>
                      <w:marTop w:val="0"/>
                      <w:marBottom w:val="0"/>
                      <w:divBdr>
                        <w:top w:val="none" w:sz="0" w:space="0" w:color="auto"/>
                        <w:left w:val="none" w:sz="0" w:space="0" w:color="auto"/>
                        <w:bottom w:val="none" w:sz="0" w:space="0" w:color="auto"/>
                        <w:right w:val="none" w:sz="0" w:space="0" w:color="auto"/>
                      </w:divBdr>
                    </w:div>
                    <w:div w:id="1558466050">
                      <w:marLeft w:val="0"/>
                      <w:marRight w:val="0"/>
                      <w:marTop w:val="0"/>
                      <w:marBottom w:val="0"/>
                      <w:divBdr>
                        <w:top w:val="none" w:sz="0" w:space="0" w:color="auto"/>
                        <w:left w:val="none" w:sz="0" w:space="0" w:color="auto"/>
                        <w:bottom w:val="none" w:sz="0" w:space="0" w:color="auto"/>
                        <w:right w:val="none" w:sz="0" w:space="0" w:color="auto"/>
                      </w:divBdr>
                    </w:div>
                  </w:divsChild>
                </w:div>
                <w:div w:id="1335109019">
                  <w:marLeft w:val="0"/>
                  <w:marRight w:val="0"/>
                  <w:marTop w:val="0"/>
                  <w:marBottom w:val="0"/>
                  <w:divBdr>
                    <w:top w:val="none" w:sz="0" w:space="0" w:color="auto"/>
                    <w:left w:val="none" w:sz="0" w:space="0" w:color="auto"/>
                    <w:bottom w:val="none" w:sz="0" w:space="0" w:color="auto"/>
                    <w:right w:val="none" w:sz="0" w:space="0" w:color="auto"/>
                  </w:divBdr>
                  <w:divsChild>
                    <w:div w:id="612369500">
                      <w:marLeft w:val="0"/>
                      <w:marRight w:val="0"/>
                      <w:marTop w:val="0"/>
                      <w:marBottom w:val="0"/>
                      <w:divBdr>
                        <w:top w:val="none" w:sz="0" w:space="0" w:color="auto"/>
                        <w:left w:val="none" w:sz="0" w:space="0" w:color="auto"/>
                        <w:bottom w:val="none" w:sz="0" w:space="0" w:color="auto"/>
                        <w:right w:val="none" w:sz="0" w:space="0" w:color="auto"/>
                      </w:divBdr>
                    </w:div>
                    <w:div w:id="706150985">
                      <w:marLeft w:val="0"/>
                      <w:marRight w:val="0"/>
                      <w:marTop w:val="0"/>
                      <w:marBottom w:val="0"/>
                      <w:divBdr>
                        <w:top w:val="none" w:sz="0" w:space="0" w:color="auto"/>
                        <w:left w:val="none" w:sz="0" w:space="0" w:color="auto"/>
                        <w:bottom w:val="none" w:sz="0" w:space="0" w:color="auto"/>
                        <w:right w:val="none" w:sz="0" w:space="0" w:color="auto"/>
                      </w:divBdr>
                    </w:div>
                    <w:div w:id="1307276395">
                      <w:marLeft w:val="0"/>
                      <w:marRight w:val="0"/>
                      <w:marTop w:val="0"/>
                      <w:marBottom w:val="0"/>
                      <w:divBdr>
                        <w:top w:val="none" w:sz="0" w:space="0" w:color="auto"/>
                        <w:left w:val="none" w:sz="0" w:space="0" w:color="auto"/>
                        <w:bottom w:val="none" w:sz="0" w:space="0" w:color="auto"/>
                        <w:right w:val="none" w:sz="0" w:space="0" w:color="auto"/>
                      </w:divBdr>
                    </w:div>
                    <w:div w:id="1476145408">
                      <w:marLeft w:val="0"/>
                      <w:marRight w:val="0"/>
                      <w:marTop w:val="0"/>
                      <w:marBottom w:val="0"/>
                      <w:divBdr>
                        <w:top w:val="none" w:sz="0" w:space="0" w:color="auto"/>
                        <w:left w:val="none" w:sz="0" w:space="0" w:color="auto"/>
                        <w:bottom w:val="none" w:sz="0" w:space="0" w:color="auto"/>
                        <w:right w:val="none" w:sz="0" w:space="0" w:color="auto"/>
                      </w:divBdr>
                    </w:div>
                    <w:div w:id="1634796849">
                      <w:marLeft w:val="0"/>
                      <w:marRight w:val="0"/>
                      <w:marTop w:val="0"/>
                      <w:marBottom w:val="0"/>
                      <w:divBdr>
                        <w:top w:val="none" w:sz="0" w:space="0" w:color="auto"/>
                        <w:left w:val="none" w:sz="0" w:space="0" w:color="auto"/>
                        <w:bottom w:val="none" w:sz="0" w:space="0" w:color="auto"/>
                        <w:right w:val="none" w:sz="0" w:space="0" w:color="auto"/>
                      </w:divBdr>
                    </w:div>
                  </w:divsChild>
                </w:div>
                <w:div w:id="1642072620">
                  <w:marLeft w:val="0"/>
                  <w:marRight w:val="0"/>
                  <w:marTop w:val="0"/>
                  <w:marBottom w:val="0"/>
                  <w:divBdr>
                    <w:top w:val="none" w:sz="0" w:space="0" w:color="auto"/>
                    <w:left w:val="none" w:sz="0" w:space="0" w:color="auto"/>
                    <w:bottom w:val="none" w:sz="0" w:space="0" w:color="auto"/>
                    <w:right w:val="none" w:sz="0" w:space="0" w:color="auto"/>
                  </w:divBdr>
                  <w:divsChild>
                    <w:div w:id="2029215830">
                      <w:marLeft w:val="0"/>
                      <w:marRight w:val="0"/>
                      <w:marTop w:val="0"/>
                      <w:marBottom w:val="0"/>
                      <w:divBdr>
                        <w:top w:val="none" w:sz="0" w:space="0" w:color="auto"/>
                        <w:left w:val="none" w:sz="0" w:space="0" w:color="auto"/>
                        <w:bottom w:val="none" w:sz="0" w:space="0" w:color="auto"/>
                        <w:right w:val="none" w:sz="0" w:space="0" w:color="auto"/>
                      </w:divBdr>
                    </w:div>
                  </w:divsChild>
                </w:div>
                <w:div w:id="1817526822">
                  <w:marLeft w:val="0"/>
                  <w:marRight w:val="0"/>
                  <w:marTop w:val="0"/>
                  <w:marBottom w:val="0"/>
                  <w:divBdr>
                    <w:top w:val="none" w:sz="0" w:space="0" w:color="auto"/>
                    <w:left w:val="none" w:sz="0" w:space="0" w:color="auto"/>
                    <w:bottom w:val="none" w:sz="0" w:space="0" w:color="auto"/>
                    <w:right w:val="none" w:sz="0" w:space="0" w:color="auto"/>
                  </w:divBdr>
                  <w:divsChild>
                    <w:div w:id="292752719">
                      <w:marLeft w:val="0"/>
                      <w:marRight w:val="0"/>
                      <w:marTop w:val="0"/>
                      <w:marBottom w:val="0"/>
                      <w:divBdr>
                        <w:top w:val="none" w:sz="0" w:space="0" w:color="auto"/>
                        <w:left w:val="none" w:sz="0" w:space="0" w:color="auto"/>
                        <w:bottom w:val="none" w:sz="0" w:space="0" w:color="auto"/>
                        <w:right w:val="none" w:sz="0" w:space="0" w:color="auto"/>
                      </w:divBdr>
                    </w:div>
                    <w:div w:id="635723960">
                      <w:marLeft w:val="0"/>
                      <w:marRight w:val="0"/>
                      <w:marTop w:val="0"/>
                      <w:marBottom w:val="0"/>
                      <w:divBdr>
                        <w:top w:val="none" w:sz="0" w:space="0" w:color="auto"/>
                        <w:left w:val="none" w:sz="0" w:space="0" w:color="auto"/>
                        <w:bottom w:val="none" w:sz="0" w:space="0" w:color="auto"/>
                        <w:right w:val="none" w:sz="0" w:space="0" w:color="auto"/>
                      </w:divBdr>
                    </w:div>
                    <w:div w:id="711617882">
                      <w:marLeft w:val="0"/>
                      <w:marRight w:val="0"/>
                      <w:marTop w:val="0"/>
                      <w:marBottom w:val="0"/>
                      <w:divBdr>
                        <w:top w:val="none" w:sz="0" w:space="0" w:color="auto"/>
                        <w:left w:val="none" w:sz="0" w:space="0" w:color="auto"/>
                        <w:bottom w:val="none" w:sz="0" w:space="0" w:color="auto"/>
                        <w:right w:val="none" w:sz="0" w:space="0" w:color="auto"/>
                      </w:divBdr>
                    </w:div>
                    <w:div w:id="1116022792">
                      <w:marLeft w:val="0"/>
                      <w:marRight w:val="0"/>
                      <w:marTop w:val="0"/>
                      <w:marBottom w:val="0"/>
                      <w:divBdr>
                        <w:top w:val="none" w:sz="0" w:space="0" w:color="auto"/>
                        <w:left w:val="none" w:sz="0" w:space="0" w:color="auto"/>
                        <w:bottom w:val="none" w:sz="0" w:space="0" w:color="auto"/>
                        <w:right w:val="none" w:sz="0" w:space="0" w:color="auto"/>
                      </w:divBdr>
                    </w:div>
                    <w:div w:id="1259100588">
                      <w:marLeft w:val="0"/>
                      <w:marRight w:val="0"/>
                      <w:marTop w:val="0"/>
                      <w:marBottom w:val="0"/>
                      <w:divBdr>
                        <w:top w:val="none" w:sz="0" w:space="0" w:color="auto"/>
                        <w:left w:val="none" w:sz="0" w:space="0" w:color="auto"/>
                        <w:bottom w:val="none" w:sz="0" w:space="0" w:color="auto"/>
                        <w:right w:val="none" w:sz="0" w:space="0" w:color="auto"/>
                      </w:divBdr>
                    </w:div>
                    <w:div w:id="1272126448">
                      <w:marLeft w:val="0"/>
                      <w:marRight w:val="0"/>
                      <w:marTop w:val="0"/>
                      <w:marBottom w:val="0"/>
                      <w:divBdr>
                        <w:top w:val="none" w:sz="0" w:space="0" w:color="auto"/>
                        <w:left w:val="none" w:sz="0" w:space="0" w:color="auto"/>
                        <w:bottom w:val="none" w:sz="0" w:space="0" w:color="auto"/>
                        <w:right w:val="none" w:sz="0" w:space="0" w:color="auto"/>
                      </w:divBdr>
                    </w:div>
                    <w:div w:id="1295526327">
                      <w:marLeft w:val="0"/>
                      <w:marRight w:val="0"/>
                      <w:marTop w:val="0"/>
                      <w:marBottom w:val="0"/>
                      <w:divBdr>
                        <w:top w:val="none" w:sz="0" w:space="0" w:color="auto"/>
                        <w:left w:val="none" w:sz="0" w:space="0" w:color="auto"/>
                        <w:bottom w:val="none" w:sz="0" w:space="0" w:color="auto"/>
                        <w:right w:val="none" w:sz="0" w:space="0" w:color="auto"/>
                      </w:divBdr>
                    </w:div>
                    <w:div w:id="1322807483">
                      <w:marLeft w:val="0"/>
                      <w:marRight w:val="0"/>
                      <w:marTop w:val="0"/>
                      <w:marBottom w:val="0"/>
                      <w:divBdr>
                        <w:top w:val="none" w:sz="0" w:space="0" w:color="auto"/>
                        <w:left w:val="none" w:sz="0" w:space="0" w:color="auto"/>
                        <w:bottom w:val="none" w:sz="0" w:space="0" w:color="auto"/>
                        <w:right w:val="none" w:sz="0" w:space="0" w:color="auto"/>
                      </w:divBdr>
                    </w:div>
                    <w:div w:id="1619991998">
                      <w:marLeft w:val="0"/>
                      <w:marRight w:val="0"/>
                      <w:marTop w:val="0"/>
                      <w:marBottom w:val="0"/>
                      <w:divBdr>
                        <w:top w:val="none" w:sz="0" w:space="0" w:color="auto"/>
                        <w:left w:val="none" w:sz="0" w:space="0" w:color="auto"/>
                        <w:bottom w:val="none" w:sz="0" w:space="0" w:color="auto"/>
                        <w:right w:val="none" w:sz="0" w:space="0" w:color="auto"/>
                      </w:divBdr>
                    </w:div>
                  </w:divsChild>
                </w:div>
                <w:div w:id="1829592948">
                  <w:marLeft w:val="0"/>
                  <w:marRight w:val="0"/>
                  <w:marTop w:val="0"/>
                  <w:marBottom w:val="0"/>
                  <w:divBdr>
                    <w:top w:val="none" w:sz="0" w:space="0" w:color="auto"/>
                    <w:left w:val="none" w:sz="0" w:space="0" w:color="auto"/>
                    <w:bottom w:val="none" w:sz="0" w:space="0" w:color="auto"/>
                    <w:right w:val="none" w:sz="0" w:space="0" w:color="auto"/>
                  </w:divBdr>
                  <w:divsChild>
                    <w:div w:id="1096906937">
                      <w:marLeft w:val="0"/>
                      <w:marRight w:val="0"/>
                      <w:marTop w:val="0"/>
                      <w:marBottom w:val="0"/>
                      <w:divBdr>
                        <w:top w:val="none" w:sz="0" w:space="0" w:color="auto"/>
                        <w:left w:val="none" w:sz="0" w:space="0" w:color="auto"/>
                        <w:bottom w:val="none" w:sz="0" w:space="0" w:color="auto"/>
                        <w:right w:val="none" w:sz="0" w:space="0" w:color="auto"/>
                      </w:divBdr>
                    </w:div>
                  </w:divsChild>
                </w:div>
                <w:div w:id="1973704251">
                  <w:marLeft w:val="0"/>
                  <w:marRight w:val="0"/>
                  <w:marTop w:val="0"/>
                  <w:marBottom w:val="0"/>
                  <w:divBdr>
                    <w:top w:val="none" w:sz="0" w:space="0" w:color="auto"/>
                    <w:left w:val="none" w:sz="0" w:space="0" w:color="auto"/>
                    <w:bottom w:val="none" w:sz="0" w:space="0" w:color="auto"/>
                    <w:right w:val="none" w:sz="0" w:space="0" w:color="auto"/>
                  </w:divBdr>
                  <w:divsChild>
                    <w:div w:id="1067220757">
                      <w:marLeft w:val="0"/>
                      <w:marRight w:val="0"/>
                      <w:marTop w:val="0"/>
                      <w:marBottom w:val="0"/>
                      <w:divBdr>
                        <w:top w:val="none" w:sz="0" w:space="0" w:color="auto"/>
                        <w:left w:val="none" w:sz="0" w:space="0" w:color="auto"/>
                        <w:bottom w:val="none" w:sz="0" w:space="0" w:color="auto"/>
                        <w:right w:val="none" w:sz="0" w:space="0" w:color="auto"/>
                      </w:divBdr>
                    </w:div>
                    <w:div w:id="1090195413">
                      <w:marLeft w:val="0"/>
                      <w:marRight w:val="0"/>
                      <w:marTop w:val="0"/>
                      <w:marBottom w:val="0"/>
                      <w:divBdr>
                        <w:top w:val="none" w:sz="0" w:space="0" w:color="auto"/>
                        <w:left w:val="none" w:sz="0" w:space="0" w:color="auto"/>
                        <w:bottom w:val="none" w:sz="0" w:space="0" w:color="auto"/>
                        <w:right w:val="none" w:sz="0" w:space="0" w:color="auto"/>
                      </w:divBdr>
                    </w:div>
                    <w:div w:id="1601449223">
                      <w:marLeft w:val="0"/>
                      <w:marRight w:val="0"/>
                      <w:marTop w:val="0"/>
                      <w:marBottom w:val="0"/>
                      <w:divBdr>
                        <w:top w:val="none" w:sz="0" w:space="0" w:color="auto"/>
                        <w:left w:val="none" w:sz="0" w:space="0" w:color="auto"/>
                        <w:bottom w:val="none" w:sz="0" w:space="0" w:color="auto"/>
                        <w:right w:val="none" w:sz="0" w:space="0" w:color="auto"/>
                      </w:divBdr>
                    </w:div>
                    <w:div w:id="194703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350085">
          <w:marLeft w:val="0"/>
          <w:marRight w:val="0"/>
          <w:marTop w:val="0"/>
          <w:marBottom w:val="0"/>
          <w:divBdr>
            <w:top w:val="none" w:sz="0" w:space="0" w:color="auto"/>
            <w:left w:val="none" w:sz="0" w:space="0" w:color="auto"/>
            <w:bottom w:val="none" w:sz="0" w:space="0" w:color="auto"/>
            <w:right w:val="none" w:sz="0" w:space="0" w:color="auto"/>
          </w:divBdr>
        </w:div>
      </w:divsChild>
    </w:div>
    <w:div w:id="1809856169">
      <w:bodyDiv w:val="1"/>
      <w:marLeft w:val="0"/>
      <w:marRight w:val="0"/>
      <w:marTop w:val="0"/>
      <w:marBottom w:val="0"/>
      <w:divBdr>
        <w:top w:val="none" w:sz="0" w:space="0" w:color="auto"/>
        <w:left w:val="none" w:sz="0" w:space="0" w:color="auto"/>
        <w:bottom w:val="none" w:sz="0" w:space="0" w:color="auto"/>
        <w:right w:val="none" w:sz="0" w:space="0" w:color="auto"/>
      </w:divBdr>
      <w:divsChild>
        <w:div w:id="499976172">
          <w:marLeft w:val="0"/>
          <w:marRight w:val="0"/>
          <w:marTop w:val="0"/>
          <w:marBottom w:val="0"/>
          <w:divBdr>
            <w:top w:val="none" w:sz="0" w:space="0" w:color="auto"/>
            <w:left w:val="none" w:sz="0" w:space="0" w:color="auto"/>
            <w:bottom w:val="none" w:sz="0" w:space="0" w:color="auto"/>
            <w:right w:val="none" w:sz="0" w:space="0" w:color="auto"/>
          </w:divBdr>
          <w:divsChild>
            <w:div w:id="2072537566">
              <w:marLeft w:val="0"/>
              <w:marRight w:val="0"/>
              <w:marTop w:val="0"/>
              <w:marBottom w:val="0"/>
              <w:divBdr>
                <w:top w:val="none" w:sz="0" w:space="0" w:color="auto"/>
                <w:left w:val="none" w:sz="0" w:space="0" w:color="auto"/>
                <w:bottom w:val="none" w:sz="0" w:space="0" w:color="auto"/>
                <w:right w:val="none" w:sz="0" w:space="0" w:color="auto"/>
              </w:divBdr>
            </w:div>
          </w:divsChild>
        </w:div>
        <w:div w:id="503981122">
          <w:marLeft w:val="0"/>
          <w:marRight w:val="0"/>
          <w:marTop w:val="0"/>
          <w:marBottom w:val="0"/>
          <w:divBdr>
            <w:top w:val="none" w:sz="0" w:space="0" w:color="auto"/>
            <w:left w:val="none" w:sz="0" w:space="0" w:color="auto"/>
            <w:bottom w:val="none" w:sz="0" w:space="0" w:color="auto"/>
            <w:right w:val="none" w:sz="0" w:space="0" w:color="auto"/>
          </w:divBdr>
          <w:divsChild>
            <w:div w:id="1834104089">
              <w:marLeft w:val="0"/>
              <w:marRight w:val="0"/>
              <w:marTop w:val="0"/>
              <w:marBottom w:val="0"/>
              <w:divBdr>
                <w:top w:val="none" w:sz="0" w:space="0" w:color="auto"/>
                <w:left w:val="none" w:sz="0" w:space="0" w:color="auto"/>
                <w:bottom w:val="none" w:sz="0" w:space="0" w:color="auto"/>
                <w:right w:val="none" w:sz="0" w:space="0" w:color="auto"/>
              </w:divBdr>
            </w:div>
          </w:divsChild>
        </w:div>
        <w:div w:id="515460782">
          <w:marLeft w:val="0"/>
          <w:marRight w:val="0"/>
          <w:marTop w:val="0"/>
          <w:marBottom w:val="0"/>
          <w:divBdr>
            <w:top w:val="none" w:sz="0" w:space="0" w:color="auto"/>
            <w:left w:val="none" w:sz="0" w:space="0" w:color="auto"/>
            <w:bottom w:val="none" w:sz="0" w:space="0" w:color="auto"/>
            <w:right w:val="none" w:sz="0" w:space="0" w:color="auto"/>
          </w:divBdr>
          <w:divsChild>
            <w:div w:id="1819496324">
              <w:marLeft w:val="0"/>
              <w:marRight w:val="0"/>
              <w:marTop w:val="0"/>
              <w:marBottom w:val="0"/>
              <w:divBdr>
                <w:top w:val="none" w:sz="0" w:space="0" w:color="auto"/>
                <w:left w:val="none" w:sz="0" w:space="0" w:color="auto"/>
                <w:bottom w:val="none" w:sz="0" w:space="0" w:color="auto"/>
                <w:right w:val="none" w:sz="0" w:space="0" w:color="auto"/>
              </w:divBdr>
            </w:div>
          </w:divsChild>
        </w:div>
        <w:div w:id="690690413">
          <w:marLeft w:val="0"/>
          <w:marRight w:val="0"/>
          <w:marTop w:val="0"/>
          <w:marBottom w:val="0"/>
          <w:divBdr>
            <w:top w:val="none" w:sz="0" w:space="0" w:color="auto"/>
            <w:left w:val="none" w:sz="0" w:space="0" w:color="auto"/>
            <w:bottom w:val="none" w:sz="0" w:space="0" w:color="auto"/>
            <w:right w:val="none" w:sz="0" w:space="0" w:color="auto"/>
          </w:divBdr>
          <w:divsChild>
            <w:div w:id="195511235">
              <w:marLeft w:val="0"/>
              <w:marRight w:val="0"/>
              <w:marTop w:val="0"/>
              <w:marBottom w:val="0"/>
              <w:divBdr>
                <w:top w:val="none" w:sz="0" w:space="0" w:color="auto"/>
                <w:left w:val="none" w:sz="0" w:space="0" w:color="auto"/>
                <w:bottom w:val="none" w:sz="0" w:space="0" w:color="auto"/>
                <w:right w:val="none" w:sz="0" w:space="0" w:color="auto"/>
              </w:divBdr>
            </w:div>
          </w:divsChild>
        </w:div>
        <w:div w:id="943419283">
          <w:marLeft w:val="0"/>
          <w:marRight w:val="0"/>
          <w:marTop w:val="0"/>
          <w:marBottom w:val="0"/>
          <w:divBdr>
            <w:top w:val="none" w:sz="0" w:space="0" w:color="auto"/>
            <w:left w:val="none" w:sz="0" w:space="0" w:color="auto"/>
            <w:bottom w:val="none" w:sz="0" w:space="0" w:color="auto"/>
            <w:right w:val="none" w:sz="0" w:space="0" w:color="auto"/>
          </w:divBdr>
          <w:divsChild>
            <w:div w:id="1434403249">
              <w:marLeft w:val="0"/>
              <w:marRight w:val="0"/>
              <w:marTop w:val="0"/>
              <w:marBottom w:val="0"/>
              <w:divBdr>
                <w:top w:val="none" w:sz="0" w:space="0" w:color="auto"/>
                <w:left w:val="none" w:sz="0" w:space="0" w:color="auto"/>
                <w:bottom w:val="none" w:sz="0" w:space="0" w:color="auto"/>
                <w:right w:val="none" w:sz="0" w:space="0" w:color="auto"/>
              </w:divBdr>
            </w:div>
          </w:divsChild>
        </w:div>
        <w:div w:id="1083338177">
          <w:marLeft w:val="0"/>
          <w:marRight w:val="0"/>
          <w:marTop w:val="0"/>
          <w:marBottom w:val="0"/>
          <w:divBdr>
            <w:top w:val="none" w:sz="0" w:space="0" w:color="auto"/>
            <w:left w:val="none" w:sz="0" w:space="0" w:color="auto"/>
            <w:bottom w:val="none" w:sz="0" w:space="0" w:color="auto"/>
            <w:right w:val="none" w:sz="0" w:space="0" w:color="auto"/>
          </w:divBdr>
          <w:divsChild>
            <w:div w:id="216479549">
              <w:marLeft w:val="0"/>
              <w:marRight w:val="0"/>
              <w:marTop w:val="0"/>
              <w:marBottom w:val="0"/>
              <w:divBdr>
                <w:top w:val="none" w:sz="0" w:space="0" w:color="auto"/>
                <w:left w:val="none" w:sz="0" w:space="0" w:color="auto"/>
                <w:bottom w:val="none" w:sz="0" w:space="0" w:color="auto"/>
                <w:right w:val="none" w:sz="0" w:space="0" w:color="auto"/>
              </w:divBdr>
            </w:div>
          </w:divsChild>
        </w:div>
        <w:div w:id="1431896769">
          <w:marLeft w:val="0"/>
          <w:marRight w:val="0"/>
          <w:marTop w:val="0"/>
          <w:marBottom w:val="0"/>
          <w:divBdr>
            <w:top w:val="none" w:sz="0" w:space="0" w:color="auto"/>
            <w:left w:val="none" w:sz="0" w:space="0" w:color="auto"/>
            <w:bottom w:val="none" w:sz="0" w:space="0" w:color="auto"/>
            <w:right w:val="none" w:sz="0" w:space="0" w:color="auto"/>
          </w:divBdr>
          <w:divsChild>
            <w:div w:id="1574504307">
              <w:marLeft w:val="0"/>
              <w:marRight w:val="0"/>
              <w:marTop w:val="0"/>
              <w:marBottom w:val="0"/>
              <w:divBdr>
                <w:top w:val="none" w:sz="0" w:space="0" w:color="auto"/>
                <w:left w:val="none" w:sz="0" w:space="0" w:color="auto"/>
                <w:bottom w:val="none" w:sz="0" w:space="0" w:color="auto"/>
                <w:right w:val="none" w:sz="0" w:space="0" w:color="auto"/>
              </w:divBdr>
            </w:div>
          </w:divsChild>
        </w:div>
        <w:div w:id="1657106337">
          <w:marLeft w:val="0"/>
          <w:marRight w:val="0"/>
          <w:marTop w:val="0"/>
          <w:marBottom w:val="0"/>
          <w:divBdr>
            <w:top w:val="none" w:sz="0" w:space="0" w:color="auto"/>
            <w:left w:val="none" w:sz="0" w:space="0" w:color="auto"/>
            <w:bottom w:val="none" w:sz="0" w:space="0" w:color="auto"/>
            <w:right w:val="none" w:sz="0" w:space="0" w:color="auto"/>
          </w:divBdr>
          <w:divsChild>
            <w:div w:id="205683376">
              <w:marLeft w:val="0"/>
              <w:marRight w:val="0"/>
              <w:marTop w:val="0"/>
              <w:marBottom w:val="0"/>
              <w:divBdr>
                <w:top w:val="none" w:sz="0" w:space="0" w:color="auto"/>
                <w:left w:val="none" w:sz="0" w:space="0" w:color="auto"/>
                <w:bottom w:val="none" w:sz="0" w:space="0" w:color="auto"/>
                <w:right w:val="none" w:sz="0" w:space="0" w:color="auto"/>
              </w:divBdr>
            </w:div>
            <w:div w:id="398750367">
              <w:marLeft w:val="0"/>
              <w:marRight w:val="0"/>
              <w:marTop w:val="0"/>
              <w:marBottom w:val="0"/>
              <w:divBdr>
                <w:top w:val="none" w:sz="0" w:space="0" w:color="auto"/>
                <w:left w:val="none" w:sz="0" w:space="0" w:color="auto"/>
                <w:bottom w:val="none" w:sz="0" w:space="0" w:color="auto"/>
                <w:right w:val="none" w:sz="0" w:space="0" w:color="auto"/>
              </w:divBdr>
            </w:div>
            <w:div w:id="995260601">
              <w:marLeft w:val="0"/>
              <w:marRight w:val="0"/>
              <w:marTop w:val="0"/>
              <w:marBottom w:val="0"/>
              <w:divBdr>
                <w:top w:val="none" w:sz="0" w:space="0" w:color="auto"/>
                <w:left w:val="none" w:sz="0" w:space="0" w:color="auto"/>
                <w:bottom w:val="none" w:sz="0" w:space="0" w:color="auto"/>
                <w:right w:val="none" w:sz="0" w:space="0" w:color="auto"/>
              </w:divBdr>
            </w:div>
            <w:div w:id="1266116712">
              <w:marLeft w:val="0"/>
              <w:marRight w:val="0"/>
              <w:marTop w:val="0"/>
              <w:marBottom w:val="0"/>
              <w:divBdr>
                <w:top w:val="none" w:sz="0" w:space="0" w:color="auto"/>
                <w:left w:val="none" w:sz="0" w:space="0" w:color="auto"/>
                <w:bottom w:val="none" w:sz="0" w:space="0" w:color="auto"/>
                <w:right w:val="none" w:sz="0" w:space="0" w:color="auto"/>
              </w:divBdr>
            </w:div>
          </w:divsChild>
        </w:div>
        <w:div w:id="1931085651">
          <w:marLeft w:val="0"/>
          <w:marRight w:val="0"/>
          <w:marTop w:val="0"/>
          <w:marBottom w:val="0"/>
          <w:divBdr>
            <w:top w:val="none" w:sz="0" w:space="0" w:color="auto"/>
            <w:left w:val="none" w:sz="0" w:space="0" w:color="auto"/>
            <w:bottom w:val="none" w:sz="0" w:space="0" w:color="auto"/>
            <w:right w:val="none" w:sz="0" w:space="0" w:color="auto"/>
          </w:divBdr>
          <w:divsChild>
            <w:div w:id="20624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6820">
      <w:bodyDiv w:val="1"/>
      <w:marLeft w:val="0"/>
      <w:marRight w:val="0"/>
      <w:marTop w:val="0"/>
      <w:marBottom w:val="0"/>
      <w:divBdr>
        <w:top w:val="none" w:sz="0" w:space="0" w:color="auto"/>
        <w:left w:val="none" w:sz="0" w:space="0" w:color="auto"/>
        <w:bottom w:val="none" w:sz="0" w:space="0" w:color="auto"/>
        <w:right w:val="none" w:sz="0" w:space="0" w:color="auto"/>
      </w:divBdr>
      <w:divsChild>
        <w:div w:id="250554483">
          <w:marLeft w:val="0"/>
          <w:marRight w:val="0"/>
          <w:marTop w:val="0"/>
          <w:marBottom w:val="0"/>
          <w:divBdr>
            <w:top w:val="none" w:sz="0" w:space="0" w:color="auto"/>
            <w:left w:val="none" w:sz="0" w:space="0" w:color="auto"/>
            <w:bottom w:val="none" w:sz="0" w:space="0" w:color="auto"/>
            <w:right w:val="none" w:sz="0" w:space="0" w:color="auto"/>
          </w:divBdr>
        </w:div>
        <w:div w:id="1218206186">
          <w:marLeft w:val="0"/>
          <w:marRight w:val="0"/>
          <w:marTop w:val="0"/>
          <w:marBottom w:val="0"/>
          <w:divBdr>
            <w:top w:val="none" w:sz="0" w:space="0" w:color="auto"/>
            <w:left w:val="none" w:sz="0" w:space="0" w:color="auto"/>
            <w:bottom w:val="none" w:sz="0" w:space="0" w:color="auto"/>
            <w:right w:val="none" w:sz="0" w:space="0" w:color="auto"/>
          </w:divBdr>
        </w:div>
        <w:div w:id="1280138627">
          <w:marLeft w:val="0"/>
          <w:marRight w:val="0"/>
          <w:marTop w:val="0"/>
          <w:marBottom w:val="0"/>
          <w:divBdr>
            <w:top w:val="none" w:sz="0" w:space="0" w:color="auto"/>
            <w:left w:val="none" w:sz="0" w:space="0" w:color="auto"/>
            <w:bottom w:val="none" w:sz="0" w:space="0" w:color="auto"/>
            <w:right w:val="none" w:sz="0" w:space="0" w:color="auto"/>
          </w:divBdr>
        </w:div>
        <w:div w:id="2146774038">
          <w:marLeft w:val="0"/>
          <w:marRight w:val="0"/>
          <w:marTop w:val="0"/>
          <w:marBottom w:val="0"/>
          <w:divBdr>
            <w:top w:val="none" w:sz="0" w:space="0" w:color="auto"/>
            <w:left w:val="none" w:sz="0" w:space="0" w:color="auto"/>
            <w:bottom w:val="none" w:sz="0" w:space="0" w:color="auto"/>
            <w:right w:val="none" w:sz="0" w:space="0" w:color="auto"/>
          </w:divBdr>
        </w:div>
      </w:divsChild>
    </w:div>
    <w:div w:id="2021351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0d096f2-c357-41fe-be71-7ed143ef5d00">
      <Terms xmlns="http://schemas.microsoft.com/office/infopath/2007/PartnerControls"/>
    </lcf76f155ced4ddcb4097134ff3c332f>
    <TaxCatchAll xmlns="4baf49af-62c5-4fdb-8bab-63ad10ed2f3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4D23B7832CBAF4ABDEB967D420D9644" ma:contentTypeVersion="17" ma:contentTypeDescription="Create a new document." ma:contentTypeScope="" ma:versionID="13fe71563a2966299fdb0378d0160172">
  <xsd:schema xmlns:xsd="http://www.w3.org/2001/XMLSchema" xmlns:xs="http://www.w3.org/2001/XMLSchema" xmlns:p="http://schemas.microsoft.com/office/2006/metadata/properties" xmlns:ns2="70d096f2-c357-41fe-be71-7ed143ef5d00" xmlns:ns3="4baf49af-62c5-4fdb-8bab-63ad10ed2f31" targetNamespace="http://schemas.microsoft.com/office/2006/metadata/properties" ma:root="true" ma:fieldsID="1914d3e52fdf09bc3e8f3855025c9a94" ns2:_="" ns3:_="">
    <xsd:import namespace="70d096f2-c357-41fe-be71-7ed143ef5d00"/>
    <xsd:import namespace="4baf49af-62c5-4fdb-8bab-63ad10ed2f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096f2-c357-41fe-be71-7ed143ef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af49af-62c5-4fdb-8bab-63ad10ed2f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c2b8b1-9b87-49a8-ab27-cbc6cc342781}" ma:internalName="TaxCatchAll" ma:showField="CatchAllData" ma:web="4baf49af-62c5-4fdb-8bab-63ad10ed2f3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F75C8F-9729-4EA9-A0C0-C991F7A6A40A}">
  <ds:schemaRefs>
    <ds:schemaRef ds:uri="http://schemas.microsoft.com/office/2006/metadata/properties"/>
    <ds:schemaRef ds:uri="http://schemas.microsoft.com/office/infopath/2007/PartnerControls"/>
    <ds:schemaRef ds:uri="70d096f2-c357-41fe-be71-7ed143ef5d00"/>
    <ds:schemaRef ds:uri="4baf49af-62c5-4fdb-8bab-63ad10ed2f31"/>
  </ds:schemaRefs>
</ds:datastoreItem>
</file>

<file path=customXml/itemProps2.xml><?xml version="1.0" encoding="utf-8"?>
<ds:datastoreItem xmlns:ds="http://schemas.openxmlformats.org/officeDocument/2006/customXml" ds:itemID="{77AB55AB-1659-40A6-AA29-4F12620E84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096f2-c357-41fe-be71-7ed143ef5d00"/>
    <ds:schemaRef ds:uri="4baf49af-62c5-4fdb-8bab-63ad10ed2f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94301B-F4B8-4125-9F4E-82E881B8A973}">
  <ds:schemaRefs>
    <ds:schemaRef ds:uri="http://schemas.openxmlformats.org/officeDocument/2006/bibliography"/>
  </ds:schemaRefs>
</ds:datastoreItem>
</file>

<file path=customXml/itemProps4.xml><?xml version="1.0" encoding="utf-8"?>
<ds:datastoreItem xmlns:ds="http://schemas.openxmlformats.org/officeDocument/2006/customXml" ds:itemID="{EC1F4FE4-10E4-42D2-BFF9-B7D81D98BAD6}">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6682</Words>
  <Characters>38091</Characters>
  <Application>Microsoft Office Word</Application>
  <DocSecurity>0</DocSecurity>
  <Lines>317</Lines>
  <Paragraphs>89</Paragraphs>
  <ScaleCrop>false</ScaleCrop>
  <Company/>
  <LinksUpToDate>false</LinksUpToDate>
  <CharactersWithSpaces>44684</CharactersWithSpaces>
  <SharedDoc>false</SharedDoc>
  <HLinks>
    <vt:vector size="126" baseType="variant">
      <vt:variant>
        <vt:i4>1507379</vt:i4>
      </vt:variant>
      <vt:variant>
        <vt:i4>122</vt:i4>
      </vt:variant>
      <vt:variant>
        <vt:i4>0</vt:i4>
      </vt:variant>
      <vt:variant>
        <vt:i4>5</vt:i4>
      </vt:variant>
      <vt:variant>
        <vt:lpwstr/>
      </vt:variant>
      <vt:variant>
        <vt:lpwstr>_Toc199938883</vt:lpwstr>
      </vt:variant>
      <vt:variant>
        <vt:i4>1507379</vt:i4>
      </vt:variant>
      <vt:variant>
        <vt:i4>116</vt:i4>
      </vt:variant>
      <vt:variant>
        <vt:i4>0</vt:i4>
      </vt:variant>
      <vt:variant>
        <vt:i4>5</vt:i4>
      </vt:variant>
      <vt:variant>
        <vt:lpwstr/>
      </vt:variant>
      <vt:variant>
        <vt:lpwstr>_Toc199938882</vt:lpwstr>
      </vt:variant>
      <vt:variant>
        <vt:i4>1507379</vt:i4>
      </vt:variant>
      <vt:variant>
        <vt:i4>110</vt:i4>
      </vt:variant>
      <vt:variant>
        <vt:i4>0</vt:i4>
      </vt:variant>
      <vt:variant>
        <vt:i4>5</vt:i4>
      </vt:variant>
      <vt:variant>
        <vt:lpwstr/>
      </vt:variant>
      <vt:variant>
        <vt:lpwstr>_Toc199938881</vt:lpwstr>
      </vt:variant>
      <vt:variant>
        <vt:i4>1507379</vt:i4>
      </vt:variant>
      <vt:variant>
        <vt:i4>104</vt:i4>
      </vt:variant>
      <vt:variant>
        <vt:i4>0</vt:i4>
      </vt:variant>
      <vt:variant>
        <vt:i4>5</vt:i4>
      </vt:variant>
      <vt:variant>
        <vt:lpwstr/>
      </vt:variant>
      <vt:variant>
        <vt:lpwstr>_Toc199938880</vt:lpwstr>
      </vt:variant>
      <vt:variant>
        <vt:i4>1572915</vt:i4>
      </vt:variant>
      <vt:variant>
        <vt:i4>98</vt:i4>
      </vt:variant>
      <vt:variant>
        <vt:i4>0</vt:i4>
      </vt:variant>
      <vt:variant>
        <vt:i4>5</vt:i4>
      </vt:variant>
      <vt:variant>
        <vt:lpwstr/>
      </vt:variant>
      <vt:variant>
        <vt:lpwstr>_Toc199938879</vt:lpwstr>
      </vt:variant>
      <vt:variant>
        <vt:i4>1572915</vt:i4>
      </vt:variant>
      <vt:variant>
        <vt:i4>92</vt:i4>
      </vt:variant>
      <vt:variant>
        <vt:i4>0</vt:i4>
      </vt:variant>
      <vt:variant>
        <vt:i4>5</vt:i4>
      </vt:variant>
      <vt:variant>
        <vt:lpwstr/>
      </vt:variant>
      <vt:variant>
        <vt:lpwstr>_Toc199938878</vt:lpwstr>
      </vt:variant>
      <vt:variant>
        <vt:i4>1572915</vt:i4>
      </vt:variant>
      <vt:variant>
        <vt:i4>86</vt:i4>
      </vt:variant>
      <vt:variant>
        <vt:i4>0</vt:i4>
      </vt:variant>
      <vt:variant>
        <vt:i4>5</vt:i4>
      </vt:variant>
      <vt:variant>
        <vt:lpwstr/>
      </vt:variant>
      <vt:variant>
        <vt:lpwstr>_Toc199938877</vt:lpwstr>
      </vt:variant>
      <vt:variant>
        <vt:i4>1572915</vt:i4>
      </vt:variant>
      <vt:variant>
        <vt:i4>80</vt:i4>
      </vt:variant>
      <vt:variant>
        <vt:i4>0</vt:i4>
      </vt:variant>
      <vt:variant>
        <vt:i4>5</vt:i4>
      </vt:variant>
      <vt:variant>
        <vt:lpwstr/>
      </vt:variant>
      <vt:variant>
        <vt:lpwstr>_Toc199938876</vt:lpwstr>
      </vt:variant>
      <vt:variant>
        <vt:i4>1572915</vt:i4>
      </vt:variant>
      <vt:variant>
        <vt:i4>74</vt:i4>
      </vt:variant>
      <vt:variant>
        <vt:i4>0</vt:i4>
      </vt:variant>
      <vt:variant>
        <vt:i4>5</vt:i4>
      </vt:variant>
      <vt:variant>
        <vt:lpwstr/>
      </vt:variant>
      <vt:variant>
        <vt:lpwstr>_Toc199938875</vt:lpwstr>
      </vt:variant>
      <vt:variant>
        <vt:i4>1572915</vt:i4>
      </vt:variant>
      <vt:variant>
        <vt:i4>68</vt:i4>
      </vt:variant>
      <vt:variant>
        <vt:i4>0</vt:i4>
      </vt:variant>
      <vt:variant>
        <vt:i4>5</vt:i4>
      </vt:variant>
      <vt:variant>
        <vt:lpwstr/>
      </vt:variant>
      <vt:variant>
        <vt:lpwstr>_Toc199938874</vt:lpwstr>
      </vt:variant>
      <vt:variant>
        <vt:i4>1572915</vt:i4>
      </vt:variant>
      <vt:variant>
        <vt:i4>62</vt:i4>
      </vt:variant>
      <vt:variant>
        <vt:i4>0</vt:i4>
      </vt:variant>
      <vt:variant>
        <vt:i4>5</vt:i4>
      </vt:variant>
      <vt:variant>
        <vt:lpwstr/>
      </vt:variant>
      <vt:variant>
        <vt:lpwstr>_Toc199938873</vt:lpwstr>
      </vt:variant>
      <vt:variant>
        <vt:i4>1572915</vt:i4>
      </vt:variant>
      <vt:variant>
        <vt:i4>56</vt:i4>
      </vt:variant>
      <vt:variant>
        <vt:i4>0</vt:i4>
      </vt:variant>
      <vt:variant>
        <vt:i4>5</vt:i4>
      </vt:variant>
      <vt:variant>
        <vt:lpwstr/>
      </vt:variant>
      <vt:variant>
        <vt:lpwstr>_Toc199938872</vt:lpwstr>
      </vt:variant>
      <vt:variant>
        <vt:i4>1572915</vt:i4>
      </vt:variant>
      <vt:variant>
        <vt:i4>50</vt:i4>
      </vt:variant>
      <vt:variant>
        <vt:i4>0</vt:i4>
      </vt:variant>
      <vt:variant>
        <vt:i4>5</vt:i4>
      </vt:variant>
      <vt:variant>
        <vt:lpwstr/>
      </vt:variant>
      <vt:variant>
        <vt:lpwstr>_Toc199938871</vt:lpwstr>
      </vt:variant>
      <vt:variant>
        <vt:i4>1572915</vt:i4>
      </vt:variant>
      <vt:variant>
        <vt:i4>44</vt:i4>
      </vt:variant>
      <vt:variant>
        <vt:i4>0</vt:i4>
      </vt:variant>
      <vt:variant>
        <vt:i4>5</vt:i4>
      </vt:variant>
      <vt:variant>
        <vt:lpwstr/>
      </vt:variant>
      <vt:variant>
        <vt:lpwstr>_Toc199938870</vt:lpwstr>
      </vt:variant>
      <vt:variant>
        <vt:i4>1638451</vt:i4>
      </vt:variant>
      <vt:variant>
        <vt:i4>38</vt:i4>
      </vt:variant>
      <vt:variant>
        <vt:i4>0</vt:i4>
      </vt:variant>
      <vt:variant>
        <vt:i4>5</vt:i4>
      </vt:variant>
      <vt:variant>
        <vt:lpwstr/>
      </vt:variant>
      <vt:variant>
        <vt:lpwstr>_Toc199938869</vt:lpwstr>
      </vt:variant>
      <vt:variant>
        <vt:i4>1638451</vt:i4>
      </vt:variant>
      <vt:variant>
        <vt:i4>32</vt:i4>
      </vt:variant>
      <vt:variant>
        <vt:i4>0</vt:i4>
      </vt:variant>
      <vt:variant>
        <vt:i4>5</vt:i4>
      </vt:variant>
      <vt:variant>
        <vt:lpwstr/>
      </vt:variant>
      <vt:variant>
        <vt:lpwstr>_Toc199938868</vt:lpwstr>
      </vt:variant>
      <vt:variant>
        <vt:i4>1638451</vt:i4>
      </vt:variant>
      <vt:variant>
        <vt:i4>26</vt:i4>
      </vt:variant>
      <vt:variant>
        <vt:i4>0</vt:i4>
      </vt:variant>
      <vt:variant>
        <vt:i4>5</vt:i4>
      </vt:variant>
      <vt:variant>
        <vt:lpwstr/>
      </vt:variant>
      <vt:variant>
        <vt:lpwstr>_Toc199938867</vt:lpwstr>
      </vt:variant>
      <vt:variant>
        <vt:i4>1638451</vt:i4>
      </vt:variant>
      <vt:variant>
        <vt:i4>20</vt:i4>
      </vt:variant>
      <vt:variant>
        <vt:i4>0</vt:i4>
      </vt:variant>
      <vt:variant>
        <vt:i4>5</vt:i4>
      </vt:variant>
      <vt:variant>
        <vt:lpwstr/>
      </vt:variant>
      <vt:variant>
        <vt:lpwstr>_Toc199938866</vt:lpwstr>
      </vt:variant>
      <vt:variant>
        <vt:i4>1638451</vt:i4>
      </vt:variant>
      <vt:variant>
        <vt:i4>14</vt:i4>
      </vt:variant>
      <vt:variant>
        <vt:i4>0</vt:i4>
      </vt:variant>
      <vt:variant>
        <vt:i4>5</vt:i4>
      </vt:variant>
      <vt:variant>
        <vt:lpwstr/>
      </vt:variant>
      <vt:variant>
        <vt:lpwstr>_Toc199938865</vt:lpwstr>
      </vt:variant>
      <vt:variant>
        <vt:i4>1638451</vt:i4>
      </vt:variant>
      <vt:variant>
        <vt:i4>8</vt:i4>
      </vt:variant>
      <vt:variant>
        <vt:i4>0</vt:i4>
      </vt:variant>
      <vt:variant>
        <vt:i4>5</vt:i4>
      </vt:variant>
      <vt:variant>
        <vt:lpwstr/>
      </vt:variant>
      <vt:variant>
        <vt:lpwstr>_Toc199938864</vt:lpwstr>
      </vt:variant>
      <vt:variant>
        <vt:i4>1638451</vt:i4>
      </vt:variant>
      <vt:variant>
        <vt:i4>2</vt:i4>
      </vt:variant>
      <vt:variant>
        <vt:i4>0</vt:i4>
      </vt:variant>
      <vt:variant>
        <vt:i4>5</vt:i4>
      </vt:variant>
      <vt:variant>
        <vt:lpwstr/>
      </vt:variant>
      <vt:variant>
        <vt:lpwstr>_Toc199938863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 Nguyen</dc:creator>
  <cp:keywords/>
  <dc:description/>
  <cp:lastModifiedBy>Hanh Nguyen</cp:lastModifiedBy>
  <cp:revision>10</cp:revision>
  <cp:lastPrinted>2026-07-29T07:32:00Z</cp:lastPrinted>
  <dcterms:created xsi:type="dcterms:W3CDTF">2026-08-11T16:49:00Z</dcterms:created>
  <dcterms:modified xsi:type="dcterms:W3CDTF">2026-08-20T09:00:00Z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0x010100E4D23B7832CBAF4ABDEB967D420D9644</vt:lpwstr>
  </property>
  <property fmtid="{D5CDD505-2E9C-101B-9397-08002B2CF9AE}" pid="3" name="MediaServiceImageTags">
    <vt:lpwstr/>
  </property>
  <property fmtid="{D5CDD505-2E9C-101B-9397-08002B2CF9AE}" pid="4" name="MSIP_Label_2e952e98-911c-4aff-840a-f71bc6baaf7f_Enabled">
    <vt:lpwstr>true</vt:lpwstr>
  </property>
  <property fmtid="{D5CDD505-2E9C-101B-9397-08002B2CF9AE}" pid="5" name="MSIP_Label_2e952e98-911c-4aff-840a-f71bc6baaf7f_SetDate">
    <vt:lpwstr>2023-08-28T09:36:44Z</vt:lpwstr>
  </property>
  <property fmtid="{D5CDD505-2E9C-101B-9397-08002B2CF9AE}" pid="6" name="MSIP_Label_2e952e98-911c-4aff-840a-f71bc6baaf7f_Method">
    <vt:lpwstr>Standard</vt:lpwstr>
  </property>
  <property fmtid="{D5CDD505-2E9C-101B-9397-08002B2CF9AE}" pid="7" name="MSIP_Label_2e952e98-911c-4aff-840a-f71bc6baaf7f_Name">
    <vt:lpwstr>2e952e98-911c-4aff-840a-f71bc6baaf7f</vt:lpwstr>
  </property>
  <property fmtid="{D5CDD505-2E9C-101B-9397-08002B2CF9AE}" pid="8" name="MSIP_Label_2e952e98-911c-4aff-840a-f71bc6baaf7f_SiteId">
    <vt:lpwstr>e00ddcdf-1e0f-4be5-a37a-894a4731986a</vt:lpwstr>
  </property>
  <property fmtid="{D5CDD505-2E9C-101B-9397-08002B2CF9AE}" pid="9" name="MSIP_Label_2e952e98-911c-4aff-840a-f71bc6baaf7f_ActionId">
    <vt:lpwstr>bf6444b7-6c42-43ca-8ffd-d0638ae9f88d</vt:lpwstr>
  </property>
  <property fmtid="{D5CDD505-2E9C-101B-9397-08002B2CF9AE}" pid="10" name="MSIP_Label_2e952e98-911c-4aff-840a-f71bc6baaf7f_ContentBits">
    <vt:lpwstr>2</vt:lpwstr>
  </property>
  <property fmtid="{D5CDD505-2E9C-101B-9397-08002B2CF9AE}" pid="11" name="MSIP_Label_ea60d57e-af5b-4752-ac57-3e4f28ca11dc_Enabled">
    <vt:lpwstr>true</vt:lpwstr>
  </property>
  <property fmtid="{D5CDD505-2E9C-101B-9397-08002B2CF9AE}" pid="12" name="MSIP_Label_ea60d57e-af5b-4752-ac57-3e4f28ca11dc_SetDate">
    <vt:lpwstr>2024-05-22T09:26:23Z</vt:lpwstr>
  </property>
  <property fmtid="{D5CDD505-2E9C-101B-9397-08002B2CF9AE}" pid="13" name="MSIP_Label_ea60d57e-af5b-4752-ac57-3e4f28ca11dc_Method">
    <vt:lpwstr>Standard</vt:lpwstr>
  </property>
  <property fmtid="{D5CDD505-2E9C-101B-9397-08002B2CF9AE}" pid="14" name="MSIP_Label_ea60d57e-af5b-4752-ac57-3e4f28ca11dc_Name">
    <vt:lpwstr>ea60d57e-af5b-4752-ac57-3e4f28ca11dc</vt:lpwstr>
  </property>
  <property fmtid="{D5CDD505-2E9C-101B-9397-08002B2CF9AE}" pid="15" name="MSIP_Label_ea60d57e-af5b-4752-ac57-3e4f28ca11dc_SiteId">
    <vt:lpwstr>36da45f1-dd2c-4d1f-af13-5abe46b99921</vt:lpwstr>
  </property>
  <property fmtid="{D5CDD505-2E9C-101B-9397-08002B2CF9AE}" pid="16" name="MSIP_Label_ea60d57e-af5b-4752-ac57-3e4f28ca11dc_ActionId">
    <vt:lpwstr>af1336f6-2736-43b1-9ff7-bcc77ad2cbbc</vt:lpwstr>
  </property>
  <property fmtid="{D5CDD505-2E9C-101B-9397-08002B2CF9AE}" pid="17" name="MSIP_Label_ea60d57e-af5b-4752-ac57-3e4f28ca11dc_ContentBits">
    <vt:lpwstr>0</vt:lpwstr>
  </property>
  <property fmtid="{D5CDD505-2E9C-101B-9397-08002B2CF9AE}" pid="18" name="43b072f0-0f82-4aac-be1e-8abeffc32f66">
    <vt:bool>false</vt:bool>
  </property>
  <property fmtid="{D5CDD505-2E9C-101B-9397-08002B2CF9AE}" pid="19" name="docLang">
    <vt:lpwstr>en</vt:lpwstr>
  </property>
</Properties>
</file>