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814" w:rsidRPr="000E7364" w:rsidRDefault="00A93814" w:rsidP="00A93814">
      <w:pPr>
        <w:jc w:val="center"/>
        <w:rPr>
          <w:rFonts w:ascii="Times New Roman" w:hAnsi="Times New Roman" w:cs="Times New Roman"/>
          <w:sz w:val="26"/>
          <w:szCs w:val="26"/>
          <w:lang w:val="en-US"/>
        </w:rPr>
      </w:pPr>
      <w:r w:rsidRPr="000E7364">
        <w:rPr>
          <w:rFonts w:ascii="Times New Roman" w:hAnsi="Times New Roman" w:cs="Times New Roman"/>
          <w:sz w:val="26"/>
          <w:szCs w:val="26"/>
          <w:lang w:val="en-US"/>
        </w:rPr>
        <w:t>Stakeholders Requirements Specification</w:t>
      </w:r>
    </w:p>
    <w:p w:rsidR="00A93814" w:rsidRPr="00C81A2E" w:rsidRDefault="00A93814" w:rsidP="00A93814">
      <w:pPr>
        <w:jc w:val="center"/>
        <w:rPr>
          <w:rFonts w:ascii="Times New Roman" w:hAnsi="Times New Roman" w:cs="Times New Roman"/>
          <w:sz w:val="24"/>
          <w:szCs w:val="24"/>
          <w:lang w:val="en-US"/>
        </w:rPr>
      </w:pPr>
      <w:r>
        <w:rPr>
          <w:rFonts w:ascii="Times New Roman" w:hAnsi="Times New Roman" w:cs="Times New Roman"/>
          <w:sz w:val="24"/>
          <w:szCs w:val="24"/>
        </w:rPr>
        <w:t>Υπουργείο</w:t>
      </w:r>
      <w:r w:rsidR="00F87A71" w:rsidRPr="00C81A2E">
        <w:rPr>
          <w:rFonts w:ascii="Times New Roman" w:hAnsi="Times New Roman" w:cs="Times New Roman"/>
          <w:sz w:val="24"/>
          <w:szCs w:val="24"/>
          <w:lang w:val="en-US"/>
        </w:rPr>
        <w:t xml:space="preserve"> </w:t>
      </w:r>
      <w:r w:rsidR="00F87A71">
        <w:rPr>
          <w:rFonts w:ascii="Times New Roman" w:hAnsi="Times New Roman" w:cs="Times New Roman"/>
          <w:sz w:val="24"/>
          <w:szCs w:val="24"/>
        </w:rPr>
        <w:t>Περιβάλλοντος</w:t>
      </w:r>
      <w:r w:rsidR="00F87A71" w:rsidRPr="00C81A2E">
        <w:rPr>
          <w:rFonts w:ascii="Times New Roman" w:hAnsi="Times New Roman" w:cs="Times New Roman"/>
          <w:sz w:val="24"/>
          <w:szCs w:val="24"/>
          <w:lang w:val="en-US"/>
        </w:rPr>
        <w:t xml:space="preserve"> &amp;</w:t>
      </w:r>
      <w:r w:rsidRPr="00C81A2E">
        <w:rPr>
          <w:rFonts w:ascii="Times New Roman" w:hAnsi="Times New Roman" w:cs="Times New Roman"/>
          <w:sz w:val="24"/>
          <w:szCs w:val="24"/>
          <w:lang w:val="en-US"/>
        </w:rPr>
        <w:t xml:space="preserve"> </w:t>
      </w:r>
      <w:r>
        <w:rPr>
          <w:rFonts w:ascii="Times New Roman" w:hAnsi="Times New Roman" w:cs="Times New Roman"/>
          <w:sz w:val="24"/>
          <w:szCs w:val="24"/>
        </w:rPr>
        <w:t>Ενέργειας</w:t>
      </w:r>
    </w:p>
    <w:p w:rsidR="00A93814" w:rsidRDefault="00A93814" w:rsidP="00A93814">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Εισαγωγή</w:t>
      </w:r>
    </w:p>
    <w:p w:rsidR="00A93814" w:rsidRDefault="00A93814" w:rsidP="00A93814">
      <w:pPr>
        <w:pStyle w:val="ListParagraph"/>
        <w:spacing w:after="0"/>
        <w:rPr>
          <w:rFonts w:ascii="Times New Roman" w:hAnsi="Times New Roman" w:cs="Times New Roman"/>
          <w:b/>
          <w:sz w:val="24"/>
          <w:szCs w:val="24"/>
        </w:rPr>
      </w:pPr>
    </w:p>
    <w:p w:rsidR="00A93814" w:rsidRPr="00290938" w:rsidRDefault="00A93814" w:rsidP="00A93814">
      <w:pPr>
        <w:pStyle w:val="ListParagraph"/>
        <w:numPr>
          <w:ilvl w:val="1"/>
          <w:numId w:val="2"/>
        </w:numPr>
        <w:spacing w:after="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rPr>
        <w:t>Ταυτότητα – Επιχειρησιακοί Στόχοι</w:t>
      </w:r>
    </w:p>
    <w:p w:rsidR="00A93814" w:rsidRDefault="00F82B37" w:rsidP="00A93814">
      <w:pPr>
        <w:pStyle w:val="ListParagraph"/>
        <w:spacing w:after="0"/>
        <w:rPr>
          <w:rFonts w:ascii="Times New Roman" w:hAnsi="Times New Roman" w:cs="Times New Roman"/>
        </w:rPr>
      </w:pPr>
      <w:r>
        <w:rPr>
          <w:rFonts w:ascii="Times New Roman" w:hAnsi="Times New Roman" w:cs="Times New Roman"/>
        </w:rPr>
        <w:t>Η εφαρμογή μας</w:t>
      </w:r>
      <w:r w:rsidR="00A93814">
        <w:rPr>
          <w:rFonts w:ascii="Times New Roman" w:hAnsi="Times New Roman" w:cs="Times New Roman"/>
        </w:rPr>
        <w:t xml:space="preserve"> </w:t>
      </w:r>
      <w:r>
        <w:rPr>
          <w:rFonts w:ascii="Times New Roman" w:hAnsi="Times New Roman" w:cs="Times New Roman"/>
        </w:rPr>
        <w:t>παραθέτει στοιχεία</w:t>
      </w:r>
      <w:r w:rsidR="00A93814">
        <w:rPr>
          <w:rFonts w:ascii="Times New Roman" w:hAnsi="Times New Roman" w:cs="Times New Roman"/>
        </w:rPr>
        <w:t xml:space="preserve"> που αφορούν την αγορά ηλεκτρικής ενέργειας στην Ευρώπη, όπως αυτά διατίθενται από τον ιστότοπο </w:t>
      </w:r>
      <w:r w:rsidR="00A93814">
        <w:rPr>
          <w:rFonts w:ascii="Times New Roman" w:hAnsi="Times New Roman" w:cs="Times New Roman"/>
          <w:lang w:val="en-US"/>
        </w:rPr>
        <w:t>transparency</w:t>
      </w:r>
      <w:r w:rsidR="00A93814" w:rsidRPr="000E7364">
        <w:rPr>
          <w:rFonts w:ascii="Times New Roman" w:hAnsi="Times New Roman" w:cs="Times New Roman"/>
        </w:rPr>
        <w:t>.</w:t>
      </w:r>
      <w:r w:rsidR="00A93814">
        <w:rPr>
          <w:rFonts w:ascii="Times New Roman" w:hAnsi="Times New Roman" w:cs="Times New Roman"/>
          <w:lang w:val="en-US"/>
        </w:rPr>
        <w:t>entsoe</w:t>
      </w:r>
      <w:r w:rsidR="00A93814" w:rsidRPr="000E7364">
        <w:rPr>
          <w:rFonts w:ascii="Times New Roman" w:hAnsi="Times New Roman" w:cs="Times New Roman"/>
        </w:rPr>
        <w:t>.</w:t>
      </w:r>
      <w:r w:rsidR="00A93814">
        <w:rPr>
          <w:rFonts w:ascii="Times New Roman" w:hAnsi="Times New Roman" w:cs="Times New Roman"/>
          <w:lang w:val="en-US"/>
        </w:rPr>
        <w:t>eu</w:t>
      </w:r>
      <w:r w:rsidR="00F87A71">
        <w:rPr>
          <w:rFonts w:ascii="Times New Roman" w:hAnsi="Times New Roman" w:cs="Times New Roman"/>
        </w:rPr>
        <w:t>. Στόχος του</w:t>
      </w:r>
      <w:r w:rsidR="00A93814">
        <w:rPr>
          <w:rFonts w:ascii="Times New Roman" w:hAnsi="Times New Roman" w:cs="Times New Roman"/>
        </w:rPr>
        <w:t xml:space="preserve"> </w:t>
      </w:r>
      <w:r w:rsidR="00F87A71">
        <w:rPr>
          <w:rFonts w:ascii="Times New Roman" w:hAnsi="Times New Roman" w:cs="Times New Roman"/>
        </w:rPr>
        <w:t xml:space="preserve">Υπουργείου Περιβάλλοντος και Ενέργειας </w:t>
      </w:r>
      <w:r w:rsidR="00A93814">
        <w:rPr>
          <w:rFonts w:ascii="Times New Roman" w:hAnsi="Times New Roman" w:cs="Times New Roman"/>
        </w:rPr>
        <w:t>είναι η ενήμερωσή τους σχετικά με τη ζήτηση του ηλεκτρικού φορτίου στην</w:t>
      </w:r>
      <w:r w:rsidR="00F87A71">
        <w:rPr>
          <w:rFonts w:ascii="Times New Roman" w:hAnsi="Times New Roman" w:cs="Times New Roman"/>
        </w:rPr>
        <w:t xml:space="preserve"> Ελλάδα αλλά και γενικά στην</w:t>
      </w:r>
      <w:r w:rsidR="00A93814">
        <w:rPr>
          <w:rFonts w:ascii="Times New Roman" w:hAnsi="Times New Roman" w:cs="Times New Roman"/>
        </w:rPr>
        <w:t xml:space="preserve"> Ευρώπη. </w:t>
      </w:r>
    </w:p>
    <w:p w:rsidR="00746121" w:rsidRDefault="00746121" w:rsidP="00A93814">
      <w:pPr>
        <w:pStyle w:val="ListParagraph"/>
        <w:spacing w:after="0"/>
        <w:rPr>
          <w:rFonts w:ascii="Times New Roman" w:hAnsi="Times New Roman" w:cs="Times New Roman"/>
        </w:rPr>
      </w:pPr>
    </w:p>
    <w:p w:rsidR="00A93814" w:rsidRDefault="00A93814" w:rsidP="00A93814">
      <w:pPr>
        <w:pStyle w:val="ListParagraph"/>
        <w:numPr>
          <w:ilvl w:val="1"/>
          <w:numId w:val="2"/>
        </w:numPr>
        <w:spacing w:after="0"/>
        <w:rPr>
          <w:rFonts w:ascii="Times New Roman" w:hAnsi="Times New Roman" w:cs="Times New Roman"/>
          <w:b/>
        </w:rPr>
      </w:pPr>
      <w:r>
        <w:rPr>
          <w:rFonts w:ascii="Times New Roman" w:hAnsi="Times New Roman" w:cs="Times New Roman"/>
          <w:b/>
        </w:rPr>
        <w:t xml:space="preserve"> Περίγραμμα Επιχειρησιακών Λειτουργιών</w:t>
      </w:r>
    </w:p>
    <w:p w:rsidR="00A93814" w:rsidRPr="00746121" w:rsidRDefault="00F87A71" w:rsidP="00746121">
      <w:pPr>
        <w:pStyle w:val="ListParagraph"/>
        <w:spacing w:after="0"/>
        <w:rPr>
          <w:rFonts w:ascii="Times New Roman" w:hAnsi="Times New Roman" w:cs="Times New Roman"/>
        </w:rPr>
      </w:pPr>
      <w:r>
        <w:rPr>
          <w:rFonts w:ascii="Times New Roman" w:hAnsi="Times New Roman" w:cs="Times New Roman"/>
        </w:rPr>
        <w:t>Το Υπουργείο Περιβάλλοντος &amp; Ενέργειας</w:t>
      </w:r>
      <w:r w:rsidR="00746121">
        <w:rPr>
          <w:rFonts w:ascii="Times New Roman" w:hAnsi="Times New Roman" w:cs="Times New Roman"/>
        </w:rPr>
        <w:t xml:space="preserve"> διαθέτει έναν λογαριασμό στην εφαρμογή. Με αυτόν τον λογαριασμό μπορεί να αντλεί</w:t>
      </w:r>
      <w:r w:rsidR="00A93814">
        <w:rPr>
          <w:rFonts w:ascii="Times New Roman" w:hAnsi="Times New Roman" w:cs="Times New Roman"/>
        </w:rPr>
        <w:t xml:space="preserve"> πληροφορίες από το σύστημα εισάγοντας δικές τους παραμέτρους και εκτελώντας αναζήτηση. Συγκεκριμένα, ανακτούν δεδομένα σχετικά με το συνολικό πραγματικό φορτίο που καταναλώθηκε σε μια δεδομένη χωρική εμβέλεια (</w:t>
      </w:r>
      <w:r w:rsidR="00A93814">
        <w:rPr>
          <w:rFonts w:ascii="Times New Roman" w:hAnsi="Times New Roman" w:cs="Times New Roman"/>
          <w:lang w:val="en-US"/>
        </w:rPr>
        <w:t>Actual</w:t>
      </w:r>
      <w:r w:rsidR="00A93814" w:rsidRPr="001A1F82">
        <w:rPr>
          <w:rFonts w:ascii="Times New Roman" w:hAnsi="Times New Roman" w:cs="Times New Roman"/>
        </w:rPr>
        <w:t xml:space="preserve"> </w:t>
      </w:r>
      <w:r w:rsidR="00A93814">
        <w:rPr>
          <w:rFonts w:ascii="Times New Roman" w:hAnsi="Times New Roman" w:cs="Times New Roman"/>
          <w:lang w:val="en-US"/>
        </w:rPr>
        <w:t>Total</w:t>
      </w:r>
      <w:r w:rsidR="00A93814" w:rsidRPr="001A1F82">
        <w:rPr>
          <w:rFonts w:ascii="Times New Roman" w:hAnsi="Times New Roman" w:cs="Times New Roman"/>
        </w:rPr>
        <w:t xml:space="preserve"> </w:t>
      </w:r>
      <w:r w:rsidR="00A93814">
        <w:rPr>
          <w:rFonts w:ascii="Times New Roman" w:hAnsi="Times New Roman" w:cs="Times New Roman"/>
          <w:lang w:val="en-US"/>
        </w:rPr>
        <w:t>Load</w:t>
      </w:r>
      <w:r w:rsidR="00A93814" w:rsidRPr="001A1F82">
        <w:rPr>
          <w:rFonts w:ascii="Times New Roman" w:hAnsi="Times New Roman" w:cs="Times New Roman"/>
        </w:rPr>
        <w:t>)</w:t>
      </w:r>
      <w:r w:rsidR="00A93814">
        <w:rPr>
          <w:rFonts w:ascii="Times New Roman" w:hAnsi="Times New Roman" w:cs="Times New Roman"/>
        </w:rPr>
        <w:t>, προβλέψεις για τη συνολική ζήτηση σε ενέργεια κατά την επόμενη ημέρα σε μια δεδομένη χώρα ή ζώνη αγοράς (</w:t>
      </w:r>
      <w:r w:rsidR="00A93814">
        <w:rPr>
          <w:rFonts w:ascii="Times New Roman" w:hAnsi="Times New Roman" w:cs="Times New Roman"/>
          <w:lang w:val="en-US"/>
        </w:rPr>
        <w:t>Day</w:t>
      </w:r>
      <w:r w:rsidR="00A93814" w:rsidRPr="001A1F82">
        <w:rPr>
          <w:rFonts w:ascii="Times New Roman" w:hAnsi="Times New Roman" w:cs="Times New Roman"/>
        </w:rPr>
        <w:t xml:space="preserve"> </w:t>
      </w:r>
      <w:r w:rsidR="00A93814">
        <w:rPr>
          <w:rFonts w:ascii="Times New Roman" w:hAnsi="Times New Roman" w:cs="Times New Roman"/>
          <w:lang w:val="en-US"/>
        </w:rPr>
        <w:t>Ahead</w:t>
      </w:r>
      <w:r w:rsidR="00A93814" w:rsidRPr="001A1F82">
        <w:rPr>
          <w:rFonts w:ascii="Times New Roman" w:hAnsi="Times New Roman" w:cs="Times New Roman"/>
        </w:rPr>
        <w:t xml:space="preserve"> </w:t>
      </w:r>
      <w:r w:rsidR="00A93814">
        <w:rPr>
          <w:rFonts w:ascii="Times New Roman" w:hAnsi="Times New Roman" w:cs="Times New Roman"/>
          <w:lang w:val="en-US"/>
        </w:rPr>
        <w:t>Total</w:t>
      </w:r>
      <w:r w:rsidR="00A93814" w:rsidRPr="001A1F82">
        <w:rPr>
          <w:rFonts w:ascii="Times New Roman" w:hAnsi="Times New Roman" w:cs="Times New Roman"/>
        </w:rPr>
        <w:t xml:space="preserve"> </w:t>
      </w:r>
      <w:r w:rsidR="00A93814">
        <w:rPr>
          <w:rFonts w:ascii="Times New Roman" w:hAnsi="Times New Roman" w:cs="Times New Roman"/>
          <w:lang w:val="en-US"/>
        </w:rPr>
        <w:t>Load</w:t>
      </w:r>
      <w:r w:rsidR="00A93814" w:rsidRPr="001A1F82">
        <w:rPr>
          <w:rFonts w:ascii="Times New Roman" w:hAnsi="Times New Roman" w:cs="Times New Roman"/>
        </w:rPr>
        <w:t xml:space="preserve"> </w:t>
      </w:r>
      <w:r w:rsidR="00A93814">
        <w:rPr>
          <w:rFonts w:ascii="Times New Roman" w:hAnsi="Times New Roman" w:cs="Times New Roman"/>
          <w:lang w:val="en-US"/>
        </w:rPr>
        <w:t>Forecast</w:t>
      </w:r>
      <w:r w:rsidR="00A93814" w:rsidRPr="001A1F82">
        <w:rPr>
          <w:rFonts w:ascii="Times New Roman" w:hAnsi="Times New Roman" w:cs="Times New Roman"/>
        </w:rPr>
        <w:t xml:space="preserve">) </w:t>
      </w:r>
      <w:r w:rsidR="00A93814">
        <w:rPr>
          <w:rFonts w:ascii="Times New Roman" w:hAnsi="Times New Roman" w:cs="Times New Roman"/>
        </w:rPr>
        <w:t>καθώς και αναλύσεις της πραγματικής παραγωγής ενέργειας σε μια χωρική εμβέλεια ανάλογα με τον τρόπο παραγωγής (</w:t>
      </w:r>
      <w:r w:rsidR="00A93814">
        <w:rPr>
          <w:rFonts w:ascii="Times New Roman" w:hAnsi="Times New Roman" w:cs="Times New Roman"/>
          <w:lang w:val="en-US"/>
        </w:rPr>
        <w:t>Aggregated</w:t>
      </w:r>
      <w:r w:rsidR="00A93814" w:rsidRPr="00BD100B">
        <w:rPr>
          <w:rFonts w:ascii="Times New Roman" w:hAnsi="Times New Roman" w:cs="Times New Roman"/>
        </w:rPr>
        <w:t xml:space="preserve"> </w:t>
      </w:r>
      <w:r w:rsidR="00A93814">
        <w:rPr>
          <w:rFonts w:ascii="Times New Roman" w:hAnsi="Times New Roman" w:cs="Times New Roman"/>
          <w:lang w:val="en-US"/>
        </w:rPr>
        <w:t>Generation</w:t>
      </w:r>
      <w:r w:rsidR="00A93814" w:rsidRPr="00BD100B">
        <w:rPr>
          <w:rFonts w:ascii="Times New Roman" w:hAnsi="Times New Roman" w:cs="Times New Roman"/>
        </w:rPr>
        <w:t xml:space="preserve"> </w:t>
      </w:r>
      <w:r w:rsidR="00A93814">
        <w:rPr>
          <w:rFonts w:ascii="Times New Roman" w:hAnsi="Times New Roman" w:cs="Times New Roman"/>
          <w:lang w:val="en-US"/>
        </w:rPr>
        <w:t>Per</w:t>
      </w:r>
      <w:r w:rsidR="00A93814" w:rsidRPr="00BD100B">
        <w:rPr>
          <w:rFonts w:ascii="Times New Roman" w:hAnsi="Times New Roman" w:cs="Times New Roman"/>
        </w:rPr>
        <w:t xml:space="preserve"> </w:t>
      </w:r>
      <w:r w:rsidR="00A93814">
        <w:rPr>
          <w:rFonts w:ascii="Times New Roman" w:hAnsi="Times New Roman" w:cs="Times New Roman"/>
          <w:lang w:val="en-US"/>
        </w:rPr>
        <w:t>Type</w:t>
      </w:r>
      <w:r w:rsidR="00A93814" w:rsidRPr="00BD100B">
        <w:rPr>
          <w:rFonts w:ascii="Times New Roman" w:hAnsi="Times New Roman" w:cs="Times New Roman"/>
        </w:rPr>
        <w:t>)</w:t>
      </w:r>
      <w:r w:rsidR="00A93814">
        <w:rPr>
          <w:rFonts w:ascii="Times New Roman" w:hAnsi="Times New Roman" w:cs="Times New Roman"/>
        </w:rPr>
        <w:t>.</w:t>
      </w:r>
      <w:r w:rsidR="00A93814" w:rsidRPr="00BD100B">
        <w:rPr>
          <w:rFonts w:ascii="Times New Roman" w:hAnsi="Times New Roman" w:cs="Times New Roman"/>
        </w:rPr>
        <w:t xml:space="preserve"> </w:t>
      </w:r>
      <w:r w:rsidR="00746121">
        <w:rPr>
          <w:rFonts w:ascii="Times New Roman" w:hAnsi="Times New Roman" w:cs="Times New Roman"/>
        </w:rPr>
        <w:t>Οι αρμόδιοι, επίσης,</w:t>
      </w:r>
      <w:r w:rsidR="00A93814">
        <w:rPr>
          <w:rFonts w:ascii="Times New Roman" w:hAnsi="Times New Roman" w:cs="Times New Roman"/>
        </w:rPr>
        <w:t xml:space="preserve"> έχουν τη δυνατότητα να συγκρίνουν τις προβλέψεις με τις πραγματικές τιμές φορτίου. </w:t>
      </w:r>
      <w:r w:rsidR="00746121">
        <w:rPr>
          <w:rFonts w:ascii="Times New Roman" w:hAnsi="Times New Roman" w:cs="Times New Roman"/>
        </w:rPr>
        <w:t xml:space="preserve">Αυτή η άντληση πληροφοριών καθίσταται απαραίτητη για την θέσπιση νομοθεσίας σχετικής με την αγορά ηλεκτρικής ενέργειας καθώς και για τον έλεγχο των εταιριών παραγωγής ηλεκτρικής ενέργειας που είτε έχουν έδρα στην χώρα μας είτε εισάγουν στη χώρα μας ηλεκτρικό φορτίο. Επιπλέον, ο ιστότοπος συμβάλλει στον έλεγχο της παραγωγής ενέργειας στη χώρα και κατ’επέκταση στην προστασία του περιβάλλοντος. Τέλος, μπορεί τα δεδομένα αυτά να τα παραθέσει στην επίσημη ιστοσελίδα του Υπουργείου Περιβάλλοντος &amp; Ενέργειας </w:t>
      </w:r>
      <w:hyperlink r:id="rId7" w:history="1">
        <w:r w:rsidR="00746121" w:rsidRPr="00E06DA6">
          <w:rPr>
            <w:rStyle w:val="Hyperlink"/>
            <w:rFonts w:ascii="Times New Roman" w:hAnsi="Times New Roman" w:cs="Times New Roman"/>
          </w:rPr>
          <w:t>http://www.ypeka.gr/</w:t>
        </w:r>
      </w:hyperlink>
      <w:r w:rsidR="00746121">
        <w:rPr>
          <w:rFonts w:ascii="Times New Roman" w:hAnsi="Times New Roman" w:cs="Times New Roman"/>
        </w:rPr>
        <w:t xml:space="preserve"> για την ενημέρωση των πολιτών.</w:t>
      </w:r>
    </w:p>
    <w:p w:rsidR="00A93814" w:rsidRDefault="00A93814" w:rsidP="00A93814">
      <w:pPr>
        <w:pStyle w:val="ListParagraph"/>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A93814" w:rsidRDefault="00A93814" w:rsidP="00A93814">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Αναφορές – Πηγές Πληροφοριών</w:t>
      </w:r>
    </w:p>
    <w:p w:rsidR="00A93814" w:rsidRDefault="00A93814" w:rsidP="00A93814">
      <w:pPr>
        <w:pStyle w:val="ListParagraph"/>
        <w:spacing w:after="0"/>
        <w:rPr>
          <w:rFonts w:ascii="Times New Roman" w:hAnsi="Times New Roman" w:cs="Times New Roman"/>
          <w:b/>
          <w:sz w:val="24"/>
          <w:szCs w:val="24"/>
        </w:rPr>
      </w:pPr>
    </w:p>
    <w:p w:rsidR="00A93814" w:rsidRPr="00B44CB8" w:rsidRDefault="00746121" w:rsidP="00A93814">
      <w:pPr>
        <w:pStyle w:val="ListParagraph"/>
        <w:spacing w:after="0"/>
        <w:rPr>
          <w:rFonts w:ascii="Times New Roman" w:hAnsi="Times New Roman" w:cs="Times New Roman"/>
        </w:rPr>
      </w:pPr>
      <w:r>
        <w:rPr>
          <w:rFonts w:ascii="Times New Roman" w:hAnsi="Times New Roman" w:cs="Times New Roman"/>
        </w:rPr>
        <w:t>Ν/Α</w:t>
      </w:r>
    </w:p>
    <w:p w:rsidR="00A93814" w:rsidRPr="005834B6" w:rsidRDefault="00A93814" w:rsidP="00A93814">
      <w:pPr>
        <w:spacing w:after="0"/>
        <w:rPr>
          <w:rFonts w:ascii="Times New Roman" w:hAnsi="Times New Roman" w:cs="Times New Roman"/>
        </w:rPr>
      </w:pPr>
    </w:p>
    <w:p w:rsidR="00A93814" w:rsidRDefault="00A93814" w:rsidP="00A93814">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Λειτουργικές Απαιτήσεις Επιχειρησιακού Περιβάλλοντος</w:t>
      </w:r>
    </w:p>
    <w:p w:rsidR="00A93814" w:rsidRDefault="00A93814" w:rsidP="00A93814">
      <w:pPr>
        <w:pStyle w:val="ListParagraph"/>
        <w:spacing w:after="0"/>
        <w:rPr>
          <w:rFonts w:ascii="Times New Roman" w:hAnsi="Times New Roman" w:cs="Times New Roman"/>
          <w:b/>
          <w:sz w:val="24"/>
          <w:szCs w:val="24"/>
        </w:rPr>
      </w:pPr>
    </w:p>
    <w:p w:rsidR="00A93814" w:rsidRPr="00D90417" w:rsidRDefault="00A93814" w:rsidP="00A93814">
      <w:pPr>
        <w:pStyle w:val="ListParagraph"/>
        <w:numPr>
          <w:ilvl w:val="1"/>
          <w:numId w:val="3"/>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Επιχειρησιακές Διαδικασίες</w:t>
      </w:r>
    </w:p>
    <w:p w:rsidR="00A93814" w:rsidRPr="00D90417" w:rsidRDefault="00A93814" w:rsidP="00A93814">
      <w:pPr>
        <w:pStyle w:val="ListParagraph"/>
        <w:spacing w:after="0"/>
        <w:rPr>
          <w:rFonts w:ascii="Times New Roman" w:hAnsi="Times New Roman" w:cs="Times New Roman"/>
        </w:rPr>
      </w:pPr>
      <w:r>
        <w:rPr>
          <w:rFonts w:ascii="Times New Roman" w:hAnsi="Times New Roman" w:cs="Times New Roman"/>
        </w:rPr>
        <w:t xml:space="preserve">Οι </w:t>
      </w:r>
      <w:r w:rsidR="00746121">
        <w:rPr>
          <w:rFonts w:ascii="Times New Roman" w:hAnsi="Times New Roman" w:cs="Times New Roman"/>
        </w:rPr>
        <w:t>αρμόδιοι εργαζόμενοι του Υπουργείου</w:t>
      </w:r>
      <w:r>
        <w:rPr>
          <w:rFonts w:ascii="Times New Roman" w:hAnsi="Times New Roman" w:cs="Times New Roman"/>
        </w:rPr>
        <w:t xml:space="preserve"> συνδέονται στην εφαρμογή και εκτελούν αναζητήσεις στα δεδομένα </w:t>
      </w:r>
      <w:r>
        <w:rPr>
          <w:rFonts w:ascii="Times New Roman" w:hAnsi="Times New Roman" w:cs="Times New Roman"/>
          <w:lang w:val="en-US"/>
        </w:rPr>
        <w:t>Actual</w:t>
      </w:r>
      <w:r w:rsidRPr="001A1F82">
        <w:rPr>
          <w:rFonts w:ascii="Times New Roman" w:hAnsi="Times New Roman" w:cs="Times New Roman"/>
        </w:rPr>
        <w:t xml:space="preserve"> </w:t>
      </w:r>
      <w:r>
        <w:rPr>
          <w:rFonts w:ascii="Times New Roman" w:hAnsi="Times New Roman" w:cs="Times New Roman"/>
          <w:lang w:val="en-US"/>
        </w:rPr>
        <w:t>Total</w:t>
      </w:r>
      <w:r w:rsidRPr="001A1F82">
        <w:rPr>
          <w:rFonts w:ascii="Times New Roman" w:hAnsi="Times New Roman" w:cs="Times New Roman"/>
        </w:rPr>
        <w:t xml:space="preserve"> </w:t>
      </w:r>
      <w:r>
        <w:rPr>
          <w:rFonts w:ascii="Times New Roman" w:hAnsi="Times New Roman" w:cs="Times New Roman"/>
          <w:lang w:val="en-US"/>
        </w:rPr>
        <w:t>Load</w:t>
      </w:r>
      <w:r>
        <w:rPr>
          <w:rFonts w:ascii="Times New Roman" w:hAnsi="Times New Roman" w:cs="Times New Roman"/>
        </w:rPr>
        <w:t xml:space="preserve">, </w:t>
      </w:r>
      <w:r>
        <w:rPr>
          <w:rFonts w:ascii="Times New Roman" w:hAnsi="Times New Roman" w:cs="Times New Roman"/>
          <w:lang w:val="en-US"/>
        </w:rPr>
        <w:t>Aggregated</w:t>
      </w:r>
      <w:r w:rsidRPr="00BD100B">
        <w:rPr>
          <w:rFonts w:ascii="Times New Roman" w:hAnsi="Times New Roman" w:cs="Times New Roman"/>
        </w:rPr>
        <w:t xml:space="preserve"> </w:t>
      </w:r>
      <w:r>
        <w:rPr>
          <w:rFonts w:ascii="Times New Roman" w:hAnsi="Times New Roman" w:cs="Times New Roman"/>
          <w:lang w:val="en-US"/>
        </w:rPr>
        <w:t>Generation</w:t>
      </w:r>
      <w:r w:rsidRPr="00BD100B">
        <w:rPr>
          <w:rFonts w:ascii="Times New Roman" w:hAnsi="Times New Roman" w:cs="Times New Roman"/>
        </w:rPr>
        <w:t xml:space="preserve"> </w:t>
      </w:r>
      <w:r>
        <w:rPr>
          <w:rFonts w:ascii="Times New Roman" w:hAnsi="Times New Roman" w:cs="Times New Roman"/>
          <w:lang w:val="en-US"/>
        </w:rPr>
        <w:t>Per</w:t>
      </w:r>
      <w:r w:rsidRPr="00BD100B">
        <w:rPr>
          <w:rFonts w:ascii="Times New Roman" w:hAnsi="Times New Roman" w:cs="Times New Roman"/>
        </w:rPr>
        <w:t xml:space="preserve"> </w:t>
      </w:r>
      <w:r>
        <w:rPr>
          <w:rFonts w:ascii="Times New Roman" w:hAnsi="Times New Roman" w:cs="Times New Roman"/>
          <w:lang w:val="en-US"/>
        </w:rPr>
        <w:t>Type</w:t>
      </w:r>
      <w:r>
        <w:rPr>
          <w:rFonts w:ascii="Times New Roman" w:hAnsi="Times New Roman" w:cs="Times New Roman"/>
        </w:rPr>
        <w:t xml:space="preserve"> και </w:t>
      </w:r>
      <w:r>
        <w:rPr>
          <w:rFonts w:ascii="Times New Roman" w:hAnsi="Times New Roman" w:cs="Times New Roman"/>
          <w:lang w:val="en-US"/>
        </w:rPr>
        <w:t>Day</w:t>
      </w:r>
      <w:r w:rsidRPr="001A1F82">
        <w:rPr>
          <w:rFonts w:ascii="Times New Roman" w:hAnsi="Times New Roman" w:cs="Times New Roman"/>
        </w:rPr>
        <w:t xml:space="preserve"> </w:t>
      </w:r>
      <w:r>
        <w:rPr>
          <w:rFonts w:ascii="Times New Roman" w:hAnsi="Times New Roman" w:cs="Times New Roman"/>
          <w:lang w:val="en-US"/>
        </w:rPr>
        <w:t>Ahead</w:t>
      </w:r>
      <w:r w:rsidRPr="001A1F82">
        <w:rPr>
          <w:rFonts w:ascii="Times New Roman" w:hAnsi="Times New Roman" w:cs="Times New Roman"/>
        </w:rPr>
        <w:t xml:space="preserve"> </w:t>
      </w:r>
      <w:r>
        <w:rPr>
          <w:rFonts w:ascii="Times New Roman" w:hAnsi="Times New Roman" w:cs="Times New Roman"/>
          <w:lang w:val="en-US"/>
        </w:rPr>
        <w:t>Total</w:t>
      </w:r>
      <w:r w:rsidRPr="001A1F82">
        <w:rPr>
          <w:rFonts w:ascii="Times New Roman" w:hAnsi="Times New Roman" w:cs="Times New Roman"/>
        </w:rPr>
        <w:t xml:space="preserve"> </w:t>
      </w:r>
      <w:r>
        <w:rPr>
          <w:rFonts w:ascii="Times New Roman" w:hAnsi="Times New Roman" w:cs="Times New Roman"/>
          <w:lang w:val="en-US"/>
        </w:rPr>
        <w:t>Load</w:t>
      </w:r>
      <w:r w:rsidRPr="001A1F82">
        <w:rPr>
          <w:rFonts w:ascii="Times New Roman" w:hAnsi="Times New Roman" w:cs="Times New Roman"/>
        </w:rPr>
        <w:t xml:space="preserve"> </w:t>
      </w:r>
      <w:r>
        <w:rPr>
          <w:rFonts w:ascii="Times New Roman" w:hAnsi="Times New Roman" w:cs="Times New Roman"/>
          <w:lang w:val="en-US"/>
        </w:rPr>
        <w:t>Forecast</w:t>
      </w:r>
      <w:r>
        <w:rPr>
          <w:rFonts w:ascii="Times New Roman" w:hAnsi="Times New Roman" w:cs="Times New Roman"/>
        </w:rPr>
        <w:t xml:space="preserve">. Λαμβάνουν, με αυτόν τον τρόπο, </w:t>
      </w:r>
      <w:r w:rsidR="00746121">
        <w:rPr>
          <w:rFonts w:ascii="Times New Roman" w:hAnsi="Times New Roman" w:cs="Times New Roman"/>
        </w:rPr>
        <w:t xml:space="preserve">πληροφορίες </w:t>
      </w:r>
      <w:r>
        <w:rPr>
          <w:rFonts w:ascii="Times New Roman" w:hAnsi="Times New Roman" w:cs="Times New Roman"/>
        </w:rPr>
        <w:t>σχετικά με την κατανάλωση ενέργειας στην Ε</w:t>
      </w:r>
      <w:r w:rsidR="00746121">
        <w:rPr>
          <w:rFonts w:ascii="Times New Roman" w:hAnsi="Times New Roman" w:cs="Times New Roman"/>
        </w:rPr>
        <w:t>λλάδα</w:t>
      </w:r>
      <w:r>
        <w:rPr>
          <w:rFonts w:ascii="Times New Roman" w:hAnsi="Times New Roman" w:cs="Times New Roman"/>
        </w:rPr>
        <w:t xml:space="preserve">.  </w:t>
      </w:r>
    </w:p>
    <w:p w:rsidR="00A93814" w:rsidRPr="00411545" w:rsidRDefault="00A93814" w:rsidP="00A93814">
      <w:pPr>
        <w:spacing w:after="0"/>
        <w:rPr>
          <w:rFonts w:ascii="Times New Roman" w:hAnsi="Times New Roman" w:cs="Times New Roman"/>
        </w:rPr>
      </w:pPr>
    </w:p>
    <w:p w:rsidR="00A93814" w:rsidRPr="00533381" w:rsidRDefault="00A93814" w:rsidP="00A93814">
      <w:pPr>
        <w:pStyle w:val="ListParagraph"/>
        <w:numPr>
          <w:ilvl w:val="1"/>
          <w:numId w:val="3"/>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Δείκτες Ποιότητας</w:t>
      </w:r>
    </w:p>
    <w:p w:rsidR="00A93814" w:rsidRDefault="00746121" w:rsidP="00A93814">
      <w:pPr>
        <w:pStyle w:val="ListParagraph"/>
        <w:spacing w:after="0"/>
        <w:rPr>
          <w:rFonts w:ascii="Times New Roman" w:hAnsi="Times New Roman" w:cs="Times New Roman"/>
        </w:rPr>
      </w:pPr>
      <w:r>
        <w:rPr>
          <w:rFonts w:ascii="Times New Roman" w:hAnsi="Times New Roman" w:cs="Times New Roman"/>
        </w:rPr>
        <w:t xml:space="preserve">Οι εργαζόμενοι του Υπουργείου </w:t>
      </w:r>
      <w:r w:rsidR="00A93814">
        <w:rPr>
          <w:rFonts w:ascii="Times New Roman" w:hAnsi="Times New Roman" w:cs="Times New Roman"/>
        </w:rPr>
        <w:t xml:space="preserve">αξιολογούν την εφαρμογή με βάση δείκτες ποιότητας όπως η ακρίβεια και η πληρότητα των στατιστικών και των δεδομένων. </w:t>
      </w:r>
      <w:r w:rsidR="00EA71FB">
        <w:rPr>
          <w:rFonts w:ascii="Times New Roman" w:hAnsi="Times New Roman" w:cs="Times New Roman"/>
        </w:rPr>
        <w:t>Επιθυμούν η εφαρμογή να είναι εύχρηστη και συνεχώς διαθέσιμη</w:t>
      </w:r>
      <w:r w:rsidR="00A93814">
        <w:rPr>
          <w:rFonts w:ascii="Times New Roman" w:hAnsi="Times New Roman" w:cs="Times New Roman"/>
        </w:rPr>
        <w:t xml:space="preserve">. </w:t>
      </w:r>
    </w:p>
    <w:p w:rsidR="00EA71FB" w:rsidRPr="00EA71FB" w:rsidRDefault="00EA71FB" w:rsidP="00A93814">
      <w:pPr>
        <w:pStyle w:val="ListParagraph"/>
        <w:spacing w:after="0"/>
        <w:rPr>
          <w:rFonts w:ascii="Times New Roman" w:hAnsi="Times New Roman" w:cs="Times New Roman"/>
          <w:lang w:val="en-US"/>
        </w:rPr>
      </w:pPr>
    </w:p>
    <w:p w:rsidR="00A93814" w:rsidRPr="00A8650E" w:rsidRDefault="00A93814" w:rsidP="00A93814">
      <w:pPr>
        <w:pStyle w:val="ListParagraph"/>
        <w:spacing w:after="0"/>
        <w:rPr>
          <w:rFonts w:ascii="Times New Roman" w:hAnsi="Times New Roman" w:cs="Times New Roman"/>
        </w:rPr>
      </w:pPr>
    </w:p>
    <w:p w:rsidR="00A93814" w:rsidRPr="00A8650E" w:rsidRDefault="00A93814" w:rsidP="00A93814">
      <w:pPr>
        <w:pStyle w:val="ListParagraph"/>
        <w:numPr>
          <w:ilvl w:val="0"/>
          <w:numId w:val="1"/>
        </w:numPr>
        <w:spacing w:after="0"/>
        <w:rPr>
          <w:rFonts w:ascii="Times New Roman" w:hAnsi="Times New Roman" w:cs="Times New Roman"/>
        </w:rPr>
      </w:pPr>
      <w:r w:rsidRPr="002639DD">
        <w:rPr>
          <w:rFonts w:ascii="Times New Roman" w:hAnsi="Times New Roman" w:cs="Times New Roman"/>
          <w:b/>
          <w:sz w:val="24"/>
          <w:szCs w:val="24"/>
        </w:rPr>
        <w:lastRenderedPageBreak/>
        <w:t>Έκθεση Απαιτήσεων Χρηστών</w:t>
      </w:r>
    </w:p>
    <w:p w:rsidR="00A93814" w:rsidRPr="0056136A" w:rsidRDefault="00A93814" w:rsidP="00A93814">
      <w:pPr>
        <w:spacing w:after="0"/>
        <w:ind w:left="720"/>
        <w:rPr>
          <w:rFonts w:ascii="Times New Roman" w:hAnsi="Times New Roman" w:cs="Times New Roman"/>
        </w:rPr>
      </w:pPr>
      <w:r>
        <w:rPr>
          <w:rFonts w:ascii="Times New Roman" w:hAnsi="Times New Roman" w:cs="Times New Roman"/>
        </w:rPr>
        <w:t>Στις λ</w:t>
      </w:r>
      <w:r w:rsidRPr="0056136A">
        <w:rPr>
          <w:rFonts w:ascii="Times New Roman" w:hAnsi="Times New Roman" w:cs="Times New Roman"/>
        </w:rPr>
        <w:t>ειτουργικές</w:t>
      </w:r>
      <w:r>
        <w:rPr>
          <w:rFonts w:ascii="Times New Roman" w:hAnsi="Times New Roman" w:cs="Times New Roman"/>
        </w:rPr>
        <w:t xml:space="preserve"> απαιτήσεις </w:t>
      </w:r>
      <w:r w:rsidR="005E58B9">
        <w:rPr>
          <w:rFonts w:ascii="Times New Roman" w:hAnsi="Times New Roman" w:cs="Times New Roman"/>
        </w:rPr>
        <w:t>του Υπουργείου</w:t>
      </w:r>
      <w:r>
        <w:rPr>
          <w:rFonts w:ascii="Times New Roman" w:hAnsi="Times New Roman" w:cs="Times New Roman"/>
        </w:rPr>
        <w:t xml:space="preserve"> είναι η δυνατότητα αναζήτησης δεδομένων με τη συμπλήρωση συγκεκριμένων παραμέτρων. Είναι αναγκαίο το σύστημα, λοιπόν, να παρέχει τη δυνατότητα </w:t>
      </w:r>
      <w:r w:rsidR="005E58B9">
        <w:rPr>
          <w:rFonts w:ascii="Times New Roman" w:hAnsi="Times New Roman" w:cs="Times New Roman"/>
        </w:rPr>
        <w:t>για πιο δομημένη πρόσβαση στα δεδομένη.</w:t>
      </w:r>
      <w:r>
        <w:rPr>
          <w:rFonts w:ascii="Times New Roman" w:hAnsi="Times New Roman" w:cs="Times New Roman"/>
        </w:rPr>
        <w:t xml:space="preserve"> Στις μη λειτουργικές ανήκουν η συνεχής ενημέρωση των δεδομένων του συστήματος και η αποδοτικότητά του. Η πλατφόρμα πρέπει να είναι</w:t>
      </w:r>
      <w:r w:rsidR="005E58B9">
        <w:rPr>
          <w:rFonts w:ascii="Times New Roman" w:hAnsi="Times New Roman" w:cs="Times New Roman"/>
        </w:rPr>
        <w:t>, φυσικά,</w:t>
      </w:r>
      <w:r>
        <w:rPr>
          <w:rFonts w:ascii="Times New Roman" w:hAnsi="Times New Roman" w:cs="Times New Roman"/>
        </w:rPr>
        <w:t xml:space="preserve"> ασφαλής. </w:t>
      </w:r>
    </w:p>
    <w:p w:rsidR="00A93814" w:rsidRPr="00B41049" w:rsidRDefault="00A93814" w:rsidP="00A93814">
      <w:pPr>
        <w:spacing w:after="0"/>
        <w:rPr>
          <w:rFonts w:ascii="Times New Roman" w:hAnsi="Times New Roman" w:cs="Times New Roman"/>
        </w:rPr>
      </w:pPr>
    </w:p>
    <w:p w:rsidR="00A93814" w:rsidRPr="00B41049" w:rsidRDefault="00A93814" w:rsidP="00A93814">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Αρχές του Προτεινόμενου Συστήματος</w:t>
      </w:r>
    </w:p>
    <w:p w:rsidR="00A93814" w:rsidRDefault="00A93814" w:rsidP="00A93814">
      <w:pPr>
        <w:pStyle w:val="ListParagraph"/>
        <w:spacing w:after="0"/>
        <w:rPr>
          <w:rFonts w:ascii="Times New Roman" w:hAnsi="Times New Roman" w:cs="Times New Roman"/>
        </w:rPr>
      </w:pPr>
      <w:r>
        <w:rPr>
          <w:rFonts w:ascii="Times New Roman" w:hAnsi="Times New Roman" w:cs="Times New Roman"/>
        </w:rPr>
        <w:t xml:space="preserve">Η υπηρεσία είναι μια διαδικτυακή εφαρμογή που παρέχει μόνο την δυνατότητα ανάκτησης δεδομένων για την κατανάλωση φορτίου. </w:t>
      </w:r>
      <w:r w:rsidR="005E58B9">
        <w:rPr>
          <w:rFonts w:ascii="Times New Roman" w:hAnsi="Times New Roman" w:cs="Times New Roman"/>
        </w:rPr>
        <w:t>Το Υπουργείο πρέπει να διαθέτει</w:t>
      </w:r>
      <w:r>
        <w:rPr>
          <w:rFonts w:ascii="Times New Roman" w:hAnsi="Times New Roman" w:cs="Times New Roman"/>
        </w:rPr>
        <w:t xml:space="preserve"> λογαριασμό στην ιστοσελίδα προκειμένου να έχουν πρόσβαση</w:t>
      </w:r>
      <w:r w:rsidR="005E58B9">
        <w:rPr>
          <w:rFonts w:ascii="Times New Roman" w:hAnsi="Times New Roman" w:cs="Times New Roman"/>
        </w:rPr>
        <w:t xml:space="preserve"> οι αρμόδιοι</w:t>
      </w:r>
      <w:r>
        <w:rPr>
          <w:rFonts w:ascii="Times New Roman" w:hAnsi="Times New Roman" w:cs="Times New Roman"/>
        </w:rPr>
        <w:t xml:space="preserve">. Τον λογαριασμό αυτόν, μπορεί να τον δημιουργήσει μόνο ο διαχειριστής. </w:t>
      </w:r>
      <w:r w:rsidR="005E58B9">
        <w:rPr>
          <w:rFonts w:ascii="Times New Roman" w:hAnsi="Times New Roman" w:cs="Times New Roman"/>
        </w:rPr>
        <w:t>Φυσικά, ως χρήστης το Υπουργείο έχει</w:t>
      </w:r>
      <w:r>
        <w:rPr>
          <w:rFonts w:ascii="Times New Roman" w:hAnsi="Times New Roman" w:cs="Times New Roman"/>
        </w:rPr>
        <w:t xml:space="preserve"> περιορισμένο αριθμό κλήσεων του συστήματος ανά 24ωρο.</w:t>
      </w:r>
    </w:p>
    <w:p w:rsidR="00A93814" w:rsidRPr="00307564" w:rsidRDefault="00A93814" w:rsidP="00A93814">
      <w:pPr>
        <w:spacing w:after="0"/>
        <w:rPr>
          <w:rFonts w:ascii="Times New Roman" w:hAnsi="Times New Roman" w:cs="Times New Roman"/>
        </w:rPr>
      </w:pPr>
    </w:p>
    <w:p w:rsidR="00A93814" w:rsidRPr="00FF44E9" w:rsidRDefault="00A93814" w:rsidP="00A93814">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Περιορισμοί στο Πλαίσιο του Έργου</w:t>
      </w:r>
    </w:p>
    <w:p w:rsidR="00A93814" w:rsidRPr="00866DA0" w:rsidRDefault="00A93814" w:rsidP="00A93814">
      <w:pPr>
        <w:pStyle w:val="ListParagraph"/>
        <w:spacing w:after="0"/>
        <w:rPr>
          <w:rFonts w:ascii="Times New Roman" w:hAnsi="Times New Roman" w:cs="Times New Roman"/>
        </w:rPr>
      </w:pPr>
      <w:r>
        <w:rPr>
          <w:rFonts w:ascii="Times New Roman" w:hAnsi="Times New Roman" w:cs="Times New Roman"/>
        </w:rPr>
        <w:t xml:space="preserve">Στο πλαίσιο του έργου </w:t>
      </w:r>
      <w:r w:rsidR="005E58B9">
        <w:rPr>
          <w:rFonts w:ascii="Times New Roman" w:hAnsi="Times New Roman" w:cs="Times New Roman"/>
        </w:rPr>
        <w:t>ο Υπουργός</w:t>
      </w:r>
      <w:r>
        <w:rPr>
          <w:rFonts w:ascii="Times New Roman" w:hAnsi="Times New Roman" w:cs="Times New Roman"/>
        </w:rPr>
        <w:t xml:space="preserve"> </w:t>
      </w:r>
      <w:r w:rsidR="005E58B9">
        <w:rPr>
          <w:rFonts w:ascii="Times New Roman" w:hAnsi="Times New Roman" w:cs="Times New Roman"/>
        </w:rPr>
        <w:t>θεωρεί απαραίτητο η</w:t>
      </w:r>
      <w:r>
        <w:rPr>
          <w:rFonts w:ascii="Times New Roman" w:hAnsi="Times New Roman" w:cs="Times New Roman"/>
        </w:rPr>
        <w:t xml:space="preserve"> ιστοσελίδα να λειτουργεί στα ελληνικά και, επιπλέον, να πληροί υψηλές προϋποθέσεις ασφαλείας ώστε να ελαχιστοποιηθεί η πιθανότητα διαρροής των προσωπικών πληροφοριών τους, σύμφωνα με τις προδιαγραφές της σχετικής νομοθεσίας. Επιπλέον, το σύστημα πρέπει να έχει υψηλές απαιτήσεις ασφάλειας στα δεδομένα που παραθέτει αφού οποιοδήποτε λανθασμένο στοιχείο μπορεί</w:t>
      </w:r>
      <w:r w:rsidR="005E58B9">
        <w:rPr>
          <w:rFonts w:ascii="Times New Roman" w:hAnsi="Times New Roman" w:cs="Times New Roman"/>
        </w:rPr>
        <w:t xml:space="preserve"> να</w:t>
      </w:r>
      <w:r>
        <w:rPr>
          <w:rFonts w:ascii="Times New Roman" w:hAnsi="Times New Roman" w:cs="Times New Roman"/>
        </w:rPr>
        <w:t xml:space="preserve"> </w:t>
      </w:r>
      <w:r w:rsidR="005E58B9">
        <w:rPr>
          <w:rFonts w:ascii="Times New Roman" w:hAnsi="Times New Roman" w:cs="Times New Roman"/>
        </w:rPr>
        <w:t>έχει σημαντικές επιπτώσεις στην εμπιστοσύνη των πολιτών και των εταιριών απέναντι στο Υπουργείο</w:t>
      </w:r>
      <w:r>
        <w:rPr>
          <w:rFonts w:ascii="Times New Roman" w:hAnsi="Times New Roman" w:cs="Times New Roman"/>
        </w:rPr>
        <w:t>.</w:t>
      </w:r>
    </w:p>
    <w:p w:rsidR="00A93814" w:rsidRPr="001F4B35" w:rsidRDefault="00A93814" w:rsidP="00A93814">
      <w:pPr>
        <w:spacing w:after="0"/>
        <w:rPr>
          <w:rFonts w:ascii="Times New Roman" w:hAnsi="Times New Roman" w:cs="Times New Roman"/>
        </w:rPr>
      </w:pPr>
    </w:p>
    <w:p w:rsidR="00A93814" w:rsidRPr="001F4B35" w:rsidRDefault="00A93814" w:rsidP="00A93814">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Παράρτημα: Ακρωνύμια και Συντομογραφίες</w:t>
      </w:r>
    </w:p>
    <w:p w:rsidR="00A93814" w:rsidRPr="001F4B35" w:rsidRDefault="00A93814" w:rsidP="00A93814">
      <w:pPr>
        <w:pStyle w:val="ListParagraph"/>
        <w:spacing w:after="0"/>
        <w:rPr>
          <w:rFonts w:ascii="Times New Roman" w:hAnsi="Times New Roman" w:cs="Times New Roman"/>
        </w:rPr>
      </w:pPr>
      <w:r>
        <w:rPr>
          <w:rFonts w:ascii="Times New Roman" w:hAnsi="Times New Roman" w:cs="Times New Roman"/>
        </w:rPr>
        <w:t>Ν/Α</w:t>
      </w:r>
    </w:p>
    <w:p w:rsidR="00A93814" w:rsidRPr="007D7876" w:rsidRDefault="00A93814" w:rsidP="00A93814">
      <w:pPr>
        <w:pStyle w:val="ListParagraph"/>
        <w:spacing w:after="0"/>
        <w:rPr>
          <w:rFonts w:ascii="Times New Roman" w:hAnsi="Times New Roman" w:cs="Times New Roman"/>
        </w:rPr>
      </w:pPr>
      <w:r>
        <w:rPr>
          <w:rFonts w:ascii="Times New Roman" w:hAnsi="Times New Roman" w:cs="Times New Roman"/>
        </w:rPr>
        <w:t xml:space="preserve"> </w:t>
      </w:r>
    </w:p>
    <w:p w:rsidR="00A93814" w:rsidRPr="007D7876" w:rsidRDefault="00A93814" w:rsidP="00A93814">
      <w:pPr>
        <w:pStyle w:val="ListParagraph"/>
        <w:spacing w:after="0"/>
        <w:rPr>
          <w:rFonts w:ascii="Times New Roman" w:hAnsi="Times New Roman" w:cs="Times New Roman"/>
        </w:rPr>
      </w:pPr>
    </w:p>
    <w:p w:rsidR="00A93814" w:rsidRDefault="00A93814" w:rsidP="00A93814"/>
    <w:p w:rsidR="00A93814" w:rsidRDefault="00A93814" w:rsidP="00A93814"/>
    <w:p w:rsidR="00AD0E0E" w:rsidRDefault="00AD0E0E"/>
    <w:sectPr w:rsidR="00AD0E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CFA" w:rsidRDefault="00572CFA" w:rsidP="00C81A2E">
      <w:pPr>
        <w:spacing w:after="0" w:line="240" w:lineRule="auto"/>
      </w:pPr>
      <w:r>
        <w:separator/>
      </w:r>
    </w:p>
  </w:endnote>
  <w:endnote w:type="continuationSeparator" w:id="0">
    <w:p w:rsidR="00572CFA" w:rsidRDefault="00572CFA" w:rsidP="00C8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A2E" w:rsidRDefault="00C81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A2E" w:rsidRPr="007E430D" w:rsidRDefault="00C81A2E" w:rsidP="00C81A2E">
    <w:pPr>
      <w:pStyle w:val="Footer"/>
      <w:pBdr>
        <w:top w:val="single" w:sz="4" w:space="1" w:color="auto"/>
      </w:pBdr>
      <w:rPr>
        <w:sz w:val="18"/>
        <w:szCs w:val="18"/>
        <w:lang w:val="en-US"/>
      </w:rPr>
    </w:pPr>
    <w:r>
      <w:rPr>
        <w:sz w:val="18"/>
        <w:szCs w:val="18"/>
        <w:lang w:val="en-US"/>
      </w:rPr>
      <w:t>Can’t GIT Enough</w:t>
    </w:r>
    <w:r w:rsidRPr="00E84967">
      <w:rPr>
        <w:sz w:val="18"/>
        <w:szCs w:val="18"/>
        <w:lang w:val="en-US"/>
      </w:rPr>
      <w:tab/>
    </w:r>
    <w:r w:rsidRPr="00CD383C">
      <w:rPr>
        <w:sz w:val="18"/>
        <w:szCs w:val="18"/>
      </w:rPr>
      <w:t>ΕΓΓΡΑΦΟ</w:t>
    </w:r>
    <w:r w:rsidRPr="00E84967">
      <w:rPr>
        <w:sz w:val="18"/>
        <w:szCs w:val="18"/>
        <w:lang w:val="en-US"/>
      </w:rPr>
      <w:t xml:space="preserve"> </w:t>
    </w:r>
    <w:proofErr w:type="spellStart"/>
    <w:r>
      <w:rPr>
        <w:sz w:val="18"/>
        <w:szCs w:val="18"/>
        <w:lang w:val="en-US"/>
      </w:rPr>
      <w:t>St</w:t>
    </w:r>
    <w:r w:rsidRPr="00CD383C">
      <w:rPr>
        <w:sz w:val="18"/>
        <w:szCs w:val="18"/>
        <w:lang w:val="en-US"/>
      </w:rPr>
      <w:t>RS</w:t>
    </w:r>
    <w:proofErr w:type="spellEnd"/>
    <w:r w:rsidRPr="00E84967">
      <w:rPr>
        <w:sz w:val="18"/>
        <w:szCs w:val="18"/>
        <w:lang w:val="en-US"/>
      </w:rPr>
      <w:t xml:space="preserve"> (2020)</w:t>
    </w:r>
    <w:r w:rsidRPr="00CD383C">
      <w:rPr>
        <w:sz w:val="18"/>
        <w:szCs w:val="18"/>
        <w:lang w:val="en-US"/>
      </w:rPr>
      <w:tab/>
    </w:r>
    <w:r w:rsidRPr="00CD383C">
      <w:rPr>
        <w:sz w:val="18"/>
        <w:szCs w:val="18"/>
      </w:rPr>
      <w:t>Σελ</w:t>
    </w:r>
    <w:r w:rsidRPr="00E84967">
      <w:rPr>
        <w:sz w:val="18"/>
        <w:szCs w:val="18"/>
        <w:lang w:val="en-US"/>
      </w:rPr>
      <w:t xml:space="preserve"> </w:t>
    </w:r>
    <w:r w:rsidRPr="00CD383C">
      <w:rPr>
        <w:sz w:val="18"/>
        <w:szCs w:val="18"/>
      </w:rPr>
      <w:fldChar w:fldCharType="begin"/>
    </w:r>
    <w:r w:rsidRPr="00E84967">
      <w:rPr>
        <w:sz w:val="18"/>
        <w:szCs w:val="18"/>
        <w:lang w:val="en-US"/>
      </w:rPr>
      <w:instrText xml:space="preserve"> PAGE  \* MERGEFORMAT </w:instrText>
    </w:r>
    <w:r w:rsidRPr="00CD383C">
      <w:rPr>
        <w:sz w:val="18"/>
        <w:szCs w:val="18"/>
      </w:rPr>
      <w:fldChar w:fldCharType="separate"/>
    </w:r>
    <w:r>
      <w:rPr>
        <w:noProof/>
        <w:sz w:val="18"/>
        <w:szCs w:val="18"/>
        <w:lang w:val="en-US"/>
      </w:rPr>
      <w:t>1</w:t>
    </w:r>
    <w:r w:rsidRPr="00CD383C">
      <w:rPr>
        <w:sz w:val="18"/>
        <w:szCs w:val="18"/>
      </w:rPr>
      <w:fldChar w:fldCharType="end"/>
    </w:r>
    <w:r w:rsidRPr="00E84967">
      <w:rPr>
        <w:sz w:val="18"/>
        <w:szCs w:val="18"/>
        <w:lang w:val="en-US"/>
      </w:rPr>
      <w:t xml:space="preserve"> </w:t>
    </w:r>
    <w:proofErr w:type="gramStart"/>
    <w:r w:rsidRPr="00E84967">
      <w:rPr>
        <w:sz w:val="18"/>
        <w:szCs w:val="18"/>
        <w:lang w:val="en-US"/>
      </w:rPr>
      <w:t xml:space="preserve">/  </w:t>
    </w:r>
    <w:proofErr w:type="gramEnd"/>
    <w:r w:rsidRPr="00CD383C">
      <w:rPr>
        <w:sz w:val="18"/>
        <w:szCs w:val="18"/>
      </w:rPr>
      <w:fldChar w:fldCharType="begin"/>
    </w:r>
    <w:r w:rsidRPr="00E84967">
      <w:rPr>
        <w:sz w:val="18"/>
        <w:szCs w:val="18"/>
        <w:lang w:val="en-US"/>
      </w:rPr>
      <w:instrText xml:space="preserve"> NUMPAGES  \* MERGEFORMAT </w:instrText>
    </w:r>
    <w:r w:rsidRPr="00CD383C">
      <w:rPr>
        <w:sz w:val="18"/>
        <w:szCs w:val="18"/>
      </w:rPr>
      <w:fldChar w:fldCharType="separate"/>
    </w:r>
    <w:r>
      <w:rPr>
        <w:noProof/>
        <w:sz w:val="18"/>
        <w:szCs w:val="18"/>
        <w:lang w:val="en-US"/>
      </w:rPr>
      <w:t>2</w:t>
    </w:r>
    <w:r w:rsidRPr="00CD383C">
      <w:rPr>
        <w:sz w:val="18"/>
        <w:szCs w:val="18"/>
      </w:rPr>
      <w:fldChar w:fldCharType="end"/>
    </w:r>
  </w:p>
  <w:p w:rsidR="00C81A2E" w:rsidRPr="00C81A2E" w:rsidRDefault="00C81A2E">
    <w:pPr>
      <w:pStyle w:val="Footer"/>
      <w:rPr>
        <w:lang w:val="en-US"/>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A2E" w:rsidRDefault="00C81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CFA" w:rsidRDefault="00572CFA" w:rsidP="00C81A2E">
      <w:pPr>
        <w:spacing w:after="0" w:line="240" w:lineRule="auto"/>
      </w:pPr>
      <w:r>
        <w:separator/>
      </w:r>
    </w:p>
  </w:footnote>
  <w:footnote w:type="continuationSeparator" w:id="0">
    <w:p w:rsidR="00572CFA" w:rsidRDefault="00572CFA" w:rsidP="00C81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A2E" w:rsidRDefault="00C81A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A2E" w:rsidRDefault="00C81A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A2E" w:rsidRDefault="00C81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03F0"/>
    <w:multiLevelType w:val="hybridMultilevel"/>
    <w:tmpl w:val="3C3649B8"/>
    <w:lvl w:ilvl="0" w:tplc="0616C398">
      <w:start w:val="1"/>
      <w:numFmt w:val="decimal"/>
      <w:lvlText w:val="4.%1."/>
      <w:lvlJc w:val="left"/>
      <w:pPr>
        <w:ind w:left="720" w:hanging="360"/>
      </w:pPr>
      <w:rPr>
        <w:rFonts w:hint="default"/>
        <w:b/>
      </w:rPr>
    </w:lvl>
    <w:lvl w:ilvl="1" w:tplc="6E948C54">
      <w:start w:val="1"/>
      <w:numFmt w:val="decimal"/>
      <w:lvlText w:val="3.%2."/>
      <w:lvlJc w:val="left"/>
      <w:pPr>
        <w:ind w:left="720" w:hanging="360"/>
      </w:pPr>
      <w:rPr>
        <w:rFonts w:hint="default"/>
        <w:b/>
      </w:rPr>
    </w:lvl>
    <w:lvl w:ilvl="2" w:tplc="C74E9248">
      <w:numFmt w:val="bullet"/>
      <w:lvlText w:val="-"/>
      <w:lvlJc w:val="left"/>
      <w:pPr>
        <w:ind w:left="1620" w:hanging="360"/>
      </w:pPr>
      <w:rPr>
        <w:rFonts w:ascii="Times New Roman" w:eastAsiaTheme="minorHAnsi" w:hAnsi="Times New Roman" w:cs="Times New Roman"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45F1031"/>
    <w:multiLevelType w:val="hybridMultilevel"/>
    <w:tmpl w:val="345C37B2"/>
    <w:lvl w:ilvl="0" w:tplc="F968BEE8">
      <w:start w:val="1"/>
      <w:numFmt w:val="decimal"/>
      <w:lvlText w:val="1.%1."/>
      <w:lvlJc w:val="left"/>
      <w:pPr>
        <w:ind w:left="720" w:hanging="360"/>
      </w:pPr>
      <w:rPr>
        <w:rFonts w:hint="default"/>
      </w:rPr>
    </w:lvl>
    <w:lvl w:ilvl="1" w:tplc="FF7AB37C">
      <w:start w:val="1"/>
      <w:numFmt w:val="decimal"/>
      <w:lvlText w:val="1.%2."/>
      <w:lvlJc w:val="left"/>
      <w:pPr>
        <w:ind w:left="720" w:hanging="360"/>
      </w:pPr>
      <w:rPr>
        <w:rFonts w:hint="default"/>
        <w:sz w:val="22"/>
        <w:szCs w:val="22"/>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0287F82"/>
    <w:multiLevelType w:val="hybridMultilevel"/>
    <w:tmpl w:val="6CC68164"/>
    <w:lvl w:ilvl="0" w:tplc="4A2869BC">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78"/>
    <w:rsid w:val="00572CFA"/>
    <w:rsid w:val="005E58B9"/>
    <w:rsid w:val="00746121"/>
    <w:rsid w:val="00825378"/>
    <w:rsid w:val="00A93814"/>
    <w:rsid w:val="00AD0E0E"/>
    <w:rsid w:val="00C81A2E"/>
    <w:rsid w:val="00EA71FB"/>
    <w:rsid w:val="00F82B37"/>
    <w:rsid w:val="00F8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3ED8-C6C9-428D-B44B-95CF0007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814"/>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14"/>
    <w:pPr>
      <w:ind w:left="720"/>
      <w:contextualSpacing/>
    </w:pPr>
  </w:style>
  <w:style w:type="character" w:styleId="Hyperlink">
    <w:name w:val="Hyperlink"/>
    <w:basedOn w:val="DefaultParagraphFont"/>
    <w:uiPriority w:val="99"/>
    <w:unhideWhenUsed/>
    <w:rsid w:val="00746121"/>
    <w:rPr>
      <w:color w:val="0563C1" w:themeColor="hyperlink"/>
      <w:u w:val="single"/>
    </w:rPr>
  </w:style>
  <w:style w:type="paragraph" w:styleId="Header">
    <w:name w:val="header"/>
    <w:basedOn w:val="Normal"/>
    <w:link w:val="HeaderChar"/>
    <w:uiPriority w:val="99"/>
    <w:unhideWhenUsed/>
    <w:rsid w:val="00C81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A2E"/>
    <w:rPr>
      <w:lang w:val="el-GR"/>
    </w:rPr>
  </w:style>
  <w:style w:type="paragraph" w:styleId="Footer">
    <w:name w:val="footer"/>
    <w:basedOn w:val="Normal"/>
    <w:link w:val="FooterChar"/>
    <w:uiPriority w:val="99"/>
    <w:unhideWhenUsed/>
    <w:rsid w:val="00C81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A2E"/>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ypeka.g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602</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Xefteri</dc:creator>
  <cp:keywords/>
  <dc:description/>
  <cp:lastModifiedBy>Vicky Xefteri</cp:lastModifiedBy>
  <cp:revision>3</cp:revision>
  <dcterms:created xsi:type="dcterms:W3CDTF">2020-01-30T15:52:00Z</dcterms:created>
  <dcterms:modified xsi:type="dcterms:W3CDTF">2020-01-30T19:21:00Z</dcterms:modified>
</cp:coreProperties>
</file>