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BBD46" w14:textId="77777777" w:rsidR="00D237B1" w:rsidRDefault="005F5894">
      <w:r>
        <w:fldChar w:fldCharType="begin" w:fldLock="1"/>
      </w:r>
      <w:r>
        <w:instrText>ADDIN CSL_CITATION { "citationItems" : [ { "id" : "ITEM-1", "itemData" : { "DOI" : "10.1016/S0010-0277(00)00081-0", "ISBN" : "0010-0277 (Print)\\r0010-0277 (Linking)", "ISSN" : "00100277", "PMID" : "10856741", "abstract" : "Although children's knowledge of the sound patterns of words has been a focus of debate for many years, little is known about the lexical representations very young children use in word recognition. In particular, researchers have questioned the degree of specificity encoded in early lexical representations. The current study addressed this issue by presenting 18-23-month-olds with object labels that were either correctly pronounced, or mispronounced. Mispronunciations involved replacement of one segment with a similar segment, as in 'baby-vaby'. Children heard sentences containing these words while viewing two pictures, one of which was the referent of the sentence. Analyses of children's eye movements showed that children recognized the spoken words in both conditions, but that recognition was significantly poorer when words were mispronounced. The effects of mispronunciation on recognition were unrelated to age or to spoken vocabulary size. The results suggest that children's representations of familiar words are phonetically well-specified, and that this specification may not be a consequence of the need to differentiate similar words in production. Copyright (C) 2000 Elsevier Science B.V.", "author" : [ { "dropping-particle" : "", "family" : "Swingley", "given" : "Daniel", "non-dropping-particle" : "", "parse-names" : false, "suffix" : "" }, { "dropping-particle" : "", "family" : "Aslin", "given" : "Richard N.", "non-dropping-particle" : "", "parse-names" : false, "suffix" : "" } ], "container-title" : "Cognition", "id" : "ITEM-1", "issue" : "2", "issued" : { "date-parts" : [ [ "2000" ] ] }, "page" : "147-166", "title" : "Spoken word recognition and lexical representation in very young children", "type" : "article-journal", "volume" : "76" }, "uris" : [ "http://www.mendeley.com/documents/?uuid=5afe0bb1-c430-4f05-8892-d4de57d49432" ] } ], "mendeley" : { "formattedCitation" : "(Swingley &amp; Aslin, 2000)", "plainTextFormattedCitation" : "(Swingley &amp; Aslin, 2000)", "previouslyFormattedCitation" : "(Swingley &amp; Aslin, 2000)" }, "properties" : {  }, "schema" : "https://github.com/citation-style-language/schema/raw/master/csl-citation.json" }</w:instrText>
      </w:r>
      <w:r>
        <w:fldChar w:fldCharType="separate"/>
      </w:r>
      <w:r w:rsidRPr="005F5894">
        <w:rPr>
          <w:noProof/>
        </w:rPr>
        <w:t>(Swingley &amp; Aslin, 2000)</w:t>
      </w:r>
      <w:r>
        <w:fldChar w:fldCharType="end"/>
      </w:r>
    </w:p>
    <w:p w14:paraId="0E58CFF1" w14:textId="77777777" w:rsidR="005F5894" w:rsidRDefault="005F5894"/>
    <w:p w14:paraId="002E1C28" w14:textId="77777777" w:rsidR="005F5894" w:rsidRDefault="005F5894">
      <w:r>
        <w:fldChar w:fldCharType="begin" w:fldLock="1"/>
      </w:r>
      <w:r>
        <w:instrText>ADDIN CSL_CITATION { "citationItems" : [ { "id" : "ITEM-1", "itemData" : { "DOI" : "10.1017/S030500090001271X", "abstract" : "A new method to assess language comprehension in infants and young children is introduced in three experiments which test separately for the comprehension of nouns, verbs, and word order. This method requires a minimum of motor movement, no speech production, and relies on the differential visual fixation of two simultaneously presented video events accompanied by a single linguistic stimulus. The linguistic stimulus matches only one of the video events. In all three experiments patterns of visual fixation favour the screen which matches the linguistic stimulus. This new method may provide insight into the child's emerging linguistic capabilities and help resolve longstanding controversies concerning language production versus language comprehension.", "author" : [ { "dropping-particle" : "", "family" : "Golinkoff", "given" : "Roberta Michnick", "non-dropping-particle" : "", "parse-names" : false, "suffix" : "" }, { "dropping-particle" : "", "family" : "Hirsh-Pasek", "given" : "Kathy", "non-dropping-particle" : "", "parse-names" : false, "suffix" : "" }, { "dropping-particle" : "", "family" : "Cauley", "given" : "K", "non-dropping-particle" : "", "parse-names" : false, "suffix" : "" }, { "dropping-particle" : "", "family" : "Gordon", "given" : "L", "non-dropping-particle" : "", "parse-names" : false, "suffix" : "" } ], "container-title" : "Journal of Child Language", "id" : "ITEM-1", "issue" : "1", "issued" : { "date-parts" : [ [ "1987" ] ] }, "page" : "23-45", "title" : "The eyes have it: Lexical and syntactic comprehension in a new paradigm.", "type" : "article-journal", "volume" : "14" }, "uris" : [ "http://www.mendeley.com/documents/?uuid=1d2359b0-a6a4-4ffa-ac0c-2d537a7b0a54" ] } ], "mendeley" : { "formattedCitation" : "(Golinkoff, Hirsh-Pasek, Cauley, &amp; Gordon, 1987)", "plainTextFormattedCitation" : "(Golinkoff, Hirsh-Pasek, Cauley, &amp; Gordon, 1987)", "previouslyFormattedCitation" : "(Golinkoff, Hirsh-Pasek, Cauley, &amp; Gordon, 1987)" }, "properties" : {  }, "schema" : "https://github.com/citation-style-language/schema/raw/master/csl-citation.json" }</w:instrText>
      </w:r>
      <w:r>
        <w:fldChar w:fldCharType="separate"/>
      </w:r>
      <w:r w:rsidRPr="005F5894">
        <w:rPr>
          <w:noProof/>
        </w:rPr>
        <w:t>(Golinkoff, Hirsh-Pasek, Cauley, &amp; Gordon, 1987)</w:t>
      </w:r>
      <w:r>
        <w:fldChar w:fldCharType="end"/>
      </w:r>
    </w:p>
    <w:p w14:paraId="03FAE893" w14:textId="77777777" w:rsidR="005F5894" w:rsidRDefault="005F5894"/>
    <w:p w14:paraId="4BB9122A" w14:textId="77777777" w:rsidR="005F5894" w:rsidRDefault="005F5894">
      <w:r>
        <w:fldChar w:fldCharType="begin" w:fldLock="1"/>
      </w:r>
      <w:r>
        <w:instrText>ADDIN CSL_CITATION { "citationItems" : [ { "id" : "ITEM-1", "itemData" : { "ISBN" : "0-262-07154-1", "abstract" : "When we hear words from an unfamiliar language spoken by a native ofthat language, we often have difficulty perceiving the phonetic differences among contrasting consonant (or vowel) sounds that are not distinct phonemes in our own language. Of course, we experience no difficulty with phones that are very similar to our own native phonemes. Very young infants, however, discriminate not only the segmental contrasts of their native language, but many nonnative contrasts as well, as yet apparently unfettered by the", "author" : [ { "dropping-particle" : "", "family" : "Best", "given" : "Catherine T.", "non-dropping-particle" : "", "parse-names" : false, "suffix" : "" } ], "container-title" : "Haskins Laboratories Status Report on Speech Research", "id" : "ITEM-1", "issued" : { "date-parts" : [ [ "1994" ] ] }, "number-of-pages" : "1-30", "title" : "The emergence of native-language phonological influences in infants: A perceptual assimilation model", "type" : "report", "volume" : "107/108" }, "uris" : [ "http://www.mendeley.com/documents/?uuid=a25056f9-720f-4c22-bb9b-0f37c407ed23" ] }, { "id" : "ITEM-2", "itemData" : { "ISBN" : "9780912752365", "ISSN" : "091275236X", "author" : [ { "dropping-particle" : "", "family" : "Best", "given" : "Catherine T.", "non-dropping-particle" : "", "parse-names" : false, "suffix" : "" } ], "container-title" : "Speech Perception and Linguistic Experience: Issues in Cross-Language Research", "id" : "ITEM-2", "issued" : { "date-parts" : [ [ "1995" ] ] }, "page" : "171-206", "title" : "A direct realist view of cross-language speech perception", "type" : "article" }, "uris" : [ "http://www.mendeley.com/documents/?uuid=d655b4f8-f87e-4748-a5cf-25f65025bf07" ] } ], "mendeley" : { "formattedCitation" : "(Best, 1994, 1995)", "plainTextFormattedCitation" : "(Best, 1994, 1995)", "previouslyFormattedCitation" : "(Best, 1994, 1995)" }, "properties" : {  }, "schema" : "https://github.com/citation-style-language/schema/raw/master/csl-citation.json" }</w:instrText>
      </w:r>
      <w:r>
        <w:fldChar w:fldCharType="separate"/>
      </w:r>
      <w:r w:rsidRPr="005F5894">
        <w:rPr>
          <w:noProof/>
        </w:rPr>
        <w:t>(Best, 1994, 1995)</w:t>
      </w:r>
      <w:r>
        <w:fldChar w:fldCharType="end"/>
      </w:r>
    </w:p>
    <w:p w14:paraId="15FAB767" w14:textId="77777777" w:rsidR="005F5894" w:rsidRDefault="005F5894"/>
    <w:p w14:paraId="4E5AAB75" w14:textId="77777777" w:rsidR="005F5894" w:rsidRDefault="005F5894">
      <w:r>
        <w:fldChar w:fldCharType="begin" w:fldLock="1"/>
      </w:r>
      <w:r>
        <w:instrText>ADDIN CSL_CITATION { "citationItems" : [ { "id" : "ITEM-1", "itemData" : { "DOI" : "10.1017/S0305000910000243", "ISBN" : "1469-7602 (Electronic)\\r0305-0009 (Linking)", "ISSN" : "0305-0009", "PMID" : "21034524", "abstract" : "ABSTRACTChildren look longer at a familiar object when presented with either correct pronunciations or small mispronunciations of consonants in the object's label, but not following larger mispronunciations. The current article examines whether children display a similar graded sensitivity to different degrees of mispronunciations of the vowels in familiar words, by testing children's sensitivity to 1-feature, 2-feature and 3-feature mispronunciations of the vowels of familiar labels: Children aged 1 ; 6 did not show a graded sensitivity to vowel mispronunciations, even when the trial length was increased to allow them more time to form a response. Two-year-olds displayed a robust sensitivity to increases in vowel mispronunciation size, differentiating between small and large mispronunciations. While this suggests that early lexical representations contain information about the features contributing to vocalic identity, we present evidence that this graded sensitivity is better explained by the acoustic characteristics of the different mispronunciation types presented to children.", "author" : [ { "dropping-particle" : "", "family" : "Mani", "given" : "Nivedita", "non-dropping-particle" : "", "parse-names" : false, "suffix" : "" }, { "dropping-particle" : "", "family" : "Plunkett", "given" : "Kim", "non-dropping-particle" : "", "parse-names" : false, "suffix" : "" } ], "container-title" : "Journal of Child Language", "id" : "ITEM-1", "issue" : "03", "issued" : { "date-parts" : [ [ "2011" ] ] }, "page" : "606-627", "title" : "Does size matter? Subsegmental cues to vowel mispronunciation detection", "type" : "article-journal", "volume" : "38" }, "uris" : [ "http://www.mendeley.com/documents/?uuid=9bada090-c420-4c0a-a064-79e93b2acc19" ] } ], "mendeley" : { "formattedCitation" : "(Mani &amp; Plunkett, 2011)", "plainTextFormattedCitation" : "(Mani &amp; Plunkett, 2011)", "previouslyFormattedCitation" : "(Mani &amp; Plunkett, 2011)" }, "properties" : {  }, "schema" : "https://github.com/citation-style-language/schema/raw/master/csl-citation.json" }</w:instrText>
      </w:r>
      <w:r>
        <w:fldChar w:fldCharType="separate"/>
      </w:r>
      <w:r w:rsidRPr="005F5894">
        <w:rPr>
          <w:noProof/>
        </w:rPr>
        <w:t>(Mani &amp; Plunkett, 2011)</w:t>
      </w:r>
      <w:r>
        <w:fldChar w:fldCharType="end"/>
      </w:r>
    </w:p>
    <w:p w14:paraId="07707476" w14:textId="77777777" w:rsidR="005F5894" w:rsidRDefault="005F5894"/>
    <w:p w14:paraId="003074E4" w14:textId="77777777" w:rsidR="005F5894" w:rsidRDefault="005F5894">
      <w:r>
        <w:fldChar w:fldCharType="begin" w:fldLock="1"/>
      </w:r>
      <w:r w:rsidR="00DC21C6">
        <w:instrText>ADDIN CSL_CITATION { "citationItems" : [ { "id" : "ITEM-1", "itemData" : { "DOI" : "10.1207/s15473341lld0102_4", "ISBN" : "1547-5441", "ISSN" : "1547-5441", "abstract" : "Over the past few years, there has been an increasing emphasis on studying the link between infant speech perception and later language acquisition. This research has yielded some seemingly contradictory findings: In some studies infants appear to use phonetic and indexical detail that they fail to use in other studies. In this article we present a new, unified framework for accounting for these divergent findings. PRIMIR (a developmental framework for Processing Rich Information from Multidimensional Interactive Representations) assumes there is rich information available in the speech input and that the child picks up and organizes this information along a number of multidimensional interactive planes. Use of this rich information depends on the joint activity of 3 dynamic filters. These filters-the initial biases, the developmental level of the child, and requirements of the specific language task the child is facing-work together to differentially direct attention to 1 (or more) plane. In this article we outline the contradictory data that need to be explained, elucidate PRIMIR, including its underlying assumptions and overall architecture, and compare it to existing frameworks. We conclude by presenting core predictions of PRIMIR.", "author" : [ { "dropping-particle" : "", "family" : "Werker", "given" : "Janet F.", "non-dropping-particle" : "", "parse-names" : false, "suffix" : "" }, { "dropping-particle" : "", "family" : "Curtin", "given" : "Suzanne", "non-dropping-particle" : "", "parse-names" : false, "suffix" : "" } ], "container-title" : "Language Learning and Development", "id" : "ITEM-1", "issue" : "2", "issued" : { "date-parts" : [ [ "2005" ] ] }, "page" : "197-234", "title" : "PRIMIR: A developmental framework of infant speech processing", "type" : "article-journal", "volume" : "1" }, "uris" : [ "http://www.mendeley.com/documents/?uuid=4bf6b662-333f-409e-8e41-5aeeda3f2911" ] }, { "id" : "ITEM-2", "itemData" : { "DOI" : "10.1016/j.wocn.2010.12.002", "ISBN" : "00954470", "ISSN" : "00954470", "PMID" : "19355661", "abstract" : "PRIMIR (Processing Rich Information from Multidimensional Interactive Representations; Curtin &amp; Werker, 2007; Werker &amp; Curtin, 2005) is a framework that encompasses the bidirectional relations between infant speech perception and the emergence of the lexicon. Here, we expand its mandate by considering infants growing up bilingual. We argue that, just like monolinguals, bilingual infants have access to rich information in the speech stream and by the end of their first year, they establish not only language-specific phonetic category representations, but also encode and represent both sub-phonetic and indexical detail. Perceptual biases, developmental level, and task demands work together to influence the level of detail used in any particular situation. In considering bilingual acquisition, we more fully elucidate what is meant by task demands, now understood both in terms of external demands imposed by the language situation, and internal demands imposed by the infant (e.g. different approaches to the same apparent task taken by infants from different backgrounds). In addition to the statistical learning mechanism previously described in PRIMIR, the necessity of a comparison-contrast mechanism is discussed. This refocusing of PRIMIR in the light of bilinguals more fully explicates the relationship between speech perception and word learning in all infants. \u00a9 2010 Elsevier Ltd.", "author" : [ { "dropping-particle" : "", "family" : "Curtin", "given" : "Suzanne", "non-dropping-particle" : "", "parse-names" : false, "suffix" : "" }, { "dropping-particle" : "", "family" : "Byers-Heinlein", "given" : "Krista", "non-dropping-particle" : "", "parse-names" : false, "suffix" : "" }, { "dropping-particle" : "", "family" : "Werker", "given" : "Janet F.", "non-dropping-particle" : "", "parse-names" : false, "suffix" : "" } ], "container-title" : "Journal of Phonetics", "id" : "ITEM-2", "issue" : "4", "issued" : { "date-parts" : [ [ "2011" ] ] }, "page" : "492-504", "publisher" : "Elsevier", "title" : "Bilingual beginnings as a lens for theory development: PRIMIR in focus", "type" : "article-journal", "volume" : "39" }, "uris" : [ "http://www.mendeley.com/documents/?uuid=424cc435-93bf-4371-bc14-0c292a4991d6" ] }, { "id" : "ITEM-3", "itemData" : { "DOI" : "10.1093/oxfordhb/9780198568971.013.0035", "author" : [ { "dropping-particle" : "", "family" : "Curtin", "given" : "Suzanne", "non-dropping-particle" : "", "parse-names" : false, "suffix" : "" }, { "dropping-particle" : "", "family" : "Werker", "given" : "Janet F.", "non-dropping-particle" : "", "parse-names" : false, "suffix" : "" } ], "container-title" : "The Oxford Handbook of Psycholinguistics", "editor" : [ { "dropping-particle" : "", "family" : "Gaskell", "given" : "M. Gareth", "non-dropping-particle" : "", "parse-names" : false, "suffix" : "" } ], "id" : "ITEM-3", "issued" : { "date-parts" : [ [ "2007" ] ] }, "page" : "579-599", "publisher" : "Oxford University Press", "publisher-place" : "New York", "title" : "The perceptual foundations of phonological development", "type" : "chapter" }, "uris" : [ "http://www.mendeley.com/documents/?uuid=435f511b-e98d-4360-8450-014401e78d20" ] } ], "mendeley" : { "formattedCitation" : "(Curtin, Byers-Heinlein, &amp; Werker, 2011; Curtin &amp; Werker, 2007; Werker &amp; Curtin, 2005)", "plainTextFormattedCitation" : "(Curtin, Byers-Heinlein, &amp; Werker, 2011; Curtin &amp; Werker, 2007; Werker &amp; Curtin, 2005)", "previouslyFormattedCitation" : "(Curtin, Byers-Heinlein, &amp; Werker, 2011; Curtin &amp; Werker, 2007; Werker &amp; Curtin, 2005)" }, "properties" : {  }, "schema" : "https://github.com/citation-style-language/schema/raw/master/csl-citation.json" }</w:instrText>
      </w:r>
      <w:r>
        <w:fldChar w:fldCharType="separate"/>
      </w:r>
      <w:r w:rsidRPr="005F5894">
        <w:rPr>
          <w:noProof/>
        </w:rPr>
        <w:t>(Curtin, Byers-Heinlein, &amp; Werker, 2011; Curtin &amp; Werker, 2007; Werker &amp; Curtin, 2005)</w:t>
      </w:r>
      <w:r>
        <w:fldChar w:fldCharType="end"/>
      </w:r>
    </w:p>
    <w:p w14:paraId="5E00EDC6" w14:textId="77777777" w:rsidR="00E660C0" w:rsidRDefault="00E660C0"/>
    <w:p w14:paraId="64AE9F71" w14:textId="77777777" w:rsidR="00E660C0" w:rsidRDefault="00E660C0">
      <w:r>
        <w:fldChar w:fldCharType="begin" w:fldLock="1"/>
      </w:r>
      <w:r>
        <w:instrText>ADDIN CSL_CITATION { "citationItems" : [ { "id" : "ITEM-1", "itemData" : { "DOI" : "10.1016/j.jml.2007.03.005", "ISBN" : "0749-596X", "ISSN" : "0749596X", "abstract" : "Infants become selectively sensitive to phonological distinctions relevant to their native language at an early age. One might expect that infants bring some of this phonological knowledge to bear in encoding the words they subsequently acquire. In line with this expectation, studies have found that 14-month-olds are sensitive to mispronunciations of initial consonants of familiar words when asked to identify a referent. However, there is very little research investigating infants' sensitivity to vowels in lexical representations. Experiment 1 examines whether infants at 15, 18 and 24 months are sensitive to mispronunciations of vowels in familiar words. The results provide evidence for vowels constraining lexical recognition of familiar words. Experiment 2 compares 15, 18 and 24-month-olds' sensitivity to consonant and vowel mispronunciations of familiar words in order to assess the relative contribution of vowels and consonants in constraining lexical recognition. Our results suggest a symmetry in infants' sensitivity to vowel and consonant mispronunciations early in the second year of life. ?? 2007 Elsevier Inc. All rights reserved.", "author" : [ { "dropping-particle" : "", "family" : "Mani", "given" : "Nivedita", "non-dropping-particle" : "", "parse-names" : false, "suffix" : "" }, { "dropping-particle" : "", "family" : "Plunkett", "given" : "Kim", "non-dropping-particle" : "", "parse-names" : false, "suffix" : "" } ], "container-title" : "Journal of Memory and Language", "id" : "ITEM-1", "issue" : "2", "issued" : { "date-parts" : [ [ "2007" ] ] }, "page" : "252-272", "title" : "Phonological specificity of vowels and consonants in early lexical representations", "type" : "article-journal", "volume" : "57" }, "uris" : [ "http://www.mendeley.com/documents/?uuid=af63b3de-0bb1-44f0-97e9-a0beb6032950" ] }, { "id" : "ITEM-2", "itemData" : { "DOI" : "10.1017/S0952675715000135", "ISSN" : "0952-6757", "abstract" : "This paper contributes to the ongoing debate on how much detail young children's word representations contain. We investigate early representations of place of articulation and voicing contrasts, inspired by previously attested asymmetrical patterns in children's early word productions. We tested Dutch-learning 20- and 24-month-olds\u2019 perception of these fundamentally different contrasts in a mispronunciation-detection paradigm. Our results show that different kinds and directions of phonological changes yield different effects. Both 20- and 24-month-olds noticed coronal mispronunciations of labials, but not vice versa . The 24-month-olds noticed voiced mispronunciations of voiceless stops, but not vice versa , while the 20-month-olds failed to notice any voicing mispronunciations. We argue that early lexical representations are specified in very systematic ways, that not all phonological contrasts are encoded at the same time and that the phonological system of a language determines which contrasts are specified first in the representations of early words.", "author" : [ { "dropping-particle" : "", "family" : "Feest", "given" : "Suzanne V. H.", "non-dropping-particle" : "van der", "parse-names" : false, "suffix" : "" }, { "dropping-particle" : "", "family" : "Fikkert", "given" : "Paula", "non-dropping-particle" : "", "parse-names" : false, "suffix" : "" } ], "container-title" : "Phonology", "id" : "ITEM-2", "issue" : "02", "issued" : { "date-parts" : [ [ "2015" ] ] }, "page" : "207-239", "title" : "Building phonological lexical representations", "type" : "article-journal", "volume" : "32" }, "uris" : [ "http://www.mendeley.com/documents/?uuid=6f7dfe0b-47e4-4282-8ab8-6065f4c13489" ] }, { "id" : "ITEM-3", "itemData" : { "DOI" : "10.1111/infa.12022", "ISBN" : "1525-0008", "ISSN" : "15250008", "abstract" : "While the specificity of infants' early lexical representations has been studied extensively, researchers have only recently begun to investigate how words are organized in the developing lexicon and what mental representations are activated during processing of a word. Integrating these two lines of research, the current study asks how specific the phonological match between a perceived word and its stored form has to be in order to lead to (cascaded) lexical activation of related words during infant lexical processing. We presented German 24-month-olds with a cross-modal semantic priming task where the prime word was either correctly or incorrectly pronounced. Results indicate that correct pronunciations and mispronunciations both elicit similar semantic priming effects, suggesting that the infant word recognition system is flexible enough to handle deviations from the correct form. This might be an important prerequisite to children's ability to cope with imperfect input and to recognize words under more challenging circumstances.", "author" : [ { "dropping-particle" : "", "family" : "Altvater-Mackensen", "given" : "Nicole", "non-dropping-particle" : "", "parse-names" : false, "suffix" : "" }, { "dropping-particle" : "", "family" : "Mani", "given" : "Nivedita", "non-dropping-particle" : "", "parse-names" : false, "suffix" : "" } ], "container-title" : "Infancy", "id" : "ITEM-3", "issue" : "6", "issued" : { "date-parts" : [ [ "2013" ] ] }, "page" : "1030-1052", "title" : "The impact of mispronunciations on toddler word recognition: Evidence for cascaded activation of semantically related words from mispronunciations of familiar words", "type" : "article-journal", "volume" : "18" }, "uris" : [ "http://www.mendeley.com/documents/?uuid=44740b3f-724b-467b-a2e0-abb8a8f2f2cd" ] }, { "id" : "ITEM-4", "itemData" : { "author" : [ { "dropping-particle" : "", "family" : "Altvater-Mackensen", "given" : "Nicole", "non-dropping-particle" : "", "parse-names" : false, "suffix" : "" } ], "id" : "ITEM-4", "issued" : { "date-parts" : [ [ "2010" ] ] }, "number-of-pages" : "117-154", "publisher" : "Radboud University Nijmegen", "title" : "Do manners matter? Asymmetries in the acquisition of manner of articulation features.", "type" : "thesis" }, "uris" : [ "http://www.mendeley.com/documents/?uuid=34cd9b01-542f-4c26-b90d-e181997db620" ] } ], "mendeley" : { "formattedCitation" : "(Altvater-Mackensen, 2010; Altvater-Mackensen &amp; Mani, 2013; Mani &amp; Plunkett, 2007; van der Feest &amp; Fikkert, 2015)", "plainTextFormattedCitation" : "(Altvater-Mackensen, 2010; Altvater-Mackensen &amp; Mani, 2013; Mani &amp; Plunkett, 2007; van der Feest &amp; Fikkert, 2015)", "previouslyFormattedCitation" : "(Altvater-Mackensen, 2010; Altvater-Mackensen &amp; Mani, 2013; Mani &amp; Plunkett, 2007; van der Feest &amp; Fikkert, 2015)" }, "properties" : {  }, "schema" : "https://github.com/citation-style-language/schema/raw/master/csl-citation.json" }</w:instrText>
      </w:r>
      <w:r>
        <w:fldChar w:fldCharType="separate"/>
      </w:r>
      <w:r w:rsidRPr="00E660C0">
        <w:rPr>
          <w:noProof/>
        </w:rPr>
        <w:t>(Altvater-Mackensen, 2010; Altvater-Mackensen &amp; Mani, 2013; Mani &amp; Plunkett, 2007; van der Feest &amp; Fikkert, 2015)</w:t>
      </w:r>
      <w:r>
        <w:fldChar w:fldCharType="end"/>
      </w:r>
    </w:p>
    <w:p w14:paraId="1A27AA77" w14:textId="77777777" w:rsidR="00E660C0" w:rsidRDefault="00E660C0"/>
    <w:p w14:paraId="7EC346BB" w14:textId="77777777" w:rsidR="00E660C0" w:rsidRDefault="00E660C0">
      <w:r>
        <w:fldChar w:fldCharType="begin" w:fldLock="1"/>
      </w:r>
      <w:r>
        <w:instrText>ADDIN CSL_CITATION { "citationItems" : [ { "id" : "ITEM-1", "itemData" : { "DOI" : "10.1016/S0885-2014(02)00116-8", "ISBN" : "0885-2014", "ISSN" : "08852014", "abstract" : "Young children often fail to distinguish words differing by a single phoneme. It has been suggested that the phonological representations associated with early words are under-specified, with detail being added either as required to distinguish more words as a child's vocabulary increases, or as a function of the amount of exposure a child has had to a particular word. We report on an inter-modal preferential looking task in which 48, 18- and 24-month-olds heard either accurate pronunciations of picture names or slight (1- or 2-feature) mispronunciations. Each child was tested on four words that they learned at a very young age, and four words they had learned only recently relative to the test session. Across all children, 30 different words were tested. Analysis of children's looking behavior found differences between their responses to accurate and inaccurate pronunciations. These results show that toddlers' representations for words have enough detail to detect even slight mispronunciations. This ability was unaffected by their age, the size of their receptive vocabulary, the neighborhood density of individual test words, or the recency with which words had been learned. The results suggest that the specificity of lexical representations may be unrelated to any of these factors, at least within the range of ages and word familiarity examined in this study. ?? 2002 Elsevier Science Inc. All rights reserved.", "author" : [ { "dropping-particle" : "", "family" : "Bailey", "given" : "Todd M.", "non-dropping-particle" : "", "parse-names" : false, "suffix" : "" }, { "dropping-particle" : "", "family" : "Plunkett", "given" : "Kim", "non-dropping-particle" : "", "parse-names" : false, "suffix" : "" } ], "container-title" : "Cognitive Development", "id" : "ITEM-1", "issue" : "2", "issued" : { "date-parts" : [ [ "2002" ] ] }, "page" : "1265-1282", "title" : "Phonological specificity in early words", "type" : "article-journal", "volume" : "17" }, "uris" : [ "http://www.mendeley.com/documents/?uuid=b681b2e0-e4ad-40a6-9d6f-3ab74f677765" ] }, { "id" : "ITEM-2", "itemData" : { "DOI" : "10.1111/j.1532-7078.2011.00111.x", "ISBN" : "1532-7078", "ISSN" : "15250008", "abstract" : "The literature reports some contradictory results on the degree of phonological specificity of infants\u2019 early lexical representations in the Romance language, French, and Germanic languages. It is not clear whether these discrepancies are because of differences in method, in language characteristics, or in participants\u2019 age. In this study, we examined whether 12- and 17-month-old French-speaking infants are able to distinguish well-pronounced from mispronounced words (one or two features of their initial consonant). To this end, 46 infants participated in a preferential looking experiment in which they were presented with pairs of pictures together with a spoken word well pronounced or mispronounced. The results show that both 12- and 17-month-old infants look longer at the pictures corresponding to well-pronounced words than to mispronounced words, but show no difference between the two mispronunciation types. These results suggest that, as early as 12 months, French-speaking infants, like those exposed to Germanic languages, already possess detailed phonological representations of familiar words.", "author" : [ { "dropping-particle" : "", "family" : "Zesiger", "given" : "Pascal", "non-dropping-particle" : "", "parse-names" : false, "suffix" : "" }, { "dropping-particle" : "", "family" : "Lozeron", "given" : "Elise Dupuis", "non-dropping-particle" : "", "parse-names" : false, "suffix" : "" }, { "dropping-particle" : "", "family" : "Levy", "given" : "Arik", "non-dropping-particle" : "", "parse-names" : false, "suffix" : "" }, { "dropping-particle" : "", "family" : "Frauenfelder", "given" : "Ulrich H.", "non-dropping-particle" : "", "parse-names" : false, "suffix" : "" } ], "container-title" : "Infancy", "id" : "ITEM-2", "issue" : "6", "issued" : { "date-parts" : [ [ "2012" ] ] }, "page" : "591-609", "title" : "Phonological specificity in 12- and 17-month-old French-speaking infants", "type" : "article-journal", "volume" : "17" }, "uris" : [ "http://www.mendeley.com/documents/?uuid=df4aa253-ff39-43b7-9aad-864f318f3ddd" ] } ], "mendeley" : { "formattedCitation" : "(Bailey &amp; Plunkett, 2002; Zesiger, Lozeron, Levy, &amp; Frauenfelder, 2012)", "plainTextFormattedCitation" : "(Bailey &amp; Plunkett, 2002; Zesiger, Lozeron, Levy, &amp; Frauenfelder, 2012)", "previouslyFormattedCitation" : "(Bailey &amp; Plunkett, 2002; Zesiger, Lozeron, Levy, &amp; Frauenfelder, 2012)" }, "properties" : {  }, "schema" : "https://github.com/citation-style-language/schema/raw/master/csl-citation.json" }</w:instrText>
      </w:r>
      <w:r>
        <w:fldChar w:fldCharType="separate"/>
      </w:r>
      <w:r w:rsidRPr="00E660C0">
        <w:rPr>
          <w:noProof/>
        </w:rPr>
        <w:t>(Bailey &amp; Plunkett, 2002; Zesiger, Lozeron, Levy, &amp; Frauenfelder, 2012)</w:t>
      </w:r>
      <w:r>
        <w:fldChar w:fldCharType="end"/>
      </w:r>
    </w:p>
    <w:p w14:paraId="247D7A48" w14:textId="77777777" w:rsidR="00E660C0" w:rsidRDefault="00E660C0"/>
    <w:p w14:paraId="7CC8E9DA" w14:textId="77777777" w:rsidR="005F5894" w:rsidRDefault="00E660C0">
      <w:r>
        <w:fldChar w:fldCharType="begin" w:fldLock="1"/>
      </w:r>
      <w:r>
        <w:instrText>ADDIN CSL_CITATION { "citationItems" : [ { "id" : "ITEM-1", "itemData" : { "DOI" : "10.1017/S0305000916000209", "ISBN" : "0305000916000", "ISSN" : "14697602", "PMID" : "27189114", "abstract" : "The MacArthur-Bates Communicative Development Inventories (CDIs) are a widely used family of parent-report instruments for easy and inexpensive data-gathering about early language acquisition. CDI data have been used to explore a variety of theoretically important topics, but, with few exceptions, researchers have had to rely on data collected in their own lab. In this paper, we remedy this issue by presenting Wordbank, a structured database of CDI data combined with a browsable web interface. Wordbank archives CDI data across languages and labs, providing a resource for researchers interested in early language, as well as a platform for novel analyses. The site allows interactive exploration of patterns of vocabulary growth at the level of both individual children and particular words. We also introduce wordbankr , a software package for connecting to the database directly. Together, these tools extend the abilities of students and researchers to explore quantitative trends in vocabulary development.", "author" : [ { "dropping-particle" : "", "family" : "Frank", "given" : "Michael C.", "non-dropping-particle" : "", "parse-names" : false, "suffix" : "" }, { "dropping-particle" : "", "family" : "Braginsky", "given" : "Mika", "non-dropping-particle" : "", "parse-names" : false, "suffix" : "" }, { "dropping-particle" : "", "family" : "Yurovsky", "given" : "Daniel", "non-dropping-particle" : "", "parse-names" : false, "suffix" : "" }, { "dropping-particle" : "", "family" : "Marchman", "given" : "Virginia A.", "non-dropping-particle" : "", "parse-names" : false, "suffix" : "" } ], "container-title" : "Journal of Child Language", "id" : "ITEM-1", "issue" : "3", "issued" : { "date-parts" : [ [ "2017" ] ] }, "page" : "677-694", "title" : "Wordbank: An open repository for developmental vocabulary data", "type" : "article-journal", "volume" : "44" }, "uris" : [ "http://www.mendeley.com/documents/?uuid=e5498c2c-9304-41ba-9649-7cd8f41e874b" ] } ], "mendeley" : { "formattedCitation" : "(Frank, Braginsky, Yurovsky, &amp; Marchman, 2017)", "plainTextFormattedCitation" : "(Frank, Braginsky, Yurovsky, &amp; Marchman, 2017)", "previouslyFormattedCitation" : "(Frank, Braginsky, Yurovsky, &amp; Marchman, 2017)" }, "properties" : {  }, "schema" : "https://github.com/citation-style-language/schema/raw/master/csl-citation.json" }</w:instrText>
      </w:r>
      <w:r>
        <w:fldChar w:fldCharType="separate"/>
      </w:r>
      <w:r w:rsidRPr="00E660C0">
        <w:rPr>
          <w:noProof/>
        </w:rPr>
        <w:t>(Frank, Braginsky, Yurovsky, &amp; Marchman, 2017)</w:t>
      </w:r>
      <w:r>
        <w:fldChar w:fldCharType="end"/>
      </w:r>
    </w:p>
    <w:p w14:paraId="42C05E42" w14:textId="77777777" w:rsidR="00E660C0" w:rsidRDefault="00E660C0"/>
    <w:p w14:paraId="68ECF2CD" w14:textId="77777777" w:rsidR="00E660C0" w:rsidRDefault="00E660C0">
      <w:r>
        <w:fldChar w:fldCharType="begin" w:fldLock="1"/>
      </w:r>
      <w:r>
        <w:instrText>ADDIN CSL_CITATION { "citationItems" : [ { "id" : "ITEM-1", "itemData" : { "DOI" : "10.1348/000711000159150", "abstract" : "When conducting a meta-analysis on studies with repeated measures, a useful measure of effect size is Becker's (1988) standardized mean change. This paper examines the distributional properties of the standardized mean change, and discusses potential problems with the variance formulae given in Becker (1988). First, an error in the exact variance formula can lead to severe underestimation of the actual sampling variance. Second, Becker (1988) recommended the use of an approximation which is shown to underestimate the sampling variance when sample size is small. Using the approximation can decrease the accuracy of meta-analysis results; however, the degree of error is generally small.", "author" : [ { "dropping-particle" : "", "family" : "Morris", "given" : "S. B.", "non-dropping-particle" : "", "parse-names" : false, "suffix" : "" } ], "container-title" : "British Journal of Mathematical and Statistical Psychology", "id" : "ITEM-1", "issued" : { "date-parts" : [ [ "2000" ] ] }, "page" : "17-29", "title" : "Distribution of the standardized mean change effect size for meta-analysis on repeated measures.", "type" : "article-journal", "volume" : "53" }, "uris" : [ "http://www.mendeley.com/documents/?uuid=cd3f4c89-9435-40da-a9d1-2815adda5cba" ] } ], "mendeley" : { "formattedCitation" : "(Morris, 2000)", "plainTextFormattedCitation" : "(Morris, 2000)", "previouslyFormattedCitation" : "(Morris, 2000)" }, "properties" : {  }, "schema" : "https://github.com/citation-style-language/schema/raw/master/csl-citation.json" }</w:instrText>
      </w:r>
      <w:r>
        <w:fldChar w:fldCharType="separate"/>
      </w:r>
      <w:r w:rsidRPr="00E660C0">
        <w:rPr>
          <w:noProof/>
        </w:rPr>
        <w:t>(Morris, 2000)</w:t>
      </w:r>
      <w:r>
        <w:fldChar w:fldCharType="end"/>
      </w:r>
    </w:p>
    <w:p w14:paraId="652B80BB" w14:textId="77777777" w:rsidR="009741BB" w:rsidRDefault="009741BB"/>
    <w:p w14:paraId="50F6731A" w14:textId="77777777" w:rsidR="009741BB" w:rsidRDefault="009741BB">
      <w:r>
        <w:fldChar w:fldCharType="begin" w:fldLock="1"/>
      </w:r>
      <w:r>
        <w:instrText>ADDIN CSL_CITATION { "citationItems" : [ { "id" : "ITEM-1", "itemData" : { "author" : [ { "dropping-particle" : "", "family" : "Lipsey", "given" : "M.W.", "non-dropping-particle" : "", "parse-names" : false, "suffix" : "" }, { "dropping-particle" : "", "family" : "Wilson", "given" : "D.B.", "non-dropping-particle" : "", "parse-names" : false, "suffix" : "" } ], "id" : "ITEM-1", "issued" : { "date-parts" : [ [ "2001" ] ] }, "publisher" : "Sage", "publisher-place" : "Thousand Oaks, CA", "title" : "Practical meta-analysis", "type" : "book" }, "uris" : [ "http://www.mendeley.com/documents/?uuid=0dd29948-7d02-43c6-bedd-81f90f89a4ec" ] } ], "mendeley" : { "formattedCitation" : "(Lipsey &amp; Wilson, 2001)", "plainTextFormattedCitation" : "(Lipsey &amp; Wilson, 2001)", "previouslyFormattedCitation" : "(Lipsey &amp; Wilson, 2001)" }, "properties" : {  }, "schema" : "https://github.com/citation-style-language/schema/raw/master/csl-citation.json" }</w:instrText>
      </w:r>
      <w:r>
        <w:fldChar w:fldCharType="separate"/>
      </w:r>
      <w:r w:rsidRPr="009741BB">
        <w:rPr>
          <w:noProof/>
        </w:rPr>
        <w:t>(Lipsey &amp; Wilson, 2001)</w:t>
      </w:r>
      <w:r>
        <w:fldChar w:fldCharType="end"/>
      </w:r>
    </w:p>
    <w:p w14:paraId="19AA9F3D" w14:textId="77777777" w:rsidR="009741BB" w:rsidRDefault="009741BB"/>
    <w:p w14:paraId="41ABA520" w14:textId="77777777" w:rsidR="009741BB" w:rsidRDefault="009741BB">
      <w:r>
        <w:fldChar w:fldCharType="begin" w:fldLock="1"/>
      </w:r>
      <w:r>
        <w:instrText>ADDIN CSL_CITATION { "citationItems" : [ { "id" : "ITEM-1", "itemData" : { "DOI" : "10.1037/1082-989X.1.2.170", "ISBN" : "1082-989X\\n1939-1463", "ISSN" : "1082989X", "abstract" : "Tests for experiments with matched groups or repeated measures designs use error terms that involve the correlation between the measures as well as the variance of the data. The larger the correlation between the measures, the smaller the error and the larger the test statistic. If an effect size is computed from the test statistic without taking the correlation between the measures into account, effect size will be overestimated. Procedures for computing effect size appropriately from matched groups or repeated measures designs are discussed.", "author" : [ { "dropping-particle" : "", "family" : "Dunlap", "given" : "William P.", "non-dropping-particle" : "", "parse-names" : false, "suffix" : "" }, { "dropping-particle" : "", "family" : "Cortina", "given" : "Jose M.", "non-dropping-particle" : "", "parse-names" : false, "suffix" : "" }, { "dropping-particle" : "", "family" : "Vaslow", "given" : "Joel B.", "non-dropping-particle" : "", "parse-names" : false, "suffix" : "" }, { "dropping-particle" : "", "family" : "Burke", "given" : "Michael J.", "non-dropping-particle" : "", "parse-names" : false, "suffix" : "" } ], "container-title" : "Psychological Methods", "id" : "ITEM-1", "issue" : "2", "issued" : { "date-parts" : [ [ "1996" ] ] }, "page" : "170-177", "title" : "Meta-analysis of experiments with matched groups or repeated measures designs", "type" : "article-journal", "volume" : "1" }, "uris" : [ "http://www.mendeley.com/documents/?uuid=ccb62615-cfad-4326-839f-6668771ded6f" ] } ], "mendeley" : { "formattedCitation" : "(Dunlap, Cortina, Vaslow, &amp; Burke, 1996)", "plainTextFormattedCitation" : "(Dunlap, Cortina, Vaslow, &amp; Burke, 1996)", "previouslyFormattedCitation" : "(Dunlap, Cortina, Vaslow, &amp; Burke, 1996)" }, "properties" : {  }, "schema" : "https://github.com/citation-style-language/schema/raw/master/csl-citation.json" }</w:instrText>
      </w:r>
      <w:r>
        <w:fldChar w:fldCharType="separate"/>
      </w:r>
      <w:r w:rsidRPr="009741BB">
        <w:rPr>
          <w:noProof/>
        </w:rPr>
        <w:t>(Dunlap, Cortina, Vaslow, &amp; Burke, 1996)</w:t>
      </w:r>
      <w:r>
        <w:fldChar w:fldCharType="end"/>
      </w:r>
    </w:p>
    <w:p w14:paraId="70EA9EC7" w14:textId="77777777" w:rsidR="009741BB" w:rsidRDefault="009741BB"/>
    <w:p w14:paraId="73DA368B" w14:textId="77777777" w:rsidR="009741BB" w:rsidRDefault="009741BB">
      <w:r>
        <w:fldChar w:fldCharType="begin" w:fldLock="1"/>
      </w:r>
      <w:r>
        <w:instrText>ADDIN CSL_CITATION { "citationItems" : [ { "id" : "ITEM-1", "itemData" : { "DOI" : "10.1037/dev0000083", "abstract" : "Looking times (LTs) are frequently measured in empirical research on infant cognition. We analyzed the statistical distribution of LTs across participants to develop recommendations for their treatment in infancy research. Our analyses focused on a common within-subject experimental design, in which longer looking to novel or unexpected stimuli is predicted. We analyzed data from 2 sources: an in-house set of LTs that included data from individual participants (47 experiments, 1,584 observations), and a representative set of published articles reporting group-level LT statistics (149 experiments from 33 articles). We established that LTs are log-normally distributed across participants, and therefore, should always be log-transformed before parametric statistical analyses. We estimated the typical size of significant effects in LT studies, which allowed us to make recommendations about setting sample sizes. We show how our estimate of the distribution of effect sizes of LT studies can be used to design experiments to be analyzed by Bayesian statistics, where the experimenter is required to determine in advance the predicted effect size rather than the sample size. We demonstrate the robustness of this method in both sets of LT experiments.", "author" : [ { "dropping-particle" : "", "family" : "Csibra", "given" : "Gergely", "non-dropping-particle" : "", "parse-names" : false, "suffix" : "" }, { "dropping-particle" : "", "family" : "Hernik", "given" : "Miko\u0142aj", "non-dropping-particle" : "", "parse-names" : false, "suffix" : "" }, { "dropping-particle" : "", "family" : "Mascaro", "given" : "Olivier", "non-dropping-particle" : "", "parse-names" : false, "suffix" : "" }, { "dropping-particle" : "", "family" : "Tatone", "given" : "Denis", "non-dropping-particle" : "", "parse-names" : false, "suffix" : "" }, { "dropping-particle" : "", "family" : "Lengyel", "given" : "M\u00e1t\u00e9", "non-dropping-particle" : "", "parse-names" : false, "suffix" : "" } ], "container-title" : "Developmental Psychology", "id" : "ITEM-1", "issue" : "4", "issued" : { "date-parts" : [ [ "2016" ] ] }, "page" : "521-36", "title" : "Statistical treatment of looking-time data", "type" : "article-journal", "volume" : "52" }, "uris" : [ "http://www.mendeley.com/documents/?uuid=e62fb0a8-1935-4b9f-8137-d9b0294e8c58" ] } ], "mendeley" : { "formattedCitation" : "(Csibra, Hernik, Mascaro, Tatone, &amp; Lengyel, 2016)", "plainTextFormattedCitation" : "(Csibra, Hernik, Mascaro, Tatone, &amp; Lengyel, 2016)", "previouslyFormattedCitation" : "(Csibra, Hernik, Mascaro, Tatone, &amp; Lengyel, 2016)" }, "properties" : {  }, "schema" : "https://github.com/citation-style-language/schema/raw/master/csl-citation.json" }</w:instrText>
      </w:r>
      <w:r>
        <w:fldChar w:fldCharType="separate"/>
      </w:r>
      <w:r w:rsidRPr="009741BB">
        <w:rPr>
          <w:noProof/>
        </w:rPr>
        <w:t>(Csibra, Hernik, Mascaro, Tatone, &amp; Lengyel, 2016)</w:t>
      </w:r>
      <w:r>
        <w:fldChar w:fldCharType="end"/>
      </w:r>
    </w:p>
    <w:p w14:paraId="156B7540" w14:textId="77777777" w:rsidR="009741BB" w:rsidRDefault="009741BB"/>
    <w:p w14:paraId="567DCA60" w14:textId="77777777" w:rsidR="009741BB" w:rsidRDefault="009741BB">
      <w:r>
        <w:fldChar w:fldCharType="begin" w:fldLock="1"/>
      </w:r>
      <w:r>
        <w:instrText>ADDIN CSL_CITATION { "citationItems" : [ { "id" : "ITEM-1", "itemData" : { "author" : [ { "dropping-particle" : "", "family" : "Rabagliati", "given" : "Hugh", "non-dropping-particle" : "", "parse-names" : false, "suffix" : "" }, { "dropping-particle" : "", "family" : "Ferguson", "given" : "Brock F.", "non-dropping-particle" : "", "parse-names" : false, "suffix" : "" }, { "dropping-particle" : "", "family" : "Lew-Williams", "given" : "Casey", "non-dropping-particle" : "", "parse-names" : false, "suffix" : "" } ], "id" : "ITEM-1", "issued" : { "date-parts" : [ [ "0" ] ] }, "title" : "The profile of abstract rule learning in infancy. Evidence from meta-analysis and a cross-lab experiment.", "type" : "article-journal" }, "uris" : [ "http://www.mendeley.com/documents/?uuid=a3034375-6435-453f-9a3d-0424d8029a56" ] } ], "mendeley" : { "formattedCitation" : "(Rabagliati, Ferguson, &amp; Lew-Williams, n.d.)", "plainTextFormattedCitation" : "(Rabagliati, Ferguson, &amp; Lew-Williams, n.d.)", "previouslyFormattedCitation" : "(Rabagliati, Ferguson, &amp; Lew-Williams, n.d.)" }, "properties" : {  }, "schema" : "https://github.com/citation-style-language/schema/raw/master/csl-citation.json" }</w:instrText>
      </w:r>
      <w:r>
        <w:fldChar w:fldCharType="separate"/>
      </w:r>
      <w:r w:rsidRPr="009741BB">
        <w:rPr>
          <w:noProof/>
        </w:rPr>
        <w:t>(Rabagliati, Ferguson, &amp; Lew-Williams, n.d.)</w:t>
      </w:r>
      <w:r>
        <w:fldChar w:fldCharType="end"/>
      </w:r>
    </w:p>
    <w:p w14:paraId="32C9B292" w14:textId="77777777" w:rsidR="009741BB" w:rsidRDefault="009741BB"/>
    <w:p w14:paraId="7ED461E1" w14:textId="77777777" w:rsidR="009741BB" w:rsidRDefault="003D2271">
      <w:r>
        <w:fldChar w:fldCharType="begin" w:fldLock="1"/>
      </w:r>
      <w:r w:rsidR="0072367E">
        <w:instrText>ADDIN CSL_CITATION { "citationItems" : [ { "id" : "ITEM-1", "itemData" : { "DOI" : "10.1177/1745691612459059", "ISBN" : "1745-6916", "ISSN" : "17456916", "PMID" : "26168112", "abstract" : "Publication bias remains a controversial issue in psychological science. The tendency of psychological science to avoid publishing null results produces a situation that limits the replicability assumption of science, as replication cannot be meaningful without the potential acknowledgment of failed replications. We argue that the field often constructs arguments to block the publication and interpretation of null results and that null results may be further extinguished through questionable researcher practices. Given that science is dependent on the process of falsification, we argue that these problems reduce psychological science\u2019s capability to have a proper mechanism for theory falsification, thus resulting in the promulgation of numerous \u201cundead\u201d theories that are ideologically popular but have little basis in fact.", "author" : [ { "dropping-particle" : "", "family" : "Ferguson", "given" : "Christopher J.", "non-dropping-particle" : "", "parse-names" : false, "suffix" : "" }, { "dropping-particle" : "", "family" : "Heene", "given" : "Moritz", "non-dropping-particle" : "", "parse-names" : false, "suffix" : "" } ], "container-title" : "Perspectives on Psychological Science", "id" : "ITEM-1", "issue" : "6", "issued" : { "date-parts" : [ [ "2012" ] ] }, "page" : "555-561", "title" : "A vast graveyard of undead theories: Publication bias and psychological science's aversion to the null", "type" : "article-journal", "volume" : "7" }, "uris" : [ "http://www.mendeley.com/documents/?uuid=f6438ddb-8997-4e53-a756-44c329dce4b2" ] } ], "mendeley" : { "formattedCitation" : "(Ferguson &amp; Heene, 2012)", "plainTextFormattedCitation" : "(Ferguson &amp; Heene, 2012)", "previouslyFormattedCitation" : "(Ferguson &amp; Heene, 2012)" }, "properties" : {  }, "schema" : "https://github.com/citation-style-language/schema/raw/master/csl-citation.json" }</w:instrText>
      </w:r>
      <w:r>
        <w:fldChar w:fldCharType="separate"/>
      </w:r>
      <w:r w:rsidRPr="003D2271">
        <w:rPr>
          <w:noProof/>
        </w:rPr>
        <w:t>(Ferguson &amp; Heene, 2012)</w:t>
      </w:r>
      <w:r>
        <w:fldChar w:fldCharType="end"/>
      </w:r>
    </w:p>
    <w:p w14:paraId="34BBE296" w14:textId="77777777" w:rsidR="003D2271" w:rsidRDefault="003D2271"/>
    <w:p w14:paraId="26F0530F" w14:textId="77777777" w:rsidR="003D2271" w:rsidRDefault="003D2271">
      <w:r>
        <w:fldChar w:fldCharType="begin" w:fldLock="1"/>
      </w:r>
      <w:r>
        <w:instrText>ADDIN CSL_CITATION { "citationItems" : [ { "id" : "ITEM-1", "itemData" : { "DOI" : "10.1037/a0033242", "ISBN" : "0096-3445", "ISSN" : "00963445", "PMID" : "23855496", "abstract" : "Because scientists tend to report only studies (publication bias) or analyses (p-hacking) that \"work,\" readers must ask, \"Are these effects true, or do they merely reflect selective reporting?\" We introduce p-curve as a way to answer this question. P-curve is the distribution of statistically significant p values for a set of studies (ps &lt; .05). Because only true effects are expected to generate right-skewed p-curves-containing more low (.01s) than high (.04s) significant p values--only right-skewed p--curves are diagnostic of evidential value. By telling us whether we can rule out selective reporting as the sole explanation for a set of findings, p-curve offers a solution to the age-old inferential problems caused by file-drawers of failed studies and analyses.", "author" : [ { "dropping-particle" : "", "family" : "Simonsohn", "given" : "Uri", "non-dropping-particle" : "", "parse-names" : false, "suffix" : "" }, { "dropping-particle" : "", "family" : "Nelson", "given" : "Leif D.", "non-dropping-particle" : "", "parse-names" : false, "suffix" : "" }, { "dropping-particle" : "", "family" : "Simmons", "given" : "Joseph P.", "non-dropping-particle" : "", "parse-names" : false, "suffix" : "" } ], "container-title" : "Journal of Experimental Psychology: General", "id" : "ITEM-1", "issue" : "2", "issued" : { "date-parts" : [ [ "2014" ] ] }, "page" : "534-547", "title" : "P-curve: A key to the file-drawer", "type" : "article-journal", "volume" : "143" }, "uris" : [ "http://www.mendeley.com/documents/?uuid=94a2a5be-e05b-41be-9dfd-bcf8aecd1f13" ] } ], "mendeley" : { "formattedCitation" : "(Simonsohn, Nelson, &amp; Simmons, 2014)", "plainTextFormattedCitation" : "(Simonsohn, Nelson, &amp; Simmons, 2014)", "previouslyFormattedCitation" : "(Simonsohn, Nelson, &amp; Simmons, 2014)" }, "properties" : {  }, "schema" : "https://github.com/citation-style-language/schema/raw/master/csl-citation.json" }</w:instrText>
      </w:r>
      <w:r>
        <w:fldChar w:fldCharType="separate"/>
      </w:r>
      <w:r w:rsidRPr="003D2271">
        <w:rPr>
          <w:noProof/>
        </w:rPr>
        <w:t>(Simonsohn, Nelson, &amp; Simmons, 2014)</w:t>
      </w:r>
      <w:r>
        <w:fldChar w:fldCharType="end"/>
      </w:r>
    </w:p>
    <w:p w14:paraId="6CAF339F" w14:textId="77777777" w:rsidR="003D2271" w:rsidRDefault="003D2271"/>
    <w:p w14:paraId="185C5E6A" w14:textId="77777777" w:rsidR="003D2271" w:rsidRDefault="003D2271">
      <w:r>
        <w:fldChar w:fldCharType="begin" w:fldLock="1"/>
      </w:r>
      <w:r>
        <w:instrText>ADDIN CSL_CITATION { "citationItems" : [ { "id" : "ITEM-1", "itemData" : { "author" : [ { "dropping-particle" : "", "family" : "R_Core_Team", "given" : "", "non-dropping-particle" : "", "parse-names" : false, "suffix" : "" } ], "id" : "ITEM-1", "issued" : { "date-parts" : [ [ "2016" ] ] }, "publisher" : "R Foundation for Statistical Computing", "publisher-place" : "Vienna, Austria", "title" : "R: A language and environment for statistical computing.", "type" : "article" }, "uris" : [ "http://www.mendeley.com/documents/?uuid=e349cab7-7d7f-47ec-9b35-f2f3e8b8c5eb" ] } ], "mendeley" : { "formattedCitation" : "(R_Core_Team, 2016)", "plainTextFormattedCitation" : "(R_Core_Team, 2016)", "previouslyFormattedCitation" : "(R_Core_Team, 2016)" }, "properties" : {  }, "schema" : "https://github.com/citation-style-language/schema/raw/master/csl-citation.json" }</w:instrText>
      </w:r>
      <w:r>
        <w:fldChar w:fldCharType="separate"/>
      </w:r>
      <w:r w:rsidRPr="003D2271">
        <w:rPr>
          <w:noProof/>
        </w:rPr>
        <w:t>(R_Core_Team, 2016)</w:t>
      </w:r>
      <w:r>
        <w:fldChar w:fldCharType="end"/>
      </w:r>
    </w:p>
    <w:p w14:paraId="2A9EC188" w14:textId="77777777" w:rsidR="003D2271" w:rsidRDefault="003D2271"/>
    <w:p w14:paraId="27733AA7" w14:textId="77777777" w:rsidR="003D2271" w:rsidRDefault="003D2271">
      <w:r>
        <w:fldChar w:fldCharType="begin" w:fldLock="1"/>
      </w:r>
      <w:r>
        <w:instrText>ADDIN CSL_CITATION { "citationItems" : [ { "id" : "ITEM-1", "itemData" : { "author" : [ { "dropping-particle" : "", "family" : "Viechtbauer", "given" : "W", "non-dropping-particle" : "", "parse-names" : false, "suffix" : "" } ], "container-title" : "Journal of Statistical Software", "id" : "ITEM-1", "issue" : "3", "issued" : { "date-parts" : [ [ "2010" ] ] }, "page" : "1-48", "title" : "Conducting meta-analyses in R with the metafor package.", "type" : "article-journal", "volume" : "36" }, "uris" : [ "http://www.mendeley.com/documents/?uuid=18959f3f-70d4-485a-a9b0-6445595e0fe0" ] } ], "mendeley" : { "formattedCitation" : "(Viechtbauer, 2010)", "plainTextFormattedCitation" : "(Viechtbauer, 2010)", "previouslyFormattedCitation" : "(Viechtbauer, 2010)" }, "properties" : {  }, "schema" : "https://github.com/citation-style-language/schema/raw/master/csl-citation.json" }</w:instrText>
      </w:r>
      <w:r>
        <w:fldChar w:fldCharType="separate"/>
      </w:r>
      <w:r w:rsidRPr="003D2271">
        <w:rPr>
          <w:noProof/>
        </w:rPr>
        <w:t>(Viechtbauer, 2010)</w:t>
      </w:r>
      <w:r>
        <w:fldChar w:fldCharType="end"/>
      </w:r>
    </w:p>
    <w:p w14:paraId="0A9DCDA5" w14:textId="77777777" w:rsidR="003D2271" w:rsidRDefault="003D2271"/>
    <w:p w14:paraId="62E6F686" w14:textId="2275CA84" w:rsidR="003D2271" w:rsidRDefault="003D2271">
      <w:r>
        <w:fldChar w:fldCharType="begin" w:fldLock="1"/>
      </w:r>
      <w:r w:rsidR="008224F0">
        <w:instrText>ADDIN CSL_CITATION { "citationItems" : [ { "id" : "ITEM-1", "itemData" : { "author" : [ { "dropping-particle" : "", "family" : "Sakaluk", "given" : "J", "non-dropping-particle" : "", "parse-names" : false, "suffix" : "" } ], "id" : "ITEM-1", "issued" : { "date-parts" : [ [ "2016" ] ] }, "title" : "7. Make it pretty: Forest and funnel plots for meta-analysis using ggplot2. [Blog post]", "type" : "article" }, "uris" : [ "http://www.mendeley.com/documents/?uuid=613981e6-5835-420a-88f1-fbf38ab02888" ] }, { "id" : "ITEM-2", "itemData" : { "abstract" : "Theories of language acquisition and perceptual learning increasingly rely on statistical learning mechanisms. The current meta-analysis aims to clarify the robustness of this capacity in infancy within the word segmentation literature. Our analysis reveals a significant, small effect size for conceptual replications of Saffran, Aslin, &amp; Newport (1996), and a nonsignificant effect across all studies that incorporate transitional probabilities to segment words. In both conceptual replications and the broader literature, however, statistical learning is moderated by whether stimuli are naturally produced or synthesized. These findings invite deeper questions about the complex factors that influence statistical learning, and the role of statistical learning in language acquisition.", "author" : [ { "dropping-particle" : "", "family" : "Black", "given" : "A", "non-dropping-particle" : "", "parse-names" : false, "suffix" : "" }, { "dropping-particle" : "", "family" : "Bergmann", "given" : "Christina", "non-dropping-particle" : "", "parse-names" : false, "suffix" : "" } ], "container-title" : "Proceedings of the 39th Annual Conference of the Cognitive Science Society", "editor" : [ { "dropping-particle" : "", "family" : "Gunzelmann", "given" : "G.", "non-dropping-particle" : "", "parse-names" : false, "suffix" : "" }, { "dropping-particle" : "", "family" : "Howes", "given" : "A.", "non-dropping-particle" : "", "parse-names" : false, "suffix" : "" }, { "dropping-particle" : "", "family" : "Tenbrink", "given" : "T.", "non-dropping-particle" : "", "parse-names" : false, "suffix" : "" }, { "dropping-particle" : "", "family" : "Davelaar", "given" : "E.", "non-dropping-particle" : "", "parse-names" : false, "suffix" : "" } ], "id" : "ITEM-2", "issued" : { "date-parts" : [ [ "2017" ] ] }, "page" : "124-129", "publisher" : "Cognitive Science Society, Inc.", "publisher-place" : "Austin, TX", "title" : "Quantifying infants' statistical word segmentation: A meta-analysis", "type" : "paper-conference" }, "uris" : [ "http://www.mendeley.com/documents/?uuid=c430bdc0-291f-4e37-9f7d-f855a3c4269f" ] } ], "mendeley" : { "formattedCitation" : "(Black &amp; Bergmann, 2017; Sakaluk, 2016)", "plainTextFormattedCitation" : "(Black &amp; Bergmann, 2017; Sakaluk, 2016)", "previouslyFormattedCitation" : "(Black &amp; Bergmann, 2017; Sakaluk, 2016)" }, "properties" : {  }, "schema" : "https://github.com/citation-style-language/schema/raw/master/csl-citation.json" }</w:instrText>
      </w:r>
      <w:r>
        <w:fldChar w:fldCharType="separate"/>
      </w:r>
      <w:r w:rsidR="008224F0" w:rsidRPr="008224F0">
        <w:rPr>
          <w:noProof/>
        </w:rPr>
        <w:t>(Black &amp; Bergmann, 2017; Sakaluk, 2016)</w:t>
      </w:r>
      <w:r>
        <w:fldChar w:fldCharType="end"/>
      </w:r>
    </w:p>
    <w:p w14:paraId="518C6CBD" w14:textId="77777777" w:rsidR="00DC21C6" w:rsidRDefault="00DC21C6"/>
    <w:p w14:paraId="13346462" w14:textId="77777777" w:rsidR="00DC21C6" w:rsidRDefault="00DC21C6">
      <w:r>
        <w:fldChar w:fldCharType="begin" w:fldLock="1"/>
      </w:r>
      <w:r>
        <w:instrText>ADDIN CSL_CITATION { "citationItems" : [ { "id" : "ITEM-1", "itemData" : { "author" : [ { "dropping-particle" : "", "family" : "Cohen", "given" : "J", "non-dropping-particle" : "", "parse-names" : false, "suffix" : "" } ], "edition" : "2nd", "id" : "ITEM-1", "issued" : { "date-parts" : [ [ "1988" ] ] }, "publisher" : "Lawrence Erlbaum Associates", "publisher-place" : "Hillsdale, NJ", "title" : "Statistical power analysis for the behavioral sciences", "type" : "book" }, "uris" : [ "http://www.mendeley.com/documents/?uuid=edabe828-24ff-41f4-b98f-8d3a282be1a3" ] } ], "mendeley" : { "formattedCitation" : "(Cohen, 1988)", "plainTextFormattedCitation" : "(Cohen, 1988)", "previouslyFormattedCitation" : "(Cohen, 1988)" }, "properties" : {  }, "schema" : "https://github.com/citation-style-language/schema/raw/master/csl-citation.json" }</w:instrText>
      </w:r>
      <w:r>
        <w:fldChar w:fldCharType="separate"/>
      </w:r>
      <w:r w:rsidRPr="00DC21C6">
        <w:rPr>
          <w:noProof/>
        </w:rPr>
        <w:t>(Cohen, 1988)</w:t>
      </w:r>
      <w:r>
        <w:fldChar w:fldCharType="end"/>
      </w:r>
    </w:p>
    <w:p w14:paraId="5BFBAF49" w14:textId="77777777" w:rsidR="00DC21C6" w:rsidRDefault="00DC21C6"/>
    <w:p w14:paraId="61805963" w14:textId="77777777" w:rsidR="00DC21C6" w:rsidRDefault="00DC21C6">
      <w:r>
        <w:fldChar w:fldCharType="begin" w:fldLock="1"/>
      </w:r>
      <w:r>
        <w:instrText>ADDIN CSL_CITATION { "citationItems" : [ { "id" : "ITEM-1", "itemData" : { "DOI" : "10.1016/j.wocn.2010.12.002", "ISBN" : "00954470", "ISSN" : "00954470", "PMID" : "19355661", "abstract" : "PRIMIR (Processing Rich Information from Multidimensional Interactive Representations; Curtin &amp; Werker, 2007; Werker &amp; Curtin, 2005) is a framework that encompasses the bidirectional relations between infant speech perception and the emergence of the lexicon. Here, we expand its mandate by considering infants growing up bilingual. We argue that, just like monolinguals, bilingual infants have access to rich information in the speech stream and by the end of their first year, they establish not only language-specific phonetic category representations, but also encode and represent both sub-phonetic and indexical detail. Perceptual biases, developmental level, and task demands work together to influence the level of detail used in any particular situation. In considering bilingual acquisition, we more fully elucidate what is meant by task demands, now understood both in terms of external demands imposed by the language situation, and internal demands imposed by the infant (e.g. different approaches to the same apparent task taken by infants from different backgrounds). In addition to the statistical learning mechanism previously described in PRIMIR, the necessity of a comparison-contrast mechanism is discussed. This refocusing of PRIMIR in the light of bilinguals more fully explicates the relationship between speech perception and word learning in all infants. \u00a9 2010 Elsevier Ltd.", "author" : [ { "dropping-particle" : "", "family" : "Curtin", "given" : "Suzanne", "non-dropping-particle" : "", "parse-names" : false, "suffix" : "" }, { "dropping-particle" : "", "family" : "Byers-Heinlein", "given" : "Krista", "non-dropping-particle" : "", "parse-names" : false, "suffix" : "" }, { "dropping-particle" : "", "family" : "Werker", "given" : "Janet F.", "non-dropping-particle" : "", "parse-names" : false, "suffix" : "" } ], "container-title" : "Journal of Phonetics", "id" : "ITEM-1", "issue" : "4", "issued" : { "date-parts" : [ [ "2011" ] ] }, "page" : "492-504", "publisher" : "Elsevier", "title" : "Bilingual beginnings as a lens for theory development: PRIMIR in focus", "type" : "article-journal", "volume" : "39" }, "uris" : [ "http://www.mendeley.com/documents/?uuid=424cc435-93bf-4371-bc14-0c292a4991d6" ] }, { "id" : "ITEM-2", "itemData" : { "DOI" : "10.1093/oxfordhb/9780198568971.013.0035", "author" : [ { "dropping-particle" : "", "family" : "Curtin", "given" : "Suzanne", "non-dropping-particle" : "", "parse-names" : false, "suffix" : "" }, { "dropping-particle" : "", "family" : "Werker", "given" : "Janet F.", "non-dropping-particle" : "", "parse-names" : false, "suffix" : "" } ], "container-title" : "The Oxford Handbook of Psycholinguistics", "editor" : [ { "dropping-particle" : "", "family" : "Gaskell", "given" : "M. Gareth", "non-dropping-particle" : "", "parse-names" : false, "suffix" : "" } ], "id" : "ITEM-2", "issued" : { "date-parts" : [ [ "2007" ] ] }, "page" : "579-599", "publisher" : "Oxford University Press", "publisher-place" : "New York", "title" : "The perceptual foundations of phonological development", "type" : "chapter" }, "uris" : [ "http://www.mendeley.com/documents/?uuid=435f511b-e98d-4360-8450-014401e78d20" ] }, { "id" : "ITEM-3", "itemData" : { "DOI" : "10.1207/s15473341lld0102_4", "ISBN" : "1547-5441", "ISSN" : "1547-5441", "abstract" : "Over the past few years, there has been an increasing emphasis on studying the link between infant speech perception and later language acquisition. This research has yielded some seemingly contradictory findings: In some studies infants appear to use phonetic and indexical detail that they fail to use in other studies. In this article we present a new, unified framework for accounting for these divergent findings. PRIMIR (a developmental framework for Processing Rich Information from Multidimensional Interactive Representations) assumes there is rich information available in the speech input and that the child picks up and organizes this information along a number of multidimensional interactive planes. Use of this rich information depends on the joint activity of 3 dynamic filters. These filters-the initial biases, the developmental level of the child, and requirements of the specific language task the child is facing-work together to differentially direct attention to 1 (or more) plane. In this article we outline the contradictory data that need to be explained, elucidate PRIMIR, including its underlying assumptions and overall architecture, and compare it to existing frameworks. We conclude by presenting core predictions of PRIMIR.", "author" : [ { "dropping-particle" : "", "family" : "Werker", "given" : "Janet F.", "non-dropping-particle" : "", "parse-names" : false, "suffix" : "" }, { "dropping-particle" : "", "family" : "Curtin", "given" : "Suzanne", "non-dropping-particle" : "", "parse-names" : false, "suffix" : "" } ], "container-title" : "Language Learning and Development", "id" : "ITEM-3", "issue" : "2", "issued" : { "date-parts" : [ [ "2005" ] ] }, "page" : "197-234", "title" : "PRIMIR: A developmental framework of infant speech processing", "type" : "article-journal", "volume" : "1" }, "uris" : [ "http://www.mendeley.com/documents/?uuid=4bf6b662-333f-409e-8e41-5aeeda3f2911" ] } ], "mendeley" : { "formattedCitation" : "(Curtin et al., 2011; Curtin &amp; Werker, 2007; Werker &amp; Curtin, 2005)", "plainTextFormattedCitation" : "(Curtin et al., 2011; Curtin &amp; Werker, 2007; Werker &amp; Curtin, 2005)", "previouslyFormattedCitation" : "(Curtin et al., 2011; Curtin &amp; Werker, 2007; Werker &amp; Curtin, 2005)" }, "properties" : {  }, "schema" : "https://github.com/citation-style-language/schema/raw/master/csl-citation.json" }</w:instrText>
      </w:r>
      <w:r>
        <w:fldChar w:fldCharType="separate"/>
      </w:r>
      <w:r w:rsidRPr="00DC21C6">
        <w:rPr>
          <w:noProof/>
        </w:rPr>
        <w:t>(Curtin et al., 2011; Curtin &amp; Werker, 2007; Werker &amp; Curtin, 2005)</w:t>
      </w:r>
      <w:r>
        <w:fldChar w:fldCharType="end"/>
      </w:r>
    </w:p>
    <w:p w14:paraId="13F20AF3" w14:textId="77777777" w:rsidR="00DC21C6" w:rsidRDefault="00DC21C6"/>
    <w:p w14:paraId="479AD9E7" w14:textId="77777777" w:rsidR="00DC21C6" w:rsidRDefault="00DC21C6">
      <w:r>
        <w:fldChar w:fldCharType="begin" w:fldLock="1"/>
      </w:r>
      <w:r>
        <w:instrText>ADDIN CSL_CITATION { "citationItems" : [ { "id" : "ITEM-1", "itemData" : { "DOI" : "10.1017/S0305000916000209", "ISBN" : "0305000916000", "ISSN" : "14697602", "PMID" : "27189114", "abstract" : "The MacArthur-Bates Communicative Development Inventories (CDIs) are a widely used family of parent-report instruments for easy and inexpensive data-gathering about early language acquisition. CDI data have been used to explore a variety of theoretically important topics, but, with few exceptions, researchers have had to rely on data collected in their own lab. In this paper, we remedy this issue by presenting Wordbank, a structured database of CDI data combined with a browsable web interface. Wordbank archives CDI data across languages and labs, providing a resource for researchers interested in early language, as well as a platform for novel analyses. The site allows interactive exploration of patterns of vocabulary growth at the level of both individual children and particular words. We also introduce wordbankr , a software package for connecting to the database directly. Together, these tools extend the abilities of students and researchers to explore quantitative trends in vocabulary development.", "author" : [ { "dropping-particle" : "", "family" : "Frank", "given" : "Michael C.", "non-dropping-particle" : "", "parse-names" : false, "suffix" : "" }, { "dropping-particle" : "", "family" : "Braginsky", "given" : "Mika", "non-dropping-particle" : "", "parse-names" : false, "suffix" : "" }, { "dropping-particle" : "", "family" : "Yurovsky", "given" : "Daniel", "non-dropping-particle" : "", "parse-names" : false, "suffix" : "" }, { "dropping-particle" : "", "family" : "Marchman", "given" : "Virginia A.", "non-dropping-particle" : "", "parse-names" : false, "suffix" : "" } ], "container-title" : "Journal of Child Language", "id" : "ITEM-1", "issue" : "3", "issued" : { "date-parts" : [ [ "2017" ] ] }, "page" : "677-694", "title" : "Wordbank: An open repository for developmental vocabulary data", "type" : "article-journal", "volume" : "44" }, "uris" : [ "http://www.mendeley.com/documents/?uuid=e5498c2c-9304-41ba-9649-7cd8f41e874b" ] } ], "mendeley" : { "formattedCitation" : "(Frank et al., 2017)", "plainTextFormattedCitation" : "(Frank et al., 2017)", "previouslyFormattedCitation" : "(Frank et al., 2017)" }, "properties" : {  }, "schema" : "https://github.com/citation-style-language/schema/raw/master/csl-citation.json" }</w:instrText>
      </w:r>
      <w:r>
        <w:fldChar w:fldCharType="separate"/>
      </w:r>
      <w:r w:rsidRPr="00DC21C6">
        <w:rPr>
          <w:noProof/>
        </w:rPr>
        <w:t>(Frank et al., 2017)</w:t>
      </w:r>
      <w:r>
        <w:fldChar w:fldCharType="end"/>
      </w:r>
    </w:p>
    <w:p w14:paraId="1AA653A7" w14:textId="77777777" w:rsidR="00DC21C6" w:rsidRDefault="00DC21C6"/>
    <w:p w14:paraId="79E3F43F" w14:textId="77777777" w:rsidR="00DC21C6" w:rsidRDefault="00DC21C6">
      <w:r>
        <w:fldChar w:fldCharType="begin" w:fldLock="1"/>
      </w:r>
      <w:r>
        <w:instrText>ADDIN CSL_CITATION { "citationItems" : [ { "id" : "ITEM-1", "itemData" : { "DOI" : "10.1111/cdev.12888", "abstract" : "To understand spoken words, listeners must appropriately interpret co-occurring talker characteristics and speech sound content. This ability was tested in 6- to 14-months-olds by measuring their looking to named food and body part images. In the new talker condition (n = 90), pictures were named by an unfamiliar voice; in the mispronunciation condition (n = 98), infants\u2019 mothers \u201cmispronounced\u201d the words (e.g., nazz for nose). Six- to 7-month-olds fixated target images above chance across conditions, understanding novel talkers, and mothers\u2019 phonologically deviant speech equally. Eleven- to 14-months-olds also understood new talkers, but performed poorly with mispronounced speech, indicating sensitivity to phonological deviation. Between these ages, performance was mixed. These findings highlight the changing roles of acoustic and phonetic variability in early word comprehension, as infants learn which variations alter meaning.", "author" : [ { "dropping-particle" : "", "family" : "Bergelson", "given" : "Elika", "non-dropping-particle" : "", "parse-names" : false, "suffix" : "" }, { "dropping-particle" : "", "family" : "Swingley", "given" : "Daniel", "non-dropping-particle" : "", "parse-names" : false, "suffix" : "" } ], "container-title" : "Child development", "id" : "ITEM-1", "issue" : "0", "issued" : { "date-parts" : [ [ "2017" ] ] }, "page" : "1-10", "title" : "Young infants \u2019 word comprehension given an unfamiliar talker or altered pronunciations", "type" : "article-journal", "volume" : "00" }, "uris" : [ "http://www.mendeley.com/documents/?uuid=22e978bb-7e4b-49a3-9a54-4c35516d2106" ] }, { "id" : "ITEM-2", "itemData" : { "DOI" : "10.1016/j.jml.2007.03.005", "ISBN" : "0749-596X", "ISSN" : "0749596X", "abstract" : "Infants become selectively sensitive to phonological distinctions relevant to their native language at an early age. One might expect that infants bring some of this phonological knowledge to bear in encoding the words they subsequently acquire. In line with this expectation, studies have found that 14-month-olds are sensitive to mispronunciations of initial consonants of familiar words when asked to identify a referent. However, there is very little research investigating infants' sensitivity to vowels in lexical representations. Experiment 1 examines whether infants at 15, 18 and 24 months are sensitive to mispronunciations of vowels in familiar words. The results provide evidence for vowels constraining lexical recognition of familiar words. Experiment 2 compares 15, 18 and 24-month-olds' sensitivity to consonant and vowel mispronunciations of familiar words in order to assess the relative contribution of vowels and consonants in constraining lexical recognition. Our results suggest a symmetry in infants' sensitivity to vowel and consonant mispronunciations early in the second year of life. ?? 2007 Elsevier Inc. All rights reserved.", "author" : [ { "dropping-particle" : "", "family" : "Mani", "given" : "Nivedita", "non-dropping-particle" : "", "parse-names" : false, "suffix" : "" }, { "dropping-particle" : "", "family" : "Plunkett", "given" : "Kim", "non-dropping-particle" : "", "parse-names" : false, "suffix" : "" } ], "container-title" : "Journal of Memory and Language", "id" : "ITEM-2", "issue" : "2", "issued" : { "date-parts" : [ [ "2007" ] ] }, "page" : "252-272", "title" : "Phonological specificity of vowels and consonants in early lexical representations", "type" : "article-journal", "volume" : "57" }, "uris" : [ "http://www.mendeley.com/documents/?uuid=af63b3de-0bb1-44f0-97e9-a0beb6032950" ] }, { "id" : "ITEM-3", "itemData" : { "DOI" : "10.1111/j.1532-7078.2011.00111.x", "ISBN" : "1532-7078", "ISSN" : "15250008", "abstract" : "The literature reports some contradictory results on the degree of phonological specificity of infants\u2019 early lexical representations in the Romance language, French, and Germanic languages. It is not clear whether these discrepancies are because of differences in method, in language characteristics, or in participants\u2019 age. In this study, we examined whether 12- and 17-month-old French-speaking infants are able to distinguish well-pronounced from mispronounced words (one or two features of their initial consonant). To this end, 46 infants participated in a preferential looking experiment in which they were presented with pairs of pictures together with a spoken word well pronounced or mispronounced. The results show that both 12- and 17-month-old infants look longer at the pictures corresponding to well-pronounced words than to mispronounced words, but show no difference between the two mispronunciation types. These results suggest that, as early as 12 months, French-speaking infants, like those exposed to Germanic languages, already possess detailed phonological representations of familiar words.", "author" : [ { "dropping-particle" : "", "family" : "Zesiger", "given" : "Pascal", "non-dropping-particle" : "", "parse-names" : false, "suffix" : "" }, { "dropping-particle" : "", "family" : "Lozeron", "given" : "Elise Dupuis", "non-dropping-particle" : "", "parse-names" : false, "suffix" : "" }, { "dropping-particle" : "", "family" : "Levy", "given" : "Arik", "non-dropping-particle" : "", "parse-names" : false, "suffix" : "" }, { "dropping-particle" : "", "family" : "Frauenfelder", "given" : "Ulrich H.", "non-dropping-particle" : "", "parse-names" : false, "suffix" : "" } ], "container-title" : "Infancy", "id" : "ITEM-3", "issue" : "6", "issued" : { "date-parts" : [ [ "2012" ] ] }, "page" : "591-609", "title" : "Phonological specificity in 12- and 17-month-old French-speaking infants", "type" : "article-journal", "volume" : "17" }, "uris" : [ "http://www.mendeley.com/documents/?uuid=df4aa253-ff39-43b7-9aad-864f318f3ddd" ] } ], "mendeley" : { "formattedCitation" : "(Bergelson &amp; Swingley, 2017; Mani &amp; Plunkett, 2007; Zesiger et al., 2012)", "plainTextFormattedCitation" : "(Bergelson &amp; Swingley, 2017; Mani &amp; Plunkett, 2007; Zesiger et al., 2012)", "previouslyFormattedCitation" : "(Bergelson &amp; Swingley, 2017; Mani &amp; Plunkett, 2007; Zesiger et al., 2012)" }, "properties" : {  }, "schema" : "https://github.com/citation-style-language/schema/raw/master/csl-citation.json" }</w:instrText>
      </w:r>
      <w:r>
        <w:fldChar w:fldCharType="separate"/>
      </w:r>
      <w:r w:rsidRPr="00DC21C6">
        <w:rPr>
          <w:noProof/>
        </w:rPr>
        <w:t>(Bergelson &amp; Swingley, 2017; Mani &amp; Plunkett, 2007; Zesiger et al., 2012)</w:t>
      </w:r>
      <w:r>
        <w:fldChar w:fldCharType="end"/>
      </w:r>
    </w:p>
    <w:p w14:paraId="391E1923" w14:textId="77777777" w:rsidR="00DC21C6" w:rsidRDefault="00DC21C6"/>
    <w:p w14:paraId="711CEE4A" w14:textId="50A9CB78" w:rsidR="008224F0" w:rsidRPr="008224F0" w:rsidRDefault="00DC21C6" w:rsidP="008224F0">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8224F0" w:rsidRPr="008224F0">
        <w:rPr>
          <w:noProof/>
        </w:rPr>
        <w:t xml:space="preserve">Altvater-Mackensen, N. (2010). </w:t>
      </w:r>
      <w:r w:rsidR="008224F0" w:rsidRPr="008224F0">
        <w:rPr>
          <w:i/>
          <w:iCs/>
          <w:noProof/>
        </w:rPr>
        <w:t>Do manners matter? Asymmetries in the acquisition of manner of articulation features.</w:t>
      </w:r>
      <w:r w:rsidR="008224F0" w:rsidRPr="008224F0">
        <w:rPr>
          <w:noProof/>
        </w:rPr>
        <w:t xml:space="preserve"> Radboud University Nijmegen.</w:t>
      </w:r>
    </w:p>
    <w:p w14:paraId="7DEE843D" w14:textId="77777777" w:rsidR="008224F0" w:rsidRPr="008224F0" w:rsidRDefault="008224F0" w:rsidP="008224F0">
      <w:pPr>
        <w:widowControl w:val="0"/>
        <w:autoSpaceDE w:val="0"/>
        <w:autoSpaceDN w:val="0"/>
        <w:adjustRightInd w:val="0"/>
        <w:ind w:left="480" w:hanging="480"/>
        <w:rPr>
          <w:noProof/>
        </w:rPr>
      </w:pPr>
      <w:r w:rsidRPr="008224F0">
        <w:rPr>
          <w:noProof/>
        </w:rPr>
        <w:t xml:space="preserve">Altvater-Mackensen, N., &amp; Mani, N. (2013). The impact of mispronunciations on toddler word </w:t>
      </w:r>
      <w:r w:rsidRPr="008224F0">
        <w:rPr>
          <w:noProof/>
        </w:rPr>
        <w:lastRenderedPageBreak/>
        <w:t xml:space="preserve">recognition: Evidence for cascaded activation of semantically related words from mispronunciations of familiar words. </w:t>
      </w:r>
      <w:r w:rsidRPr="008224F0">
        <w:rPr>
          <w:i/>
          <w:iCs/>
          <w:noProof/>
        </w:rPr>
        <w:t>Infancy</w:t>
      </w:r>
      <w:r w:rsidRPr="008224F0">
        <w:rPr>
          <w:noProof/>
        </w:rPr>
        <w:t xml:space="preserve">, </w:t>
      </w:r>
      <w:r w:rsidRPr="008224F0">
        <w:rPr>
          <w:i/>
          <w:iCs/>
          <w:noProof/>
        </w:rPr>
        <w:t>18</w:t>
      </w:r>
      <w:r w:rsidRPr="008224F0">
        <w:rPr>
          <w:noProof/>
        </w:rPr>
        <w:t>(6), 1030–1052. http://doi.org/10.1111/infa.12022</w:t>
      </w:r>
    </w:p>
    <w:p w14:paraId="42542600" w14:textId="77777777" w:rsidR="008224F0" w:rsidRPr="008224F0" w:rsidRDefault="008224F0" w:rsidP="008224F0">
      <w:pPr>
        <w:widowControl w:val="0"/>
        <w:autoSpaceDE w:val="0"/>
        <w:autoSpaceDN w:val="0"/>
        <w:adjustRightInd w:val="0"/>
        <w:ind w:left="480" w:hanging="480"/>
        <w:rPr>
          <w:noProof/>
        </w:rPr>
      </w:pPr>
      <w:r w:rsidRPr="008224F0">
        <w:rPr>
          <w:noProof/>
        </w:rPr>
        <w:t xml:space="preserve">Bailey, T. M., &amp; Plunkett, K. (2002). Phonological specificity in early words. </w:t>
      </w:r>
      <w:r w:rsidRPr="008224F0">
        <w:rPr>
          <w:i/>
          <w:iCs/>
          <w:noProof/>
        </w:rPr>
        <w:t>Cognitive Development</w:t>
      </w:r>
      <w:r w:rsidRPr="008224F0">
        <w:rPr>
          <w:noProof/>
        </w:rPr>
        <w:t xml:space="preserve">, </w:t>
      </w:r>
      <w:r w:rsidRPr="008224F0">
        <w:rPr>
          <w:i/>
          <w:iCs/>
          <w:noProof/>
        </w:rPr>
        <w:t>17</w:t>
      </w:r>
      <w:r w:rsidRPr="008224F0">
        <w:rPr>
          <w:noProof/>
        </w:rPr>
        <w:t>(2), 1265–1282. http://doi.org/10.1016/S0885-2014(02)00116-8</w:t>
      </w:r>
    </w:p>
    <w:p w14:paraId="3142A1FF" w14:textId="77777777" w:rsidR="008224F0" w:rsidRPr="008224F0" w:rsidRDefault="008224F0" w:rsidP="008224F0">
      <w:pPr>
        <w:widowControl w:val="0"/>
        <w:autoSpaceDE w:val="0"/>
        <w:autoSpaceDN w:val="0"/>
        <w:adjustRightInd w:val="0"/>
        <w:ind w:left="480" w:hanging="480"/>
        <w:rPr>
          <w:noProof/>
        </w:rPr>
      </w:pPr>
      <w:r w:rsidRPr="008224F0">
        <w:rPr>
          <w:noProof/>
        </w:rPr>
        <w:t xml:space="preserve">Bergelson, E., &amp; Swingley, D. (2017). Young infants ’ word comprehension given an unfamiliar talker or altered pronunciations. </w:t>
      </w:r>
      <w:r w:rsidRPr="008224F0">
        <w:rPr>
          <w:i/>
          <w:iCs/>
          <w:noProof/>
        </w:rPr>
        <w:t>Child Development</w:t>
      </w:r>
      <w:r w:rsidRPr="008224F0">
        <w:rPr>
          <w:noProof/>
        </w:rPr>
        <w:t xml:space="preserve">, </w:t>
      </w:r>
      <w:r w:rsidRPr="008224F0">
        <w:rPr>
          <w:i/>
          <w:iCs/>
          <w:noProof/>
        </w:rPr>
        <w:t>0</w:t>
      </w:r>
      <w:r w:rsidRPr="008224F0">
        <w:rPr>
          <w:noProof/>
        </w:rPr>
        <w:t>(0), 1–10. http://doi.org/10.1111/cdev.12888</w:t>
      </w:r>
    </w:p>
    <w:p w14:paraId="644D7EDD" w14:textId="77777777" w:rsidR="008224F0" w:rsidRPr="008224F0" w:rsidRDefault="008224F0" w:rsidP="008224F0">
      <w:pPr>
        <w:widowControl w:val="0"/>
        <w:autoSpaceDE w:val="0"/>
        <w:autoSpaceDN w:val="0"/>
        <w:adjustRightInd w:val="0"/>
        <w:ind w:left="480" w:hanging="480"/>
        <w:rPr>
          <w:noProof/>
        </w:rPr>
      </w:pPr>
      <w:r w:rsidRPr="008224F0">
        <w:rPr>
          <w:noProof/>
        </w:rPr>
        <w:t xml:space="preserve">Best, C. T. (1994). </w:t>
      </w:r>
      <w:r w:rsidRPr="008224F0">
        <w:rPr>
          <w:i/>
          <w:iCs/>
          <w:noProof/>
        </w:rPr>
        <w:t>The emergence of native-language phonological influences in infants: A perceptual assimilation model</w:t>
      </w:r>
      <w:r w:rsidRPr="008224F0">
        <w:rPr>
          <w:noProof/>
        </w:rPr>
        <w:t xml:space="preserve">. </w:t>
      </w:r>
      <w:r w:rsidRPr="008224F0">
        <w:rPr>
          <w:i/>
          <w:iCs/>
          <w:noProof/>
        </w:rPr>
        <w:t>Haskins Laboratories Status Report on Speech Research</w:t>
      </w:r>
      <w:r w:rsidRPr="008224F0">
        <w:rPr>
          <w:noProof/>
        </w:rPr>
        <w:t xml:space="preserve"> (Vol. 107/108).</w:t>
      </w:r>
    </w:p>
    <w:p w14:paraId="0C08CC37" w14:textId="77777777" w:rsidR="008224F0" w:rsidRPr="008224F0" w:rsidRDefault="008224F0" w:rsidP="008224F0">
      <w:pPr>
        <w:widowControl w:val="0"/>
        <w:autoSpaceDE w:val="0"/>
        <w:autoSpaceDN w:val="0"/>
        <w:adjustRightInd w:val="0"/>
        <w:ind w:left="480" w:hanging="480"/>
        <w:rPr>
          <w:noProof/>
        </w:rPr>
      </w:pPr>
      <w:r w:rsidRPr="008224F0">
        <w:rPr>
          <w:noProof/>
        </w:rPr>
        <w:t xml:space="preserve">Best, C. T. (1995). A direct realist view of cross-language speech perception. </w:t>
      </w:r>
      <w:r w:rsidRPr="008224F0">
        <w:rPr>
          <w:i/>
          <w:iCs/>
          <w:noProof/>
        </w:rPr>
        <w:t>Speech Perception and Linguistic Experience: Issues in Cross-Language Research</w:t>
      </w:r>
      <w:r w:rsidRPr="008224F0">
        <w:rPr>
          <w:noProof/>
        </w:rPr>
        <w:t>.</w:t>
      </w:r>
    </w:p>
    <w:p w14:paraId="488F0AFC" w14:textId="77777777" w:rsidR="008224F0" w:rsidRPr="008224F0" w:rsidRDefault="008224F0" w:rsidP="008224F0">
      <w:pPr>
        <w:widowControl w:val="0"/>
        <w:autoSpaceDE w:val="0"/>
        <w:autoSpaceDN w:val="0"/>
        <w:adjustRightInd w:val="0"/>
        <w:ind w:left="480" w:hanging="480"/>
        <w:rPr>
          <w:noProof/>
        </w:rPr>
      </w:pPr>
      <w:bookmarkStart w:id="0" w:name="_GoBack"/>
      <w:r w:rsidRPr="008224F0">
        <w:rPr>
          <w:noProof/>
        </w:rPr>
        <w:t xml:space="preserve">Black, A., &amp; Bergmann, C. (2017). Quantifying infants’ statistical word segmentation: A meta-analysis. In G. Gunzelmann, A. Howes, T. Tenbrink, &amp; E. Davelaar (Eds.), </w:t>
      </w:r>
      <w:r w:rsidRPr="008224F0">
        <w:rPr>
          <w:i/>
          <w:iCs/>
          <w:noProof/>
        </w:rPr>
        <w:t>Proceedings of the 39th Annual Conference of the Cognitive Science Society</w:t>
      </w:r>
      <w:r w:rsidRPr="008224F0">
        <w:rPr>
          <w:noProof/>
        </w:rPr>
        <w:t xml:space="preserve"> (pp. 124–129). Austin, TX: Cognitive Science Society, Inc.</w:t>
      </w:r>
      <w:bookmarkEnd w:id="0"/>
      <w:r w:rsidRPr="008224F0">
        <w:rPr>
          <w:noProof/>
        </w:rPr>
        <w:t xml:space="preserve"> Retrieved from https://pdfs.semanticscholar.org/0807/41051b6e2b74d2a1fc2e568c3dd11224984b.pdf</w:t>
      </w:r>
    </w:p>
    <w:p w14:paraId="32A53772" w14:textId="77777777" w:rsidR="008224F0" w:rsidRPr="008224F0" w:rsidRDefault="008224F0" w:rsidP="008224F0">
      <w:pPr>
        <w:widowControl w:val="0"/>
        <w:autoSpaceDE w:val="0"/>
        <w:autoSpaceDN w:val="0"/>
        <w:adjustRightInd w:val="0"/>
        <w:ind w:left="480" w:hanging="480"/>
        <w:rPr>
          <w:noProof/>
        </w:rPr>
      </w:pPr>
      <w:r w:rsidRPr="008224F0">
        <w:rPr>
          <w:noProof/>
        </w:rPr>
        <w:t xml:space="preserve">Cohen, J. (1988). </w:t>
      </w:r>
      <w:r w:rsidRPr="008224F0">
        <w:rPr>
          <w:i/>
          <w:iCs/>
          <w:noProof/>
        </w:rPr>
        <w:t>Statistical power analysis for the behavioral sciences</w:t>
      </w:r>
      <w:r w:rsidRPr="008224F0">
        <w:rPr>
          <w:noProof/>
        </w:rPr>
        <w:t xml:space="preserve"> (2nd ed.). Hillsdale, NJ: Lawrence Erlbaum Associates.</w:t>
      </w:r>
    </w:p>
    <w:p w14:paraId="074CD859" w14:textId="77777777" w:rsidR="008224F0" w:rsidRPr="008224F0" w:rsidRDefault="008224F0" w:rsidP="008224F0">
      <w:pPr>
        <w:widowControl w:val="0"/>
        <w:autoSpaceDE w:val="0"/>
        <w:autoSpaceDN w:val="0"/>
        <w:adjustRightInd w:val="0"/>
        <w:ind w:left="480" w:hanging="480"/>
        <w:rPr>
          <w:noProof/>
        </w:rPr>
      </w:pPr>
      <w:r w:rsidRPr="008224F0">
        <w:rPr>
          <w:noProof/>
        </w:rPr>
        <w:t xml:space="preserve">Csibra, G., Hernik, M., Mascaro, O., Tatone, D., &amp; Lengyel, M. (2016). Statistical treatment of looking-time data. </w:t>
      </w:r>
      <w:r w:rsidRPr="008224F0">
        <w:rPr>
          <w:i/>
          <w:iCs/>
          <w:noProof/>
        </w:rPr>
        <w:t>Developmental Psychology</w:t>
      </w:r>
      <w:r w:rsidRPr="008224F0">
        <w:rPr>
          <w:noProof/>
        </w:rPr>
        <w:t xml:space="preserve">, </w:t>
      </w:r>
      <w:r w:rsidRPr="008224F0">
        <w:rPr>
          <w:i/>
          <w:iCs/>
          <w:noProof/>
        </w:rPr>
        <w:t>52</w:t>
      </w:r>
      <w:r w:rsidRPr="008224F0">
        <w:rPr>
          <w:noProof/>
        </w:rPr>
        <w:t>(4), 521–36. http://doi.org/10.1037/dev0000083</w:t>
      </w:r>
    </w:p>
    <w:p w14:paraId="2A149032" w14:textId="77777777" w:rsidR="008224F0" w:rsidRPr="008224F0" w:rsidRDefault="008224F0" w:rsidP="008224F0">
      <w:pPr>
        <w:widowControl w:val="0"/>
        <w:autoSpaceDE w:val="0"/>
        <w:autoSpaceDN w:val="0"/>
        <w:adjustRightInd w:val="0"/>
        <w:ind w:left="480" w:hanging="480"/>
        <w:rPr>
          <w:noProof/>
        </w:rPr>
      </w:pPr>
      <w:r w:rsidRPr="008224F0">
        <w:rPr>
          <w:noProof/>
        </w:rPr>
        <w:t xml:space="preserve">Curtin, S., Byers-Heinlein, K., &amp; Werker, J. F. (2011). Bilingual beginnings as a lens for theory development: PRIMIR in focus. </w:t>
      </w:r>
      <w:r w:rsidRPr="008224F0">
        <w:rPr>
          <w:i/>
          <w:iCs/>
          <w:noProof/>
        </w:rPr>
        <w:t>Journal of Phonetics</w:t>
      </w:r>
      <w:r w:rsidRPr="008224F0">
        <w:rPr>
          <w:noProof/>
        </w:rPr>
        <w:t xml:space="preserve">, </w:t>
      </w:r>
      <w:r w:rsidRPr="008224F0">
        <w:rPr>
          <w:i/>
          <w:iCs/>
          <w:noProof/>
        </w:rPr>
        <w:t>39</w:t>
      </w:r>
      <w:r w:rsidRPr="008224F0">
        <w:rPr>
          <w:noProof/>
        </w:rPr>
        <w:t>(4), 492–504. http://doi.org/10.1016/j.wocn.2010.12.002</w:t>
      </w:r>
    </w:p>
    <w:p w14:paraId="71EC9B0A" w14:textId="77777777" w:rsidR="008224F0" w:rsidRPr="008224F0" w:rsidRDefault="008224F0" w:rsidP="008224F0">
      <w:pPr>
        <w:widowControl w:val="0"/>
        <w:autoSpaceDE w:val="0"/>
        <w:autoSpaceDN w:val="0"/>
        <w:adjustRightInd w:val="0"/>
        <w:ind w:left="480" w:hanging="480"/>
        <w:rPr>
          <w:noProof/>
        </w:rPr>
      </w:pPr>
      <w:r w:rsidRPr="008224F0">
        <w:rPr>
          <w:noProof/>
        </w:rPr>
        <w:t xml:space="preserve">Curtin, S., &amp; Werker, J. F. (2007). The perceptual foundations of phonological development. In M. G. Gaskell (Ed.), </w:t>
      </w:r>
      <w:r w:rsidRPr="008224F0">
        <w:rPr>
          <w:i/>
          <w:iCs/>
          <w:noProof/>
        </w:rPr>
        <w:t>The Oxford Handbook of Psycholinguistics</w:t>
      </w:r>
      <w:r w:rsidRPr="008224F0">
        <w:rPr>
          <w:noProof/>
        </w:rPr>
        <w:t xml:space="preserve"> (pp. 579–599). New York: Oxford University Press. http://doi.org/10.1093/oxfordhb/9780198568971.013.0035</w:t>
      </w:r>
    </w:p>
    <w:p w14:paraId="1D04B669" w14:textId="77777777" w:rsidR="008224F0" w:rsidRPr="008224F0" w:rsidRDefault="008224F0" w:rsidP="008224F0">
      <w:pPr>
        <w:widowControl w:val="0"/>
        <w:autoSpaceDE w:val="0"/>
        <w:autoSpaceDN w:val="0"/>
        <w:adjustRightInd w:val="0"/>
        <w:ind w:left="480" w:hanging="480"/>
        <w:rPr>
          <w:noProof/>
        </w:rPr>
      </w:pPr>
      <w:r w:rsidRPr="008224F0">
        <w:rPr>
          <w:noProof/>
        </w:rPr>
        <w:t xml:space="preserve">Dunlap, W. P., Cortina, J. M., Vaslow, J. B., &amp; Burke, M. J. (1996). Meta-analysis of experiments with matched groups or repeated measures designs. </w:t>
      </w:r>
      <w:r w:rsidRPr="008224F0">
        <w:rPr>
          <w:i/>
          <w:iCs/>
          <w:noProof/>
        </w:rPr>
        <w:t>Psychological Methods</w:t>
      </w:r>
      <w:r w:rsidRPr="008224F0">
        <w:rPr>
          <w:noProof/>
        </w:rPr>
        <w:t xml:space="preserve">, </w:t>
      </w:r>
      <w:r w:rsidRPr="008224F0">
        <w:rPr>
          <w:i/>
          <w:iCs/>
          <w:noProof/>
        </w:rPr>
        <w:t>1</w:t>
      </w:r>
      <w:r w:rsidRPr="008224F0">
        <w:rPr>
          <w:noProof/>
        </w:rPr>
        <w:t>(2), 170–177. http://doi.org/10.1037/1082-989X.1.2.170</w:t>
      </w:r>
    </w:p>
    <w:p w14:paraId="58D6A3A6" w14:textId="77777777" w:rsidR="008224F0" w:rsidRPr="008224F0" w:rsidRDefault="008224F0" w:rsidP="008224F0">
      <w:pPr>
        <w:widowControl w:val="0"/>
        <w:autoSpaceDE w:val="0"/>
        <w:autoSpaceDN w:val="0"/>
        <w:adjustRightInd w:val="0"/>
        <w:ind w:left="480" w:hanging="480"/>
        <w:rPr>
          <w:noProof/>
        </w:rPr>
      </w:pPr>
      <w:r w:rsidRPr="008224F0">
        <w:rPr>
          <w:noProof/>
        </w:rPr>
        <w:t xml:space="preserve">Ferguson, C. J., &amp; Heene, M. (2012). A vast graveyard of undead theories: Publication bias and psychological science’s aversion to the null. </w:t>
      </w:r>
      <w:r w:rsidRPr="008224F0">
        <w:rPr>
          <w:i/>
          <w:iCs/>
          <w:noProof/>
        </w:rPr>
        <w:t>Perspectives on Psychological Science</w:t>
      </w:r>
      <w:r w:rsidRPr="008224F0">
        <w:rPr>
          <w:noProof/>
        </w:rPr>
        <w:t xml:space="preserve">, </w:t>
      </w:r>
      <w:r w:rsidRPr="008224F0">
        <w:rPr>
          <w:i/>
          <w:iCs/>
          <w:noProof/>
        </w:rPr>
        <w:t>7</w:t>
      </w:r>
      <w:r w:rsidRPr="008224F0">
        <w:rPr>
          <w:noProof/>
        </w:rPr>
        <w:t>(6), 555–561. http://doi.org/10.1177/1745691612459059</w:t>
      </w:r>
    </w:p>
    <w:p w14:paraId="3D50F86A" w14:textId="77777777" w:rsidR="008224F0" w:rsidRPr="008224F0" w:rsidRDefault="008224F0" w:rsidP="008224F0">
      <w:pPr>
        <w:widowControl w:val="0"/>
        <w:autoSpaceDE w:val="0"/>
        <w:autoSpaceDN w:val="0"/>
        <w:adjustRightInd w:val="0"/>
        <w:ind w:left="480" w:hanging="480"/>
        <w:rPr>
          <w:noProof/>
        </w:rPr>
      </w:pPr>
      <w:r w:rsidRPr="008224F0">
        <w:rPr>
          <w:noProof/>
        </w:rPr>
        <w:t xml:space="preserve">Frank, M. C., Braginsky, M., Yurovsky, D., &amp; Marchman, V. A. (2017). Wordbank: An open </w:t>
      </w:r>
      <w:r w:rsidRPr="008224F0">
        <w:rPr>
          <w:noProof/>
        </w:rPr>
        <w:lastRenderedPageBreak/>
        <w:t xml:space="preserve">repository for developmental vocabulary data. </w:t>
      </w:r>
      <w:r w:rsidRPr="008224F0">
        <w:rPr>
          <w:i/>
          <w:iCs/>
          <w:noProof/>
        </w:rPr>
        <w:t>Journal of Child Language</w:t>
      </w:r>
      <w:r w:rsidRPr="008224F0">
        <w:rPr>
          <w:noProof/>
        </w:rPr>
        <w:t xml:space="preserve">, </w:t>
      </w:r>
      <w:r w:rsidRPr="008224F0">
        <w:rPr>
          <w:i/>
          <w:iCs/>
          <w:noProof/>
        </w:rPr>
        <w:t>44</w:t>
      </w:r>
      <w:r w:rsidRPr="008224F0">
        <w:rPr>
          <w:noProof/>
        </w:rPr>
        <w:t>(3), 677–694. http://doi.org/10.1017/S0305000916000209</w:t>
      </w:r>
    </w:p>
    <w:p w14:paraId="6656BD91" w14:textId="77777777" w:rsidR="008224F0" w:rsidRPr="008224F0" w:rsidRDefault="008224F0" w:rsidP="008224F0">
      <w:pPr>
        <w:widowControl w:val="0"/>
        <w:autoSpaceDE w:val="0"/>
        <w:autoSpaceDN w:val="0"/>
        <w:adjustRightInd w:val="0"/>
        <w:ind w:left="480" w:hanging="480"/>
        <w:rPr>
          <w:noProof/>
        </w:rPr>
      </w:pPr>
      <w:r w:rsidRPr="008224F0">
        <w:rPr>
          <w:noProof/>
        </w:rPr>
        <w:t xml:space="preserve">Golinkoff, R. M., Hirsh-Pasek, K., Cauley, K., &amp; Gordon, L. (1987). The eyes have it: Lexical and syntactic comprehension in a new paradigm. </w:t>
      </w:r>
      <w:r w:rsidRPr="008224F0">
        <w:rPr>
          <w:i/>
          <w:iCs/>
          <w:noProof/>
        </w:rPr>
        <w:t>Journal of Child Language</w:t>
      </w:r>
      <w:r w:rsidRPr="008224F0">
        <w:rPr>
          <w:noProof/>
        </w:rPr>
        <w:t xml:space="preserve">, </w:t>
      </w:r>
      <w:r w:rsidRPr="008224F0">
        <w:rPr>
          <w:i/>
          <w:iCs/>
          <w:noProof/>
        </w:rPr>
        <w:t>14</w:t>
      </w:r>
      <w:r w:rsidRPr="008224F0">
        <w:rPr>
          <w:noProof/>
        </w:rPr>
        <w:t>(1), 23–45. http://doi.org/10.1017/S030500090001271X</w:t>
      </w:r>
    </w:p>
    <w:p w14:paraId="28B35352" w14:textId="77777777" w:rsidR="008224F0" w:rsidRPr="008224F0" w:rsidRDefault="008224F0" w:rsidP="008224F0">
      <w:pPr>
        <w:widowControl w:val="0"/>
        <w:autoSpaceDE w:val="0"/>
        <w:autoSpaceDN w:val="0"/>
        <w:adjustRightInd w:val="0"/>
        <w:ind w:left="480" w:hanging="480"/>
        <w:rPr>
          <w:noProof/>
        </w:rPr>
      </w:pPr>
      <w:r w:rsidRPr="008224F0">
        <w:rPr>
          <w:noProof/>
        </w:rPr>
        <w:t xml:space="preserve">Lipsey, M. W., &amp; Wilson, D. B. (2001). </w:t>
      </w:r>
      <w:r w:rsidRPr="008224F0">
        <w:rPr>
          <w:i/>
          <w:iCs/>
          <w:noProof/>
        </w:rPr>
        <w:t>Practical meta-analysis</w:t>
      </w:r>
      <w:r w:rsidRPr="008224F0">
        <w:rPr>
          <w:noProof/>
        </w:rPr>
        <w:t>. Thousand Oaks, CA: Sage.</w:t>
      </w:r>
    </w:p>
    <w:p w14:paraId="02903CFF" w14:textId="77777777" w:rsidR="008224F0" w:rsidRPr="008224F0" w:rsidRDefault="008224F0" w:rsidP="008224F0">
      <w:pPr>
        <w:widowControl w:val="0"/>
        <w:autoSpaceDE w:val="0"/>
        <w:autoSpaceDN w:val="0"/>
        <w:adjustRightInd w:val="0"/>
        <w:ind w:left="480" w:hanging="480"/>
        <w:rPr>
          <w:noProof/>
        </w:rPr>
      </w:pPr>
      <w:r w:rsidRPr="008224F0">
        <w:rPr>
          <w:noProof/>
        </w:rPr>
        <w:t xml:space="preserve">Mani, N., &amp; Plunkett, K. (2007). Phonological specificity of vowels and consonants in early lexical representations. </w:t>
      </w:r>
      <w:r w:rsidRPr="008224F0">
        <w:rPr>
          <w:i/>
          <w:iCs/>
          <w:noProof/>
        </w:rPr>
        <w:t>Journal of Memory and Language</w:t>
      </w:r>
      <w:r w:rsidRPr="008224F0">
        <w:rPr>
          <w:noProof/>
        </w:rPr>
        <w:t xml:space="preserve">, </w:t>
      </w:r>
      <w:r w:rsidRPr="008224F0">
        <w:rPr>
          <w:i/>
          <w:iCs/>
          <w:noProof/>
        </w:rPr>
        <w:t>57</w:t>
      </w:r>
      <w:r w:rsidRPr="008224F0">
        <w:rPr>
          <w:noProof/>
        </w:rPr>
        <w:t>(2), 252–272. http://doi.org/10.1016/j.jml.2007.03.005</w:t>
      </w:r>
    </w:p>
    <w:p w14:paraId="7280ABB2" w14:textId="77777777" w:rsidR="008224F0" w:rsidRPr="008224F0" w:rsidRDefault="008224F0" w:rsidP="008224F0">
      <w:pPr>
        <w:widowControl w:val="0"/>
        <w:autoSpaceDE w:val="0"/>
        <w:autoSpaceDN w:val="0"/>
        <w:adjustRightInd w:val="0"/>
        <w:ind w:left="480" w:hanging="480"/>
        <w:rPr>
          <w:noProof/>
        </w:rPr>
      </w:pPr>
      <w:r w:rsidRPr="008224F0">
        <w:rPr>
          <w:noProof/>
        </w:rPr>
        <w:t xml:space="preserve">Mani, N., &amp; Plunkett, K. (2011). Does size matter? Subsegmental cues to vowel mispronunciation detection. </w:t>
      </w:r>
      <w:r w:rsidRPr="008224F0">
        <w:rPr>
          <w:i/>
          <w:iCs/>
          <w:noProof/>
        </w:rPr>
        <w:t>Journal of Child Language</w:t>
      </w:r>
      <w:r w:rsidRPr="008224F0">
        <w:rPr>
          <w:noProof/>
        </w:rPr>
        <w:t xml:space="preserve">, </w:t>
      </w:r>
      <w:r w:rsidRPr="008224F0">
        <w:rPr>
          <w:i/>
          <w:iCs/>
          <w:noProof/>
        </w:rPr>
        <w:t>38</w:t>
      </w:r>
      <w:r w:rsidRPr="008224F0">
        <w:rPr>
          <w:noProof/>
        </w:rPr>
        <w:t>(3), 606–627. http://doi.org/10.1017/S0305000910000243</w:t>
      </w:r>
    </w:p>
    <w:p w14:paraId="4D47BA2F" w14:textId="77777777" w:rsidR="008224F0" w:rsidRPr="008224F0" w:rsidRDefault="008224F0" w:rsidP="008224F0">
      <w:pPr>
        <w:widowControl w:val="0"/>
        <w:autoSpaceDE w:val="0"/>
        <w:autoSpaceDN w:val="0"/>
        <w:adjustRightInd w:val="0"/>
        <w:ind w:left="480" w:hanging="480"/>
        <w:rPr>
          <w:noProof/>
        </w:rPr>
      </w:pPr>
      <w:r w:rsidRPr="008224F0">
        <w:rPr>
          <w:noProof/>
        </w:rPr>
        <w:t xml:space="preserve">Morris, S. B. (2000). Distribution of the standardized mean change effect size for meta-analysis on repeated measures. </w:t>
      </w:r>
      <w:r w:rsidRPr="008224F0">
        <w:rPr>
          <w:i/>
          <w:iCs/>
          <w:noProof/>
        </w:rPr>
        <w:t>British Journal of Mathematical and Statistical Psychology</w:t>
      </w:r>
      <w:r w:rsidRPr="008224F0">
        <w:rPr>
          <w:noProof/>
        </w:rPr>
        <w:t xml:space="preserve">, </w:t>
      </w:r>
      <w:r w:rsidRPr="008224F0">
        <w:rPr>
          <w:i/>
          <w:iCs/>
          <w:noProof/>
        </w:rPr>
        <w:t>53</w:t>
      </w:r>
      <w:r w:rsidRPr="008224F0">
        <w:rPr>
          <w:noProof/>
        </w:rPr>
        <w:t>, 17–29. http://doi.org/10.1348/000711000159150</w:t>
      </w:r>
    </w:p>
    <w:p w14:paraId="53BE8AD8" w14:textId="77777777" w:rsidR="008224F0" w:rsidRPr="008224F0" w:rsidRDefault="008224F0" w:rsidP="008224F0">
      <w:pPr>
        <w:widowControl w:val="0"/>
        <w:autoSpaceDE w:val="0"/>
        <w:autoSpaceDN w:val="0"/>
        <w:adjustRightInd w:val="0"/>
        <w:ind w:left="480" w:hanging="480"/>
        <w:rPr>
          <w:noProof/>
        </w:rPr>
      </w:pPr>
      <w:r w:rsidRPr="008224F0">
        <w:rPr>
          <w:noProof/>
        </w:rPr>
        <w:t>R_Core_Team. (2016). R: A language and environment for statistical computing. Vienna, Austria: R Foundation for Statistical Computing. Retrieved from https://www.r-project.org/</w:t>
      </w:r>
    </w:p>
    <w:p w14:paraId="4FE15E47" w14:textId="77777777" w:rsidR="008224F0" w:rsidRPr="008224F0" w:rsidRDefault="008224F0" w:rsidP="008224F0">
      <w:pPr>
        <w:widowControl w:val="0"/>
        <w:autoSpaceDE w:val="0"/>
        <w:autoSpaceDN w:val="0"/>
        <w:adjustRightInd w:val="0"/>
        <w:ind w:left="480" w:hanging="480"/>
        <w:rPr>
          <w:noProof/>
        </w:rPr>
      </w:pPr>
      <w:r w:rsidRPr="008224F0">
        <w:rPr>
          <w:noProof/>
        </w:rPr>
        <w:t>Rabagliati, H., Ferguson, B. F., &amp; Lew-Williams, C. (n.d.). The profile of abstract rule learning in infancy. Evidence from meta-analysis and a cross-lab experiment.</w:t>
      </w:r>
    </w:p>
    <w:p w14:paraId="13EAB385" w14:textId="77777777" w:rsidR="008224F0" w:rsidRPr="008224F0" w:rsidRDefault="008224F0" w:rsidP="008224F0">
      <w:pPr>
        <w:widowControl w:val="0"/>
        <w:autoSpaceDE w:val="0"/>
        <w:autoSpaceDN w:val="0"/>
        <w:adjustRightInd w:val="0"/>
        <w:ind w:left="480" w:hanging="480"/>
        <w:rPr>
          <w:noProof/>
        </w:rPr>
      </w:pPr>
      <w:r w:rsidRPr="008224F0">
        <w:rPr>
          <w:noProof/>
        </w:rPr>
        <w:t>Sakaluk, J. (2016). 7. Make it pretty: Forest and funnel plots for meta-analysis using ggplot2. [Blog post]. Retrieved from https://sakaluk.wordpress.com/2016/02/16/7-make-it-pretty-plots-for-meta-analysis/</w:t>
      </w:r>
    </w:p>
    <w:p w14:paraId="2DF5B41C" w14:textId="77777777" w:rsidR="008224F0" w:rsidRPr="008224F0" w:rsidRDefault="008224F0" w:rsidP="008224F0">
      <w:pPr>
        <w:widowControl w:val="0"/>
        <w:autoSpaceDE w:val="0"/>
        <w:autoSpaceDN w:val="0"/>
        <w:adjustRightInd w:val="0"/>
        <w:ind w:left="480" w:hanging="480"/>
        <w:rPr>
          <w:noProof/>
        </w:rPr>
      </w:pPr>
      <w:r w:rsidRPr="008224F0">
        <w:rPr>
          <w:noProof/>
        </w:rPr>
        <w:t xml:space="preserve">Simonsohn, U., Nelson, L. D., &amp; Simmons, J. P. (2014). P-curve: A key to the file-drawer. </w:t>
      </w:r>
      <w:r w:rsidRPr="008224F0">
        <w:rPr>
          <w:i/>
          <w:iCs/>
          <w:noProof/>
        </w:rPr>
        <w:t>Journal of Experimental Psychology: General</w:t>
      </w:r>
      <w:r w:rsidRPr="008224F0">
        <w:rPr>
          <w:noProof/>
        </w:rPr>
        <w:t xml:space="preserve">, </w:t>
      </w:r>
      <w:r w:rsidRPr="008224F0">
        <w:rPr>
          <w:i/>
          <w:iCs/>
          <w:noProof/>
        </w:rPr>
        <w:t>143</w:t>
      </w:r>
      <w:r w:rsidRPr="008224F0">
        <w:rPr>
          <w:noProof/>
        </w:rPr>
        <w:t>(2), 534–547. http://doi.org/10.1037/a0033242</w:t>
      </w:r>
    </w:p>
    <w:p w14:paraId="460B51E4" w14:textId="77777777" w:rsidR="008224F0" w:rsidRPr="008224F0" w:rsidRDefault="008224F0" w:rsidP="008224F0">
      <w:pPr>
        <w:widowControl w:val="0"/>
        <w:autoSpaceDE w:val="0"/>
        <w:autoSpaceDN w:val="0"/>
        <w:adjustRightInd w:val="0"/>
        <w:ind w:left="480" w:hanging="480"/>
        <w:rPr>
          <w:noProof/>
        </w:rPr>
      </w:pPr>
      <w:r w:rsidRPr="008224F0">
        <w:rPr>
          <w:noProof/>
        </w:rPr>
        <w:t xml:space="preserve">Swingley, D., &amp; Aslin, R. N. (2000). Spoken word recognition and lexical representation in very young children. </w:t>
      </w:r>
      <w:r w:rsidRPr="008224F0">
        <w:rPr>
          <w:i/>
          <w:iCs/>
          <w:noProof/>
        </w:rPr>
        <w:t>Cognition</w:t>
      </w:r>
      <w:r w:rsidRPr="008224F0">
        <w:rPr>
          <w:noProof/>
        </w:rPr>
        <w:t xml:space="preserve">, </w:t>
      </w:r>
      <w:r w:rsidRPr="008224F0">
        <w:rPr>
          <w:i/>
          <w:iCs/>
          <w:noProof/>
        </w:rPr>
        <w:t>76</w:t>
      </w:r>
      <w:r w:rsidRPr="008224F0">
        <w:rPr>
          <w:noProof/>
        </w:rPr>
        <w:t>(2), 147–166. http://doi.org/10.1016/S0010-0277(00)00081-0</w:t>
      </w:r>
    </w:p>
    <w:p w14:paraId="3B5168C0" w14:textId="77777777" w:rsidR="008224F0" w:rsidRPr="008224F0" w:rsidRDefault="008224F0" w:rsidP="008224F0">
      <w:pPr>
        <w:widowControl w:val="0"/>
        <w:autoSpaceDE w:val="0"/>
        <w:autoSpaceDN w:val="0"/>
        <w:adjustRightInd w:val="0"/>
        <w:ind w:left="480" w:hanging="480"/>
        <w:rPr>
          <w:noProof/>
        </w:rPr>
      </w:pPr>
      <w:r w:rsidRPr="008224F0">
        <w:rPr>
          <w:noProof/>
        </w:rPr>
        <w:t xml:space="preserve">van der Feest, S. V. H., &amp; Fikkert, P. (2015). Building phonological lexical representations. </w:t>
      </w:r>
      <w:r w:rsidRPr="008224F0">
        <w:rPr>
          <w:i/>
          <w:iCs/>
          <w:noProof/>
        </w:rPr>
        <w:t>Phonology</w:t>
      </w:r>
      <w:r w:rsidRPr="008224F0">
        <w:rPr>
          <w:noProof/>
        </w:rPr>
        <w:t xml:space="preserve">, </w:t>
      </w:r>
      <w:r w:rsidRPr="008224F0">
        <w:rPr>
          <w:i/>
          <w:iCs/>
          <w:noProof/>
        </w:rPr>
        <w:t>32</w:t>
      </w:r>
      <w:r w:rsidRPr="008224F0">
        <w:rPr>
          <w:noProof/>
        </w:rPr>
        <w:t>(2), 207–239. http://doi.org/10.1017/S0952675715000135</w:t>
      </w:r>
    </w:p>
    <w:p w14:paraId="3D2C6E2F" w14:textId="77777777" w:rsidR="008224F0" w:rsidRPr="008224F0" w:rsidRDefault="008224F0" w:rsidP="008224F0">
      <w:pPr>
        <w:widowControl w:val="0"/>
        <w:autoSpaceDE w:val="0"/>
        <w:autoSpaceDN w:val="0"/>
        <w:adjustRightInd w:val="0"/>
        <w:ind w:left="480" w:hanging="480"/>
        <w:rPr>
          <w:noProof/>
        </w:rPr>
      </w:pPr>
      <w:r w:rsidRPr="008224F0">
        <w:rPr>
          <w:noProof/>
        </w:rPr>
        <w:t xml:space="preserve">Viechtbauer, W. (2010). Conducting meta-analyses in R with the metafor package. </w:t>
      </w:r>
      <w:r w:rsidRPr="008224F0">
        <w:rPr>
          <w:i/>
          <w:iCs/>
          <w:noProof/>
        </w:rPr>
        <w:t>Journal of Statistical Software</w:t>
      </w:r>
      <w:r w:rsidRPr="008224F0">
        <w:rPr>
          <w:noProof/>
        </w:rPr>
        <w:t xml:space="preserve">, </w:t>
      </w:r>
      <w:r w:rsidRPr="008224F0">
        <w:rPr>
          <w:i/>
          <w:iCs/>
          <w:noProof/>
        </w:rPr>
        <w:t>36</w:t>
      </w:r>
      <w:r w:rsidRPr="008224F0">
        <w:rPr>
          <w:noProof/>
        </w:rPr>
        <w:t>(3), 1–48.</w:t>
      </w:r>
    </w:p>
    <w:p w14:paraId="6C8BD225" w14:textId="77777777" w:rsidR="008224F0" w:rsidRPr="008224F0" w:rsidRDefault="008224F0" w:rsidP="008224F0">
      <w:pPr>
        <w:widowControl w:val="0"/>
        <w:autoSpaceDE w:val="0"/>
        <w:autoSpaceDN w:val="0"/>
        <w:adjustRightInd w:val="0"/>
        <w:ind w:left="480" w:hanging="480"/>
        <w:rPr>
          <w:noProof/>
        </w:rPr>
      </w:pPr>
      <w:r w:rsidRPr="008224F0">
        <w:rPr>
          <w:noProof/>
        </w:rPr>
        <w:t xml:space="preserve">Werker, J. F., &amp; Curtin, S. (2005). PRIMIR: A developmental framework of infant speech processing. </w:t>
      </w:r>
      <w:r w:rsidRPr="008224F0">
        <w:rPr>
          <w:i/>
          <w:iCs/>
          <w:noProof/>
        </w:rPr>
        <w:t>Language Learning and Development</w:t>
      </w:r>
      <w:r w:rsidRPr="008224F0">
        <w:rPr>
          <w:noProof/>
        </w:rPr>
        <w:t xml:space="preserve">, </w:t>
      </w:r>
      <w:r w:rsidRPr="008224F0">
        <w:rPr>
          <w:i/>
          <w:iCs/>
          <w:noProof/>
        </w:rPr>
        <w:t>1</w:t>
      </w:r>
      <w:r w:rsidRPr="008224F0">
        <w:rPr>
          <w:noProof/>
        </w:rPr>
        <w:t>(2), 197–234. http://doi.org/10.1207/s15473341lld0102_4</w:t>
      </w:r>
    </w:p>
    <w:p w14:paraId="4B09C3CF" w14:textId="77777777" w:rsidR="008224F0" w:rsidRPr="008224F0" w:rsidRDefault="008224F0" w:rsidP="008224F0">
      <w:pPr>
        <w:widowControl w:val="0"/>
        <w:autoSpaceDE w:val="0"/>
        <w:autoSpaceDN w:val="0"/>
        <w:adjustRightInd w:val="0"/>
        <w:ind w:left="480" w:hanging="480"/>
        <w:rPr>
          <w:noProof/>
        </w:rPr>
      </w:pPr>
      <w:r w:rsidRPr="008224F0">
        <w:rPr>
          <w:noProof/>
        </w:rPr>
        <w:t xml:space="preserve">Zesiger, P., Lozeron, E. D., Levy, A., &amp; Frauenfelder, U. H. (2012). Phonological specificity in </w:t>
      </w:r>
      <w:r w:rsidRPr="008224F0">
        <w:rPr>
          <w:noProof/>
        </w:rPr>
        <w:lastRenderedPageBreak/>
        <w:t xml:space="preserve">12- and 17-month-old French-speaking infants. </w:t>
      </w:r>
      <w:r w:rsidRPr="008224F0">
        <w:rPr>
          <w:i/>
          <w:iCs/>
          <w:noProof/>
        </w:rPr>
        <w:t>Infancy</w:t>
      </w:r>
      <w:r w:rsidRPr="008224F0">
        <w:rPr>
          <w:noProof/>
        </w:rPr>
        <w:t xml:space="preserve">, </w:t>
      </w:r>
      <w:r w:rsidRPr="008224F0">
        <w:rPr>
          <w:i/>
          <w:iCs/>
          <w:noProof/>
        </w:rPr>
        <w:t>17</w:t>
      </w:r>
      <w:r w:rsidRPr="008224F0">
        <w:rPr>
          <w:noProof/>
        </w:rPr>
        <w:t>(6), 591–609. http://doi.org/10.1111/j.1532-7078.2011.00111.x</w:t>
      </w:r>
    </w:p>
    <w:p w14:paraId="3384AAED" w14:textId="5DD8D047" w:rsidR="00DC21C6" w:rsidRDefault="00DC21C6" w:rsidP="008224F0">
      <w:pPr>
        <w:widowControl w:val="0"/>
        <w:autoSpaceDE w:val="0"/>
        <w:autoSpaceDN w:val="0"/>
        <w:adjustRightInd w:val="0"/>
        <w:ind w:left="480" w:hanging="480"/>
      </w:pPr>
      <w:r>
        <w:fldChar w:fldCharType="end"/>
      </w:r>
    </w:p>
    <w:sectPr w:rsidR="00DC21C6" w:rsidSect="005C3CDC">
      <w:pgSz w:w="12240" w:h="15840"/>
      <w:pgMar w:top="1008" w:right="1440" w:bottom="10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F84"/>
    <w:rsid w:val="00063605"/>
    <w:rsid w:val="000B4F84"/>
    <w:rsid w:val="003D2271"/>
    <w:rsid w:val="003D3C6F"/>
    <w:rsid w:val="005C3CDC"/>
    <w:rsid w:val="005F5894"/>
    <w:rsid w:val="006A15CD"/>
    <w:rsid w:val="0072367E"/>
    <w:rsid w:val="008224F0"/>
    <w:rsid w:val="009741BB"/>
    <w:rsid w:val="00A17893"/>
    <w:rsid w:val="00B25574"/>
    <w:rsid w:val="00B52B97"/>
    <w:rsid w:val="00D237B1"/>
    <w:rsid w:val="00DC21C6"/>
    <w:rsid w:val="00E660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0B854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10290</Words>
  <Characters>58654</Characters>
  <Application>Microsoft Macintosh Word</Application>
  <DocSecurity>0</DocSecurity>
  <Lines>488</Lines>
  <Paragraphs>137</Paragraphs>
  <ScaleCrop>false</ScaleCrop>
  <Company/>
  <LinksUpToDate>false</LinksUpToDate>
  <CharactersWithSpaces>68807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Von Holzen</dc:creator>
  <cp:keywords/>
  <dc:description/>
  <cp:lastModifiedBy>Katie Von Holzen</cp:lastModifiedBy>
  <cp:revision>3</cp:revision>
  <dcterms:created xsi:type="dcterms:W3CDTF">2018-01-23T23:26:00Z</dcterms:created>
  <dcterms:modified xsi:type="dcterms:W3CDTF">2018-01-24T14:36:00Z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4cafe103-83c3-39d6-ba66-2c8106b4224a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http://www.zotero.org/styles/multidisciplinary-digital-publishing-institute</vt:lpwstr>
  </property>
  <property fmtid="{D5CDD505-2E9C-101B-9397-08002B2CF9AE}" pid="22" name="Mendeley Recent Style Name 8_1">
    <vt:lpwstr>Multidisciplinary Digital Publishing Institute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