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Automated Multi-Modal Content Ingestion Pipeline</w:t>
      </w:r>
    </w:p>
    <w:p>
      <w:pPr>
        <w:spacing w:after="40"/>
      </w:pPr>
      <w:r>
        <w:rPr>
          <w:color w:val="555555"/>
          <w:sz w:val="26"/>
          <w:szCs w:val="26"/>
        </w:rPr>
        <w:t xml:space="preserve">Learning &amp; Implementation Roadmap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Level: Intermediate  |  Focus: Serverless Architecture, Event-Driven AI, Audio/Visual AI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project builds a system that automatically processes uploaded media: an event fires on upload, a serverless function runs an AI model, metadata is extracted, and structured insights are saved. The reference scenario is an automated meeting-transcription platform (like Otter.ai) or an automated video-tagging system for a media company.</w:t>
      </w:r>
    </w:p>
    <w:p>
      <w:pPr>
        <w:pStyle w:val="Heading1"/>
        <w:spacing w:after="150" w:before="300"/>
      </w:pPr>
      <w:r>
        <w:t xml:space="preserve">2. Real-World Scenario</w:t>
      </w:r>
    </w:p>
    <w:p>
      <w:pPr>
        <w:spacing w:after="120"/>
      </w:pPr>
      <w:r>
        <w:t xml:space="preserve">Building an automated meeting transcription platform (e.g., Otter.ai) or an automated video tagging system for a media company.</w:t>
      </w:r>
    </w:p>
    <w:p>
      <w:pPr>
        <w:pStyle w:val="Heading1"/>
        <w:spacing w:after="150" w:before="300"/>
      </w:pPr>
      <w:r>
        <w:t xml:space="preserve">3. Architecture &amp; Cloud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uploads an audio file (.mp3 or .wav) to an object storage bucket (AWS S3 / Google Cloud 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event-driven trigger detects the new file and invokes a serverless function (AWS Lambda / Cloud Functions).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function sends the file to a speech-to-text API (AWS Transcribe, OpenAI Whisper, or Google Speech-to-Text) to generate a transcript.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function passes the transcript to an LLM to extract key action items, tags, and a 3-sentence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structured summary is written to a NoSQL database (DynamoDB / Firestore), and an email notification is dispatched via SMTP/SNS.</w:t>
      </w:r>
    </w:p>
    <w:p>
      <w:pPr>
        <w:pStyle w:val="Heading1"/>
        <w:spacing w:after="150" w:before="300"/>
      </w:pPr>
      <w:r>
        <w:t xml:space="preserve">4. Key Tech Stack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&amp; Storage: AWS Lambda, S3, DynamoDB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Language: Python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AI: OpenAI API or AWS Bedrock (LLM + speech-to-text)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CI/CD: GitHub Actions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5. Step-by-Step Learning &amp; Implementation Roadmap</w:t>
      </w:r>
    </w:p>
    <w:p>
      <w:pPr>
        <w:spacing w:after="120"/>
      </w:pPr>
      <w:r>
        <w:t xml:space="preserve">Each phase pairs what to learn with what to build. Move to the next phase once the milestone works end-to-end — don't try to learn everything up front.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0: </w:t>
      </w:r>
      <w:r>
        <w:rPr>
          <w:b/>
          <w:bCs/>
          <w:sz w:val="26"/>
          <w:szCs w:val="26"/>
        </w:rPr>
        <w:t xml:space="preserve">Foundations</w:t>
      </w:r>
    </w:p>
    <w:p>
      <w:pPr>
        <w:spacing w:after="100"/>
      </w:pPr>
      <w:r>
        <w:rPr>
          <w:i/>
          <w:iCs/>
          <w:color w:val="555555"/>
        </w:rPr>
        <w:t xml:space="preserve">Goal: Get comfortable with cloud basics before touching AI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AWS account setup, IAM users/roles/policies, the shared responsibility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core concepts of S3 (buckets, objects, permissions) and Lambda (handlers, triggers, cold starts, execution roles).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create an S3 bucket and a "hello world" Lambda function; manually invoke it.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A Lambda function you can trigger manually and see logs for in CloudWatch.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1: </w:t>
      </w:r>
      <w:r>
        <w:rPr>
          <w:b/>
          <w:bCs/>
          <w:sz w:val="26"/>
          <w:szCs w:val="26"/>
        </w:rPr>
        <w:t xml:space="preserve">Storage &amp; Event Trigger</w:t>
      </w:r>
    </w:p>
    <w:p>
      <w:pPr>
        <w:spacing w:after="100"/>
      </w:pPr>
      <w:r>
        <w:rPr>
          <w:i/>
          <w:iCs/>
          <w:color w:val="555555"/>
        </w:rPr>
        <w:t xml:space="preserve">Goal: Wire an upload to automatically fire your function.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S3 event notifications, Lambda triggers, event payload structure.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configure an S3 "ObjectCreated" event to invoke your Lambda; parse the bucket/key from the event.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Uploading a file to S3 automatically triggers Lambda, which logs the filename.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2: </w:t>
      </w:r>
      <w:r>
        <w:rPr>
          <w:b/>
          <w:bCs/>
          <w:sz w:val="26"/>
          <w:szCs w:val="26"/>
        </w:rPr>
        <w:t xml:space="preserve">Speech-to-Text Integration</w:t>
      </w:r>
    </w:p>
    <w:p>
      <w:pPr>
        <w:spacing w:after="100"/>
      </w:pPr>
      <w:r>
        <w:rPr>
          <w:i/>
          <w:iCs/>
          <w:color w:val="555555"/>
        </w:rPr>
        <w:t xml:space="preserve">Goal: Turn audio into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basics of AWS Transcribe, OpenAI Whisper API, or Google Speech-to-Text; async vs. sync transcription jobs.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extend the Lambda to send the uploaded audio file to your chosen speech-to-text API and retrieve the transcript.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Uploading an .mp3/.wav produces a text transcript, printed or saved to a temp location.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3: </w:t>
      </w:r>
      <w:r>
        <w:rPr>
          <w:b/>
          <w:bCs/>
          <w:sz w:val="26"/>
          <w:szCs w:val="26"/>
        </w:rPr>
        <w:t xml:space="preserve">LLM Summarization</w:t>
      </w:r>
    </w:p>
    <w:p>
      <w:pPr>
        <w:spacing w:after="100"/>
      </w:pPr>
      <w:r>
        <w:rPr>
          <w:i/>
          <w:iCs/>
          <w:color w:val="555555"/>
        </w:rPr>
        <w:t xml:space="preserve">Goal: Turn a raw transcript into structured insight.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prompt design for extraction tasks; calling the OpenAI API or AWS Bedrock from Python; structured output (JSON mode).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pass the transcript to an LLM prompt that returns action items, tags, and a 3-sentence summary as structured JSON.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A transcript in, structured JSON summary out.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4: </w:t>
      </w:r>
      <w:r>
        <w:rPr>
          <w:b/>
          <w:bCs/>
          <w:sz w:val="26"/>
          <w:szCs w:val="26"/>
        </w:rPr>
        <w:t xml:space="preserve">Structured Storage</w:t>
      </w:r>
    </w:p>
    <w:p>
      <w:pPr>
        <w:spacing w:after="100"/>
      </w:pPr>
      <w:r>
        <w:rPr>
          <w:i/>
          <w:iCs/>
          <w:color w:val="555555"/>
        </w:rPr>
        <w:t xml:space="preserve">Goal: Persist the results.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NoSQL data modeling basics; DynamoDB (or Firestore) tables, partition keys, read/write via SDK.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write the structured summary (plus metadata: filename, timestamp, duration) to DynamoDB.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Each processed upload creates a queryable record in the database.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5: </w:t>
      </w:r>
      <w:r>
        <w:rPr>
          <w:b/>
          <w:bCs/>
          <w:sz w:val="26"/>
          <w:szCs w:val="26"/>
        </w:rPr>
        <w:t xml:space="preserve">Notifications</w:t>
      </w:r>
    </w:p>
    <w:p>
      <w:pPr>
        <w:spacing w:after="100"/>
      </w:pPr>
      <w:r>
        <w:rPr>
          <w:i/>
          <w:iCs/>
          <w:color w:val="555555"/>
        </w:rPr>
        <w:t xml:space="preserve">Goal: Close the loop with the user.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AWS SNS topics/subscriptions or direct SMTP; formatting notification content.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send an email notification containing the summary once processing completes.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An email arrives automatically after each upload is processed.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6: </w:t>
      </w:r>
      <w:r>
        <w:rPr>
          <w:b/>
          <w:bCs/>
          <w:sz w:val="26"/>
          <w:szCs w:val="26"/>
        </w:rPr>
        <w:t xml:space="preserve">CI/CD</w:t>
      </w:r>
    </w:p>
    <w:p>
      <w:pPr>
        <w:spacing w:after="100"/>
      </w:pPr>
      <w:r>
        <w:rPr>
          <w:i/>
          <w:iCs/>
          <w:color w:val="555555"/>
        </w:rPr>
        <w:t xml:space="preserve">Goal: Automate deployment.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GitHub Actions workflow syntax; packaging and deploying Lambda functions (zip, SAM, or Serverless Framework).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a GitHub Actions pipeline that deploys the Lambda function on push to main.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Pushing code updates the live Lambda function without manual steps.</w:t>
      </w:r>
    </w:p>
    <w:p>
      <w:pPr>
        <w:spacing w:after="60" w:before="300"/>
      </w:pPr>
      <w:r>
        <w:rPr>
          <w:b/>
          <w:bCs/>
          <w:color w:val="2E5AAC"/>
          <w:sz w:val="26"/>
          <w:szCs w:val="26"/>
        </w:rPr>
        <w:t xml:space="preserve">Phase 7: </w:t>
      </w:r>
      <w:r>
        <w:rPr>
          <w:b/>
          <w:bCs/>
          <w:sz w:val="26"/>
          <w:szCs w:val="26"/>
        </w:rPr>
        <w:t xml:space="preserve">Hardening &amp; Polish</w:t>
      </w:r>
    </w:p>
    <w:p>
      <w:pPr>
        <w:spacing w:after="100"/>
      </w:pPr>
      <w:r>
        <w:rPr>
          <w:i/>
          <w:iCs/>
          <w:color w:val="555555"/>
        </w:rPr>
        <w:t xml:space="preserve">Goal: Make it production-credible.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Learn: error handling and retries in Lambda, dead-letter queues, CloudWatch alarms, cost monitoring, secrets management.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add error handling, logging, a dead-letter queue for failed jobs, and basic monitoring/alerts.</w:t>
      </w:r>
    </w:p>
    <w:p>
      <w:pPr>
        <w:spacing w:after="100"/>
      </w:pPr>
      <w:r>
        <w:rPr>
          <w:b/>
          <w:bCs/>
        </w:rPr>
        <w:t xml:space="preserve">Milestone: </w:t>
      </w:r>
      <w:r>
        <w:t xml:space="preserve">The pipeline handles a failed transcription or malformed file gracefully and alerts you.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6. Overall Success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End-to-end: upload audio → automatic transcription → LLM summary → stored record → email notification, with no manual steps.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 is automated via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Failures are logged and surfaced, not silent.</w:t>
      </w:r>
    </w:p>
    <w:p>
      <w:pPr>
        <w:pStyle w:val="Heading1"/>
        <w:spacing w:after="150" w:before="300"/>
      </w:pPr>
      <w:r>
        <w:t xml:space="preserve">7. Notes</w:t>
      </w:r>
    </w:p>
    <w:p>
      <w:pPr>
        <w:spacing w:after="120"/>
      </w:pPr>
      <w:r>
        <w:t xml:space="preserve">This roadmap is intentionally high-level. As you complete each phase, this document can be extended with the specific commands, code, and configuration you used, so it doubles as both a plan and a build log.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2026-08-09T15:27:41.603Z</dcterms:created>
  <dcterms:modified xsi:type="dcterms:W3CDTF">2026-08-09T15:27:41.603Z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