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1.bin" ContentType="application/vnd.openxmlformats-officedocument.oleObject"/>
  <Override PartName="/word/embeddings/oleObject102.bin" ContentType="application/vnd.openxmlformats-officedocument.oleObject"/>
  <Override PartName="/word/embeddings/oleObject103.bin" ContentType="application/vnd.openxmlformats-officedocument.oleObject"/>
  <Override PartName="/word/embeddings/oleObject104.bin" ContentType="application/vnd.openxmlformats-officedocument.oleObject"/>
  <Override PartName="/word/embeddings/oleObject105.bin" ContentType="application/vnd.openxmlformats-officedocument.oleObject"/>
  <Override PartName="/word/embeddings/oleObject106.bin" ContentType="application/vnd.openxmlformats-officedocument.oleObject"/>
  <Override PartName="/word/embeddings/oleObject107.bin" ContentType="application/vnd.openxmlformats-officedocument.oleObject"/>
  <Override PartName="/word/embeddings/oleObject108.bin" ContentType="application/vnd.openxmlformats-officedocument.oleObject"/>
  <Override PartName="/word/embeddings/oleObject10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3.bin" ContentType="application/vnd.openxmlformats-officedocument.oleObject"/>
  <Override PartName="/word/embeddings/oleObject24.bin" ContentType="application/vnd.openxmlformats-officedocument.oleObject"/>
  <Override PartName="/word/embeddings/oleObject25.bin" ContentType="application/vnd.openxmlformats-officedocument.oleObject"/>
  <Override PartName="/word/embeddings/oleObject26.bin" ContentType="application/vnd.openxmlformats-officedocument.oleObject"/>
  <Override PartName="/word/embeddings/oleObject27.bin" ContentType="application/vnd.openxmlformats-officedocument.oleObject"/>
  <Override PartName="/word/embeddings/oleObject28.bin" ContentType="application/vnd.openxmlformats-officedocument.oleObject"/>
  <Override PartName="/word/embeddings/oleObject2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1.bin" ContentType="application/vnd.openxmlformats-officedocument.oleObject"/>
  <Override PartName="/word/embeddings/oleObject32.bin" ContentType="application/vnd.openxmlformats-officedocument.oleObject"/>
  <Override PartName="/word/embeddings/oleObject33.bin" ContentType="application/vnd.openxmlformats-officedocument.oleObject"/>
  <Override PartName="/word/embeddings/oleObject34.bin" ContentType="application/vnd.openxmlformats-officedocument.oleObject"/>
  <Override PartName="/word/embeddings/oleObject35.bin" ContentType="application/vnd.openxmlformats-officedocument.oleObject"/>
  <Override PartName="/word/embeddings/oleObject36.bin" ContentType="application/vnd.openxmlformats-officedocument.oleObject"/>
  <Override PartName="/word/embeddings/oleObject37.bin" ContentType="application/vnd.openxmlformats-officedocument.oleObject"/>
  <Override PartName="/word/embeddings/oleObject38.bin" ContentType="application/vnd.openxmlformats-officedocument.oleObject"/>
  <Override PartName="/word/embeddings/oleObject3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1.bin" ContentType="application/vnd.openxmlformats-officedocument.oleObject"/>
  <Override PartName="/word/embeddings/oleObject42.bin" ContentType="application/vnd.openxmlformats-officedocument.oleObject"/>
  <Override PartName="/word/embeddings/oleObject43.bin" ContentType="application/vnd.openxmlformats-officedocument.oleObject"/>
  <Override PartName="/word/embeddings/oleObject44.bin" ContentType="application/vnd.openxmlformats-officedocument.oleObject"/>
  <Override PartName="/word/embeddings/oleObject45.bin" ContentType="application/vnd.openxmlformats-officedocument.oleObject"/>
  <Override PartName="/word/embeddings/oleObject46.bin" ContentType="application/vnd.openxmlformats-officedocument.oleObject"/>
  <Override PartName="/word/embeddings/oleObject47.bin" ContentType="application/vnd.openxmlformats-officedocument.oleObject"/>
  <Override PartName="/word/embeddings/oleObject48.bin" ContentType="application/vnd.openxmlformats-officedocument.oleObject"/>
  <Override PartName="/word/embeddings/oleObject4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1.bin" ContentType="application/vnd.openxmlformats-officedocument.oleObject"/>
  <Override PartName="/word/embeddings/oleObject52.bin" ContentType="application/vnd.openxmlformats-officedocument.oleObject"/>
  <Override PartName="/word/embeddings/oleObject53.bin" ContentType="application/vnd.openxmlformats-officedocument.oleObject"/>
  <Override PartName="/word/embeddings/oleObject54.bin" ContentType="application/vnd.openxmlformats-officedocument.oleObject"/>
  <Override PartName="/word/embeddings/oleObject55.bin" ContentType="application/vnd.openxmlformats-officedocument.oleObject"/>
  <Override PartName="/word/embeddings/oleObject56.bin" ContentType="application/vnd.openxmlformats-officedocument.oleObject"/>
  <Override PartName="/word/embeddings/oleObject57.bin" ContentType="application/vnd.openxmlformats-officedocument.oleObject"/>
  <Override PartName="/word/embeddings/oleObject58.bin" ContentType="application/vnd.openxmlformats-officedocument.oleObject"/>
  <Override PartName="/word/embeddings/oleObject5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1.bin" ContentType="application/vnd.openxmlformats-officedocument.oleObject"/>
  <Override PartName="/word/embeddings/oleObject62.bin" ContentType="application/vnd.openxmlformats-officedocument.oleObject"/>
  <Override PartName="/word/embeddings/oleObject63.bin" ContentType="application/vnd.openxmlformats-officedocument.oleObject"/>
  <Override PartName="/word/embeddings/oleObject64.bin" ContentType="application/vnd.openxmlformats-officedocument.oleObject"/>
  <Override PartName="/word/embeddings/oleObject65.bin" ContentType="application/vnd.openxmlformats-officedocument.oleObject"/>
  <Override PartName="/word/embeddings/oleObject66.bin" ContentType="application/vnd.openxmlformats-officedocument.oleObject"/>
  <Override PartName="/word/embeddings/oleObject67.bin" ContentType="application/vnd.openxmlformats-officedocument.oleObject"/>
  <Override PartName="/word/embeddings/oleObject68.bin" ContentType="application/vnd.openxmlformats-officedocument.oleObject"/>
  <Override PartName="/word/embeddings/oleObject6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1.bin" ContentType="application/vnd.openxmlformats-officedocument.oleObject"/>
  <Override PartName="/word/embeddings/oleObject72.bin" ContentType="application/vnd.openxmlformats-officedocument.oleObject"/>
  <Override PartName="/word/embeddings/oleObject73.bin" ContentType="application/vnd.openxmlformats-officedocument.oleObject"/>
  <Override PartName="/word/embeddings/oleObject74.bin" ContentType="application/vnd.openxmlformats-officedocument.oleObject"/>
  <Override PartName="/word/embeddings/oleObject75.bin" ContentType="application/vnd.openxmlformats-officedocument.oleObject"/>
  <Override PartName="/word/embeddings/oleObject76.bin" ContentType="application/vnd.openxmlformats-officedocument.oleObject"/>
  <Override PartName="/word/embeddings/oleObject77.bin" ContentType="application/vnd.openxmlformats-officedocument.oleObject"/>
  <Override PartName="/word/embeddings/oleObject78.bin" ContentType="application/vnd.openxmlformats-officedocument.oleObject"/>
  <Override PartName="/word/embeddings/oleObject7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1.bin" ContentType="application/vnd.openxmlformats-officedocument.oleObject"/>
  <Override PartName="/word/embeddings/oleObject82.bin" ContentType="application/vnd.openxmlformats-officedocument.oleObject"/>
  <Override PartName="/word/embeddings/oleObject83.bin" ContentType="application/vnd.openxmlformats-officedocument.oleObject"/>
  <Override PartName="/word/embeddings/oleObject84.bin" ContentType="application/vnd.openxmlformats-officedocument.oleObject"/>
  <Override PartName="/word/embeddings/oleObject85.bin" ContentType="application/vnd.openxmlformats-officedocument.oleObject"/>
  <Override PartName="/word/embeddings/oleObject86.bin" ContentType="application/vnd.openxmlformats-officedocument.oleObject"/>
  <Override PartName="/word/embeddings/oleObject87.bin" ContentType="application/vnd.openxmlformats-officedocument.oleObject"/>
  <Override PartName="/word/embeddings/oleObject88.bin" ContentType="application/vnd.openxmlformats-officedocument.oleObject"/>
  <Override PartName="/word/embeddings/oleObject8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1.bin" ContentType="application/vnd.openxmlformats-officedocument.oleObject"/>
  <Override PartName="/word/embeddings/oleObject92.bin" ContentType="application/vnd.openxmlformats-officedocument.oleObject"/>
  <Override PartName="/word/embeddings/oleObject93.bin" ContentType="application/vnd.openxmlformats-officedocument.oleObject"/>
  <Override PartName="/word/embeddings/oleObject94.bin" ContentType="application/vnd.openxmlformats-officedocument.oleObject"/>
  <Override PartName="/word/embeddings/oleObject95.bin" ContentType="application/vnd.openxmlformats-officedocument.oleObject"/>
  <Override PartName="/word/embeddings/oleObject96.bin" ContentType="application/vnd.openxmlformats-officedocument.oleObject"/>
  <Override PartName="/word/embeddings/oleObject97.bin" ContentType="application/vnd.openxmlformats-officedocument.oleObject"/>
  <Override PartName="/word/embeddings/oleObject98.bin" ContentType="application/vnd.openxmlformats-officedocument.oleObject"/>
  <Override PartName="/word/embeddings/oleObject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126"/>
        <w:spacing w:before="5000"/>
      </w:pPr>
      <w:r>
        <w:rPr>
          <w:rFonts w:ascii="Arial" w:hAnsi="Arial" w:eastAsia="黑体"/>
          <w:b/>
          <w:sz w:val="52"/>
        </w:rPr>
        <w:t>GNSSAgent 二进制通信协议 v1</w:t>
      </w:r>
    </w:p>
    <w:p>
      <w:r>
        <w:br w:type="page"/>
      </w:r>
    </w:p>
    <w:p>
      <w:pPr>
        <w:pStyle w:val="3"/>
        <w:pageBreakBefore w:val="0"/>
        <w:jc w:val="center"/>
      </w:pPr>
      <w:r>
        <w:rPr>
          <w:rFonts w:ascii="Times New Roman" w:hAnsi="Times New Roman" w:eastAsia="宋体"/>
          <w:b w:val="0"/>
        </w:rPr>
        <w:t>目录</w:t>
      </w:r>
    </w:p>
    <w:p>
      <w:pPr>
        <w:spacing w:before="16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Times New Roman" w:hAnsi="Times New Roman" w:eastAsia="宋体"/>
          <w:color w:val="666666"/>
          <w:sz w:val="21"/>
        </w:rPr>
        <w:t>目录将在 Microsoft Word 中自动更新</w:t>
      </w:r>
      <w:r>
        <w:fldChar w:fldCharType="end"/>
      </w:r>
    </w:p>
    <w:p>
      <w:r>
        <w:br w:type="page"/>
      </w:r>
    </w:p>
    <w:p>
      <w:pPr>
        <w:pStyle w:val="3"/>
        <w:pageBreakBefore w:val="0"/>
      </w:pPr>
      <w:r>
        <w:rPr>
          <w:rFonts w:ascii="Times New Roman" w:hAnsi="Times New Roman" w:eastAsia="宋体"/>
          <w:b w:val="0"/>
        </w:rPr>
        <w:t>前言</w:t>
      </w:r>
    </w:p>
    <w:p>
      <w:r>
        <w:rPr>
          <w:rFonts w:ascii="Times New Roman" w:hAnsi="Times New Roman" w:eastAsia="宋体"/>
          <w:b w:val="0"/>
        </w:rPr>
        <w:t>本文档是可独立使用的线协议规范。实现订阅和解码不需要了解设备串口或 GNSSAgent 内部实现。</w:t>
      </w:r>
    </w:p>
    <w:p>
      <w:pPr>
        <w:pStyle w:val="4"/>
      </w:pPr>
      <w:r>
        <w:rPr>
          <w:rFonts w:ascii="Times New Roman" w:hAnsi="Times New Roman" w:eastAsia="宋体"/>
          <w:b w:val="0"/>
        </w:rPr>
        <w:t>文档信息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368"/>
        <w:gridCol w:w="6150"/>
      </w:tblGrid>
      <w:tr>
        <w:trPr>
          <w:trHeight w:hRule="atLeast"/>
          <w:tblHeader w:val="true"/>
        </w:trPr>
        <w:tc>
          <w:tcPr>
            <w:tcW w:type="dxa" w:w="3368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6150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rPr>
          <w:trHeight w:hRule="atLeast"/>
        </w:trPr>
        <w:tc>
          <w:tcPr>
            <w:tcW w:type="dxa" w:w="336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文档版本</w:t>
            </w:r>
          </w:p>
        </w:tc>
        <w:tc>
          <w:tcPr>
            <w:tcW w:type="dxa" w:w="615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1.2</w:t>
            </w:r>
          </w:p>
        </w:tc>
      </w:tr>
      <w:tr>
        <w:trPr>
          <w:trHeight w:hRule="atLeast"/>
        </w:trPr>
        <w:tc>
          <w:tcPr>
            <w:tcW w:type="dxa" w:w="336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协议版本</w:t>
            </w:r>
          </w:p>
        </w:tc>
        <w:tc>
          <w:tcPr>
            <w:tcW w:type="dxa" w:w="615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</w:tr>
      <w:tr>
        <w:trPr>
          <w:trHeight w:hRule="atLeast"/>
        </w:trPr>
        <w:tc>
          <w:tcPr>
            <w:tcW w:type="dxa" w:w="336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日期</w:t>
            </w:r>
          </w:p>
        </w:tc>
        <w:tc>
          <w:tcPr>
            <w:tcW w:type="dxa" w:w="615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2026-08-02</w:t>
            </w:r>
          </w:p>
        </w:tc>
      </w:tr>
      <w:tr>
        <w:trPr>
          <w:trHeight w:hRule="atLeast"/>
        </w:trPr>
        <w:tc>
          <w:tcPr>
            <w:tcW w:type="dxa" w:w="336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适用对象</w:t>
            </w:r>
          </w:p>
        </w:tc>
        <w:tc>
          <w:tcPr>
            <w:tcW w:type="dxa" w:w="615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GNSSAgent 用户侧/消费者开发人员</w:t>
            </w:r>
          </w:p>
        </w:tc>
      </w:tr>
      <w:tr>
        <w:trPr>
          <w:trHeight w:hRule="atLeast"/>
        </w:trPr>
        <w:tc>
          <w:tcPr>
            <w:tcW w:type="dxa" w:w="336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传输方式</w:t>
            </w:r>
          </w:p>
        </w:tc>
        <w:tc>
          <w:tcPr>
            <w:tcW w:type="dxa" w:w="615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TCP 长连接</w:t>
            </w:r>
          </w:p>
        </w:tc>
      </w:tr>
      <w:tr>
        <w:trPr>
          <w:trHeight w:hRule="atLeast"/>
        </w:trPr>
        <w:tc>
          <w:tcPr>
            <w:tcW w:type="dxa" w:w="336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默认端口</w:t>
            </w:r>
          </w:p>
        </w:tc>
        <w:tc>
          <w:tcPr>
            <w:tcW w:type="dxa" w:w="615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29501</w:t>
            </w:r>
          </w:p>
        </w:tc>
      </w:tr>
    </w:tbl>
    <w:p>
      <w:pPr>
        <w:spacing w:after="0"/>
      </w:pPr>
    </w:p>
    <w:p>
      <w:pPr>
        <w:pStyle w:val="4"/>
      </w:pPr>
      <w:r>
        <w:rPr>
          <w:rFonts w:ascii="Times New Roman" w:hAnsi="Times New Roman" w:eastAsia="宋体"/>
          <w:b w:val="0"/>
        </w:rPr>
        <w:t>修订记录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80"/>
        <w:gridCol w:w="1866"/>
        <w:gridCol w:w="5972"/>
      </w:tblGrid>
      <w:tr>
        <w:trPr>
          <w:trHeight w:hRule="atLeast"/>
          <w:tblHeader w:val="true"/>
        </w:trPr>
        <w:tc>
          <w:tcPr>
            <w:tcW w:type="dxa" w:w="1680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文档版本</w:t>
            </w:r>
          </w:p>
        </w:tc>
        <w:tc>
          <w:tcPr>
            <w:tcW w:type="dxa" w:w="1866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发布日期</w:t>
            </w:r>
          </w:p>
        </w:tc>
        <w:tc>
          <w:tcPr>
            <w:tcW w:type="dxa" w:w="5972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trHeight w:hRule="atLeast"/>
        </w:trPr>
        <w:tc>
          <w:tcPr>
            <w:tcW w:type="dxa" w:w="168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1.2</w:t>
            </w:r>
          </w:p>
        </w:tc>
        <w:tc>
          <w:tcPr>
            <w:tcW w:type="dxa" w:w="186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2026-08-02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依据 GNSSAgent 二进制通信协议 v1 生成。</w:t>
            </w:r>
          </w:p>
        </w:tc>
      </w:tr>
    </w:tbl>
    <w:p>
      <w:pPr>
        <w:spacing w:after="0"/>
      </w:pPr>
    </w:p>
    <w:p>
      <w:pPr>
        <w:sectPr>
          <w:headerReference r:id="rId10" w:type="default"/>
          <w:headerReference r:id="rId11" w:type="even"/>
          <w:footerReference w:type="default" r:id="rId444"/>
          <w:pgSz w:w="11906" w:h="16838"/>
          <w:pgMar w:top="1134" w:right="1134" w:bottom="1134" w:left="1134" w:header="850" w:footer="567" w:gutter="0"/>
          <w:cols w:space="425" w:num="1"/>
          <w:docGrid w:linePitch="312" w:charSpace="0"/>
        </w:sectPr>
      </w:pPr>
    </w:p>
    <w:p>
      <w:pPr>
        <w:pStyle w:val="3"/>
        <w:pageBreakBefore w:val="0"/>
      </w:pPr>
      <w:r>
        <w:rPr>
          <w:rFonts w:ascii="Times New Roman" w:hAnsi="Times New Roman" w:eastAsia="宋体"/>
          <w:b w:val="0"/>
        </w:rPr>
        <w:t>1. 协议概览</w:t>
      </w:r>
    </w:p>
    <w:p>
      <w:pPr>
        <w:pStyle w:val="183"/>
        <w:numPr>
          <w:ilvl w:val="0"/>
          <w:numId w:val="32"/>
        </w:numPr>
      </w:pPr>
      <w:r>
        <w:rPr>
          <w:rFonts w:ascii="Times New Roman" w:hAnsi="Times New Roman" w:eastAsia="宋体"/>
          <w:b w:val="0"/>
        </w:rPr>
        <w:t xml:space="preserve">服务端默认监听 </w:t>
      </w:r>
      <w:r>
        <w:rPr>
          <w:rFonts w:ascii="Consolas" w:hAnsi="Consolas" w:eastAsia="宋体"/>
          <w:color w:val="333399"/>
          <w:sz w:val="19"/>
        </w:rPr>
        <w:t>0.0.0.0:29501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183"/>
        <w:numPr>
          <w:ilvl w:val="0"/>
          <w:numId w:val="32"/>
        </w:numPr>
      </w:pPr>
      <w:r>
        <w:rPr>
          <w:rFonts w:ascii="Times New Roman" w:hAnsi="Times New Roman" w:eastAsia="宋体"/>
          <w:b w:val="0"/>
        </w:rPr>
        <w:t>客户端连接后首先订阅 SIMPLE 或 FULL 状态。</w:t>
      </w:r>
    </w:p>
    <w:p>
      <w:pPr>
        <w:pStyle w:val="183"/>
        <w:numPr>
          <w:ilvl w:val="0"/>
          <w:numId w:val="32"/>
        </w:numPr>
      </w:pPr>
      <w:r>
        <w:rPr>
          <w:rFonts w:ascii="Times New Roman" w:hAnsi="Times New Roman" w:eastAsia="宋体"/>
          <w:b w:val="0"/>
        </w:rPr>
        <w:t>订阅成功后，服务端以最高约 1 Hz 的频率主动推送所选状态。</w:t>
      </w:r>
    </w:p>
    <w:p>
      <w:pPr>
        <w:pStyle w:val="183"/>
        <w:numPr>
          <w:ilvl w:val="0"/>
          <w:numId w:val="32"/>
        </w:numPr>
      </w:pPr>
      <w:r>
        <w:rPr>
          <w:rFonts w:ascii="Times New Roman" w:hAnsi="Times New Roman" w:eastAsia="宋体"/>
          <w:b w:val="0"/>
        </w:rPr>
        <w:t>没有新 GNSS 数据时，服务端不发送状态帧，也不发送应用层心跳。</w:t>
      </w:r>
    </w:p>
    <w:p>
      <w:pPr>
        <w:pStyle w:val="183"/>
        <w:numPr>
          <w:ilvl w:val="0"/>
          <w:numId w:val="32"/>
        </w:numPr>
      </w:pPr>
      <w:r>
        <w:rPr>
          <w:rFonts w:ascii="Times New Roman" w:hAnsi="Times New Roman" w:eastAsia="宋体"/>
          <w:b w:val="0"/>
        </w:rPr>
        <w:t xml:space="preserve">同一条已订阅连接可以发送控制请求，但服务端只执行来自 </w:t>
      </w:r>
      <w:r>
        <w:rPr>
          <w:rFonts w:ascii="Consolas" w:hAnsi="Consolas" w:eastAsia="宋体"/>
          <w:color w:val="333399"/>
          <w:sz w:val="19"/>
        </w:rPr>
        <w:t>127.0.0.1</w:t>
      </w:r>
      <w:r>
        <w:rPr>
          <w:rFonts w:ascii="Times New Roman" w:hAnsi="Times New Roman" w:eastAsia="宋体"/>
          <w:b w:val="0"/>
        </w:rPr>
        <w:t xml:space="preserve"> 的控制。</w:t>
      </w:r>
    </w:p>
    <w:p>
      <w:pPr>
        <w:pStyle w:val="183"/>
        <w:numPr>
          <w:ilvl w:val="0"/>
          <w:numId w:val="32"/>
        </w:numPr>
      </w:pPr>
      <w:r>
        <w:rPr>
          <w:rFonts w:ascii="Times New Roman" w:hAnsi="Times New Roman" w:eastAsia="宋体"/>
          <w:b w:val="0"/>
        </w:rPr>
        <w:t>TCP 只提供字节流边界，客户端必须自行处理半帧、粘包和一次读取多帧。</w:t>
      </w:r>
    </w:p>
    <w:p>
      <w:pPr>
        <w:pStyle w:val="183"/>
        <w:numPr>
          <w:ilvl w:val="0"/>
          <w:numId w:val="32"/>
        </w:numPr>
      </w:pPr>
      <w:r>
        <w:rPr>
          <w:rFonts w:ascii="Times New Roman" w:hAnsi="Times New Roman" w:eastAsia="宋体"/>
          <w:b w:val="0"/>
        </w:rPr>
        <w:t>协议不使用 Protobuf、JSON、应用层 CRC 或编译器原生结构体布局。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2. 基本编码规则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16"/>
        <w:gridCol w:w="7002"/>
      </w:tblGrid>
      <w:tr>
        <w:trPr>
          <w:trHeight w:hRule="atLeast"/>
          <w:tblHeader w:val="true"/>
        </w:trPr>
        <w:tc>
          <w:tcPr>
            <w:tcW w:type="dxa" w:w="2516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7002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规则</w:t>
            </w:r>
          </w:p>
        </w:tc>
      </w:tr>
      <w:tr>
        <w:trPr>
          <w:trHeight w:hRule="atLeast"/>
        </w:trPr>
        <w:tc>
          <w:tcPr>
            <w:tcW w:type="dxa" w:w="251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字节序</w:t>
            </w:r>
          </w:p>
        </w:tc>
        <w:tc>
          <w:tcPr>
            <w:tcW w:type="dxa" w:w="700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所有多字节字段均为大端序（network byte order）</w:t>
            </w:r>
          </w:p>
        </w:tc>
      </w:tr>
      <w:tr>
        <w:trPr>
          <w:trHeight w:hRule="atLeast"/>
        </w:trPr>
        <w:tc>
          <w:tcPr>
            <w:tcW w:type="dxa" w:w="251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uint8</w:t>
            </w:r>
          </w:p>
        </w:tc>
        <w:tc>
          <w:tcPr>
            <w:tcW w:type="dxa" w:w="700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1 字节无符号整数</w:t>
            </w:r>
          </w:p>
        </w:tc>
      </w:tr>
      <w:tr>
        <w:trPr>
          <w:trHeight w:hRule="atLeast"/>
        </w:trPr>
        <w:tc>
          <w:tcPr>
            <w:tcW w:type="dxa" w:w="251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uint16</w:t>
            </w:r>
          </w:p>
        </w:tc>
        <w:tc>
          <w:tcPr>
            <w:tcW w:type="dxa" w:w="700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2 字节大端无符号整数</w:t>
            </w:r>
          </w:p>
        </w:tc>
      </w:tr>
      <w:tr>
        <w:trPr>
          <w:trHeight w:hRule="atLeast"/>
        </w:trPr>
        <w:tc>
          <w:tcPr>
            <w:tcW w:type="dxa" w:w="251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uint32</w:t>
            </w:r>
          </w:p>
        </w:tc>
        <w:tc>
          <w:tcPr>
            <w:tcW w:type="dxa" w:w="700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4 字节大端无符号整数</w:t>
            </w:r>
          </w:p>
        </w:tc>
      </w:tr>
      <w:tr>
        <w:trPr>
          <w:trHeight w:hRule="atLeast"/>
        </w:trPr>
        <w:tc>
          <w:tcPr>
            <w:tcW w:type="dxa" w:w="251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uint64</w:t>
            </w:r>
          </w:p>
        </w:tc>
        <w:tc>
          <w:tcPr>
            <w:tcW w:type="dxa" w:w="700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8 字节大端无符号整数</w:t>
            </w:r>
          </w:p>
        </w:tc>
      </w:tr>
      <w:tr>
        <w:trPr>
          <w:trHeight w:hRule="atLeast"/>
        </w:trPr>
        <w:tc>
          <w:tcPr>
            <w:tcW w:type="dxa" w:w="251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float32</w:t>
            </w:r>
          </w:p>
        </w:tc>
        <w:tc>
          <w:tcPr>
            <w:tcW w:type="dxa" w:w="700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IEEE-754 binary32，其 32 位位模式按大端序传输</w:t>
            </w:r>
          </w:p>
        </w:tc>
      </w:tr>
      <w:tr>
        <w:trPr>
          <w:trHeight w:hRule="atLeast"/>
        </w:trPr>
        <w:tc>
          <w:tcPr>
            <w:tcW w:type="dxa" w:w="251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float64</w:t>
            </w:r>
          </w:p>
        </w:tc>
        <w:tc>
          <w:tcPr>
            <w:tcW w:type="dxa" w:w="700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IEEE-754 binary64，其 64 位位模式按大端序传输</w:t>
            </w:r>
          </w:p>
        </w:tc>
      </w:tr>
      <w:tr>
        <w:trPr>
          <w:trHeight w:hRule="atLeast"/>
        </w:trPr>
        <w:tc>
          <w:tcPr>
            <w:tcW w:type="dxa" w:w="251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bool</w:t>
            </w:r>
          </w:p>
        </w:tc>
        <w:tc>
          <w:tcPr>
            <w:tcW w:type="dxa" w:w="700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使用 uint8，0=false，1=true；不得发送其他值</w:t>
            </w:r>
          </w:p>
        </w:tc>
      </w:tr>
      <w:tr>
        <w:trPr>
          <w:trHeight w:hRule="atLeast"/>
        </w:trPr>
        <w:tc>
          <w:tcPr>
            <w:tcW w:type="dxa" w:w="251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字符串</w:t>
            </w:r>
          </w:p>
        </w:tc>
        <w:tc>
          <w:tcPr>
            <w:tcW w:type="dxa" w:w="700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v1 载荷中没有字符串字段</w:t>
            </w:r>
          </w:p>
        </w:tc>
      </w:tr>
      <w:tr>
        <w:trPr>
          <w:trHeight w:hRule="atLeast"/>
        </w:trPr>
        <w:tc>
          <w:tcPr>
            <w:tcW w:type="dxa" w:w="251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对齐</w:t>
            </w:r>
          </w:p>
        </w:tc>
        <w:tc>
          <w:tcPr>
            <w:tcW w:type="dxa" w:w="700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无填充、无隐式对齐；严格按本文偏移逐字段编码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b w:val="0"/>
        </w:rPr>
        <w:t>不得直接把 C/C++ 结构体内存发送到网络。结构体填充、主机字节序和浮点字节序都可能导致不兼容。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3. 公共帧格式</w:t>
      </w:r>
    </w:p>
    <w:p>
      <w:r>
        <w:rPr>
          <w:rFonts w:ascii="Times New Roman" w:hAnsi="Times New Roman" w:eastAsia="宋体"/>
          <w:b w:val="0"/>
        </w:rPr>
        <w:t xml:space="preserve">每帧由 8 字节公共头和 </w:t>
      </w:r>
      <w:r>
        <w:rPr>
          <w:rFonts w:ascii="Consolas" w:hAnsi="Consolas" w:eastAsia="宋体"/>
          <w:color w:val="333399"/>
          <w:sz w:val="19"/>
        </w:rPr>
        <w:t>payload_length</w:t>
      </w:r>
      <w:r>
        <w:rPr>
          <w:rFonts w:ascii="Times New Roman" w:hAnsi="Times New Roman" w:eastAsia="宋体"/>
          <w:b w:val="0"/>
        </w:rPr>
        <w:t xml:space="preserve"> 字节载荷组成：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20"/>
        <w:gridCol w:w="1220"/>
        <w:gridCol w:w="1871"/>
        <w:gridCol w:w="5207"/>
      </w:tblGrid>
      <w:tr>
        <w:trPr>
          <w:trHeight w:hRule="atLeast"/>
          <w:tblHeader w:val="true"/>
        </w:trPr>
        <w:tc>
          <w:tcPr>
            <w:tcW w:type="dxa" w:w="1220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偏移</w:t>
            </w:r>
          </w:p>
        </w:tc>
        <w:tc>
          <w:tcPr>
            <w:tcW w:type="dxa" w:w="1220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871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5207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取值/含义</w:t>
            </w:r>
          </w:p>
        </w:tc>
      </w:tr>
      <w:tr>
        <w:trPr>
          <w:trHeight w:hRule="atLeast"/>
        </w:trPr>
        <w:tc>
          <w:tcPr>
            <w:tcW w:type="dxa" w:w="122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22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87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magic</w:t>
            </w:r>
          </w:p>
        </w:tc>
        <w:tc>
          <w:tcPr>
            <w:tcW w:type="dxa" w:w="520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ASCII </w:t>
            </w:r>
            <w:r>
              <w:rPr>
                <w:rFonts w:ascii="Consolas" w:hAnsi="Consolas" w:eastAsia="宋体"/>
                <w:color w:val="333399"/>
                <w:sz w:val="21"/>
              </w:rPr>
              <w:t>GNSS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，十六进制 </w:t>
            </w:r>
            <w:r>
              <w:rPr>
                <w:rFonts w:ascii="Consolas" w:hAnsi="Consolas" w:eastAsia="宋体"/>
                <w:color w:val="333399"/>
                <w:sz w:val="21"/>
              </w:rPr>
              <w:t>47 4E 53 53</w:t>
            </w:r>
          </w:p>
        </w:tc>
      </w:tr>
      <w:tr>
        <w:trPr>
          <w:trHeight w:hRule="atLeast"/>
        </w:trPr>
        <w:tc>
          <w:tcPr>
            <w:tcW w:type="dxa" w:w="122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22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87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version</w:t>
            </w:r>
          </w:p>
        </w:tc>
        <w:tc>
          <w:tcPr>
            <w:tcW w:type="dxa" w:w="520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v1 固定为 </w:t>
            </w:r>
            <w:r>
              <w:rPr>
                <w:rFonts w:ascii="Consolas" w:hAnsi="Consolas" w:eastAsia="宋体"/>
                <w:color w:val="333399"/>
                <w:sz w:val="21"/>
              </w:rPr>
              <w:t>0x01</w:t>
            </w:r>
          </w:p>
        </w:tc>
      </w:tr>
      <w:tr>
        <w:trPr>
          <w:trHeight w:hRule="atLeast"/>
        </w:trPr>
        <w:tc>
          <w:tcPr>
            <w:tcW w:type="dxa" w:w="122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22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87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message_type</w:t>
            </w:r>
          </w:p>
        </w:tc>
        <w:tc>
          <w:tcPr>
            <w:tcW w:type="dxa" w:w="520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消息类型，见第 4 节</w:t>
            </w:r>
          </w:p>
        </w:tc>
      </w:tr>
      <w:tr>
        <w:trPr>
          <w:trHeight w:hRule="atLeast"/>
        </w:trPr>
        <w:tc>
          <w:tcPr>
            <w:tcW w:type="dxa" w:w="122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22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87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payload_length</w:t>
            </w:r>
          </w:p>
        </w:tc>
        <w:tc>
          <w:tcPr>
            <w:tcW w:type="dxa" w:w="520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载荷长度，大端 uint16；v1 最大 1024</w:t>
            </w:r>
          </w:p>
        </w:tc>
      </w:tr>
      <w:tr>
        <w:trPr>
          <w:trHeight w:hRule="atLeast"/>
        </w:trPr>
        <w:tc>
          <w:tcPr>
            <w:tcW w:type="dxa" w:w="122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22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87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payload</w:t>
            </w:r>
          </w:p>
        </w:tc>
        <w:tc>
          <w:tcPr>
            <w:tcW w:type="dxa" w:w="520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消息载荷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b w:val="0"/>
        </w:rPr>
        <w:t>总帧长：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frame_length = 8 + payload_length</w:t>
      </w:r>
    </w:p>
    <w:p>
      <w:r>
        <w:rPr>
          <w:rFonts w:ascii="Times New Roman" w:hAnsi="Times New Roman" w:eastAsia="宋体"/>
          <w:b w:val="0"/>
        </w:rPr>
        <w:t>v1 没有 flags、sequence、reserved、CRC 或帧尾字段。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4. 消息类型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04"/>
        <w:gridCol w:w="2460"/>
        <w:gridCol w:w="1604"/>
        <w:gridCol w:w="1925"/>
        <w:gridCol w:w="1925"/>
      </w:tblGrid>
      <w:tr>
        <w:trPr>
          <w:trHeight w:hRule="atLeast"/>
          <w:tblHeader w:val="true"/>
        </w:trPr>
        <w:tc>
          <w:tcPr>
            <w:tcW w:type="dxa" w:w="1604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值</w:t>
            </w:r>
          </w:p>
        </w:tc>
        <w:tc>
          <w:tcPr>
            <w:tcW w:type="dxa" w:w="2460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名称</w:t>
            </w:r>
          </w:p>
        </w:tc>
        <w:tc>
          <w:tcPr>
            <w:tcW w:type="dxa" w:w="1604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方向</w:t>
            </w:r>
          </w:p>
        </w:tc>
        <w:tc>
          <w:tcPr>
            <w:tcW w:type="dxa" w:w="1925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载荷长度</w:t>
            </w:r>
          </w:p>
        </w:tc>
        <w:tc>
          <w:tcPr>
            <w:tcW w:type="dxa" w:w="1925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总帧长度</w:t>
            </w:r>
          </w:p>
        </w:tc>
      </w:tr>
      <w:tr>
        <w:trPr>
          <w:trHeight w:hRule="atLeast"/>
        </w:trPr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0x01</w:t>
            </w:r>
          </w:p>
        </w:tc>
        <w:tc>
          <w:tcPr>
            <w:tcW w:type="dxa" w:w="24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SUBSCRIBE_REQUEST</w:t>
            </w:r>
          </w:p>
        </w:tc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客户端 → 服务端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</w:tr>
      <w:tr>
        <w:trPr>
          <w:trHeight w:hRule="atLeast"/>
        </w:trPr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0x02</w:t>
            </w:r>
          </w:p>
        </w:tc>
        <w:tc>
          <w:tcPr>
            <w:tcW w:type="dxa" w:w="24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SUBSCRIBE_ACK</w:t>
            </w:r>
          </w:p>
        </w:tc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服务端 → 客户端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</w:tr>
      <w:tr>
        <w:trPr>
          <w:trHeight w:hRule="atLeast"/>
        </w:trPr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0x03</w:t>
            </w:r>
          </w:p>
        </w:tc>
        <w:tc>
          <w:tcPr>
            <w:tcW w:type="dxa" w:w="24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GNSS_STATUS_FULL</w:t>
            </w:r>
          </w:p>
        </w:tc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服务端 → 客户端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124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132</w:t>
            </w:r>
          </w:p>
        </w:tc>
      </w:tr>
      <w:tr>
        <w:trPr>
          <w:trHeight w:hRule="atLeast"/>
        </w:trPr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0x04</w:t>
            </w:r>
          </w:p>
        </w:tc>
        <w:tc>
          <w:tcPr>
            <w:tcW w:type="dxa" w:w="24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GNSS_STATUS_SIMPLE</w:t>
            </w:r>
          </w:p>
        </w:tc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服务端 → 客户端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58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66</w:t>
            </w:r>
          </w:p>
        </w:tc>
      </w:tr>
      <w:tr>
        <w:trPr>
          <w:trHeight w:hRule="atLeast"/>
        </w:trPr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0x10</w:t>
            </w:r>
          </w:p>
        </w:tc>
        <w:tc>
          <w:tcPr>
            <w:tcW w:type="dxa" w:w="24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GNSS_SWITCH_REQ</w:t>
            </w:r>
          </w:p>
        </w:tc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客户端 → 服务端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</w:tr>
      <w:tr>
        <w:trPr>
          <w:trHeight w:hRule="atLeast"/>
        </w:trPr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0x11</w:t>
            </w:r>
          </w:p>
        </w:tc>
        <w:tc>
          <w:tcPr>
            <w:tcW w:type="dxa" w:w="246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GNSS_SWITCH_ACK</w:t>
            </w:r>
          </w:p>
        </w:tc>
        <w:tc>
          <w:tcPr>
            <w:tcW w:type="dxa" w:w="160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服务端 → 客户端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92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b w:val="0"/>
        </w:rPr>
        <w:t>未列出的消息类型属于未知类型。接收方在载荷长度不超过 1024 时，应跳过整帧并继续解析，不应仅因未知类型关闭 TCP 连接。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5. 会话流程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客户端                         服务端</w:t>
        <w:br/>
      </w:r>
      <w:r>
        <w:rPr>
          <w:rFonts w:ascii="Consolas" w:hAnsi="Consolas" w:eastAsia="宋体"/>
          <w:sz w:val="18"/>
        </w:rPr>
        <w:t xml:space="preserve">   |------ TCP connect ----------&gt;|</w:t>
        <w:br/>
      </w:r>
      <w:r>
        <w:rPr>
          <w:rFonts w:ascii="Consolas" w:hAnsi="Consolas" w:eastAsia="宋体"/>
          <w:sz w:val="18"/>
        </w:rPr>
        <w:t xml:space="preserve">   |------ SUBSCRIBE_REQUEST ----&gt;|</w:t>
        <w:br/>
      </w:r>
      <w:r>
        <w:rPr>
          <w:rFonts w:ascii="Consolas" w:hAnsi="Consolas" w:eastAsia="宋体"/>
          <w:sz w:val="18"/>
        </w:rPr>
        <w:t xml:space="preserve">   |&lt;----- SUBSCRIBE_ACK ---------|</w:t>
        <w:br/>
      </w:r>
      <w:r>
        <w:rPr>
          <w:rFonts w:ascii="Consolas" w:hAnsi="Consolas" w:eastAsia="宋体"/>
          <w:sz w:val="18"/>
        </w:rPr>
        <w:t xml:space="preserve">   |&lt;----- GNSS_STATUS_* ---------|</w:t>
        <w:br/>
      </w:r>
      <w:r>
        <w:rPr>
          <w:rFonts w:ascii="Consolas" w:hAnsi="Consolas" w:eastAsia="宋体"/>
          <w:sz w:val="18"/>
        </w:rPr>
        <w:t xml:space="preserve">   |&lt;----- GNSS_STATUS_* ---------|</w:t>
        <w:br/>
      </w:r>
      <w:r>
        <w:rPr>
          <w:rFonts w:ascii="Consolas" w:hAnsi="Consolas" w:eastAsia="宋体"/>
          <w:sz w:val="18"/>
        </w:rPr>
        <w:t xml:space="preserve">   |------ GNSS_SWITCH_REQ ------&gt;|  仅本机客户端可执行</w:t>
        <w:br/>
      </w:r>
      <w:r>
        <w:rPr>
          <w:rFonts w:ascii="Consolas" w:hAnsi="Consolas" w:eastAsia="宋体"/>
          <w:sz w:val="18"/>
        </w:rPr>
        <w:t xml:space="preserve">   |&lt;----- GNSS_SWITCH_ACK -------|</w:t>
        <w:br/>
      </w:r>
      <w:r>
        <w:rPr>
          <w:rFonts w:ascii="Consolas" w:hAnsi="Consolas" w:eastAsia="宋体"/>
          <w:sz w:val="18"/>
        </w:rPr>
        <w:t xml:space="preserve">   |             ...              |</w:t>
      </w:r>
    </w:p>
    <w:p>
      <w:r>
        <w:rPr>
          <w:rFonts w:ascii="Times New Roman" w:hAnsi="Times New Roman" w:eastAsia="宋体"/>
          <w:b w:val="0"/>
        </w:rPr>
        <w:t>规则：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 xml:space="preserve">建立 TCP 后，第一个有效应用消息必须是 </w:t>
      </w:r>
      <w:r>
        <w:rPr>
          <w:rFonts w:ascii="Consolas" w:hAnsi="Consolas" w:eastAsia="宋体"/>
          <w:color w:val="333399"/>
          <w:sz w:val="19"/>
        </w:rPr>
        <w:t>SUBSCRIBE_REQUEST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>收到成功 ACK 后才算订阅完成。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>同一连接固定为 SIMPLE 或 FULL；v1 不支持连接内切换。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 xml:space="preserve">同一连接重复订阅返回 </w:t>
      </w:r>
      <w:r>
        <w:rPr>
          <w:rFonts w:ascii="Consolas" w:hAnsi="Consolas" w:eastAsia="宋体"/>
          <w:color w:val="333399"/>
          <w:sz w:val="19"/>
        </w:rPr>
        <w:t>ALREADY_SUBSCRIBED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 xml:space="preserve">服务端最多保留 5 条 TCP 连接，尚未订阅和已订阅连接都计入总上限；非环回连接最多 4 条，为 </w:t>
      </w:r>
      <w:r>
        <w:rPr>
          <w:rFonts w:ascii="Consolas" w:hAnsi="Consolas" w:eastAsia="宋体"/>
          <w:color w:val="333399"/>
          <w:sz w:val="19"/>
        </w:rPr>
        <w:t>127.0.0.1</w:t>
      </w:r>
      <w:r>
        <w:rPr>
          <w:rFonts w:ascii="Times New Roman" w:hAnsi="Times New Roman" w:eastAsia="宋体"/>
          <w:b w:val="0"/>
        </w:rPr>
        <w:t xml:space="preserve"> 本机控制端保留至少 1 个总连接名额。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>客户端必须在 TCP 建立后 5 秒内完成有效订阅，否则服务端关闭连接。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 xml:space="preserve">总上限或非环回上限已满时，服务端不得等待新连接发送订阅请求。仅当接受连接时接收缓冲区已经包含完整合法的 </w:t>
      </w:r>
      <w:r>
        <w:rPr>
          <w:rFonts w:ascii="Consolas" w:hAnsi="Consolas" w:eastAsia="宋体"/>
          <w:color w:val="333399"/>
          <w:sz w:val="19"/>
        </w:rPr>
        <w:t>SUBSCRIBE_REQUEST</w:t>
      </w:r>
      <w:r>
        <w:rPr>
          <w:rFonts w:ascii="Times New Roman" w:hAnsi="Times New Roman" w:eastAsia="宋体"/>
          <w:b w:val="0"/>
        </w:rPr>
        <w:t xml:space="preserve">，服务端才可非阻塞返回 </w:t>
      </w:r>
      <w:r>
        <w:rPr>
          <w:rFonts w:ascii="Consolas" w:hAnsi="Consolas" w:eastAsia="宋体"/>
          <w:color w:val="333399"/>
          <w:sz w:val="19"/>
        </w:rPr>
        <w:t>SERVER_FULL</w:t>
      </w:r>
      <w:r>
        <w:rPr>
          <w:rFonts w:ascii="Times New Roman" w:hAnsi="Times New Roman" w:eastAsia="宋体"/>
          <w:b w:val="0"/>
        </w:rPr>
        <w:t>；否则立即关闭。客户端必须处理这两种情况。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>连接断开后，客户端重连并重新订阅。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>重连和重新订阅不会要求服务端复位或重新配置 GNSS。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>v1 没有退订消息；关闭连接即结束订阅。</w:t>
      </w:r>
    </w:p>
    <w:p>
      <w:pPr>
        <w:pStyle w:val="183"/>
        <w:numPr>
          <w:ilvl w:val="0"/>
          <w:numId w:val="33"/>
        </w:numPr>
      </w:pPr>
      <w:r>
        <w:rPr>
          <w:rFonts w:ascii="Times New Roman" w:hAnsi="Times New Roman" w:eastAsia="宋体"/>
          <w:b w:val="0"/>
        </w:rPr>
        <w:t>v1 没有应用层心跳。消费者根据业务需要判断数据是否陈旧，不能假定每秒必然有一帧。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6. 订阅消息</w:t>
      </w:r>
    </w:p>
    <w:p>
      <w:pPr>
        <w:pStyle w:val="4"/>
      </w:pPr>
      <w:r>
        <w:rPr>
          <w:rFonts w:ascii="Times New Roman" w:hAnsi="Times New Roman" w:eastAsia="宋体"/>
          <w:b w:val="0"/>
        </w:rPr>
        <w:t xml:space="preserve">6.1 </w:t>
      </w:r>
      <w:r>
        <w:rPr>
          <w:rFonts w:ascii="Consolas" w:hAnsi="Consolas" w:eastAsia="宋体"/>
          <w:color w:val="333399"/>
          <w:sz w:val="19"/>
        </w:rPr>
        <w:t>SUBSCRIBE_REQUEST</w:t>
      </w:r>
      <w:r>
        <w:rPr>
          <w:rFonts w:ascii="Times New Roman" w:hAnsi="Times New Roman" w:eastAsia="宋体"/>
          <w:b w:val="0"/>
        </w:rPr>
        <w:t xml:space="preserve"> (</w:t>
      </w:r>
      <w:r>
        <w:rPr>
          <w:rFonts w:ascii="Consolas" w:hAnsi="Consolas" w:eastAsia="宋体"/>
          <w:color w:val="333399"/>
          <w:sz w:val="19"/>
        </w:rPr>
        <w:t>0x01</w:t>
      </w:r>
      <w:r>
        <w:rPr>
          <w:rFonts w:ascii="Times New Roman" w:hAnsi="Times New Roman" w:eastAsia="宋体"/>
          <w:b w:val="0"/>
        </w:rPr>
        <w:t>)</w:t>
      </w:r>
    </w:p>
    <w:p>
      <w:r>
        <w:rPr>
          <w:rFonts w:ascii="Times New Roman" w:hAnsi="Times New Roman" w:eastAsia="宋体"/>
          <w:b w:val="0"/>
        </w:rPr>
        <w:t>载荷固定为 1 字节：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28"/>
        <w:gridCol w:w="1190"/>
        <w:gridCol w:w="1824"/>
        <w:gridCol w:w="5076"/>
      </w:tblGrid>
      <w:tr>
        <w:trPr>
          <w:trHeight w:hRule="atLeast"/>
          <w:tblHeader w:val="true"/>
        </w:trPr>
        <w:tc>
          <w:tcPr>
            <w:tcW w:type="dxa" w:w="1428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载荷偏移</w:t>
            </w:r>
          </w:p>
        </w:tc>
        <w:tc>
          <w:tcPr>
            <w:tcW w:type="dxa" w:w="1190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824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5076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>
        <w:trPr>
          <w:trHeight w:hRule="atLeast"/>
        </w:trPr>
        <w:tc>
          <w:tcPr>
            <w:tcW w:type="dxa" w:w="142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19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82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status_type</w:t>
            </w:r>
          </w:p>
        </w:tc>
        <w:tc>
          <w:tcPr>
            <w:tcW w:type="dxa" w:w="507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订阅格式</w:t>
            </w:r>
          </w:p>
        </w:tc>
      </w:tr>
    </w:tbl>
    <w:p>
      <w:pPr>
        <w:spacing w:after="0"/>
      </w:pPr>
    </w:p>
    <w:p>
      <w:r>
        <w:rPr>
          <w:rFonts w:ascii="Consolas" w:hAnsi="Consolas" w:eastAsia="宋体"/>
          <w:color w:val="333399"/>
          <w:sz w:val="19"/>
        </w:rPr>
        <w:t>status_type</w:t>
      </w:r>
      <w:r>
        <w:rPr>
          <w:rFonts w:ascii="Times New Roman" w:hAnsi="Times New Roman" w:eastAsia="宋体"/>
          <w:b w:val="0"/>
        </w:rPr>
        <w:t>：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622"/>
        <w:gridCol w:w="2488"/>
        <w:gridCol w:w="5408"/>
      </w:tblGrid>
      <w:tr>
        <w:trPr>
          <w:trHeight w:hRule="atLeast"/>
          <w:tblHeader w:val="true"/>
        </w:trPr>
        <w:tc>
          <w:tcPr>
            <w:tcW w:type="dxa" w:w="1622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值</w:t>
            </w:r>
          </w:p>
        </w:tc>
        <w:tc>
          <w:tcPr>
            <w:tcW w:type="dxa" w:w="2488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5408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服务端推送消息</w:t>
            </w:r>
          </w:p>
        </w:tc>
      </w:tr>
      <w:tr>
        <w:trPr>
          <w:trHeight w:hRule="atLeast"/>
        </w:trPr>
        <w:tc>
          <w:tcPr>
            <w:tcW w:type="dxa" w:w="162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48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SIMPLE</w:t>
            </w:r>
          </w:p>
        </w:tc>
        <w:tc>
          <w:tcPr>
            <w:tcW w:type="dxa" w:w="540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Consolas" w:hAnsi="Consolas" w:eastAsia="宋体"/>
                <w:color w:val="333399"/>
                <w:sz w:val="21"/>
              </w:rPr>
              <w:t>GNSS_STATUS_SIMPLE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(</w:t>
            </w:r>
            <w:r>
              <w:rPr>
                <w:rFonts w:ascii="Consolas" w:hAnsi="Consolas" w:eastAsia="宋体"/>
                <w:color w:val="333399"/>
                <w:sz w:val="21"/>
              </w:rPr>
              <w:t>0x04</w:t>
            </w:r>
            <w:r>
              <w:rPr>
                <w:rFonts w:ascii="Times New Roman" w:hAnsi="Times New Roman" w:eastAsia="宋体"/>
                <w:b w:val="0"/>
                <w:sz w:val="21"/>
              </w:rPr>
              <w:t>)</w:t>
            </w:r>
          </w:p>
        </w:tc>
      </w:tr>
      <w:tr>
        <w:trPr>
          <w:trHeight w:hRule="atLeast"/>
        </w:trPr>
        <w:tc>
          <w:tcPr>
            <w:tcW w:type="dxa" w:w="162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48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FULL</w:t>
            </w:r>
          </w:p>
        </w:tc>
        <w:tc>
          <w:tcPr>
            <w:tcW w:type="dxa" w:w="540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Consolas" w:hAnsi="Consolas" w:eastAsia="宋体"/>
                <w:color w:val="333399"/>
                <w:sz w:val="21"/>
              </w:rPr>
              <w:t>GNSS_STATUS_FULL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(</w:t>
            </w:r>
            <w:r>
              <w:rPr>
                <w:rFonts w:ascii="Consolas" w:hAnsi="Consolas" w:eastAsia="宋体"/>
                <w:color w:val="333399"/>
                <w:sz w:val="21"/>
              </w:rPr>
              <w:t>0x03</w:t>
            </w:r>
            <w:r>
              <w:rPr>
                <w:rFonts w:ascii="Times New Roman" w:hAnsi="Times New Roman" w:eastAsia="宋体"/>
                <w:b w:val="0"/>
                <w:sz w:val="21"/>
              </w:rPr>
              <w:t>)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b w:val="0"/>
        </w:rPr>
        <w:t>其他值无效。</w:t>
      </w:r>
    </w:p>
    <w:p>
      <w:r>
        <w:rPr>
          <w:rFonts w:ascii="Times New Roman" w:hAnsi="Times New Roman" w:eastAsia="宋体"/>
          <w:b w:val="0"/>
        </w:rPr>
        <w:t>订阅 SIMPLE 的完整帧：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47 4E 53 53 01 01 00 01 01</w:t>
      </w:r>
    </w:p>
    <w:p>
      <w:r>
        <w:rPr>
          <w:rFonts w:ascii="Times New Roman" w:hAnsi="Times New Roman" w:eastAsia="宋体"/>
          <w:b w:val="0"/>
        </w:rPr>
        <w:t>订阅 FULL 的完整帧：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47 4E 53 53 01 01 00 01 02</w:t>
      </w:r>
    </w:p>
    <w:p>
      <w:pPr>
        <w:pStyle w:val="4"/>
      </w:pPr>
      <w:r>
        <w:rPr>
          <w:rFonts w:ascii="Times New Roman" w:hAnsi="Times New Roman" w:eastAsia="宋体"/>
          <w:b w:val="0"/>
        </w:rPr>
        <w:t xml:space="preserve">6.2 </w:t>
      </w:r>
      <w:r>
        <w:rPr>
          <w:rFonts w:ascii="Consolas" w:hAnsi="Consolas" w:eastAsia="宋体"/>
          <w:color w:val="333399"/>
          <w:sz w:val="19"/>
        </w:rPr>
        <w:t>SUBSCRIBE_ACK</w:t>
      </w:r>
      <w:r>
        <w:rPr>
          <w:rFonts w:ascii="Times New Roman" w:hAnsi="Times New Roman" w:eastAsia="宋体"/>
          <w:b w:val="0"/>
        </w:rPr>
        <w:t xml:space="preserve"> (</w:t>
      </w:r>
      <w:r>
        <w:rPr>
          <w:rFonts w:ascii="Consolas" w:hAnsi="Consolas" w:eastAsia="宋体"/>
          <w:color w:val="333399"/>
          <w:sz w:val="19"/>
        </w:rPr>
        <w:t>0x02</w:t>
      </w:r>
      <w:r>
        <w:rPr>
          <w:rFonts w:ascii="Times New Roman" w:hAnsi="Times New Roman" w:eastAsia="宋体"/>
          <w:b w:val="0"/>
        </w:rPr>
        <w:t>)</w:t>
      </w:r>
    </w:p>
    <w:p>
      <w:r>
        <w:rPr>
          <w:rFonts w:ascii="Times New Roman" w:hAnsi="Times New Roman" w:eastAsia="宋体"/>
          <w:b w:val="0"/>
        </w:rPr>
        <w:t>载荷固定为 1 字节：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28"/>
        <w:gridCol w:w="1190"/>
        <w:gridCol w:w="1824"/>
        <w:gridCol w:w="5076"/>
      </w:tblGrid>
      <w:tr>
        <w:trPr>
          <w:trHeight w:hRule="atLeast"/>
          <w:tblHeader w:val="true"/>
        </w:trPr>
        <w:tc>
          <w:tcPr>
            <w:tcW w:type="dxa" w:w="1428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载荷偏移</w:t>
            </w:r>
          </w:p>
        </w:tc>
        <w:tc>
          <w:tcPr>
            <w:tcW w:type="dxa" w:w="1190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type="dxa" w:w="1824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5076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>
        <w:trPr>
          <w:trHeight w:hRule="atLeast"/>
        </w:trPr>
        <w:tc>
          <w:tcPr>
            <w:tcW w:type="dxa" w:w="142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19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824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result</w:t>
            </w:r>
          </w:p>
        </w:tc>
        <w:tc>
          <w:tcPr>
            <w:tcW w:type="dxa" w:w="507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订阅结果</w:t>
            </w:r>
          </w:p>
        </w:tc>
      </w:tr>
    </w:tbl>
    <w:p>
      <w:pPr>
        <w:spacing w:after="0"/>
      </w:pPr>
    </w:p>
    <w:p>
      <w:r>
        <w:rPr>
          <w:rFonts w:ascii="Consolas" w:hAnsi="Consolas" w:eastAsia="宋体"/>
          <w:color w:val="333399"/>
          <w:sz w:val="19"/>
        </w:rPr>
        <w:t>result</w:t>
      </w:r>
      <w:r>
        <w:rPr>
          <w:rFonts w:ascii="Times New Roman" w:hAnsi="Times New Roman" w:eastAsia="宋体"/>
          <w:b w:val="0"/>
        </w:rPr>
        <w:t>：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00"/>
        <w:gridCol w:w="2146"/>
        <w:gridCol w:w="5972"/>
      </w:tblGrid>
      <w:tr>
        <w:trPr>
          <w:trHeight w:hRule="atLeast"/>
          <w:tblHeader w:val="true"/>
        </w:trPr>
        <w:tc>
          <w:tcPr>
            <w:tcW w:type="dxa" w:w="1400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值</w:t>
            </w:r>
          </w:p>
        </w:tc>
        <w:tc>
          <w:tcPr>
            <w:tcW w:type="dxa" w:w="2146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5972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SUCCESS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订阅成功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SERVER_FULL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TCP 总连接数或非环回连接数已达上限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ALREADY_SUBSCRIBED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当前连接已经订阅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UNSUPPORTED_VERSION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不支持请求使用的协议版本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INTERNAL_ERROR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服务端内部错误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INVALID_STATUS_TYPE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Consolas" w:hAnsi="Consolas" w:eastAsia="宋体"/>
                <w:color w:val="333399"/>
                <w:sz w:val="21"/>
              </w:rPr>
              <w:t>status_type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不是 1 或 2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b w:val="0"/>
        </w:rPr>
        <w:t>成功 ACK 的完整帧：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47 4E 53 53 01 02 00 01 00</w:t>
      </w:r>
    </w:p>
    <w:p>
      <w:r>
        <w:rPr>
          <w:rFonts w:ascii="Times New Roman" w:hAnsi="Times New Roman" w:eastAsia="宋体"/>
          <w:b w:val="0"/>
        </w:rPr>
        <w:t xml:space="preserve">如果服务端收到 magic、消息类型和 1 字节订阅载荷都可可靠解析，但帧头 </w:t>
      </w:r>
      <w:r>
        <w:rPr>
          <w:rFonts w:ascii="Consolas" w:hAnsi="Consolas" w:eastAsia="宋体"/>
          <w:color w:val="333399"/>
          <w:sz w:val="19"/>
        </w:rPr>
        <w:t>version</w:t>
      </w:r>
      <w:r>
        <w:rPr>
          <w:rFonts w:ascii="Times New Roman" w:hAnsi="Times New Roman" w:eastAsia="宋体"/>
          <w:b w:val="0"/>
        </w:rPr>
        <w:t xml:space="preserve"> 不是 1，服务端使用 v1 的 </w:t>
      </w:r>
      <w:r>
        <w:rPr>
          <w:rFonts w:ascii="Consolas" w:hAnsi="Consolas" w:eastAsia="宋体"/>
          <w:color w:val="333399"/>
          <w:sz w:val="19"/>
        </w:rPr>
        <w:t>SUBSCRIBE_ACK</w:t>
      </w:r>
      <w:r>
        <w:rPr>
          <w:rFonts w:ascii="Times New Roman" w:hAnsi="Times New Roman" w:eastAsia="宋体"/>
          <w:b w:val="0"/>
        </w:rPr>
        <w:t xml:space="preserve"> 返回 </w:t>
      </w:r>
      <w:r>
        <w:rPr>
          <w:rFonts w:ascii="Consolas" w:hAnsi="Consolas" w:eastAsia="宋体"/>
          <w:color w:val="333399"/>
          <w:sz w:val="19"/>
        </w:rPr>
        <w:t>UNSUPPORTED_VERSION</w:t>
      </w:r>
      <w:r>
        <w:rPr>
          <w:rFonts w:ascii="Times New Roman" w:hAnsi="Times New Roman" w:eastAsia="宋体"/>
          <w:b w:val="0"/>
        </w:rPr>
        <w:t>。其他无法按 v1 安全理解的高版本消息按未知版本整帧跳过。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7. 字段有效性</w:t>
      </w:r>
    </w:p>
    <w:p>
      <w:r>
        <w:rPr>
          <w:rFonts w:ascii="Times New Roman" w:hAnsi="Times New Roman" w:eastAsia="宋体"/>
          <w:b w:val="0"/>
        </w:rPr>
        <w:t xml:space="preserve">两个状态消息的第一个字段都是 64 位 </w:t>
      </w:r>
      <w:r>
        <w:rPr>
          <w:rFonts w:ascii="Consolas" w:hAnsi="Consolas" w:eastAsia="宋体"/>
          <w:color w:val="333399"/>
          <w:sz w:val="19"/>
        </w:rPr>
        <w:t>field_validity_mask</w:t>
      </w:r>
      <w:r>
        <w:rPr>
          <w:rFonts w:ascii="Times New Roman" w:hAnsi="Times New Roman" w:eastAsia="宋体"/>
          <w:b w:val="0"/>
        </w:rPr>
        <w:t>，但 SIMPLE 和 FULL 的位号彼此独立。</w:t>
      </w:r>
    </w:p>
    <w:p>
      <w:r>
        <w:rPr>
          <w:rFonts w:ascii="Times New Roman" w:hAnsi="Times New Roman" w:eastAsia="宋体"/>
          <w:b w:val="0"/>
        </w:rPr>
        <w:t>对每个带有效位的业务字段：</w:t>
      </w:r>
    </w:p>
    <w:p>
      <w:pPr>
        <w:pStyle w:val="183"/>
        <w:numPr>
          <w:ilvl w:val="0"/>
          <w:numId w:val="34"/>
        </w:numPr>
      </w:pPr>
      <w:r>
        <w:rPr>
          <w:rFonts w:ascii="Times New Roman" w:hAnsi="Times New Roman" w:eastAsia="宋体"/>
          <w:b w:val="0"/>
        </w:rPr>
        <w:t>位为 1：字段存在、格式正确，载荷值可以解释。</w:t>
      </w:r>
    </w:p>
    <w:p>
      <w:pPr>
        <w:pStyle w:val="183"/>
        <w:numPr>
          <w:ilvl w:val="0"/>
          <w:numId w:val="34"/>
        </w:numPr>
      </w:pPr>
      <w:r>
        <w:rPr>
          <w:rFonts w:ascii="Times New Roman" w:hAnsi="Times New Roman" w:eastAsia="宋体"/>
          <w:b w:val="0"/>
        </w:rPr>
        <w:t>位为 0：字段不可用，发送方必须把该字段的载荷字节全部置 0。</w:t>
      </w:r>
    </w:p>
    <w:p>
      <w:pPr>
        <w:pStyle w:val="183"/>
        <w:numPr>
          <w:ilvl w:val="0"/>
          <w:numId w:val="34"/>
        </w:numPr>
      </w:pPr>
      <w:r>
        <w:rPr>
          <w:rFonts w:ascii="Times New Roman" w:hAnsi="Times New Roman" w:eastAsia="宋体"/>
          <w:b w:val="0"/>
        </w:rPr>
        <w:t>接收方必须先检查有效位，不能用数值是否为 0 判断有效性。</w:t>
      </w:r>
    </w:p>
    <w:p>
      <w:pPr>
        <w:pStyle w:val="183"/>
        <w:numPr>
          <w:ilvl w:val="0"/>
          <w:numId w:val="34"/>
        </w:numPr>
      </w:pPr>
      <w:r>
        <w:rPr>
          <w:rFonts w:ascii="Times New Roman" w:hAnsi="Times New Roman" w:eastAsia="宋体"/>
          <w:b w:val="0"/>
        </w:rPr>
        <w:t xml:space="preserve">0 可能是有效值，例如速度 0、差分龄期 0、卫星数 0 或 </w:t>
      </w:r>
      <w:r>
        <w:rPr>
          <w:rFonts w:ascii="Consolas" w:hAnsi="Consolas" w:eastAsia="宋体"/>
          <w:color w:val="333399"/>
          <w:sz w:val="19"/>
        </w:rPr>
        <w:t>valid=0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183"/>
        <w:numPr>
          <w:ilvl w:val="0"/>
          <w:numId w:val="34"/>
        </w:numPr>
      </w:pPr>
      <w:r>
        <w:rPr>
          <w:rFonts w:ascii="Times New Roman" w:hAnsi="Times New Roman" w:eastAsia="宋体"/>
          <w:b w:val="0"/>
        </w:rPr>
        <w:t>mask 中保留位必须为 0；接收方应忽略未来版本中自己不认识的置位。</w:t>
      </w:r>
    </w:p>
    <w:p>
      <w:pPr>
        <w:pStyle w:val="183"/>
        <w:numPr>
          <w:ilvl w:val="0"/>
          <w:numId w:val="34"/>
        </w:numPr>
      </w:pPr>
      <w:r>
        <w:rPr>
          <w:rFonts w:ascii="Times New Roman" w:hAnsi="Times New Roman" w:eastAsia="宋体"/>
          <w:b w:val="0"/>
        </w:rPr>
        <w:t>发送方不得发送 NaN 或 Infinity；无法表示为有限数时字段无效并置 0。</w:t>
      </w:r>
    </w:p>
    <w:p>
      <w:r>
        <w:rPr>
          <w:rFonts w:ascii="Consolas" w:hAnsi="Consolas" w:eastAsia="宋体"/>
          <w:color w:val="333399"/>
          <w:sz w:val="19"/>
        </w:rPr>
        <w:t>valid</w:t>
      </w:r>
      <w:r>
        <w:rPr>
          <w:rFonts w:ascii="Times New Roman" w:hAnsi="Times New Roman" w:eastAsia="宋体"/>
          <w:b w:val="0"/>
        </w:rPr>
        <w:t xml:space="preserve"> 字段有两层含义：</w:t>
      </w:r>
    </w:p>
    <w:p>
      <w:pPr>
        <w:pStyle w:val="183"/>
        <w:numPr>
          <w:ilvl w:val="0"/>
          <w:numId w:val="35"/>
        </w:numPr>
      </w:pPr>
      <w:r>
        <w:rPr>
          <w:rFonts w:ascii="Consolas" w:hAnsi="Consolas" w:eastAsia="宋体"/>
          <w:color w:val="333399"/>
          <w:sz w:val="19"/>
        </w:rPr>
        <w:t>valid</w:t>
      </w:r>
      <w:r>
        <w:rPr>
          <w:rFonts w:ascii="Times New Roman" w:hAnsi="Times New Roman" w:eastAsia="宋体"/>
          <w:b w:val="0"/>
        </w:rPr>
        <w:t xml:space="preserve"> 对应的 mask 位说明“是否得到了明确的导航有效性结论”；</w:t>
      </w:r>
    </w:p>
    <w:p>
      <w:pPr>
        <w:pStyle w:val="183"/>
        <w:numPr>
          <w:ilvl w:val="0"/>
          <w:numId w:val="35"/>
        </w:numPr>
      </w:pPr>
      <w:r>
        <w:rPr>
          <w:rFonts w:ascii="Consolas" w:hAnsi="Consolas" w:eastAsia="宋体"/>
          <w:color w:val="333399"/>
          <w:sz w:val="19"/>
        </w:rPr>
        <w:t>valid</w:t>
      </w:r>
      <w:r>
        <w:rPr>
          <w:rFonts w:ascii="Times New Roman" w:hAnsi="Times New Roman" w:eastAsia="宋体"/>
          <w:b w:val="0"/>
        </w:rPr>
        <w:t xml:space="preserve"> 的值说明导航解有效（1）或明确无效（0）。</w:t>
      </w:r>
    </w:p>
    <w:p>
      <w:r>
        <w:rPr>
          <w:rFonts w:ascii="Times New Roman" w:hAnsi="Times New Roman" w:eastAsia="宋体"/>
          <w:b w:val="0"/>
        </w:rPr>
        <w:t>因此，</w:t>
      </w:r>
      <w:r>
        <w:rPr>
          <w:rFonts w:ascii="Consolas" w:hAnsi="Consolas" w:eastAsia="宋体"/>
          <w:color w:val="333399"/>
          <w:sz w:val="19"/>
        </w:rPr>
        <w:t>valid=0</w:t>
      </w:r>
      <w:r>
        <w:rPr>
          <w:rFonts w:ascii="Times New Roman" w:hAnsi="Times New Roman" w:eastAsia="宋体"/>
          <w:b w:val="0"/>
        </w:rPr>
        <w:t xml:space="preserve"> 且有效位为 1 是正常状态。使用位置时，至少同时满足：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latitude 位有效</w:t>
        <w:br/>
      </w:r>
      <w:r>
        <w:rPr>
          <w:rFonts w:ascii="Consolas" w:hAnsi="Consolas" w:eastAsia="宋体"/>
          <w:sz w:val="18"/>
        </w:rPr>
        <w:t>longitude 位有效</w:t>
        <w:br/>
      </w:r>
      <w:r>
        <w:rPr>
          <w:rFonts w:ascii="Consolas" w:hAnsi="Consolas" w:eastAsia="宋体"/>
          <w:sz w:val="18"/>
        </w:rPr>
        <w:t>valid 位有效</w:t>
        <w:br/>
      </w:r>
      <w:r>
        <w:rPr>
          <w:rFonts w:ascii="Consolas" w:hAnsi="Consolas" w:eastAsia="宋体"/>
          <w:sz w:val="18"/>
        </w:rPr>
        <w:t>valid == 1</w:t>
      </w:r>
    </w:p>
    <w:p>
      <w:r>
        <w:rPr>
          <w:rFonts w:ascii="Times New Roman" w:hAnsi="Times New Roman" w:eastAsia="宋体"/>
          <w:b w:val="0"/>
        </w:rPr>
        <w:t>时间字段可以在导航位置无效时保持有效。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 xml:space="preserve">8. </w:t>
      </w:r>
      <w:r>
        <w:rPr>
          <w:rFonts w:ascii="Consolas" w:hAnsi="Consolas" w:eastAsia="宋体"/>
          <w:color w:val="333399"/>
          <w:sz w:val="19"/>
        </w:rPr>
        <w:t>GNSS_STATUS_SIMPLE</w:t>
      </w:r>
      <w:r>
        <w:rPr>
          <w:rFonts w:ascii="Times New Roman" w:hAnsi="Times New Roman" w:eastAsia="宋体"/>
          <w:b w:val="0"/>
        </w:rPr>
        <w:t xml:space="preserve"> (</w:t>
      </w:r>
      <w:r>
        <w:rPr>
          <w:rFonts w:ascii="Consolas" w:hAnsi="Consolas" w:eastAsia="宋体"/>
          <w:color w:val="333399"/>
          <w:sz w:val="19"/>
        </w:rPr>
        <w:t>0x04</w:t>
      </w:r>
      <w:r>
        <w:rPr>
          <w:rFonts w:ascii="Times New Roman" w:hAnsi="Times New Roman" w:eastAsia="宋体"/>
          <w:b w:val="0"/>
        </w:rPr>
        <w:t>)</w:t>
      </w:r>
    </w:p>
    <w:p>
      <w:r>
        <w:rPr>
          <w:rFonts w:ascii="Times New Roman" w:hAnsi="Times New Roman" w:eastAsia="宋体"/>
          <w:b w:val="0"/>
        </w:rPr>
        <w:t>载荷固定为 58 字节，帧固定为 66 字节。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33"/>
        <w:gridCol w:w="1027"/>
        <w:gridCol w:w="1027"/>
        <w:gridCol w:w="1233"/>
        <w:gridCol w:w="1575"/>
        <w:gridCol w:w="3423"/>
      </w:tblGrid>
      <w:tr>
        <w:trPr>
          <w:trHeight w:hRule="atLeast"/>
          <w:tblHeader w:val="true"/>
        </w:trPr>
        <w:tc>
          <w:tcPr>
            <w:tcW w:type="dxa" w:w="1233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载荷偏移</w:t>
            </w:r>
          </w:p>
        </w:tc>
        <w:tc>
          <w:tcPr>
            <w:tcW w:type="dxa" w:w="1027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长度</w:t>
            </w:r>
          </w:p>
        </w:tc>
        <w:tc>
          <w:tcPr>
            <w:tcW w:type="dxa" w:w="1027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类型</w:t>
            </w:r>
          </w:p>
        </w:tc>
        <w:tc>
          <w:tcPr>
            <w:tcW w:type="dxa" w:w="1233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有效位</w:t>
            </w:r>
          </w:p>
        </w:tc>
        <w:tc>
          <w:tcPr>
            <w:tcW w:type="dxa" w:w="1575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字段</w:t>
            </w:r>
          </w:p>
        </w:tc>
        <w:tc>
          <w:tcPr>
            <w:tcW w:type="dxa" w:w="3423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单位/含义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field_validity_mask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位 0–8 见本表，位 9–63 为 0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utc_time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GNSS UTC，Unix epoch 毫秒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recv_time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服务端接收本周期首条有效输入的本机 Unix 毫秒时间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latitude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纬度，度，范围 -90～90；北为正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longitude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经度，度，范围 -180～180；东为正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altitude_msl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相对平均海平面的海拔，米，可为负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ground_speed_mps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地速，米/秒，非负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52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course_over_ground_deg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地面航向，真北为 0°、顺时针，范围 [0,360)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56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valid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0=导航解无效，1=导航解有效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57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used_satellites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参与定位的卫星总数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b w:val="0"/>
        </w:rPr>
        <w:t>SIMPLE 的有效位不能按 FULL 的位号解释。</w:t>
      </w:r>
    </w:p>
    <w:p>
      <w:r>
        <w:rPr>
          <w:rFonts w:ascii="Times New Roman" w:hAnsi="Times New Roman" w:eastAsia="宋体"/>
          <w:b w:val="0"/>
        </w:rPr>
        <w:t>SIMPLE 帧头固定为：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47 4E 53 53 01 04 00 3A</w:t>
      </w:r>
    </w:p>
    <w:p>
      <w:pPr>
        <w:pStyle w:val="3"/>
      </w:pPr>
      <w:r>
        <w:rPr>
          <w:rFonts w:ascii="Times New Roman" w:hAnsi="Times New Roman" w:eastAsia="宋体"/>
          <w:b w:val="0"/>
        </w:rPr>
        <w:t xml:space="preserve">9. </w:t>
      </w:r>
      <w:r>
        <w:rPr>
          <w:rFonts w:ascii="Consolas" w:hAnsi="Consolas" w:eastAsia="宋体"/>
          <w:color w:val="333399"/>
          <w:sz w:val="19"/>
        </w:rPr>
        <w:t>GNSS_STATUS_FULL</w:t>
      </w:r>
      <w:r>
        <w:rPr>
          <w:rFonts w:ascii="Times New Roman" w:hAnsi="Times New Roman" w:eastAsia="宋体"/>
          <w:b w:val="0"/>
        </w:rPr>
        <w:t xml:space="preserve"> (</w:t>
      </w:r>
      <w:r>
        <w:rPr>
          <w:rFonts w:ascii="Consolas" w:hAnsi="Consolas" w:eastAsia="宋体"/>
          <w:color w:val="333399"/>
          <w:sz w:val="19"/>
        </w:rPr>
        <w:t>0x03</w:t>
      </w:r>
      <w:r>
        <w:rPr>
          <w:rFonts w:ascii="Times New Roman" w:hAnsi="Times New Roman" w:eastAsia="宋体"/>
          <w:b w:val="0"/>
        </w:rPr>
        <w:t>)</w:t>
      </w:r>
    </w:p>
    <w:p>
      <w:r>
        <w:rPr>
          <w:rFonts w:ascii="Times New Roman" w:hAnsi="Times New Roman" w:eastAsia="宋体"/>
          <w:b w:val="0"/>
        </w:rPr>
        <w:t>载荷固定为 124 字节，帧固定为 132 字节。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33"/>
        <w:gridCol w:w="1027"/>
        <w:gridCol w:w="1027"/>
        <w:gridCol w:w="1233"/>
        <w:gridCol w:w="1575"/>
        <w:gridCol w:w="3423"/>
      </w:tblGrid>
      <w:tr>
        <w:trPr>
          <w:trHeight w:hRule="atLeast"/>
          <w:tblHeader w:val="true"/>
        </w:trPr>
        <w:tc>
          <w:tcPr>
            <w:tcW w:type="dxa" w:w="1233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载荷偏移</w:t>
            </w:r>
          </w:p>
        </w:tc>
        <w:tc>
          <w:tcPr>
            <w:tcW w:type="dxa" w:w="1027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长度</w:t>
            </w:r>
          </w:p>
        </w:tc>
        <w:tc>
          <w:tcPr>
            <w:tcW w:type="dxa" w:w="1027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类型</w:t>
            </w:r>
          </w:p>
        </w:tc>
        <w:tc>
          <w:tcPr>
            <w:tcW w:type="dxa" w:w="1233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有效位</w:t>
            </w:r>
          </w:p>
        </w:tc>
        <w:tc>
          <w:tcPr>
            <w:tcW w:type="dxa" w:w="1575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字段</w:t>
            </w:r>
          </w:p>
        </w:tc>
        <w:tc>
          <w:tcPr>
            <w:tcW w:type="dxa" w:w="3423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单位/含义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field_validity_mask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位 0–28 见本表，位 29–63 为 0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utc_time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GNSS UTC，Unix epoch 毫秒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recv_time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服务端接收本周期首条有效输入的本机 Unix 毫秒时间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latitude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纬度，度，范围 -90～90；北为正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longitude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经度，度，范围 -180～180；东为正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altitude_msl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相对平均海平面的海拔，米，可为负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float64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altitude_ellipsoid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椭球高，米，可为负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56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valid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0=导航解无效，1=导航解有效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57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fix_dimension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1=无定位，2=2D，3=3D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solution_type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定位解类型，见 9.1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59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used_satellites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参与定位的卫星总数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60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gps_satellites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可见 GPS 卫星数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beidou_satellites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可见北斗卫星数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62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glonass_satellites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可见 GLONASS 卫星数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63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galileo_satellites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可见 Galileo 卫星数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gga_hdop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GGA 维度的 HDOP，非负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68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gsa_pdop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GSA 维度的 PDOP，非负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72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gsa_hdop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GSA 维度的 HDOP，非负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76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gsa_vdop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GSA 维度的 VDOP，非负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differential_age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差分修正龄期，秒，非负；0 可以有效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avg_used_cn0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参与定位卫星的平均 C/N0，dB-Hz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88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ground_speed_mps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地速，米/秒，非负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92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course_over_ground_deg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地面航向，真北为 0°、顺时针，范围 [0,360)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96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gst_pseudorange_rms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伪距残差 RMS，米，非负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100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gst_semi_major_error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误差椭圆半长轴 1σ，米，非负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104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gst_semi_minor_error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误差椭圆半短轴 1σ，米，非负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108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gst_orientation_deg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误差椭圆方向，度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112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26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gst_latitude_error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纬度方向 1σ 误差，米，非负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116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27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gst_longitude_error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经度方向 1σ 误差，米，非负</w:t>
            </w:r>
          </w:p>
        </w:tc>
      </w:tr>
      <w:tr>
        <w:trPr>
          <w:trHeight w:hRule="atLeast"/>
        </w:trPr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120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27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float32</w:t>
            </w:r>
          </w:p>
        </w:tc>
        <w:tc>
          <w:tcPr>
            <w:tcW w:type="dxa" w:w="123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28</w:t>
            </w:r>
          </w:p>
        </w:tc>
        <w:tc>
          <w:tcPr>
            <w:tcW w:type="dxa" w:w="1575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gst_altitude_error</w:t>
            </w:r>
          </w:p>
        </w:tc>
        <w:tc>
          <w:tcPr>
            <w:tcW w:type="dxa" w:w="3423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高度方向 1σ 误差，米，非负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b w:val="0"/>
        </w:rPr>
        <w:t>FULL 帧头固定为：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47 4E 53 53 01 03 00 7C</w:t>
      </w:r>
    </w:p>
    <w:p>
      <w:pPr>
        <w:pStyle w:val="4"/>
      </w:pPr>
      <w:r>
        <w:rPr>
          <w:rFonts w:ascii="Times New Roman" w:hAnsi="Times New Roman" w:eastAsia="宋体"/>
          <w:b w:val="0"/>
        </w:rPr>
        <w:t xml:space="preserve">9.1 </w:t>
      </w:r>
      <w:r>
        <w:rPr>
          <w:rFonts w:ascii="Consolas" w:hAnsi="Consolas" w:eastAsia="宋体"/>
          <w:color w:val="333399"/>
          <w:sz w:val="19"/>
        </w:rPr>
        <w:t>solution_type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00"/>
        <w:gridCol w:w="2146"/>
        <w:gridCol w:w="5972"/>
      </w:tblGrid>
      <w:tr>
        <w:trPr>
          <w:trHeight w:hRule="atLeast"/>
          <w:tblHeader w:val="true"/>
        </w:trPr>
        <w:tc>
          <w:tcPr>
            <w:tcW w:type="dxa" w:w="1400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值</w:t>
            </w:r>
          </w:p>
        </w:tc>
        <w:tc>
          <w:tcPr>
            <w:tcW w:type="dxa" w:w="2146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5972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INVALID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无效定位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SINGLE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单点定位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DIFFERENTIAL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差分定位，包括 DGNSS/SBAS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PPS_PRECISE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PPS/高精度模式，接收机相关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RTK_FIXED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RTK 固定解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RTK_FLOAT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RTK 浮点解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DEAD_RECKONING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航位推算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MANUAL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手工输入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SIMULATION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仿真模式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9–255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VENDOR_DEFINED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厂商扩展或未知值，消费者应保留但不得擅自解释</w:t>
            </w:r>
          </w:p>
        </w:tc>
      </w:tr>
    </w:tbl>
    <w:p>
      <w:pPr>
        <w:spacing w:after="0"/>
      </w:pPr>
    </w:p>
    <w:p>
      <w:r>
        <w:rPr>
          <w:rFonts w:ascii="Consolas" w:hAnsi="Consolas" w:eastAsia="宋体"/>
          <w:color w:val="333399"/>
          <w:sz w:val="19"/>
        </w:rPr>
        <w:t>solution_type=0</w:t>
      </w:r>
      <w:r>
        <w:rPr>
          <w:rFonts w:ascii="Times New Roman" w:hAnsi="Times New Roman" w:eastAsia="宋体"/>
          <w:b w:val="0"/>
        </w:rPr>
        <w:t xml:space="preserve"> 可以是一个有效报告值；是否成功收到该字段仍由有效位 8 判断。</w:t>
      </w:r>
    </w:p>
    <w:p>
      <w:pPr>
        <w:pStyle w:val="4"/>
      </w:pPr>
      <w:r>
        <w:rPr>
          <w:rFonts w:ascii="Times New Roman" w:hAnsi="Times New Roman" w:eastAsia="宋体"/>
          <w:b w:val="0"/>
        </w:rPr>
        <w:t>9.2 DOP 字段</w:t>
      </w:r>
    </w:p>
    <w:p>
      <w:r>
        <w:rPr>
          <w:rFonts w:ascii="Consolas" w:hAnsi="Consolas" w:eastAsia="宋体"/>
          <w:color w:val="333399"/>
          <w:sz w:val="19"/>
        </w:rPr>
        <w:t>gga_hdop</w:t>
      </w:r>
      <w:r>
        <w:rPr>
          <w:rFonts w:ascii="Times New Roman" w:hAnsi="Times New Roman" w:eastAsia="宋体"/>
          <w:b w:val="0"/>
        </w:rPr>
        <w:t>、</w:t>
      </w:r>
      <w:r>
        <w:rPr>
          <w:rFonts w:ascii="Consolas" w:hAnsi="Consolas" w:eastAsia="宋体"/>
          <w:color w:val="333399"/>
          <w:sz w:val="19"/>
        </w:rPr>
        <w:t>gsa_pdop</w:t>
      </w:r>
      <w:r>
        <w:rPr>
          <w:rFonts w:ascii="Times New Roman" w:hAnsi="Times New Roman" w:eastAsia="宋体"/>
          <w:b w:val="0"/>
        </w:rPr>
        <w:t>、</w:t>
      </w:r>
      <w:r>
        <w:rPr>
          <w:rFonts w:ascii="Consolas" w:hAnsi="Consolas" w:eastAsia="宋体"/>
          <w:color w:val="333399"/>
          <w:sz w:val="19"/>
        </w:rPr>
        <w:t>gsa_hdop</w:t>
      </w:r>
      <w:r>
        <w:rPr>
          <w:rFonts w:ascii="Times New Roman" w:hAnsi="Times New Roman" w:eastAsia="宋体"/>
          <w:b w:val="0"/>
        </w:rPr>
        <w:t>、</w:t>
      </w:r>
      <w:r>
        <w:rPr>
          <w:rFonts w:ascii="Consolas" w:hAnsi="Consolas" w:eastAsia="宋体"/>
          <w:color w:val="333399"/>
          <w:sz w:val="19"/>
        </w:rPr>
        <w:t>gsa_vdop</w:t>
      </w:r>
      <w:r>
        <w:rPr>
          <w:rFonts w:ascii="Times New Roman" w:hAnsi="Times New Roman" w:eastAsia="宋体"/>
          <w:b w:val="0"/>
        </w:rPr>
        <w:t xml:space="preserve"> 是四个独立字段。某个字段无效时不能使用其他 DOP 字段补值。</w:t>
      </w:r>
    </w:p>
    <w:p>
      <w:pPr>
        <w:pStyle w:val="183"/>
        <w:numPr>
          <w:ilvl w:val="0"/>
          <w:numId w:val="36"/>
        </w:numPr>
      </w:pPr>
      <w:r>
        <w:rPr>
          <w:rFonts w:ascii="Times New Roman" w:hAnsi="Times New Roman" w:eastAsia="宋体"/>
          <w:b w:val="0"/>
        </w:rPr>
        <w:t>无定位状态下的 DOP 不上报为有效。</w:t>
      </w:r>
    </w:p>
    <w:p>
      <w:pPr>
        <w:pStyle w:val="183"/>
        <w:numPr>
          <w:ilvl w:val="0"/>
          <w:numId w:val="36"/>
        </w:numPr>
      </w:pPr>
      <w:r>
        <w:rPr>
          <w:rFonts w:ascii="Times New Roman" w:hAnsi="Times New Roman" w:eastAsia="宋体"/>
          <w:b w:val="0"/>
        </w:rPr>
        <w:t xml:space="preserve">当前 MultibandRadio 接收机使用 </w:t>
      </w:r>
      <w:r>
        <w:rPr>
          <w:rFonts w:ascii="Consolas" w:hAnsi="Consolas" w:eastAsia="宋体"/>
          <w:color w:val="333399"/>
          <w:sz w:val="19"/>
        </w:rPr>
        <w:t>127.000</w:t>
      </w:r>
      <w:r>
        <w:rPr>
          <w:rFonts w:ascii="Times New Roman" w:hAnsi="Times New Roman" w:eastAsia="宋体"/>
          <w:b w:val="0"/>
        </w:rPr>
        <w:t xml:space="preserve"> 作为无定位 DOP 哨兵；服务端遇到该值时清除相应有效位，消费者不会收到“有效的 127.000 DOP”。</w:t>
      </w:r>
    </w:p>
    <w:p>
      <w:pPr>
        <w:pStyle w:val="183"/>
        <w:numPr>
          <w:ilvl w:val="0"/>
          <w:numId w:val="36"/>
        </w:numPr>
      </w:pPr>
      <w:r>
        <w:rPr>
          <w:rFonts w:ascii="Times New Roman" w:hAnsi="Times New Roman" w:eastAsia="宋体"/>
          <w:b w:val="0"/>
        </w:rPr>
        <w:t>同一周期存在多组 GSA DOP 时，服务端不会上报互相冲突的 DOP 组；判定为一致时上报本周期第一组有效 GSA DOP，判定为冲突时三项 GSA DOP 均无效。精确的十进制判定规则属于服务端需求，不要求消费者实现。</w:t>
      </w:r>
    </w:p>
    <w:p>
      <w:pPr>
        <w:pStyle w:val="4"/>
      </w:pPr>
      <w:r>
        <w:rPr>
          <w:rFonts w:ascii="Times New Roman" w:hAnsi="Times New Roman" w:eastAsia="宋体"/>
          <w:b w:val="0"/>
        </w:rPr>
        <w:t>9.3 高度字段</w:t>
      </w:r>
    </w:p>
    <w:p>
      <w:pPr>
        <w:pStyle w:val="183"/>
        <w:numPr>
          <w:ilvl w:val="0"/>
          <w:numId w:val="37"/>
        </w:numPr>
      </w:pPr>
      <w:r>
        <w:rPr>
          <w:rFonts w:ascii="Consolas" w:hAnsi="Consolas" w:eastAsia="宋体"/>
          <w:color w:val="333399"/>
          <w:sz w:val="19"/>
        </w:rPr>
        <w:t>altitude_msl</w:t>
      </w:r>
      <w:r>
        <w:rPr>
          <w:rFonts w:ascii="Times New Roman" w:hAnsi="Times New Roman" w:eastAsia="宋体"/>
          <w:b w:val="0"/>
        </w:rPr>
        <w:t>：相对平均海平面的常用海拔。</w:t>
      </w:r>
    </w:p>
    <w:p>
      <w:pPr>
        <w:pStyle w:val="183"/>
        <w:numPr>
          <w:ilvl w:val="0"/>
          <w:numId w:val="37"/>
        </w:numPr>
      </w:pPr>
      <w:r>
        <w:rPr>
          <w:rFonts w:ascii="Consolas" w:hAnsi="Consolas" w:eastAsia="宋体"/>
          <w:color w:val="333399"/>
          <w:sz w:val="19"/>
        </w:rPr>
        <w:t>altitude_ellipsoid</w:t>
      </w:r>
      <w:r>
        <w:rPr>
          <w:rFonts w:ascii="Times New Roman" w:hAnsi="Times New Roman" w:eastAsia="宋体"/>
          <w:b w:val="0"/>
        </w:rPr>
        <w:t>：相对参考椭球面的高度。</w:t>
      </w:r>
    </w:p>
    <w:p>
      <w:r>
        <w:rPr>
          <w:rFonts w:ascii="Times New Roman" w:hAnsi="Times New Roman" w:eastAsia="宋体"/>
          <w:b w:val="0"/>
        </w:rPr>
        <w:t xml:space="preserve">两者有效位独立；消费者应根据业务坐标基准明确选择，不能混用。服务端只有在来源定位有效、海拔与大地水准面分离量都可用时才设置 </w:t>
      </w:r>
      <w:r>
        <w:rPr>
          <w:rFonts w:ascii="Consolas" w:hAnsi="Consolas" w:eastAsia="宋体"/>
          <w:color w:val="333399"/>
          <w:sz w:val="19"/>
        </w:rPr>
        <w:t>altitude_ellipsoid</w:t>
      </w:r>
      <w:r>
        <w:rPr>
          <w:rFonts w:ascii="Times New Roman" w:hAnsi="Times New Roman" w:eastAsia="宋体"/>
          <w:b w:val="0"/>
        </w:rPr>
        <w:t xml:space="preserve"> 有效位；无定位状态中的分离量 0 不会生成有效椭球高。消费者用于导航时仍应同时检查总体 </w:t>
      </w:r>
      <w:r>
        <w:rPr>
          <w:rFonts w:ascii="Consolas" w:hAnsi="Consolas" w:eastAsia="宋体"/>
          <w:color w:val="333399"/>
          <w:sz w:val="19"/>
        </w:rPr>
        <w:t>valid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4"/>
      </w:pPr>
      <w:r>
        <w:rPr>
          <w:rFonts w:ascii="Times New Roman" w:hAnsi="Times New Roman" w:eastAsia="宋体"/>
          <w:b w:val="0"/>
        </w:rPr>
        <w:t>9.4 目标设备字段可用性</w:t>
      </w:r>
    </w:p>
    <w:p>
      <w:r>
        <w:rPr>
          <w:rFonts w:ascii="Times New Roman" w:hAnsi="Times New Roman" w:eastAsia="宋体"/>
          <w:b w:val="0"/>
        </w:rPr>
        <w:t>协议固定布局覆盖多个设备目标。字段在某个目标上不可用时通过 mask 表达，不改变载荷长度或偏移。</w:t>
      </w:r>
    </w:p>
    <w:p>
      <w:r>
        <w:rPr>
          <w:rFonts w:ascii="Times New Roman" w:hAnsi="Times New Roman" w:eastAsia="宋体"/>
          <w:b w:val="0"/>
        </w:rPr>
        <w:t>当前 MultibandRadio 固件的预期如下：</w:t>
      </w:r>
    </w:p>
    <w:p>
      <w:pPr>
        <w:pStyle w:val="183"/>
        <w:numPr>
          <w:ilvl w:val="0"/>
          <w:numId w:val="38"/>
        </w:numPr>
      </w:pPr>
      <w:r>
        <w:rPr>
          <w:rFonts w:ascii="Times New Roman" w:hAnsi="Times New Roman" w:eastAsia="宋体"/>
          <w:b w:val="0"/>
        </w:rPr>
        <w:t>不提供 GLONASS、Galileo 计数：FULL 位 12、13 为 0。</w:t>
      </w:r>
    </w:p>
    <w:p>
      <w:pPr>
        <w:pStyle w:val="183"/>
        <w:numPr>
          <w:ilvl w:val="0"/>
          <w:numId w:val="38"/>
        </w:numPr>
      </w:pPr>
      <w:r>
        <w:rPr>
          <w:rFonts w:ascii="Times New Roman" w:hAnsi="Times New Roman" w:eastAsia="宋体"/>
          <w:b w:val="0"/>
        </w:rPr>
        <w:t>不提供 GST 七项误差统计：FULL 位 22–28 为 0。</w:t>
      </w:r>
    </w:p>
    <w:p>
      <w:pPr>
        <w:pStyle w:val="183"/>
        <w:numPr>
          <w:ilvl w:val="0"/>
          <w:numId w:val="38"/>
        </w:numPr>
      </w:pPr>
      <w:r>
        <w:rPr>
          <w:rFonts w:ascii="Times New Roman" w:hAnsi="Times New Roman" w:eastAsia="宋体"/>
          <w:b w:val="0"/>
        </w:rPr>
        <w:t>无定位且没有日期时，</w:t>
      </w:r>
      <w:r>
        <w:rPr>
          <w:rFonts w:ascii="Consolas" w:hAnsi="Consolas" w:eastAsia="宋体"/>
          <w:color w:val="333399"/>
          <w:sz w:val="19"/>
        </w:rPr>
        <w:t>utc_time</w:t>
      </w:r>
      <w:r>
        <w:rPr>
          <w:rFonts w:ascii="Times New Roman" w:hAnsi="Times New Roman" w:eastAsia="宋体"/>
          <w:b w:val="0"/>
        </w:rPr>
        <w:t xml:space="preserve"> 位 0 为 0；消费者不得用 </w:t>
      </w:r>
      <w:r>
        <w:rPr>
          <w:rFonts w:ascii="Consolas" w:hAnsi="Consolas" w:eastAsia="宋体"/>
          <w:color w:val="333399"/>
          <w:sz w:val="19"/>
        </w:rPr>
        <w:t>recv_time</w:t>
      </w:r>
      <w:r>
        <w:rPr>
          <w:rFonts w:ascii="Times New Roman" w:hAnsi="Times New Roman" w:eastAsia="宋体"/>
          <w:b w:val="0"/>
        </w:rPr>
        <w:t xml:space="preserve"> 或自身日期补造 GNSS UTC。</w:t>
      </w:r>
    </w:p>
    <w:p>
      <w:pPr>
        <w:pStyle w:val="183"/>
        <w:numPr>
          <w:ilvl w:val="0"/>
          <w:numId w:val="38"/>
        </w:numPr>
      </w:pPr>
      <w:r>
        <w:rPr>
          <w:rFonts w:ascii="Times New Roman" w:hAnsi="Times New Roman" w:eastAsia="宋体"/>
          <w:b w:val="0"/>
        </w:rPr>
        <w:t>完整的“0 颗可见卫星”报告会将相应星座计数有效位置 1、数值置 0；这不同于该星座字段不可用。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10. 控制消息</w:t>
      </w:r>
    </w:p>
    <w:p>
      <w:pPr>
        <w:pStyle w:val="4"/>
      </w:pPr>
      <w:r>
        <w:rPr>
          <w:rFonts w:ascii="Times New Roman" w:hAnsi="Times New Roman" w:eastAsia="宋体"/>
          <w:b w:val="0"/>
        </w:rPr>
        <w:t xml:space="preserve">10.1 </w:t>
      </w:r>
      <w:r>
        <w:rPr>
          <w:rFonts w:ascii="Consolas" w:hAnsi="Consolas" w:eastAsia="宋体"/>
          <w:color w:val="333399"/>
          <w:sz w:val="19"/>
        </w:rPr>
        <w:t>GNSS_SWITCH_REQ</w:t>
      </w:r>
      <w:r>
        <w:rPr>
          <w:rFonts w:ascii="Times New Roman" w:hAnsi="Times New Roman" w:eastAsia="宋体"/>
          <w:b w:val="0"/>
        </w:rPr>
        <w:t xml:space="preserve"> (</w:t>
      </w:r>
      <w:r>
        <w:rPr>
          <w:rFonts w:ascii="Consolas" w:hAnsi="Consolas" w:eastAsia="宋体"/>
          <w:color w:val="333399"/>
          <w:sz w:val="19"/>
        </w:rPr>
        <w:t>0x10</w:t>
      </w:r>
      <w:r>
        <w:rPr>
          <w:rFonts w:ascii="Times New Roman" w:hAnsi="Times New Roman" w:eastAsia="宋体"/>
          <w:b w:val="0"/>
        </w:rPr>
        <w:t>)</w:t>
      </w:r>
    </w:p>
    <w:p>
      <w:r>
        <w:rPr>
          <w:rFonts w:ascii="Times New Roman" w:hAnsi="Times New Roman" w:eastAsia="宋体"/>
          <w:b w:val="0"/>
        </w:rPr>
        <w:t>载荷固定为 6 字节，没有 reserved 字段：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69"/>
        <w:gridCol w:w="1058"/>
        <w:gridCol w:w="1058"/>
        <w:gridCol w:w="1622"/>
        <w:gridCol w:w="4511"/>
      </w:tblGrid>
      <w:tr>
        <w:trPr>
          <w:trHeight w:hRule="atLeast"/>
          <w:tblHeader w:val="true"/>
        </w:trPr>
        <w:tc>
          <w:tcPr>
            <w:tcW w:type="dxa" w:w="1269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载荷偏移</w:t>
            </w:r>
          </w:p>
        </w:tc>
        <w:tc>
          <w:tcPr>
            <w:tcW w:type="dxa" w:w="1058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长度</w:t>
            </w:r>
          </w:p>
        </w:tc>
        <w:tc>
          <w:tcPr>
            <w:tcW w:type="dxa" w:w="1058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类型</w:t>
            </w:r>
          </w:p>
        </w:tc>
        <w:tc>
          <w:tcPr>
            <w:tcW w:type="dxa" w:w="1622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字段</w:t>
            </w:r>
          </w:p>
        </w:tc>
        <w:tc>
          <w:tcPr>
            <w:tcW w:type="dxa" w:w="4511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rPr>
          <w:trHeight w:hRule="atLeast"/>
        </w:trPr>
        <w:tc>
          <w:tcPr>
            <w:tcW w:type="dxa" w:w="1269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5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5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uint32</w:t>
            </w:r>
          </w:p>
        </w:tc>
        <w:tc>
          <w:tcPr>
            <w:tcW w:type="dxa" w:w="162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request_id</w:t>
            </w:r>
          </w:p>
        </w:tc>
        <w:tc>
          <w:tcPr>
            <w:tcW w:type="dxa" w:w="451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请求关联 ID，由客户端生成</w:t>
            </w:r>
          </w:p>
        </w:tc>
      </w:tr>
      <w:tr>
        <w:trPr>
          <w:trHeight w:hRule="atLeast"/>
        </w:trPr>
        <w:tc>
          <w:tcPr>
            <w:tcW w:type="dxa" w:w="1269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5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5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62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switch</w:t>
            </w:r>
          </w:p>
        </w:tc>
        <w:tc>
          <w:tcPr>
            <w:tcW w:type="dxa" w:w="451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0=关闭，1=开启</w:t>
            </w:r>
          </w:p>
        </w:tc>
      </w:tr>
      <w:tr>
        <w:trPr>
          <w:trHeight w:hRule="atLeast"/>
        </w:trPr>
        <w:tc>
          <w:tcPr>
            <w:tcW w:type="dxa" w:w="1269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05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5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62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type</w:t>
            </w:r>
          </w:p>
        </w:tc>
        <w:tc>
          <w:tcPr>
            <w:tcW w:type="dxa" w:w="451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1=GPS，2=北斗，3=GPS+北斗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b w:val="0"/>
        </w:rPr>
        <w:t xml:space="preserve">即使 </w:t>
      </w:r>
      <w:r>
        <w:rPr>
          <w:rFonts w:ascii="Consolas" w:hAnsi="Consolas" w:eastAsia="宋体"/>
          <w:color w:val="333399"/>
          <w:sz w:val="19"/>
        </w:rPr>
        <w:t>switch=0</w:t>
      </w:r>
      <w:r>
        <w:rPr>
          <w:rFonts w:ascii="Times New Roman" w:hAnsi="Times New Roman" w:eastAsia="宋体"/>
          <w:b w:val="0"/>
        </w:rPr>
        <w:t>，</w:t>
      </w:r>
      <w:r>
        <w:rPr>
          <w:rFonts w:ascii="Consolas" w:hAnsi="Consolas" w:eastAsia="宋体"/>
          <w:color w:val="333399"/>
          <w:sz w:val="19"/>
        </w:rPr>
        <w:t>type</w:t>
      </w:r>
      <w:r>
        <w:rPr>
          <w:rFonts w:ascii="Times New Roman" w:hAnsi="Times New Roman" w:eastAsia="宋体"/>
          <w:b w:val="0"/>
        </w:rPr>
        <w:t xml:space="preserve"> 仍必须填写 1、2、3 之一，用于表达用户界面当前保存的星座选择。</w:t>
      </w:r>
    </w:p>
    <w:p>
      <w:r>
        <w:rPr>
          <w:rFonts w:ascii="Times New Roman" w:hAnsi="Times New Roman" w:eastAsia="宋体"/>
          <w:b w:val="0"/>
        </w:rPr>
        <w:t>控制语义：</w:t>
      </w:r>
    </w:p>
    <w:p>
      <w:pPr>
        <w:pStyle w:val="183"/>
        <w:numPr>
          <w:ilvl w:val="0"/>
          <w:numId w:val="39"/>
        </w:numPr>
      </w:pPr>
      <w:r>
        <w:rPr>
          <w:rFonts w:ascii="Consolas" w:hAnsi="Consolas" w:eastAsia="宋体"/>
          <w:color w:val="333399"/>
          <w:sz w:val="19"/>
        </w:rPr>
        <w:t>switch=0</w:t>
      </w:r>
      <w:r>
        <w:rPr>
          <w:rFonts w:ascii="Times New Roman" w:hAnsi="Times New Roman" w:eastAsia="宋体"/>
          <w:b w:val="0"/>
        </w:rPr>
        <w:t>：通知服务端 GNSS 已被关闭；服务端停止当前聚合。</w:t>
      </w:r>
    </w:p>
    <w:p>
      <w:pPr>
        <w:pStyle w:val="183"/>
        <w:numPr>
          <w:ilvl w:val="0"/>
          <w:numId w:val="39"/>
        </w:numPr>
      </w:pPr>
      <w:r>
        <w:rPr>
          <w:rFonts w:ascii="Consolas" w:hAnsi="Consolas" w:eastAsia="宋体"/>
          <w:color w:val="333399"/>
          <w:sz w:val="19"/>
        </w:rPr>
        <w:t>switch=1</w:t>
      </w:r>
      <w:r>
        <w:rPr>
          <w:rFonts w:ascii="Times New Roman" w:hAnsi="Times New Roman" w:eastAsia="宋体"/>
          <w:b w:val="0"/>
        </w:rPr>
        <w:t xml:space="preserve">：通知服务端 GNSS 已开启，并要求工作模式与 </w:t>
      </w:r>
      <w:r>
        <w:rPr>
          <w:rFonts w:ascii="Consolas" w:hAnsi="Consolas" w:eastAsia="宋体"/>
          <w:color w:val="333399"/>
          <w:sz w:val="19"/>
        </w:rPr>
        <w:t>type</w:t>
      </w:r>
      <w:r>
        <w:rPr>
          <w:rFonts w:ascii="Times New Roman" w:hAnsi="Times New Roman" w:eastAsia="宋体"/>
          <w:b w:val="0"/>
        </w:rPr>
        <w:t xml:space="preserve"> 一致。</w:t>
      </w:r>
    </w:p>
    <w:p>
      <w:pPr>
        <w:pStyle w:val="183"/>
        <w:numPr>
          <w:ilvl w:val="0"/>
          <w:numId w:val="39"/>
        </w:numPr>
      </w:pPr>
      <w:r>
        <w:rPr>
          <w:rFonts w:ascii="Times New Roman" w:hAnsi="Times New Roman" w:eastAsia="宋体"/>
          <w:b w:val="0"/>
        </w:rPr>
        <w:t>请求值与当前状态一致时，服务端应无副作用地返回成功。</w:t>
      </w:r>
    </w:p>
    <w:p>
      <w:pPr>
        <w:pStyle w:val="183"/>
        <w:numPr>
          <w:ilvl w:val="0"/>
          <w:numId w:val="39"/>
        </w:numPr>
      </w:pPr>
      <w:r>
        <w:rPr>
          <w:rFonts w:ascii="Times New Roman" w:hAnsi="Times New Roman" w:eastAsia="宋体"/>
          <w:b w:val="0"/>
        </w:rPr>
        <w:t>普通 TCP 重连不得为了“恢复状态”自动发送本请求。</w:t>
      </w:r>
    </w:p>
    <w:p>
      <w:pPr>
        <w:pStyle w:val="183"/>
        <w:numPr>
          <w:ilvl w:val="0"/>
          <w:numId w:val="39"/>
        </w:numPr>
      </w:pPr>
      <w:r>
        <w:rPr>
          <w:rFonts w:ascii="Times New Roman" w:hAnsi="Times New Roman" w:eastAsia="宋体"/>
          <w:b w:val="0"/>
        </w:rPr>
        <w:t>客户端在收到 ACK 前不应并发发送第二个控制请求。</w:t>
      </w:r>
    </w:p>
    <w:p>
      <w:r>
        <w:rPr>
          <w:rFonts w:ascii="Times New Roman" w:hAnsi="Times New Roman" w:eastAsia="宋体"/>
          <w:b w:val="0"/>
        </w:rPr>
        <w:t>示例：</w:t>
      </w:r>
      <w:r>
        <w:rPr>
          <w:rFonts w:ascii="Consolas" w:hAnsi="Consolas" w:eastAsia="宋体"/>
          <w:color w:val="333399"/>
          <w:sz w:val="19"/>
        </w:rPr>
        <w:t>request_id=0x01020304</w:t>
      </w:r>
      <w:r>
        <w:rPr>
          <w:rFonts w:ascii="Times New Roman" w:hAnsi="Times New Roman" w:eastAsia="宋体"/>
          <w:b w:val="0"/>
        </w:rPr>
        <w:t>，开启 GPS+北斗：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47 4E 53 53 01 10 00 06 01 02 03 04 01 03</w:t>
      </w:r>
    </w:p>
    <w:p>
      <w:pPr>
        <w:pStyle w:val="4"/>
      </w:pPr>
      <w:r>
        <w:rPr>
          <w:rFonts w:ascii="Times New Roman" w:hAnsi="Times New Roman" w:eastAsia="宋体"/>
          <w:b w:val="0"/>
        </w:rPr>
        <w:t xml:space="preserve">10.2 </w:t>
      </w:r>
      <w:r>
        <w:rPr>
          <w:rFonts w:ascii="Consolas" w:hAnsi="Consolas" w:eastAsia="宋体"/>
          <w:color w:val="333399"/>
          <w:sz w:val="19"/>
        </w:rPr>
        <w:t>GNSS_SWITCH_ACK</w:t>
      </w:r>
      <w:r>
        <w:rPr>
          <w:rFonts w:ascii="Times New Roman" w:hAnsi="Times New Roman" w:eastAsia="宋体"/>
          <w:b w:val="0"/>
        </w:rPr>
        <w:t xml:space="preserve"> (</w:t>
      </w:r>
      <w:r>
        <w:rPr>
          <w:rFonts w:ascii="Consolas" w:hAnsi="Consolas" w:eastAsia="宋体"/>
          <w:color w:val="333399"/>
          <w:sz w:val="19"/>
        </w:rPr>
        <w:t>0x11</w:t>
      </w:r>
      <w:r>
        <w:rPr>
          <w:rFonts w:ascii="Times New Roman" w:hAnsi="Times New Roman" w:eastAsia="宋体"/>
          <w:b w:val="0"/>
        </w:rPr>
        <w:t>)</w:t>
      </w:r>
    </w:p>
    <w:p>
      <w:r>
        <w:rPr>
          <w:rFonts w:ascii="Times New Roman" w:hAnsi="Times New Roman" w:eastAsia="宋体"/>
          <w:b w:val="0"/>
        </w:rPr>
        <w:t>载荷固定为 5 字节：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269"/>
        <w:gridCol w:w="1058"/>
        <w:gridCol w:w="1058"/>
        <w:gridCol w:w="1622"/>
        <w:gridCol w:w="4511"/>
      </w:tblGrid>
      <w:tr>
        <w:trPr>
          <w:trHeight w:hRule="atLeast"/>
          <w:tblHeader w:val="true"/>
        </w:trPr>
        <w:tc>
          <w:tcPr>
            <w:tcW w:type="dxa" w:w="1269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载荷偏移</w:t>
            </w:r>
          </w:p>
        </w:tc>
        <w:tc>
          <w:tcPr>
            <w:tcW w:type="dxa" w:w="1058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长度</w:t>
            </w:r>
          </w:p>
        </w:tc>
        <w:tc>
          <w:tcPr>
            <w:tcW w:type="dxa" w:w="1058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类型</w:t>
            </w:r>
          </w:p>
        </w:tc>
        <w:tc>
          <w:tcPr>
            <w:tcW w:type="dxa" w:w="1622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字段</w:t>
            </w:r>
          </w:p>
        </w:tc>
        <w:tc>
          <w:tcPr>
            <w:tcW w:type="dxa" w:w="4511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rPr>
          <w:trHeight w:hRule="atLeast"/>
        </w:trPr>
        <w:tc>
          <w:tcPr>
            <w:tcW w:type="dxa" w:w="1269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  <w:tc>
          <w:tcPr>
            <w:tcW w:type="dxa" w:w="105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5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uint32</w:t>
            </w:r>
          </w:p>
        </w:tc>
        <w:tc>
          <w:tcPr>
            <w:tcW w:type="dxa" w:w="162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request_id</w:t>
            </w:r>
          </w:p>
        </w:tc>
        <w:tc>
          <w:tcPr>
            <w:tcW w:type="dxa" w:w="451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原样返回请求 ID</w:t>
            </w:r>
          </w:p>
        </w:tc>
      </w:tr>
      <w:tr>
        <w:trPr>
          <w:trHeight w:hRule="atLeast"/>
        </w:trPr>
        <w:tc>
          <w:tcPr>
            <w:tcW w:type="dxa" w:w="1269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05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058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9"/>
              </w:rPr>
              <w:t>uint8</w:t>
            </w:r>
          </w:p>
        </w:tc>
        <w:tc>
          <w:tcPr>
            <w:tcW w:type="dxa" w:w="162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19"/>
              </w:rPr>
              <w:t>result</w:t>
            </w:r>
          </w:p>
        </w:tc>
        <w:tc>
          <w:tcPr>
            <w:tcW w:type="dxa" w:w="4511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9"/>
              </w:rPr>
              <w:t>执行结果</w:t>
            </w:r>
          </w:p>
        </w:tc>
      </w:tr>
    </w:tbl>
    <w:p>
      <w:pPr>
        <w:spacing w:after="0"/>
      </w:pPr>
    </w:p>
    <w:p>
      <w:r>
        <w:rPr>
          <w:rFonts w:ascii="Consolas" w:hAnsi="Consolas" w:eastAsia="宋体"/>
          <w:color w:val="333399"/>
          <w:sz w:val="19"/>
        </w:rPr>
        <w:t>result</w:t>
      </w:r>
      <w:r>
        <w:rPr>
          <w:rFonts w:ascii="Times New Roman" w:hAnsi="Times New Roman" w:eastAsia="宋体"/>
          <w:b w:val="0"/>
        </w:rPr>
        <w:t>：</w:t>
      </w:r>
    </w:p>
    <w:tbl>
      <w:tblPr>
        <w:tblStyle w:val="89"/>
        <w:tblW w:type="dxa" w:w="9518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00"/>
        <w:gridCol w:w="2146"/>
        <w:gridCol w:w="5972"/>
      </w:tblGrid>
      <w:tr>
        <w:trPr>
          <w:trHeight w:hRule="atLeast"/>
          <w:tblHeader w:val="true"/>
        </w:trPr>
        <w:tc>
          <w:tcPr>
            <w:tcW w:type="dxa" w:w="1400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值</w:t>
            </w:r>
          </w:p>
        </w:tc>
        <w:tc>
          <w:tcPr>
            <w:tcW w:type="dxa" w:w="2146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type="dxa" w:w="5972"/>
            <w:vAlign w:val="center"/>
            <w:shd w:fill="D9D9D9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pStyle w:val="138"/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SUCCESS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请求已成功完成或本来就是目标状态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INVALID_ARGUMENT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Consolas" w:hAnsi="Consolas" w:eastAsia="宋体"/>
                <w:color w:val="333399"/>
                <w:sz w:val="21"/>
              </w:rPr>
              <w:t>switch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或 </w:t>
            </w:r>
            <w:r>
              <w:rPr>
                <w:rFonts w:ascii="Consolas" w:hAnsi="Consolas" w:eastAsia="宋体"/>
                <w:color w:val="333399"/>
                <w:sz w:val="21"/>
              </w:rPr>
              <w:t>type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非法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FORBIDDEN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对端不是 </w:t>
            </w:r>
            <w:r>
              <w:rPr>
                <w:rFonts w:ascii="Consolas" w:hAnsi="Consolas" w:eastAsia="宋体"/>
                <w:color w:val="333399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>，禁止控制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SERIAL_UNAVAILABLE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GNSS 通道不可用或写入失败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TIMEOUT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等待设备输出超时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VERIFY_FAILED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收到设备数据，但实际模式与请求不一致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INTERNAL_ERROR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服务端内部错误</w:t>
            </w:r>
          </w:p>
        </w:tc>
      </w:tr>
      <w:tr>
        <w:trPr>
          <w:trHeight w:hRule="atLeast"/>
        </w:trPr>
        <w:tc>
          <w:tcPr>
            <w:tcW w:type="dxa" w:w="1400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146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onsolas" w:hAnsi="Consolas" w:eastAsia="宋体"/>
                <w:color w:val="333399"/>
                <w:sz w:val="21"/>
              </w:rPr>
              <w:t>BUSY</w:t>
            </w:r>
          </w:p>
        </w:tc>
        <w:tc>
          <w:tcPr>
            <w:tcW w:type="dxa" w:w="5972"/>
            <w:vAlign w:val="center"/>
            <w:tcMar>
              <w:top w:w="70" w:type="dxa"/>
              <w:bottom w:w="70" w:type="dxa"/>
              <w:start w:w="110" w:type="dxa"/>
              <w:end w:w="110" w:type="dxa"/>
            </w:tcMar>
          </w:tcPr>
          <w:p>
            <w:pPr>
              <w:spacing w:before="40" w:after="4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另一个控制请求正在执行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b w:val="0"/>
        </w:rPr>
        <w:t>对应上述示例的成功 ACK：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47 4E 53 53 01 11 00 05 01 02 03 04 00</w:t>
      </w:r>
    </w:p>
    <w:p>
      <w:r>
        <w:rPr>
          <w:rFonts w:ascii="Times New Roman" w:hAnsi="Times New Roman" w:eastAsia="宋体"/>
          <w:b w:val="0"/>
        </w:rPr>
        <w:t xml:space="preserve">客户端使用 </w:t>
      </w:r>
      <w:r>
        <w:rPr>
          <w:rFonts w:ascii="Consolas" w:hAnsi="Consolas" w:eastAsia="宋体"/>
          <w:color w:val="333399"/>
          <w:sz w:val="19"/>
        </w:rPr>
        <w:t>request_id</w:t>
      </w:r>
      <w:r>
        <w:rPr>
          <w:rFonts w:ascii="Times New Roman" w:hAnsi="Times New Roman" w:eastAsia="宋体"/>
          <w:b w:val="0"/>
        </w:rPr>
        <w:t xml:space="preserve"> 关联请求与响应。</w:t>
      </w:r>
      <w:r>
        <w:rPr>
          <w:rFonts w:ascii="Consolas" w:hAnsi="Consolas" w:eastAsia="宋体"/>
          <w:color w:val="333399"/>
          <w:sz w:val="19"/>
        </w:rPr>
        <w:t>request_id</w:t>
      </w:r>
      <w:r>
        <w:rPr>
          <w:rFonts w:ascii="Times New Roman" w:hAnsi="Times New Roman" w:eastAsia="宋体"/>
          <w:b w:val="0"/>
        </w:rPr>
        <w:t xml:space="preserve"> 可以使用 uint32 全范围，但同一连接上的未完成请求不得重号。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11. TCP 流解析与错误恢复</w:t>
      </w:r>
    </w:p>
    <w:p>
      <w:r>
        <w:rPr>
          <w:rFonts w:ascii="Times New Roman" w:hAnsi="Times New Roman" w:eastAsia="宋体"/>
          <w:b w:val="0"/>
        </w:rPr>
        <w:t>推荐接收方使用以下确定性规则：</w:t>
      </w:r>
    </w:p>
    <w:p>
      <w:pPr>
        <w:pStyle w:val="183"/>
        <w:numPr>
          <w:ilvl w:val="0"/>
          <w:numId w:val="40"/>
        </w:numPr>
      </w:pPr>
      <w:r>
        <w:rPr>
          <w:rFonts w:ascii="Times New Roman" w:hAnsi="Times New Roman" w:eastAsia="宋体"/>
          <w:b w:val="0"/>
        </w:rPr>
        <w:t xml:space="preserve">在有界接收缓冲区中扫描 4 字节 magic </w:t>
      </w:r>
      <w:r>
        <w:rPr>
          <w:rFonts w:ascii="Consolas" w:hAnsi="Consolas" w:eastAsia="宋体"/>
          <w:color w:val="333399"/>
          <w:sz w:val="19"/>
        </w:rPr>
        <w:t>47 4E 53 53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183"/>
        <w:numPr>
          <w:ilvl w:val="0"/>
          <w:numId w:val="40"/>
        </w:numPr>
      </w:pPr>
      <w:r>
        <w:rPr>
          <w:rFonts w:ascii="Times New Roman" w:hAnsi="Times New Roman" w:eastAsia="宋体"/>
          <w:b w:val="0"/>
        </w:rPr>
        <w:t>magic 前的垃圾字节全部丢弃；保留末尾最多 3 字节，以处理 magic 跨读取边界。</w:t>
      </w:r>
    </w:p>
    <w:p>
      <w:pPr>
        <w:pStyle w:val="183"/>
        <w:numPr>
          <w:ilvl w:val="0"/>
          <w:numId w:val="40"/>
        </w:numPr>
      </w:pPr>
      <w:r>
        <w:rPr>
          <w:rFonts w:ascii="Times New Roman" w:hAnsi="Times New Roman" w:eastAsia="宋体"/>
          <w:b w:val="0"/>
        </w:rPr>
        <w:t>magic 后不足 8 字节时继续读取。</w:t>
      </w:r>
    </w:p>
    <w:p>
      <w:pPr>
        <w:pStyle w:val="183"/>
        <w:numPr>
          <w:ilvl w:val="0"/>
          <w:numId w:val="40"/>
        </w:numPr>
      </w:pPr>
      <w:r>
        <w:rPr>
          <w:rFonts w:ascii="Times New Roman" w:hAnsi="Times New Roman" w:eastAsia="宋体"/>
          <w:b w:val="0"/>
        </w:rPr>
        <w:t xml:space="preserve">读取 </w:t>
      </w:r>
      <w:r>
        <w:rPr>
          <w:rFonts w:ascii="Consolas" w:hAnsi="Consolas" w:eastAsia="宋体"/>
          <w:color w:val="333399"/>
          <w:sz w:val="19"/>
        </w:rPr>
        <w:t>payload_length</w:t>
      </w:r>
      <w:r>
        <w:rPr>
          <w:rFonts w:ascii="Times New Roman" w:hAnsi="Times New Roman" w:eastAsia="宋体"/>
          <w:b w:val="0"/>
        </w:rPr>
        <w:t>。如果大于 1024，把当前 magic 的第一个字节视为错误起点，丢弃该字节并重新扫描。</w:t>
      </w:r>
    </w:p>
    <w:p>
      <w:pPr>
        <w:pStyle w:val="183"/>
        <w:numPr>
          <w:ilvl w:val="0"/>
          <w:numId w:val="40"/>
        </w:numPr>
      </w:pPr>
      <w:r>
        <w:rPr>
          <w:rFonts w:ascii="Times New Roman" w:hAnsi="Times New Roman" w:eastAsia="宋体"/>
          <w:b w:val="0"/>
        </w:rPr>
        <w:t>长度合理但整帧尚未到齐时继续读取，不得把 TCP 一次 read 当成一帧。</w:t>
      </w:r>
    </w:p>
    <w:p>
      <w:pPr>
        <w:pStyle w:val="183"/>
        <w:numPr>
          <w:ilvl w:val="0"/>
          <w:numId w:val="40"/>
        </w:numPr>
      </w:pPr>
      <w:r>
        <w:rPr>
          <w:rFonts w:ascii="Times New Roman" w:hAnsi="Times New Roman" w:eastAsia="宋体"/>
          <w:b w:val="0"/>
        </w:rPr>
        <w:t>整帧到齐后，根据 version、type 和该类型要求的精确载荷长度解析。</w:t>
      </w:r>
    </w:p>
    <w:p>
      <w:pPr>
        <w:pStyle w:val="183"/>
        <w:numPr>
          <w:ilvl w:val="0"/>
          <w:numId w:val="40"/>
        </w:numPr>
      </w:pPr>
      <w:r>
        <w:rPr>
          <w:rFonts w:ascii="Times New Roman" w:hAnsi="Times New Roman" w:eastAsia="宋体"/>
          <w:b w:val="0"/>
        </w:rPr>
        <w:t>未知 type 或不支持的 version 在长度合理时跳过整帧；第 6.2 节定义的可识别订阅版本错误除外。</w:t>
      </w:r>
    </w:p>
    <w:p>
      <w:pPr>
        <w:pStyle w:val="183"/>
        <w:numPr>
          <w:ilvl w:val="0"/>
          <w:numId w:val="40"/>
        </w:numPr>
      </w:pPr>
      <w:r>
        <w:rPr>
          <w:rFonts w:ascii="Times New Roman" w:hAnsi="Times New Roman" w:eastAsia="宋体"/>
          <w:b w:val="0"/>
        </w:rPr>
        <w:t>已知类型但载荷长度错误时丢弃整帧，然后继续扫描下一帧。</w:t>
      </w:r>
    </w:p>
    <w:p>
      <w:pPr>
        <w:pStyle w:val="183"/>
        <w:numPr>
          <w:ilvl w:val="0"/>
          <w:numId w:val="40"/>
        </w:numPr>
      </w:pPr>
      <w:r>
        <w:rPr>
          <w:rFonts w:ascii="Times New Roman" w:hAnsi="Times New Roman" w:eastAsia="宋体"/>
          <w:b w:val="0"/>
        </w:rPr>
        <w:t>单个格式错误不得导致 TCP 断开。</w:t>
      </w:r>
    </w:p>
    <w:p>
      <w:r>
        <w:rPr>
          <w:rFonts w:ascii="Times New Roman" w:hAnsi="Times New Roman" w:eastAsia="宋体"/>
          <w:b w:val="0"/>
        </w:rPr>
        <w:t>服务端接收错误请求时：</w:t>
      </w:r>
    </w:p>
    <w:p>
      <w:pPr>
        <w:pStyle w:val="183"/>
        <w:numPr>
          <w:ilvl w:val="0"/>
          <w:numId w:val="41"/>
        </w:numPr>
      </w:pPr>
      <w:r>
        <w:rPr>
          <w:rFonts w:ascii="Times New Roman" w:hAnsi="Times New Roman" w:eastAsia="宋体"/>
          <w:b w:val="0"/>
        </w:rPr>
        <w:t>无法可靠取得请求类型或 request_id：记录错误并忽略，不发送通用错误帧。</w:t>
      </w:r>
    </w:p>
    <w:p>
      <w:pPr>
        <w:pStyle w:val="183"/>
        <w:numPr>
          <w:ilvl w:val="0"/>
          <w:numId w:val="41"/>
        </w:numPr>
      </w:pPr>
      <w:r>
        <w:rPr>
          <w:rFonts w:ascii="Consolas" w:hAnsi="Consolas" w:eastAsia="宋体"/>
          <w:color w:val="333399"/>
          <w:sz w:val="19"/>
        </w:rPr>
        <w:t>GNSS_SWITCH_REQ</w:t>
      </w:r>
      <w:r>
        <w:rPr>
          <w:rFonts w:ascii="Times New Roman" w:hAnsi="Times New Roman" w:eastAsia="宋体"/>
          <w:b w:val="0"/>
        </w:rPr>
        <w:t xml:space="preserve"> 的帧头和 request_id 可可靠取得、但参数非法：返回 </w:t>
      </w:r>
      <w:r>
        <w:rPr>
          <w:rFonts w:ascii="Consolas" w:hAnsi="Consolas" w:eastAsia="宋体"/>
          <w:color w:val="333399"/>
          <w:sz w:val="19"/>
        </w:rPr>
        <w:t>INVALID_ARGUMENT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183"/>
        <w:numPr>
          <w:ilvl w:val="0"/>
          <w:numId w:val="41"/>
        </w:numPr>
      </w:pPr>
      <w:r>
        <w:rPr>
          <w:rFonts w:ascii="Times New Roman" w:hAnsi="Times New Roman" w:eastAsia="宋体"/>
          <w:b w:val="0"/>
        </w:rPr>
        <w:t xml:space="preserve">远程客户端发出格式正确的控制请求：返回 </w:t>
      </w:r>
      <w:r>
        <w:rPr>
          <w:rFonts w:ascii="Consolas" w:hAnsi="Consolas" w:eastAsia="宋体"/>
          <w:color w:val="333399"/>
          <w:sz w:val="19"/>
        </w:rPr>
        <w:t>FORBIDDEN</w:t>
      </w:r>
      <w:r>
        <w:rPr>
          <w:rFonts w:ascii="Times New Roman" w:hAnsi="Times New Roman" w:eastAsia="宋体"/>
          <w:b w:val="0"/>
        </w:rPr>
        <w:t>。</w:t>
      </w:r>
    </w:p>
    <w:p>
      <w:r>
        <w:rPr>
          <w:rFonts w:ascii="Times New Roman" w:hAnsi="Times New Roman" w:eastAsia="宋体"/>
          <w:b w:val="0"/>
        </w:rPr>
        <w:t>协议错误不会主动断开连接；对端关闭、网络错误、写超时或容量拒绝仍可以结束连接。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12. 状态消费规则</w:t>
      </w:r>
    </w:p>
    <w:p>
      <w:r>
        <w:rPr>
          <w:rFonts w:ascii="Times New Roman" w:hAnsi="Times New Roman" w:eastAsia="宋体"/>
          <w:b w:val="0"/>
        </w:rPr>
        <w:t>消费者每收到一帧状态，应按以下顺序处理：</w:t>
      </w:r>
    </w:p>
    <w:p>
      <w:pPr>
        <w:pStyle w:val="183"/>
        <w:numPr>
          <w:ilvl w:val="0"/>
          <w:numId w:val="42"/>
        </w:numPr>
      </w:pPr>
      <w:r>
        <w:rPr>
          <w:rFonts w:ascii="Times New Roman" w:hAnsi="Times New Roman" w:eastAsia="宋体"/>
          <w:b w:val="0"/>
        </w:rPr>
        <w:t>校验 magic、version、message type 和精确 payload length。</w:t>
      </w:r>
    </w:p>
    <w:p>
      <w:pPr>
        <w:pStyle w:val="183"/>
        <w:numPr>
          <w:ilvl w:val="0"/>
          <w:numId w:val="42"/>
        </w:numPr>
      </w:pPr>
      <w:r>
        <w:rPr>
          <w:rFonts w:ascii="Times New Roman" w:hAnsi="Times New Roman" w:eastAsia="宋体"/>
          <w:b w:val="0"/>
        </w:rPr>
        <w:t xml:space="preserve">按大端序读取 </w:t>
      </w:r>
      <w:r>
        <w:rPr>
          <w:rFonts w:ascii="Consolas" w:hAnsi="Consolas" w:eastAsia="宋体"/>
          <w:color w:val="333399"/>
          <w:sz w:val="19"/>
        </w:rPr>
        <w:t>field_validity_mask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183"/>
        <w:numPr>
          <w:ilvl w:val="0"/>
          <w:numId w:val="42"/>
        </w:numPr>
      </w:pPr>
      <w:r>
        <w:rPr>
          <w:rFonts w:ascii="Times New Roman" w:hAnsi="Times New Roman" w:eastAsia="宋体"/>
          <w:b w:val="0"/>
        </w:rPr>
        <w:t>只解读有效位置 1 的字段。</w:t>
      </w:r>
    </w:p>
    <w:p>
      <w:pPr>
        <w:pStyle w:val="183"/>
        <w:numPr>
          <w:ilvl w:val="0"/>
          <w:numId w:val="42"/>
        </w:numPr>
      </w:pPr>
      <w:r>
        <w:rPr>
          <w:rFonts w:ascii="Times New Roman" w:hAnsi="Times New Roman" w:eastAsia="宋体"/>
          <w:b w:val="0"/>
        </w:rPr>
        <w:t>SIMPLE 使用 SIMPLE 位号；FULL 使用 FULL 位号。</w:t>
      </w:r>
    </w:p>
    <w:p>
      <w:pPr>
        <w:pStyle w:val="183"/>
        <w:numPr>
          <w:ilvl w:val="0"/>
          <w:numId w:val="42"/>
        </w:numPr>
      </w:pPr>
      <w:r>
        <w:rPr>
          <w:rFonts w:ascii="Times New Roman" w:hAnsi="Times New Roman" w:eastAsia="宋体"/>
          <w:b w:val="0"/>
        </w:rPr>
        <w:t xml:space="preserve">需要导航位置时再检查 </w:t>
      </w:r>
      <w:r>
        <w:rPr>
          <w:rFonts w:ascii="Consolas" w:hAnsi="Consolas" w:eastAsia="宋体"/>
          <w:color w:val="333399"/>
          <w:sz w:val="19"/>
        </w:rPr>
        <w:t>valid</w:t>
      </w:r>
      <w:r>
        <w:rPr>
          <w:rFonts w:ascii="Times New Roman" w:hAnsi="Times New Roman" w:eastAsia="宋体"/>
          <w:b w:val="0"/>
        </w:rPr>
        <w:t xml:space="preserve"> 位和值。</w:t>
      </w:r>
    </w:p>
    <w:p>
      <w:pPr>
        <w:pStyle w:val="183"/>
        <w:numPr>
          <w:ilvl w:val="0"/>
          <w:numId w:val="42"/>
        </w:numPr>
      </w:pPr>
      <w:r>
        <w:rPr>
          <w:rFonts w:ascii="Times New Roman" w:hAnsi="Times New Roman" w:eastAsia="宋体"/>
          <w:b w:val="0"/>
        </w:rPr>
        <w:t xml:space="preserve">使用 </w:t>
      </w:r>
      <w:r>
        <w:rPr>
          <w:rFonts w:ascii="Consolas" w:hAnsi="Consolas" w:eastAsia="宋体"/>
          <w:color w:val="333399"/>
          <w:sz w:val="19"/>
        </w:rPr>
        <w:t>utc_time</w:t>
      </w:r>
      <w:r>
        <w:rPr>
          <w:rFonts w:ascii="Times New Roman" w:hAnsi="Times New Roman" w:eastAsia="宋体"/>
          <w:b w:val="0"/>
        </w:rPr>
        <w:t xml:space="preserve"> 做 GNSS 时间时，确认其有效位；它不代表服务端接收时间。</w:t>
      </w:r>
    </w:p>
    <w:p>
      <w:pPr>
        <w:pStyle w:val="183"/>
        <w:numPr>
          <w:ilvl w:val="0"/>
          <w:numId w:val="42"/>
        </w:numPr>
      </w:pPr>
      <w:r>
        <w:rPr>
          <w:rFonts w:ascii="Times New Roman" w:hAnsi="Times New Roman" w:eastAsia="宋体"/>
          <w:b w:val="0"/>
        </w:rPr>
        <w:t xml:space="preserve">使用 </w:t>
      </w:r>
      <w:r>
        <w:rPr>
          <w:rFonts w:ascii="Consolas" w:hAnsi="Consolas" w:eastAsia="宋体"/>
          <w:color w:val="333399"/>
          <w:sz w:val="19"/>
        </w:rPr>
        <w:t>recv_time</w:t>
      </w:r>
      <w:r>
        <w:rPr>
          <w:rFonts w:ascii="Times New Roman" w:hAnsi="Times New Roman" w:eastAsia="宋体"/>
          <w:b w:val="0"/>
        </w:rPr>
        <w:t xml:space="preserve"> 判断本机接收新鲜度时，注意其准确性取决于服务端系统时钟。</w:t>
      </w:r>
    </w:p>
    <w:p>
      <w:pPr>
        <w:pStyle w:val="183"/>
        <w:numPr>
          <w:ilvl w:val="0"/>
          <w:numId w:val="42"/>
        </w:numPr>
      </w:pPr>
      <w:r>
        <w:rPr>
          <w:rFonts w:ascii="Times New Roman" w:hAnsi="Times New Roman" w:eastAsia="宋体"/>
          <w:b w:val="0"/>
        </w:rPr>
        <w:t>接收到未来不认识的 mask 保留位时忽略，不应使进程崩溃。</w:t>
      </w:r>
    </w:p>
    <w:p>
      <w:pPr>
        <w:pStyle w:val="4"/>
      </w:pPr>
      <w:r>
        <w:rPr>
          <w:rFonts w:ascii="Times New Roman" w:hAnsi="Times New Roman" w:eastAsia="宋体"/>
          <w:b w:val="0"/>
        </w:rPr>
        <w:t>12.1 本机消费者授时</w:t>
      </w:r>
    </w:p>
    <w:p>
      <w:r>
        <w:rPr>
          <w:rFonts w:ascii="Times New Roman" w:hAnsi="Times New Roman" w:eastAsia="宋体"/>
          <w:b w:val="0"/>
        </w:rPr>
        <w:t xml:space="preserve">本机消费者不能在收到状态后直接把系统时间设置为 </w:t>
      </w:r>
      <w:r>
        <w:rPr>
          <w:rFonts w:ascii="Consolas" w:hAnsi="Consolas" w:eastAsia="宋体"/>
          <w:color w:val="333399"/>
          <w:sz w:val="19"/>
        </w:rPr>
        <w:t>utc_time</w:t>
      </w:r>
      <w:r>
        <w:rPr>
          <w:rFonts w:ascii="Times New Roman" w:hAnsi="Times New Roman" w:eastAsia="宋体"/>
          <w:b w:val="0"/>
        </w:rPr>
        <w:t xml:space="preserve">，因为状态在服务端经过聚合后才发送。消费者应在收到完整状态帧时、修改系统时钟之前，立即记录当前系统 Unix 毫秒时间 </w:t>
      </w:r>
      <w:r>
        <w:rPr>
          <w:rFonts w:ascii="Consolas" w:hAnsi="Consolas" w:eastAsia="宋体"/>
          <w:color w:val="333399"/>
          <w:sz w:val="19"/>
        </w:rPr>
        <w:t>client_recv_time</w:t>
      </w:r>
      <w:r>
        <w:rPr>
          <w:rFonts w:ascii="Times New Roman" w:hAnsi="Times New Roman" w:eastAsia="宋体"/>
          <w:b w:val="0"/>
        </w:rPr>
        <w:t>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utc_time → recv_time → client_recv_time → 实际校时</w:t>
      </w:r>
    </w:p>
    <w:p>
      <w:r>
        <w:rPr>
          <w:rFonts w:ascii="Times New Roman" w:hAnsi="Times New Roman" w:eastAsia="宋体"/>
          <w:b w:val="0"/>
        </w:rPr>
        <w:t>在消息接收时刻，推荐目标时间为：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target_at_client_receive = utc_time + (client_recv_time - recv_time)</w:t>
      </w:r>
    </w:p>
    <w:p>
      <w:r>
        <w:rPr>
          <w:rFonts w:ascii="Times New Roman" w:hAnsi="Times New Roman" w:eastAsia="宋体"/>
          <w:b w:val="0"/>
        </w:rPr>
        <w:t>等价形式为：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target_at_client_receive = client_recv_time + (utc_time - recv_time)</w:t>
      </w:r>
    </w:p>
    <w:p>
      <w:r>
        <w:rPr>
          <w:rFonts w:ascii="Times New Roman" w:hAnsi="Times New Roman" w:eastAsia="宋体"/>
          <w:b w:val="0"/>
        </w:rPr>
        <w:t>使用条件：</w:t>
      </w:r>
    </w:p>
    <w:p>
      <w:pPr>
        <w:pStyle w:val="183"/>
        <w:numPr>
          <w:ilvl w:val="0"/>
          <w:numId w:val="43"/>
        </w:numPr>
      </w:pPr>
      <w:r>
        <w:rPr>
          <w:rFonts w:ascii="Consolas" w:hAnsi="Consolas" w:eastAsia="宋体"/>
          <w:color w:val="333399"/>
          <w:sz w:val="19"/>
        </w:rPr>
        <w:t>utc_time</w:t>
      </w:r>
      <w:r>
        <w:rPr>
          <w:rFonts w:ascii="Times New Roman" w:hAnsi="Times New Roman" w:eastAsia="宋体"/>
          <w:b w:val="0"/>
        </w:rPr>
        <w:t xml:space="preserve"> 和 </w:t>
      </w:r>
      <w:r>
        <w:rPr>
          <w:rFonts w:ascii="Consolas" w:hAnsi="Consolas" w:eastAsia="宋体"/>
          <w:color w:val="333399"/>
          <w:sz w:val="19"/>
        </w:rPr>
        <w:t>recv_time</w:t>
      </w:r>
      <w:r>
        <w:rPr>
          <w:rFonts w:ascii="Times New Roman" w:hAnsi="Times New Roman" w:eastAsia="宋体"/>
          <w:b w:val="0"/>
        </w:rPr>
        <w:t xml:space="preserve"> 的有效位都为 1。</w:t>
      </w:r>
    </w:p>
    <w:p>
      <w:pPr>
        <w:pStyle w:val="183"/>
        <w:numPr>
          <w:ilvl w:val="0"/>
          <w:numId w:val="43"/>
        </w:numPr>
      </w:pPr>
      <w:r>
        <w:rPr>
          <w:rFonts w:ascii="Times New Roman" w:hAnsi="Times New Roman" w:eastAsia="宋体"/>
          <w:b w:val="0"/>
        </w:rPr>
        <w:t xml:space="preserve">必须先记录 </w:t>
      </w:r>
      <w:r>
        <w:rPr>
          <w:rFonts w:ascii="Consolas" w:hAnsi="Consolas" w:eastAsia="宋体"/>
          <w:color w:val="333399"/>
          <w:sz w:val="19"/>
        </w:rPr>
        <w:t>client_recv_time</w:t>
      </w:r>
      <w:r>
        <w:rPr>
          <w:rFonts w:ascii="Times New Roman" w:hAnsi="Times New Roman" w:eastAsia="宋体"/>
          <w:b w:val="0"/>
        </w:rPr>
        <w:t>，再修改系统时钟。</w:t>
      </w:r>
    </w:p>
    <w:p>
      <w:pPr>
        <w:pStyle w:val="183"/>
        <w:numPr>
          <w:ilvl w:val="0"/>
          <w:numId w:val="43"/>
        </w:numPr>
      </w:pPr>
      <w:r>
        <w:rPr>
          <w:rFonts w:ascii="Times New Roman" w:hAnsi="Times New Roman" w:eastAsia="宋体"/>
          <w:b w:val="0"/>
        </w:rPr>
        <w:t>GNSSAgent 和消费者必须在同一台设备上，并使用同一个系统时钟。</w:t>
      </w:r>
    </w:p>
    <w:p>
      <w:pPr>
        <w:pStyle w:val="183"/>
        <w:numPr>
          <w:ilvl w:val="0"/>
          <w:numId w:val="43"/>
        </w:numPr>
      </w:pPr>
      <w:r>
        <w:rPr>
          <w:rFonts w:ascii="Times New Roman" w:hAnsi="Times New Roman" w:eastAsia="宋体"/>
          <w:b w:val="0"/>
        </w:rPr>
        <w:t xml:space="preserve">从生成 </w:t>
      </w:r>
      <w:r>
        <w:rPr>
          <w:rFonts w:ascii="Consolas" w:hAnsi="Consolas" w:eastAsia="宋体"/>
          <w:color w:val="333399"/>
          <w:sz w:val="19"/>
        </w:rPr>
        <w:t>recv_time</w:t>
      </w:r>
      <w:r>
        <w:rPr>
          <w:rFonts w:ascii="Times New Roman" w:hAnsi="Times New Roman" w:eastAsia="宋体"/>
          <w:b w:val="0"/>
        </w:rPr>
        <w:t xml:space="preserve"> 到记录 </w:t>
      </w:r>
      <w:r>
        <w:rPr>
          <w:rFonts w:ascii="Consolas" w:hAnsi="Consolas" w:eastAsia="宋体"/>
          <w:color w:val="333399"/>
          <w:sz w:val="19"/>
        </w:rPr>
        <w:t>client_recv_time</w:t>
      </w:r>
      <w:r>
        <w:rPr>
          <w:rFonts w:ascii="Times New Roman" w:hAnsi="Times New Roman" w:eastAsia="宋体"/>
          <w:b w:val="0"/>
        </w:rPr>
        <w:t xml:space="preserve"> 期间，系统时钟不能发生其他跳变。</w:t>
      </w:r>
    </w:p>
    <w:p>
      <w:pPr>
        <w:pStyle w:val="183"/>
        <w:numPr>
          <w:ilvl w:val="0"/>
          <w:numId w:val="43"/>
        </w:numPr>
      </w:pPr>
      <w:r>
        <w:rPr>
          <w:rFonts w:ascii="Times New Roman" w:hAnsi="Times New Roman" w:eastAsia="宋体"/>
          <w:b w:val="0"/>
        </w:rPr>
        <w:t xml:space="preserve">如果实际校时晚于消息接收，还要加上从 </w:t>
      </w:r>
      <w:r>
        <w:rPr>
          <w:rFonts w:ascii="Consolas" w:hAnsi="Consolas" w:eastAsia="宋体"/>
          <w:color w:val="333399"/>
          <w:sz w:val="19"/>
        </w:rPr>
        <w:t>client_recv_time</w:t>
      </w:r>
      <w:r>
        <w:rPr>
          <w:rFonts w:ascii="Times New Roman" w:hAnsi="Times New Roman" w:eastAsia="宋体"/>
          <w:b w:val="0"/>
        </w:rPr>
        <w:t xml:space="preserve"> 到实际校时操作之间的单调时钟耗时。</w:t>
      </w:r>
    </w:p>
    <w:p>
      <w:pPr>
        <w:pStyle w:val="183"/>
        <w:numPr>
          <w:ilvl w:val="0"/>
          <w:numId w:val="43"/>
        </w:numPr>
      </w:pPr>
      <w:r>
        <w:rPr>
          <w:rFonts w:ascii="Times New Roman" w:hAnsi="Times New Roman" w:eastAsia="宋体"/>
          <w:b w:val="0"/>
        </w:rPr>
        <w:t xml:space="preserve">远程消费者不能使用该公式，因为远端系统时间和 </w:t>
      </w:r>
      <w:r>
        <w:rPr>
          <w:rFonts w:ascii="Consolas" w:hAnsi="Consolas" w:eastAsia="宋体"/>
          <w:color w:val="333399"/>
          <w:sz w:val="19"/>
        </w:rPr>
        <w:t>recv_time</w:t>
      </w:r>
      <w:r>
        <w:rPr>
          <w:rFonts w:ascii="Times New Roman" w:hAnsi="Times New Roman" w:eastAsia="宋体"/>
          <w:b w:val="0"/>
        </w:rPr>
        <w:t xml:space="preserve"> 不在同一时钟域。</w:t>
      </w:r>
    </w:p>
    <w:p>
      <w:r>
        <w:rPr>
          <w:rFonts w:ascii="Times New Roman" w:hAnsi="Times New Roman" w:eastAsia="宋体"/>
          <w:b w:val="0"/>
        </w:rPr>
        <w:t>该公式补偿的是每秒聚合和本机消息传递造成的 1～2 秒延迟。它不能补偿 GNSS 测量历元到接收机输出之间的内部延迟；需要更高精度时应使用 GNSS 1PPS。</w:t>
      </w:r>
    </w:p>
    <w:p>
      <w:r>
        <w:rPr>
          <w:rFonts w:ascii="Times New Roman" w:hAnsi="Times New Roman" w:eastAsia="宋体"/>
          <w:b w:val="0"/>
        </w:rPr>
        <w:t>消费者不得：</w:t>
      </w:r>
    </w:p>
    <w:p>
      <w:pPr>
        <w:pStyle w:val="183"/>
        <w:numPr>
          <w:ilvl w:val="0"/>
          <w:numId w:val="44"/>
        </w:numPr>
      </w:pPr>
      <w:r>
        <w:rPr>
          <w:rFonts w:ascii="Times New Roman" w:hAnsi="Times New Roman" w:eastAsia="宋体"/>
          <w:b w:val="0"/>
        </w:rPr>
        <w:t>通过字段为 0 推断无效。</w:t>
      </w:r>
    </w:p>
    <w:p>
      <w:pPr>
        <w:pStyle w:val="183"/>
        <w:numPr>
          <w:ilvl w:val="0"/>
          <w:numId w:val="44"/>
        </w:numPr>
      </w:pPr>
      <w:r>
        <w:rPr>
          <w:rFonts w:ascii="Times New Roman" w:hAnsi="Times New Roman" w:eastAsia="宋体"/>
          <w:b w:val="0"/>
        </w:rPr>
        <w:t>把 SIMPLE mask 当作 FULL mask。</w:t>
      </w:r>
    </w:p>
    <w:p>
      <w:pPr>
        <w:pStyle w:val="183"/>
        <w:numPr>
          <w:ilvl w:val="0"/>
          <w:numId w:val="44"/>
        </w:numPr>
      </w:pPr>
      <w:r>
        <w:rPr>
          <w:rFonts w:ascii="Times New Roman" w:hAnsi="Times New Roman" w:eastAsia="宋体"/>
          <w:b w:val="0"/>
        </w:rPr>
        <w:t>假定每秒一定收到状态。</w:t>
      </w:r>
    </w:p>
    <w:p>
      <w:pPr>
        <w:pStyle w:val="183"/>
        <w:numPr>
          <w:ilvl w:val="0"/>
          <w:numId w:val="44"/>
        </w:numPr>
      </w:pPr>
      <w:r>
        <w:rPr>
          <w:rFonts w:ascii="Times New Roman" w:hAnsi="Times New Roman" w:eastAsia="宋体"/>
          <w:b w:val="0"/>
        </w:rPr>
        <w:t>把海拔和椭球高混为同一基准。</w:t>
      </w:r>
    </w:p>
    <w:p>
      <w:pPr>
        <w:pStyle w:val="183"/>
        <w:numPr>
          <w:ilvl w:val="0"/>
          <w:numId w:val="44"/>
        </w:numPr>
      </w:pPr>
      <w:r>
        <w:rPr>
          <w:rFonts w:ascii="Times New Roman" w:hAnsi="Times New Roman" w:eastAsia="宋体"/>
          <w:b w:val="0"/>
        </w:rPr>
        <w:t xml:space="preserve">将 </w:t>
      </w:r>
      <w:r>
        <w:rPr>
          <w:rFonts w:ascii="Consolas" w:hAnsi="Consolas" w:eastAsia="宋体"/>
          <w:color w:val="333399"/>
          <w:sz w:val="19"/>
        </w:rPr>
        <w:t>solution_type=0</w:t>
      </w:r>
      <w:r>
        <w:rPr>
          <w:rFonts w:ascii="Times New Roman" w:hAnsi="Times New Roman" w:eastAsia="宋体"/>
          <w:b w:val="0"/>
        </w:rPr>
        <w:t xml:space="preserve"> 的字段自动视为“字段没收到”。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13. Golden Frames</w:t>
      </w:r>
    </w:p>
    <w:p>
      <w:pPr>
        <w:pStyle w:val="4"/>
      </w:pPr>
      <w:r>
        <w:rPr>
          <w:rFonts w:ascii="Times New Roman" w:hAnsi="Times New Roman" w:eastAsia="宋体"/>
          <w:b w:val="0"/>
        </w:rPr>
        <w:t>13.1 SIMPLE 订阅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47 4E 53 53 01 01 00 01 01</w:t>
      </w:r>
    </w:p>
    <w:p>
      <w:pPr>
        <w:pStyle w:val="4"/>
      </w:pPr>
      <w:r>
        <w:rPr>
          <w:rFonts w:ascii="Times New Roman" w:hAnsi="Times New Roman" w:eastAsia="宋体"/>
          <w:b w:val="0"/>
        </w:rPr>
        <w:t>13.2 FULL 订阅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47 4E 53 53 01 01 00 01 02</w:t>
      </w:r>
    </w:p>
    <w:p>
      <w:pPr>
        <w:pStyle w:val="4"/>
      </w:pPr>
      <w:r>
        <w:rPr>
          <w:rFonts w:ascii="Times New Roman" w:hAnsi="Times New Roman" w:eastAsia="宋体"/>
          <w:b w:val="0"/>
        </w:rPr>
        <w:t>13.3 订阅成功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47 4E 53 53 01 02 00 01 00</w:t>
      </w:r>
    </w:p>
    <w:p>
      <w:pPr>
        <w:pStyle w:val="4"/>
      </w:pPr>
      <w:r>
        <w:rPr>
          <w:rFonts w:ascii="Times New Roman" w:hAnsi="Times New Roman" w:eastAsia="宋体"/>
          <w:b w:val="0"/>
        </w:rPr>
        <w:t>13.4 开启组合模式请求与成功响应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# request_id=0x01020304, switch=1, type=3</w:t>
        <w:br/>
      </w:r>
      <w:r>
        <w:rPr>
          <w:rFonts w:ascii="Consolas" w:hAnsi="Consolas" w:eastAsia="宋体"/>
          <w:sz w:val="18"/>
        </w:rPr>
        <w:t>47 4E 53 53 01 10 00 06 01 02 03 04 01 03</w:t>
        <w:br/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# request_id=0x01020304, result=SUCCESS</w:t>
        <w:br/>
      </w:r>
      <w:r>
        <w:rPr>
          <w:rFonts w:ascii="Consolas" w:hAnsi="Consolas" w:eastAsia="宋体"/>
          <w:sz w:val="18"/>
        </w:rPr>
        <w:t>47 4E 53 53 01 11 00 05 01 02 03 04 00</w:t>
      </w:r>
    </w:p>
    <w:p>
      <w:pPr>
        <w:pStyle w:val="4"/>
      </w:pPr>
      <w:r>
        <w:rPr>
          <w:rFonts w:ascii="Times New Roman" w:hAnsi="Times New Roman" w:eastAsia="宋体"/>
          <w:b w:val="0"/>
        </w:rPr>
        <w:t>13.5 SIMPLE 布局测试帧</w:t>
      </w:r>
    </w:p>
    <w:p>
      <w:r>
        <w:rPr>
          <w:rFonts w:ascii="Times New Roman" w:hAnsi="Times New Roman" w:eastAsia="宋体"/>
          <w:b w:val="0"/>
        </w:rPr>
        <w:t xml:space="preserve">下面是一条 66 字节的结构测试帧：只把 </w:t>
      </w:r>
      <w:r>
        <w:rPr>
          <w:rFonts w:ascii="Consolas" w:hAnsi="Consolas" w:eastAsia="宋体"/>
          <w:color w:val="333399"/>
          <w:sz w:val="19"/>
        </w:rPr>
        <w:t>recv_time</w:t>
      </w:r>
      <w:r>
        <w:rPr>
          <w:rFonts w:ascii="Times New Roman" w:hAnsi="Times New Roman" w:eastAsia="宋体"/>
          <w:b w:val="0"/>
        </w:rPr>
        <w:t xml:space="preserve"> 标记为有效，值为 1；其他字段无效且为 0。它用于验证偏移、长度和大端序，不代表实际业务时间。</w:t>
      </w:r>
    </w:p>
    <w:p>
      <w:pPr>
        <w:pStyle w:val="ProtocolCode"/>
        <w:shd w:fill="F2F2F2"/>
        <w:pBdr>
          <w:top w:val="single" w:sz="4" w:space="5" w:color="B7B7B7"/>
          <w:left w:val="single" w:sz="4" w:space="5" w:color="B7B7B7"/>
          <w:bottom w:val="single" w:sz="4" w:space="5" w:color="B7B7B7"/>
          <w:right w:val="single" w:sz="4" w:space="5" w:color="B7B7B7"/>
        </w:pBdr>
      </w:pPr>
      <w:r>
        <w:rPr>
          <w:rFonts w:ascii="Consolas" w:hAnsi="Consolas" w:eastAsia="宋体"/>
          <w:sz w:val="18"/>
        </w:rPr>
        <w:t># header: type=GNSS_STATUS_SIMPLE, payload_length=58</w:t>
        <w:br/>
      </w:r>
      <w:r>
        <w:rPr>
          <w:rFonts w:ascii="Consolas" w:hAnsi="Consolas" w:eastAsia="宋体"/>
          <w:sz w:val="18"/>
        </w:rPr>
        <w:t>47 4E 53 53 01 04 00 3A</w:t>
        <w:br/>
      </w:r>
      <w:r>
        <w:rPr>
          <w:rFonts w:ascii="Consolas" w:hAnsi="Consolas" w:eastAsia="宋体"/>
          <w:sz w:val="18"/>
        </w:rPr>
        <w:br/>
      </w:r>
      <w:r>
        <w:rPr>
          <w:rFonts w:ascii="Consolas" w:hAnsi="Consolas" w:eastAsia="宋体"/>
          <w:sz w:val="18"/>
        </w:rPr>
        <w:t># field_validity_mask = bit 1</w:t>
        <w:br/>
      </w:r>
      <w:r>
        <w:rPr>
          <w:rFonts w:ascii="Consolas" w:hAnsi="Consolas" w:eastAsia="宋体"/>
          <w:sz w:val="18"/>
        </w:rPr>
        <w:t>00 00 00 00 00 00 00 02</w:t>
        <w:br/>
      </w:r>
      <w:r>
        <w:rPr>
          <w:rFonts w:ascii="Consolas" w:hAnsi="Consolas" w:eastAsia="宋体"/>
          <w:sz w:val="18"/>
        </w:rPr>
        <w:t># utc_time = 0, invalid</w:t>
        <w:br/>
      </w:r>
      <w:r>
        <w:rPr>
          <w:rFonts w:ascii="Consolas" w:hAnsi="Consolas" w:eastAsia="宋体"/>
          <w:sz w:val="18"/>
        </w:rPr>
        <w:t>00 00 00 00 00 00 00 00</w:t>
        <w:br/>
      </w:r>
      <w:r>
        <w:rPr>
          <w:rFonts w:ascii="Consolas" w:hAnsi="Consolas" w:eastAsia="宋体"/>
          <w:sz w:val="18"/>
        </w:rPr>
        <w:t># recv_time = 1, valid</w:t>
        <w:br/>
      </w:r>
      <w:r>
        <w:rPr>
          <w:rFonts w:ascii="Consolas" w:hAnsi="Consolas" w:eastAsia="宋体"/>
          <w:sz w:val="18"/>
        </w:rPr>
        <w:t>00 00 00 00 00 00 00 01</w:t>
        <w:br/>
      </w:r>
      <w:r>
        <w:rPr>
          <w:rFonts w:ascii="Consolas" w:hAnsi="Consolas" w:eastAsia="宋体"/>
          <w:sz w:val="18"/>
        </w:rPr>
        <w:t># latitude = 0, invalid</w:t>
        <w:br/>
      </w:r>
      <w:r>
        <w:rPr>
          <w:rFonts w:ascii="Consolas" w:hAnsi="Consolas" w:eastAsia="宋体"/>
          <w:sz w:val="18"/>
        </w:rPr>
        <w:t>00 00 00 00 00 00 00 00</w:t>
        <w:br/>
      </w:r>
      <w:r>
        <w:rPr>
          <w:rFonts w:ascii="Consolas" w:hAnsi="Consolas" w:eastAsia="宋体"/>
          <w:sz w:val="18"/>
        </w:rPr>
        <w:t># longitude = 0, invalid</w:t>
        <w:br/>
      </w:r>
      <w:r>
        <w:rPr>
          <w:rFonts w:ascii="Consolas" w:hAnsi="Consolas" w:eastAsia="宋体"/>
          <w:sz w:val="18"/>
        </w:rPr>
        <w:t>00 00 00 00 00 00 00 00</w:t>
        <w:br/>
      </w:r>
      <w:r>
        <w:rPr>
          <w:rFonts w:ascii="Consolas" w:hAnsi="Consolas" w:eastAsia="宋体"/>
          <w:sz w:val="18"/>
        </w:rPr>
        <w:t># altitude_msl = 0, invalid</w:t>
        <w:br/>
      </w:r>
      <w:r>
        <w:rPr>
          <w:rFonts w:ascii="Consolas" w:hAnsi="Consolas" w:eastAsia="宋体"/>
          <w:sz w:val="18"/>
        </w:rPr>
        <w:t>00 00 00 00 00 00 00 00</w:t>
        <w:br/>
      </w:r>
      <w:r>
        <w:rPr>
          <w:rFonts w:ascii="Consolas" w:hAnsi="Consolas" w:eastAsia="宋体"/>
          <w:sz w:val="18"/>
        </w:rPr>
        <w:t># ground_speed_mps = 0, invalid</w:t>
        <w:br/>
      </w:r>
      <w:r>
        <w:rPr>
          <w:rFonts w:ascii="Consolas" w:hAnsi="Consolas" w:eastAsia="宋体"/>
          <w:sz w:val="18"/>
        </w:rPr>
        <w:t>00 00 00 00</w:t>
        <w:br/>
      </w:r>
      <w:r>
        <w:rPr>
          <w:rFonts w:ascii="Consolas" w:hAnsi="Consolas" w:eastAsia="宋体"/>
          <w:sz w:val="18"/>
        </w:rPr>
        <w:t># course_over_ground_deg = 0, invalid</w:t>
        <w:br/>
      </w:r>
      <w:r>
        <w:rPr>
          <w:rFonts w:ascii="Consolas" w:hAnsi="Consolas" w:eastAsia="宋体"/>
          <w:sz w:val="18"/>
        </w:rPr>
        <w:t>00 00 00 00</w:t>
        <w:br/>
      </w:r>
      <w:r>
        <w:rPr>
          <w:rFonts w:ascii="Consolas" w:hAnsi="Consolas" w:eastAsia="宋体"/>
          <w:sz w:val="18"/>
        </w:rPr>
        <w:t># valid = 0, invalid; used_satellites = 0, invalid</w:t>
        <w:br/>
      </w:r>
      <w:r>
        <w:rPr>
          <w:rFonts w:ascii="Consolas" w:hAnsi="Consolas" w:eastAsia="宋体"/>
          <w:sz w:val="18"/>
        </w:rPr>
        <w:t>00 00</w:t>
      </w:r>
    </w:p>
    <w:p>
      <w:pPr>
        <w:pStyle w:val="3"/>
      </w:pPr>
      <w:r>
        <w:rPr>
          <w:rFonts w:ascii="Times New Roman" w:hAnsi="Times New Roman" w:eastAsia="宋体"/>
          <w:b w:val="0"/>
        </w:rPr>
        <w:t>14. 版本兼容</w:t>
      </w:r>
    </w:p>
    <w:p>
      <w:pPr>
        <w:pStyle w:val="183"/>
        <w:numPr>
          <w:ilvl w:val="0"/>
          <w:numId w:val="45"/>
        </w:numPr>
      </w:pPr>
      <w:r>
        <w:rPr>
          <w:rFonts w:ascii="Times New Roman" w:hAnsi="Times New Roman" w:eastAsia="宋体"/>
          <w:b w:val="0"/>
        </w:rPr>
        <w:t>本文定义 version 1。</w:t>
      </w:r>
    </w:p>
    <w:p>
      <w:pPr>
        <w:pStyle w:val="183"/>
        <w:numPr>
          <w:ilvl w:val="0"/>
          <w:numId w:val="45"/>
        </w:numPr>
      </w:pPr>
      <w:r>
        <w:rPr>
          <w:rFonts w:ascii="Times New Roman" w:hAnsi="Times New Roman" w:eastAsia="宋体"/>
          <w:b w:val="0"/>
        </w:rPr>
        <w:t>v1 接收方必须按固定消息长度解析，不能根据本机结构体大小猜测。</w:t>
      </w:r>
    </w:p>
    <w:p>
      <w:pPr>
        <w:pStyle w:val="183"/>
        <w:numPr>
          <w:ilvl w:val="0"/>
          <w:numId w:val="45"/>
        </w:numPr>
      </w:pPr>
      <w:r>
        <w:rPr>
          <w:rFonts w:ascii="Times New Roman" w:hAnsi="Times New Roman" w:eastAsia="宋体"/>
          <w:b w:val="0"/>
        </w:rPr>
        <w:t>新增消息类型时，旧接收方按“未知 type 跳过整帧”处理。</w:t>
      </w:r>
    </w:p>
    <w:p>
      <w:pPr>
        <w:pStyle w:val="183"/>
        <w:numPr>
          <w:ilvl w:val="0"/>
          <w:numId w:val="45"/>
        </w:numPr>
      </w:pPr>
      <w:r>
        <w:rPr>
          <w:rFonts w:ascii="Times New Roman" w:hAnsi="Times New Roman" w:eastAsia="宋体"/>
          <w:b w:val="0"/>
        </w:rPr>
        <w:t>改变现有字段偏移、类型、长度或语义需要提升协议 version，不能悄悄修改 v1。</w:t>
      </w:r>
    </w:p>
    <w:p>
      <w:pPr>
        <w:pStyle w:val="183"/>
        <w:numPr>
          <w:ilvl w:val="0"/>
          <w:numId w:val="45"/>
        </w:numPr>
      </w:pPr>
      <w:r>
        <w:rPr>
          <w:rFonts w:ascii="Times New Roman" w:hAnsi="Times New Roman" w:eastAsia="宋体"/>
          <w:b w:val="0"/>
        </w:rPr>
        <w:t>v1 的 mask 保留位不得用于改变既有字段语义。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15. v1 明确不提供的内容</w:t>
      </w:r>
    </w:p>
    <w:p>
      <w:pPr>
        <w:pStyle w:val="183"/>
        <w:numPr>
          <w:ilvl w:val="0"/>
          <w:numId w:val="46"/>
        </w:numPr>
      </w:pPr>
      <w:r>
        <w:rPr>
          <w:rFonts w:ascii="Times New Roman" w:hAnsi="Times New Roman" w:eastAsia="宋体"/>
          <w:b w:val="0"/>
        </w:rPr>
        <w:t>原始 NMEA。</w:t>
      </w:r>
    </w:p>
    <w:p>
      <w:pPr>
        <w:pStyle w:val="183"/>
        <w:numPr>
          <w:ilvl w:val="0"/>
          <w:numId w:val="46"/>
        </w:numPr>
      </w:pPr>
      <w:r>
        <w:rPr>
          <w:rFonts w:ascii="Times New Roman" w:hAnsi="Times New Roman" w:eastAsia="宋体"/>
          <w:b w:val="0"/>
        </w:rPr>
        <w:t>单颗卫星明细。</w:t>
      </w:r>
    </w:p>
    <w:p>
      <w:pPr>
        <w:pStyle w:val="183"/>
        <w:numPr>
          <w:ilvl w:val="0"/>
          <w:numId w:val="46"/>
        </w:numPr>
      </w:pPr>
      <w:r>
        <w:rPr>
          <w:rFonts w:ascii="Times New Roman" w:hAnsi="Times New Roman" w:eastAsia="宋体"/>
          <w:b w:val="0"/>
        </w:rPr>
        <w:t>Protobuf/JSON 文本格式。</w:t>
      </w:r>
    </w:p>
    <w:p>
      <w:pPr>
        <w:pStyle w:val="183"/>
        <w:numPr>
          <w:ilvl w:val="0"/>
          <w:numId w:val="46"/>
        </w:numPr>
      </w:pPr>
      <w:r>
        <w:rPr>
          <w:rFonts w:ascii="Times New Roman" w:hAnsi="Times New Roman" w:eastAsia="宋体"/>
          <w:b w:val="0"/>
        </w:rPr>
        <w:t>应用层 CRC32。</w:t>
      </w:r>
    </w:p>
    <w:p>
      <w:pPr>
        <w:pStyle w:val="183"/>
        <w:numPr>
          <w:ilvl w:val="0"/>
          <w:numId w:val="46"/>
        </w:numPr>
      </w:pPr>
      <w:r>
        <w:rPr>
          <w:rFonts w:ascii="Times New Roman" w:hAnsi="Times New Roman" w:eastAsia="宋体"/>
          <w:b w:val="0"/>
        </w:rPr>
        <w:t xml:space="preserve">通用 </w:t>
      </w:r>
      <w:r>
        <w:rPr>
          <w:rFonts w:ascii="Consolas" w:hAnsi="Consolas" w:eastAsia="宋体"/>
          <w:color w:val="333399"/>
          <w:sz w:val="19"/>
        </w:rPr>
        <w:t>ERROR</w:t>
      </w:r>
      <w:r>
        <w:rPr>
          <w:rFonts w:ascii="Times New Roman" w:hAnsi="Times New Roman" w:eastAsia="宋体"/>
          <w:b w:val="0"/>
        </w:rPr>
        <w:t xml:space="preserve"> 消息。</w:t>
      </w:r>
    </w:p>
    <w:p>
      <w:pPr>
        <w:pStyle w:val="183"/>
        <w:numPr>
          <w:ilvl w:val="0"/>
          <w:numId w:val="46"/>
        </w:numPr>
      </w:pPr>
      <w:r>
        <w:rPr>
          <w:rFonts w:ascii="Times New Roman" w:hAnsi="Times New Roman" w:eastAsia="宋体"/>
          <w:b w:val="0"/>
        </w:rPr>
        <w:t>心跳消息。</w:t>
      </w:r>
    </w:p>
    <w:p>
      <w:pPr>
        <w:pStyle w:val="183"/>
        <w:numPr>
          <w:ilvl w:val="0"/>
          <w:numId w:val="46"/>
        </w:numPr>
      </w:pPr>
      <w:r>
        <w:rPr>
          <w:rFonts w:ascii="Times New Roman" w:hAnsi="Times New Roman" w:eastAsia="宋体"/>
          <w:b w:val="0"/>
        </w:rPr>
        <w:t>设备 ID、天线 ID、天线状态。</w:t>
      </w:r>
    </w:p>
    <w:p>
      <w:pPr>
        <w:pStyle w:val="183"/>
        <w:numPr>
          <w:ilvl w:val="0"/>
          <w:numId w:val="46"/>
        </w:numPr>
      </w:pPr>
      <w:r>
        <w:rPr>
          <w:rFonts w:ascii="Times New Roman" w:hAnsi="Times New Roman" w:eastAsia="宋体"/>
          <w:b w:val="0"/>
        </w:rPr>
        <w:t>系统校时命令。</w:t>
      </w:r>
    </w:p>
    <w:p>
      <w:pPr>
        <w:pStyle w:val="183"/>
        <w:numPr>
          <w:ilvl w:val="0"/>
          <w:numId w:val="46"/>
        </w:numPr>
      </w:pPr>
      <w:r>
        <w:rPr>
          <w:rFonts w:ascii="Times New Roman" w:hAnsi="Times New Roman" w:eastAsia="宋体"/>
          <w:b w:val="0"/>
        </w:rPr>
        <w:t>GNSS 1PPS 数据。</w:t>
      </w:r>
    </w:p>
    <w:p>
      <w:pPr>
        <w:pStyle w:val="3"/>
      </w:pPr>
      <w:r>
        <w:rPr>
          <w:rFonts w:ascii="Times New Roman" w:hAnsi="Times New Roman" w:eastAsia="宋体"/>
          <w:b w:val="0"/>
        </w:rPr>
        <w:t>16. 用户侧实现验收清单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能发送 SIMPLE/FULL 订阅并解析 ACK。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能在任意 TCP 分片和粘包情况下恢复完整帧。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能解析 66 字节 SIMPLE 帧和 132 字节 FULL 帧。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所有整数、float32、float64 都按大端序处理。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所有字段都先检查对应 mask 位。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能区分“</w:t>
      </w:r>
      <w:r>
        <w:rPr>
          <w:rFonts w:ascii="Consolas" w:hAnsi="Consolas" w:eastAsia="宋体"/>
          <w:color w:val="333399"/>
          <w:sz w:val="19"/>
        </w:rPr>
        <w:t>valid</w:t>
      </w:r>
      <w:r>
        <w:rPr>
          <w:rFonts w:ascii="Times New Roman" w:hAnsi="Times New Roman" w:eastAsia="宋体"/>
          <w:b w:val="0"/>
        </w:rPr>
        <w:t xml:space="preserve"> 字段无效”和“明确报告 </w:t>
      </w:r>
      <w:r>
        <w:rPr>
          <w:rFonts w:ascii="Consolas" w:hAnsi="Consolas" w:eastAsia="宋体"/>
          <w:color w:val="333399"/>
          <w:sz w:val="19"/>
        </w:rPr>
        <w:t>valid=0</w:t>
      </w:r>
      <w:r>
        <w:rPr>
          <w:rFonts w:ascii="Times New Roman" w:hAnsi="Times New Roman" w:eastAsia="宋体"/>
          <w:b w:val="0"/>
        </w:rPr>
        <w:t>”。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能区分“字段不可用”和“卫星数有效且为 0”。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不把无定位 DOP 哨兵或无定位椭球高当成有效数据。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不因未知消息类型或单个坏帧退出。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断线后能重连并重新订阅。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 xml:space="preserve">能处理总连接或非环回连接容量已满时收到 </w:t>
      </w:r>
      <w:r>
        <w:rPr>
          <w:rFonts w:ascii="Consolas" w:hAnsi="Consolas" w:eastAsia="宋体"/>
          <w:color w:val="333399"/>
          <w:sz w:val="19"/>
        </w:rPr>
        <w:t>SERVER_FULL</w:t>
      </w:r>
      <w:r>
        <w:rPr>
          <w:rFonts w:ascii="Times New Roman" w:hAnsi="Times New Roman" w:eastAsia="宋体"/>
          <w:b w:val="0"/>
        </w:rPr>
        <w:t xml:space="preserve"> 或 TCP 直接断开。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LAN 客户端不得依赖第 5 个非环回连接名额；该名额为本机控制端保留。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 xml:space="preserve">本机控制端能用 request_id 匹配 </w:t>
      </w:r>
      <w:r>
        <w:rPr>
          <w:rFonts w:ascii="Consolas" w:hAnsi="Consolas" w:eastAsia="宋体"/>
          <w:color w:val="333399"/>
          <w:sz w:val="19"/>
        </w:rPr>
        <w:t>GNSS_SWITCH_ACK</w:t>
      </w:r>
      <w:r>
        <w:rPr>
          <w:rFonts w:ascii="Times New Roman" w:hAnsi="Times New Roman" w:eastAsia="宋体"/>
          <w:b w:val="0"/>
        </w:rPr>
        <w:t>。</w:t>
      </w:r>
    </w:p>
    <w:p>
      <w:pPr>
        <w:pStyle w:val="183"/>
        <w:numPr>
          <w:ilvl w:val="0"/>
          <w:numId w:val="47"/>
        </w:numPr>
      </w:pPr>
      <w:r>
        <w:rPr>
          <w:rFonts w:ascii="Times New Roman" w:hAnsi="Times New Roman" w:eastAsia="宋体"/>
          <w:b w:val="0"/>
        </w:rPr>
        <w:t>局域网普通消费者不发送控制消息。</w:t>
      </w:r>
    </w:p>
    <w:sectPr>
      <w:headerReference w:type="default" r:id="rId445"/>
      <w:footerReference w:type="default" r:id="rId446"/>
      <w:pgSz w:w="11906" w:h="16838"/>
      <w:pgMar w:top="1134" w:right="1134" w:bottom="1134" w:left="1134" w:header="850" w:footer="567" w:gutter="0"/>
      <w:cols w:space="425" w:num="1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GulimChe">
    <w:altName w:val="Malgun Gothic"/>
    <w:panose1 w:val="020B0609000101010101"/>
    <w:charset w:val="81"/>
    <w:family w:val="modern"/>
    <w:pitch w:val="default"/>
    <w:sig w:usb0="00000000" w:usb1="00000000" w:usb2="00000030" w:usb3="00000000" w:csb0="4008009F" w:csb1="DFD7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幼圆">
    <w:altName w:val="宋体"/>
    <w:panose1 w:val="02010509060101010101"/>
    <w:charset w:val="86"/>
    <w:family w:val="modern"/>
    <w:pitch w:val="default"/>
    <w:sig w:usb0="00000000" w:usb1="00000000" w:usb2="00000000" w:usb3="00000000" w:csb0="00040000" w:csb1="00000000"/>
  </w:font>
  <w:font w:name="微软雅黑...">
    <w:altName w:val="黑体"/>
    <w:panose1 w:val="00000000000000000000"/>
    <w:charset w:val="86"/>
    <w:family w:val="swiss"/>
    <w:pitch w:val="default"/>
    <w:sig w:usb0="00000000" w:usb1="00000000" w:usb2="00000010" w:usb3="00000000" w:csb0="0004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Sans Serif">
    <w:panose1 w:val="020B0604020202020204"/>
    <w:charset w:val="00"/>
    <w:family w:val="swiss"/>
    <w:pitch w:val="default"/>
    <w:sig w:usb0="E5002EFF" w:usb1="C000605B" w:usb2="00000029" w:usb3="00000000" w:csb0="200101FF" w:csb1="2028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5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86</w:t>
    </w:r>
    <w:r>
      <w:rPr>
        <w:lang w:val="zh-CN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18369918"/>
      <w:docPartObj>
        <w:docPartGallery w:val="autotext"/>
      </w:docPartObj>
    </w:sdtPr>
    <w:sdtContent>
      <w:p>
        <w:pPr>
          <w:pStyle w:val="5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88</w:t>
        </w:r>
        <w:r>
          <w:fldChar w:fldCharType="end"/>
        </w:r>
      </w:p>
    </w:sdtContent>
  </w:sdt>
  <w:p>
    <w:pPr>
      <w:pStyle w:val="55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>
      <w:r>
        <w:t>1</w:t>
      </w:r>
    </w:fldSimple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fldSimple w:instr="PAGE">
      <w:r>
        <w:t>1</w:t>
      </w:r>
    </w:fldSimple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7"/>
      <w:spacing w:before="12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8"/>
      <w:tblW w:w="9639" w:type="dxa"/>
      <w:jc w:val="center"/>
      <w:tblBorders>
        <w:top w:val="none" w:color="auto" w:sz="0" w:space="0"/>
        <w:left w:val="none" w:color="auto" w:sz="0" w:space="0"/>
        <w:bottom w:val="single" w:color="99CC00" w:sz="8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4822"/>
      <w:gridCol w:w="4817"/>
    </w:tblGrid>
    <w:tr>
      <w:tblPrEx>
        <w:tblBorders>
          <w:top w:val="none" w:color="auto" w:sz="0" w:space="0"/>
          <w:left w:val="none" w:color="auto" w:sz="0" w:space="0"/>
          <w:bottom w:val="single" w:color="99CC00" w:sz="8" w:space="0"/>
          <w:right w:val="none" w:color="auto" w:sz="0" w:space="0"/>
          <w:insideH w:val="none" w:color="auto" w:sz="0" w:space="0"/>
          <w:insideV w:val="none" w:color="auto" w:sz="0" w:space="0"/>
        </w:tblBorders>
      </w:tblPrEx>
      <w:trPr>
        <w:jc w:val="center"/>
      </w:trPr>
      <w:tc>
        <w:tcPr>
          <w:tcW w:w="4927" w:type="dxa"/>
          <w:shd w:val="clear" w:color="auto" w:fill="auto"/>
          <w:vAlign w:val="bottom"/>
        </w:tcPr>
        <w:p>
          <w:pPr>
            <w:pStyle w:val="162"/>
            <w:spacing w:before="120"/>
          </w:pPr>
          <w:r>
            <w:fldChar w:fldCharType="begin"/>
          </w:r>
          <w:r>
            <w:instrText xml:space="preserve"> STYLEREF  "标题 1,heading 1,Part,Document Header,Part1,Document Header1,Part2,Document Header2,Part11,Document Header11,Part12,Document Header12,Part21,Document Header21,Part111,Document Header111,Part3,Document Header3,Part13,Document Header13,Part22,大标题,正标"  \* MERGEFORMAT </w:instrText>
          </w:r>
          <w:r>
            <w:fldChar w:fldCharType="separate"/>
          </w:r>
          <w:r>
            <w:rPr>
              <w:b/>
            </w:rPr>
            <w:t>错误！未定义样式。</w:t>
          </w:r>
          <w:r>
            <w:fldChar w:fldCharType="end"/>
          </w:r>
        </w:p>
      </w:tc>
      <w:tc>
        <w:tcPr>
          <w:tcW w:w="4927" w:type="dxa"/>
          <w:shd w:val="clear" w:color="auto" w:fill="auto"/>
          <w:vAlign w:val="bottom"/>
        </w:tcPr>
        <w:p>
          <w:pPr>
            <w:pStyle w:val="163"/>
            <w:spacing w:before="120"/>
          </w:pPr>
          <w:r>
            <w:rPr>
              <w:rFonts w:hint="eastAsia"/>
            </w:rPr>
            <w:t>升级指南</w:t>
          </w:r>
        </w:p>
      </w:tc>
    </w:tr>
  </w:tbl>
  <w:p>
    <w:pPr>
      <w:pStyle w:val="57"/>
      <w:spacing w:before="12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57"/>
      <w:spacing w:before="12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8"/>
      <w:tblW w:w="9854" w:type="dxa"/>
      <w:jc w:val="center"/>
      <w:tblBorders>
        <w:top w:val="none" w:color="auto" w:sz="0" w:space="0"/>
        <w:left w:val="none" w:color="auto" w:sz="0" w:space="0"/>
        <w:bottom w:val="single" w:color="99CC00" w:sz="8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4927"/>
      <w:gridCol w:w="4927"/>
    </w:tblGrid>
    <w:tr>
      <w:tblPrEx>
        <w:tblBorders>
          <w:top w:val="none" w:color="auto" w:sz="0" w:space="0"/>
          <w:left w:val="none" w:color="auto" w:sz="0" w:space="0"/>
          <w:bottom w:val="single" w:color="99CC00" w:sz="8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4927" w:type="dxa"/>
          <w:shd w:val="clear" w:color="auto" w:fill="auto"/>
          <w:vAlign w:val="bottom"/>
        </w:tcPr>
        <w:p>
          <w:pPr>
            <w:pStyle w:val="162"/>
            <w:spacing w:before="120"/>
          </w:pPr>
          <w:r>
            <w:fldChar w:fldCharType="begin"/>
          </w:r>
          <w:r>
            <w:instrText xml:space="preserve"> STYLEREF  "标题 1,heading 1,Part,Document Header,Part1,Document Header1,Part2,Document Header2,Part11,Document Header11,Part12,Document Header12,Part21,Document Header21,Part111,Document Header111,Part3,Document Header3,Part13,Document Header13,Part22,大标题,正标"  \* MERGEFORMAT </w:instrText>
          </w:r>
          <w:r>
            <w:fldChar w:fldCharType="separate"/>
          </w:r>
          <w:r>
            <w:rPr>
              <w:b/>
            </w:rPr>
            <w:t>错误！未定义样式。</w:t>
          </w:r>
          <w:r>
            <w:fldChar w:fldCharType="end"/>
          </w:r>
        </w:p>
      </w:tc>
      <w:tc>
        <w:tcPr>
          <w:tcW w:w="4927" w:type="dxa"/>
          <w:shd w:val="clear" w:color="auto" w:fill="auto"/>
          <w:vAlign w:val="bottom"/>
        </w:tcPr>
        <w:p>
          <w:pPr>
            <w:pStyle w:val="163"/>
            <w:spacing w:before="120"/>
          </w:pPr>
          <w:r>
            <w:rPr>
              <w:rFonts w:hint="eastAsia"/>
            </w:rPr>
            <w:t>电台产品通信应用协议</w:t>
          </w:r>
        </w:p>
      </w:tc>
    </w:tr>
  </w:tbl>
  <w:p>
    <w:pPr>
      <w:pStyle w:val="57"/>
      <w:spacing w:before="120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60"/>
      <w:pBdr>
        <w:bottom w:val="single" w:sz="8" w:space="2" w:color="99CC00"/>
      </w:pBdr>
    </w:pPr>
    <w:r>
      <w:rPr>
        <w:rFonts w:ascii="Times New Roman" w:hAnsi="Times New Roman" w:eastAsia="宋体"/>
        <w:color w:val="333333"/>
        <w:sz w:val="19"/>
      </w:rPr>
      <w:t>GNSSAgent 二进制通信协议 v1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65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47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36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46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7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33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40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20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4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09761652"/>
    <w:multiLevelType w:val="multilevel"/>
    <w:tmpl w:val="0976165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1">
    <w:nsid w:val="0D220894"/>
    <w:multiLevelType w:val="multilevel"/>
    <w:tmpl w:val="0D220894"/>
    <w:lvl w:ilvl="0" w:tentative="0">
      <w:start w:val="1"/>
      <w:numFmt w:val="bullet"/>
      <w:pStyle w:val="158"/>
      <w:lvlText w:val=""/>
      <w:lvlJc w:val="left"/>
      <w:pPr>
        <w:ind w:left="770" w:hanging="420"/>
      </w:pPr>
      <w:rPr>
        <w:rFonts w:hint="default" w:ascii="Wingdings" w:hAnsi="Wingdings"/>
        <w:b w:val="0"/>
        <w:i w:val="0"/>
        <w:sz w:val="18"/>
      </w:rPr>
    </w:lvl>
    <w:lvl w:ilvl="1" w:tentative="0">
      <w:start w:val="1"/>
      <w:numFmt w:val="bullet"/>
      <w:lvlText w:val=""/>
      <w:lvlJc w:val="left"/>
      <w:pPr>
        <w:ind w:left="119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1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3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45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87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29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1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30" w:hanging="420"/>
      </w:pPr>
      <w:rPr>
        <w:rFonts w:hint="default" w:ascii="Wingdings" w:hAnsi="Wingdings"/>
      </w:rPr>
    </w:lvl>
  </w:abstractNum>
  <w:abstractNum w:abstractNumId="12">
    <w:nsid w:val="14041B02"/>
    <w:multiLevelType w:val="multilevel"/>
    <w:tmpl w:val="14041B02"/>
    <w:lvl w:ilvl="0" w:tentative="0">
      <w:start w:val="1"/>
      <w:numFmt w:val="decimal"/>
      <w:pStyle w:val="119"/>
      <w:lvlText w:val="表6-%1"/>
      <w:lvlJc w:val="left"/>
      <w:pPr>
        <w:tabs>
          <w:tab w:val="left" w:pos="1967"/>
        </w:tabs>
        <w:ind w:left="1967" w:hanging="420"/>
      </w:pPr>
      <w:rPr>
        <w:rFonts w:hint="default" w:ascii="Arial" w:hAnsi="Arial" w:eastAsia="宋体"/>
        <w:b/>
        <w:i w:val="0"/>
        <w:color w:val="000000"/>
        <w:sz w:val="21"/>
      </w:rPr>
    </w:lvl>
    <w:lvl w:ilvl="1" w:tentative="0">
      <w:start w:val="1"/>
      <w:numFmt w:val="lowerLetter"/>
      <w:lvlText w:val="%2)"/>
      <w:lvlJc w:val="left"/>
      <w:pPr>
        <w:tabs>
          <w:tab w:val="left" w:pos="1260"/>
        </w:tabs>
        <w:ind w:left="126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680"/>
        </w:tabs>
        <w:ind w:left="1680" w:hanging="420"/>
      </w:pPr>
    </w:lvl>
    <w:lvl w:ilvl="3" w:tentative="0">
      <w:start w:val="1"/>
      <w:numFmt w:val="decimal"/>
      <w:lvlText w:val="%4."/>
      <w:lvlJc w:val="left"/>
      <w:pPr>
        <w:tabs>
          <w:tab w:val="left" w:pos="2100"/>
        </w:tabs>
        <w:ind w:left="210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520"/>
        </w:tabs>
        <w:ind w:left="252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940"/>
        </w:tabs>
        <w:ind w:left="2940" w:hanging="420"/>
      </w:pPr>
    </w:lvl>
    <w:lvl w:ilvl="6" w:tentative="0">
      <w:start w:val="1"/>
      <w:numFmt w:val="decimal"/>
      <w:lvlText w:val="%7."/>
      <w:lvlJc w:val="left"/>
      <w:pPr>
        <w:tabs>
          <w:tab w:val="left" w:pos="3360"/>
        </w:tabs>
        <w:ind w:left="336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780"/>
        </w:tabs>
        <w:ind w:left="378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4200"/>
        </w:tabs>
        <w:ind w:left="4200" w:hanging="420"/>
      </w:pPr>
    </w:lvl>
  </w:abstractNum>
  <w:abstractNum w:abstractNumId="13">
    <w:nsid w:val="141F2EAF"/>
    <w:multiLevelType w:val="multilevel"/>
    <w:tmpl w:val="141F2EAF"/>
    <w:lvl w:ilvl="0" w:tentative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suff w:val="space"/>
      <w:lvlText w:val="%1.%2"/>
      <w:lvlJc w:val="left"/>
      <w:pPr>
        <w:ind w:left="567" w:hanging="567"/>
      </w:pPr>
      <w:rPr>
        <w:rFonts w:hint="eastAsia"/>
        <w:lang w:val="en-US"/>
      </w:rPr>
    </w:lvl>
    <w:lvl w:ilvl="2" w:tentative="0">
      <w:start w:val="1"/>
      <w:numFmt w:val="decimal"/>
      <w:suff w:val="space"/>
      <w:lvlText w:val="%1.%2.%3"/>
      <w:lvlJc w:val="left"/>
      <w:pPr>
        <w:ind w:left="709" w:hanging="709"/>
      </w:pPr>
      <w:rPr>
        <w:rFonts w:hint="eastAsia"/>
      </w:rPr>
    </w:lvl>
    <w:lvl w:ilvl="3" w:tentative="0">
      <w:start w:val="1"/>
      <w:numFmt w:val="decimal"/>
      <w:suff w:val="space"/>
      <w:lvlText w:val="%1.%2.%3.%4"/>
      <w:lvlJc w:val="left"/>
      <w:pPr>
        <w:ind w:left="851" w:hanging="851"/>
      </w:pPr>
      <w:rPr>
        <w:rFonts w:hint="eastAsia"/>
      </w:rPr>
    </w:lvl>
    <w:lvl w:ilvl="4" w:tentative="0">
      <w:start w:val="1"/>
      <w:numFmt w:val="decimal"/>
      <w:suff w:val="space"/>
      <w:lvlText w:val="%1.%2.%3.%4.%5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suff w:val="space"/>
      <w:lvlText w:val="%1.%2.%3.%4.%5.%6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suff w:val="space"/>
      <w:lvlText w:val="%1.%2.%3.%4.%5.%6.%7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1559" w:hanging="1559"/>
      </w:pPr>
      <w:rPr>
        <w:rFonts w:hint="eastAsia"/>
      </w:rPr>
    </w:lvl>
  </w:abstractNum>
  <w:abstractNum w:abstractNumId="14">
    <w:nsid w:val="1D224A78"/>
    <w:multiLevelType w:val="multilevel"/>
    <w:tmpl w:val="1D224A78"/>
    <w:lvl w:ilvl="0" w:tentative="0">
      <w:start w:val="1"/>
      <w:numFmt w:val="decimal"/>
      <w:pStyle w:val="125"/>
      <w:lvlText w:val="图3-%1"/>
      <w:lvlJc w:val="left"/>
      <w:pPr>
        <w:tabs>
          <w:tab w:val="left" w:pos="2194"/>
        </w:tabs>
        <w:ind w:left="2307" w:hanging="867"/>
      </w:pPr>
      <w:rPr>
        <w:rFonts w:hint="default" w:ascii="Arial" w:hAnsi="Arial" w:eastAsia="宋体"/>
        <w:b/>
        <w:i w:val="0"/>
        <w:sz w:val="21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5">
    <w:nsid w:val="27E067F2"/>
    <w:multiLevelType w:val="multilevel"/>
    <w:tmpl w:val="27E067F2"/>
    <w:lvl w:ilvl="0" w:tentative="0">
      <w:start w:val="1"/>
      <w:numFmt w:val="bullet"/>
      <w:pStyle w:val="111"/>
      <w:suff w:val="space"/>
      <w:lvlText w:val=""/>
      <w:lvlJc w:val="left"/>
      <w:pPr>
        <w:ind w:left="903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32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74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6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8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0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42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63" w:hanging="420"/>
      </w:pPr>
      <w:rPr>
        <w:rFonts w:hint="default" w:ascii="Wingdings" w:hAnsi="Wingdings"/>
      </w:rPr>
    </w:lvl>
  </w:abstractNum>
  <w:abstractNum w:abstractNumId="16">
    <w:nsid w:val="34D21106"/>
    <w:multiLevelType w:val="multilevel"/>
    <w:tmpl w:val="34D21106"/>
    <w:lvl w:ilvl="0" w:tentative="0">
      <w:start w:val="1"/>
      <w:numFmt w:val="bullet"/>
      <w:pStyle w:val="224"/>
      <w:lvlText w:val=""/>
      <w:lvlJc w:val="left"/>
      <w:pPr>
        <w:tabs>
          <w:tab w:val="left" w:pos="570"/>
        </w:tabs>
        <w:ind w:left="570" w:hanging="420"/>
      </w:pPr>
      <w:rPr>
        <w:rFonts w:hint="default" w:ascii="Wingdings" w:hAnsi="Wingdings"/>
        <w:sz w:val="18"/>
        <w:szCs w:val="18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17">
    <w:nsid w:val="389457AD"/>
    <w:multiLevelType w:val="multilevel"/>
    <w:tmpl w:val="389457AD"/>
    <w:lvl w:ilvl="0" w:tentative="0">
      <w:start w:val="1"/>
      <w:numFmt w:val="bullet"/>
      <w:pStyle w:val="147"/>
      <w:lvlText w:val=""/>
      <w:lvlJc w:val="left"/>
      <w:pPr>
        <w:ind w:left="1155" w:hanging="420"/>
      </w:pPr>
      <w:rPr>
        <w:rFonts w:hint="default" w:ascii="Wingdings" w:hAnsi="Wingdings"/>
        <w:sz w:val="21"/>
      </w:rPr>
    </w:lvl>
    <w:lvl w:ilvl="1" w:tentative="0">
      <w:start w:val="1"/>
      <w:numFmt w:val="bullet"/>
      <w:lvlText w:val=""/>
      <w:lvlJc w:val="left"/>
      <w:pPr>
        <w:ind w:left="12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80" w:hanging="420"/>
      </w:pPr>
      <w:rPr>
        <w:rFonts w:hint="default" w:ascii="Wingdings" w:hAnsi="Wingdings"/>
      </w:rPr>
    </w:lvl>
  </w:abstractNum>
  <w:abstractNum w:abstractNumId="18">
    <w:nsid w:val="41146D55"/>
    <w:multiLevelType w:val="multilevel"/>
    <w:tmpl w:val="41146D55"/>
    <w:lvl w:ilvl="0" w:tentative="0">
      <w:start w:val="1"/>
      <w:numFmt w:val="decimal"/>
      <w:pStyle w:val="261"/>
      <w:suff w:val="space"/>
      <w:lvlText w:val="%1."/>
      <w:lvlJc w:val="left"/>
      <w:pPr>
        <w:ind w:left="0" w:firstLine="0"/>
      </w:pPr>
      <w:rPr>
        <w:rFonts w:hint="default" w:ascii="Arial" w:hAnsi="Arial" w:eastAsia="宋体"/>
        <w:b/>
        <w:i w:val="0"/>
        <w:color w:val="333399"/>
        <w:sz w:val="44"/>
      </w:rPr>
    </w:lvl>
    <w:lvl w:ilvl="1" w:tentative="0">
      <w:start w:val="1"/>
      <w:numFmt w:val="decimal"/>
      <w:pStyle w:val="285"/>
      <w:suff w:val="space"/>
      <w:lvlText w:val="%1.%2"/>
      <w:lvlJc w:val="left"/>
      <w:pPr>
        <w:ind w:left="0" w:firstLine="0"/>
      </w:pPr>
      <w:rPr>
        <w:rFonts w:hint="default" w:ascii="Arial" w:hAnsi="Arial" w:eastAsia="宋体"/>
        <w:b/>
        <w:i w:val="0"/>
        <w:color w:val="333399"/>
        <w:sz w:val="36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 w:ascii="Arial" w:hAnsi="Arial" w:eastAsia="宋体"/>
        <w:b/>
        <w:i w:val="0"/>
        <w:color w:val="333399"/>
        <w:sz w:val="32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none"/>
      <w:pStyle w:val="257"/>
      <w:suff w:val="nothing"/>
      <w:lvlText w:val=""/>
      <w:lvlJc w:val="left"/>
      <w:pPr>
        <w:ind w:left="0" w:firstLine="0"/>
      </w:pPr>
      <w:rPr>
        <w:rFonts w:hint="default" w:ascii="Arial" w:hAnsi="Arial" w:eastAsia="宋体"/>
        <w:b/>
        <w:i w:val="0"/>
        <w:color w:val="auto"/>
        <w:sz w:val="21"/>
      </w:rPr>
    </w:lvl>
    <w:lvl w:ilvl="5" w:tentative="0">
      <w:start w:val="1"/>
      <w:numFmt w:val="decimal"/>
      <w:lvlText w:val="%6. "/>
      <w:lvlJc w:val="left"/>
      <w:pPr>
        <w:tabs>
          <w:tab w:val="left" w:pos="284"/>
        </w:tabs>
        <w:ind w:left="284" w:hanging="171"/>
      </w:pPr>
      <w:rPr>
        <w:rFonts w:hint="default" w:ascii="Arial" w:hAnsi="Arial" w:eastAsia="宋体"/>
        <w:b w:val="0"/>
        <w:i w:val="0"/>
        <w:color w:val="auto"/>
        <w:sz w:val="21"/>
      </w:rPr>
    </w:lvl>
    <w:lvl w:ilvl="6" w:tentative="0">
      <w:start w:val="1"/>
      <w:numFmt w:val="decimal"/>
      <w:lvlRestart w:val="0"/>
      <w:lvlText w:val="%7."/>
      <w:lvlJc w:val="left"/>
      <w:pPr>
        <w:ind w:left="400" w:firstLine="6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7" w:tentative="0">
      <w:start w:val="1"/>
      <w:numFmt w:val="lowerLetter"/>
      <w:lvlText w:val="%8."/>
      <w:lvlJc w:val="left"/>
      <w:pPr>
        <w:tabs>
          <w:tab w:val="left" w:pos="567"/>
        </w:tabs>
        <w:ind w:left="284" w:firstLine="283"/>
      </w:pPr>
      <w:rPr>
        <w:rFonts w:hint="default" w:ascii="Arial" w:hAnsi="Arial" w:eastAsia="宋体"/>
        <w:b w:val="0"/>
        <w:i w:val="0"/>
      </w:rPr>
    </w:lvl>
    <w:lvl w:ilvl="8" w:tentative="0">
      <w:start w:val="1"/>
      <w:numFmt w:val="lowerRoman"/>
      <w:lvlText w:val="%9."/>
      <w:lvlJc w:val="left"/>
      <w:pPr>
        <w:ind w:left="1400" w:hanging="300"/>
      </w:pPr>
      <w:rPr>
        <w:rFonts w:hint="default" w:ascii="Arial" w:hAnsi="Arial" w:eastAsia="宋体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21"/>
        <w:szCs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</w:abstractNum>
  <w:abstractNum w:abstractNumId="19">
    <w:nsid w:val="428706EA"/>
    <w:multiLevelType w:val="multilevel"/>
    <w:tmpl w:val="428706EA"/>
    <w:lvl w:ilvl="0" w:tentative="0">
      <w:start w:val="1"/>
      <w:numFmt w:val="decimal"/>
      <w:pStyle w:val="300"/>
      <w:lvlText w:val="%1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1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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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0">
    <w:nsid w:val="437D4C8F"/>
    <w:multiLevelType w:val="multilevel"/>
    <w:tmpl w:val="437D4C8F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Arial" w:hAnsi="Arial" w:eastAsia="宋体"/>
        <w:b/>
        <w:i w:val="0"/>
        <w:color w:val="333399"/>
        <w:sz w:val="44"/>
      </w:rPr>
    </w:lvl>
    <w:lvl w:ilvl="1" w:tentative="0">
      <w:start w:val="1"/>
      <w:numFmt w:val="decimal"/>
      <w:suff w:val="space"/>
      <w:lvlText w:val="%1.%2"/>
      <w:lvlJc w:val="left"/>
      <w:pPr>
        <w:ind w:left="0" w:firstLine="0"/>
      </w:pPr>
      <w:rPr>
        <w:rFonts w:hint="default" w:ascii="Arial" w:hAnsi="Arial" w:eastAsia="宋体"/>
        <w:b/>
        <w:i w:val="0"/>
        <w:color w:val="333399"/>
        <w:sz w:val="36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 w:ascii="Arial" w:hAnsi="Arial" w:eastAsia="宋体"/>
        <w:b/>
        <w:i w:val="0"/>
        <w:color w:val="333399"/>
        <w:sz w:val="32"/>
      </w:rPr>
    </w:lvl>
    <w:lvl w:ilvl="3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pStyle w:val="177"/>
      <w:lvlText w:val="步骤 %5"/>
      <w:lvlJc w:val="left"/>
      <w:pPr>
        <w:tabs>
          <w:tab w:val="left" w:pos="0"/>
        </w:tabs>
        <w:ind w:left="800" w:hanging="800"/>
      </w:pPr>
      <w:rPr>
        <w:rFonts w:hint="default" w:ascii="Arial" w:hAnsi="Arial" w:eastAsia="宋体"/>
        <w:b/>
        <w:i w:val="0"/>
        <w:color w:val="auto"/>
        <w:sz w:val="21"/>
      </w:rPr>
    </w:lvl>
    <w:lvl w:ilvl="5" w:tentative="0">
      <w:start w:val="1"/>
      <w:numFmt w:val="upperLetter"/>
      <w:lvlRestart w:val="1"/>
      <w:suff w:val="space"/>
      <w:lvlText w:val="%6"/>
      <w:lvlJc w:val="left"/>
      <w:pPr>
        <w:ind w:left="0" w:firstLine="0"/>
      </w:pPr>
      <w:rPr>
        <w:rFonts w:hint="default" w:ascii="Arial" w:hAnsi="Arial" w:eastAsia="宋体"/>
        <w:b/>
        <w:i w:val="0"/>
        <w:color w:val="333399"/>
        <w:sz w:val="44"/>
      </w:rPr>
    </w:lvl>
    <w:lvl w:ilvl="6" w:tentative="0">
      <w:start w:val="1"/>
      <w:numFmt w:val="decimal"/>
      <w:lvlText w:val="%7."/>
      <w:lvlJc w:val="left"/>
      <w:pPr>
        <w:tabs>
          <w:tab w:val="left" w:pos="0"/>
        </w:tabs>
        <w:ind w:left="300" w:firstLine="0"/>
      </w:pPr>
      <w:rPr>
        <w:rFonts w:hint="default" w:ascii="Arial" w:hAnsi="Arial" w:eastAsia="宋体"/>
        <w:b w:val="0"/>
        <w:i w:val="0"/>
        <w:color w:val="auto"/>
        <w:sz w:val="21"/>
      </w:rPr>
    </w:lvl>
    <w:lvl w:ilvl="7" w:tentative="0">
      <w:start w:val="1"/>
      <w:numFmt w:val="decimal"/>
      <w:lvlText w:val="%8."/>
      <w:lvlJc w:val="left"/>
      <w:pPr>
        <w:tabs>
          <w:tab w:val="left" w:pos="0"/>
        </w:tabs>
        <w:ind w:left="1100" w:hanging="300"/>
      </w:pPr>
      <w:rPr>
        <w:rFonts w:hint="default" w:ascii="Arial" w:hAnsi="Arial" w:eastAsia="宋体"/>
        <w:b w:val="0"/>
        <w:i w:val="0"/>
      </w:rPr>
    </w:lvl>
    <w:lvl w:ilvl="8" w:tentative="0">
      <w:start w:val="1"/>
      <w:numFmt w:val="lowerLetter"/>
      <w:lvlText w:val="%9."/>
      <w:lvlJc w:val="left"/>
      <w:pPr>
        <w:tabs>
          <w:tab w:val="left" w:pos="0"/>
        </w:tabs>
        <w:ind w:left="1400" w:hanging="300"/>
      </w:pPr>
      <w:rPr>
        <w:rFonts w:hint="default" w:ascii="Arial" w:hAnsi="Arial" w:eastAsia="宋体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kern w:val="0"/>
        <w:position w:val="0"/>
        <w:sz w:val="21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</w:abstractNum>
  <w:abstractNum w:abstractNumId="21">
    <w:nsid w:val="4B8876F5"/>
    <w:multiLevelType w:val="multilevel"/>
    <w:tmpl w:val="4B8876F5"/>
    <w:lvl w:ilvl="0" w:tentative="0">
      <w:start w:val="1"/>
      <w:numFmt w:val="decimal"/>
      <w:pStyle w:val="3"/>
      <w:suff w:val="space"/>
      <w:lvlText w:val="%1."/>
      <w:lvlJc w:val="left"/>
      <w:pPr>
        <w:ind w:left="0" w:firstLine="0"/>
      </w:pPr>
      <w:rPr>
        <w:rFonts w:hint="default" w:ascii="Arial" w:hAnsi="Arial" w:eastAsia="宋体"/>
        <w:b/>
        <w:i w:val="0"/>
        <w:color w:val="333399"/>
        <w:sz w:val="44"/>
      </w:rPr>
    </w:lvl>
    <w:lvl w:ilvl="1" w:tentative="0">
      <w:start w:val="1"/>
      <w:numFmt w:val="decimal"/>
      <w:pStyle w:val="4"/>
      <w:suff w:val="space"/>
      <w:lvlText w:val="%1.%2"/>
      <w:lvlJc w:val="left"/>
      <w:pPr>
        <w:ind w:left="0" w:firstLine="0"/>
      </w:pPr>
      <w:rPr>
        <w:rFonts w:hint="default" w:ascii="Arial" w:hAnsi="Arial" w:eastAsia="宋体"/>
        <w:b/>
        <w:i w:val="0"/>
        <w:color w:val="333399"/>
        <w:sz w:val="36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 w:ascii="Arial" w:hAnsi="Arial" w:eastAsia="宋体"/>
        <w:b/>
        <w:i w:val="0"/>
        <w:color w:val="333399"/>
        <w:sz w:val="32"/>
      </w:rPr>
    </w:lvl>
    <w:lvl w:ilvl="3" w:tentative="0">
      <w:start w:val="1"/>
      <w:numFmt w:val="decimal"/>
      <w:pStyle w:val="6"/>
      <w:suff w:val="space"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none"/>
      <w:pStyle w:val="7"/>
      <w:suff w:val="nothing"/>
      <w:lvlText w:val=""/>
      <w:lvlJc w:val="left"/>
      <w:pPr>
        <w:ind w:left="0" w:firstLine="0"/>
      </w:pPr>
      <w:rPr>
        <w:rFonts w:hint="default" w:ascii="Arial" w:hAnsi="Arial" w:eastAsia="宋体"/>
        <w:b/>
        <w:i w:val="0"/>
        <w:color w:val="auto"/>
        <w:sz w:val="21"/>
      </w:rPr>
    </w:lvl>
    <w:lvl w:ilvl="5" w:tentative="0">
      <w:start w:val="1"/>
      <w:numFmt w:val="decimal"/>
      <w:pStyle w:val="151"/>
      <w:lvlText w:val="%6. "/>
      <w:lvlJc w:val="left"/>
      <w:pPr>
        <w:tabs>
          <w:tab w:val="left" w:pos="0"/>
        </w:tabs>
        <w:ind w:left="284" w:hanging="284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00000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6" w:tentative="0">
      <w:start w:val="1"/>
      <w:numFmt w:val="decimal"/>
      <w:lvlRestart w:val="0"/>
      <w:pStyle w:val="115"/>
      <w:lvlText w:val="%7."/>
      <w:lvlJc w:val="left"/>
      <w:pPr>
        <w:ind w:left="400" w:firstLine="6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7" w:tentative="0">
      <w:start w:val="1"/>
      <w:numFmt w:val="lowerLetter"/>
      <w:pStyle w:val="150"/>
      <w:lvlText w:val="%8."/>
      <w:lvlJc w:val="left"/>
      <w:pPr>
        <w:tabs>
          <w:tab w:val="left" w:pos="567"/>
        </w:tabs>
        <w:ind w:left="284" w:firstLine="283"/>
      </w:pPr>
      <w:rPr>
        <w:rFonts w:hint="default" w:ascii="Arial" w:hAnsi="Arial" w:eastAsia="宋体"/>
        <w:b w:val="0"/>
        <w:i w:val="0"/>
      </w:rPr>
    </w:lvl>
    <w:lvl w:ilvl="8" w:tentative="0">
      <w:start w:val="1"/>
      <w:numFmt w:val="lowerRoman"/>
      <w:pStyle w:val="129"/>
      <w:lvlText w:val="%9."/>
      <w:lvlJc w:val="left"/>
      <w:pPr>
        <w:ind w:left="1400" w:hanging="300"/>
      </w:pPr>
      <w:rPr>
        <w:rFonts w:hint="default" w:ascii="Arial" w:hAnsi="Arial" w:eastAsia="宋体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21"/>
        <w:szCs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</w:abstractNum>
  <w:abstractNum w:abstractNumId="22">
    <w:nsid w:val="51D77930"/>
    <w:multiLevelType w:val="multilevel"/>
    <w:tmpl w:val="51D77930"/>
    <w:lvl w:ilvl="0" w:tentative="0">
      <w:start w:val="1"/>
      <w:numFmt w:val="decimal"/>
      <w:pStyle w:val="131"/>
      <w:lvlText w:val="图2-%1"/>
      <w:lvlJc w:val="left"/>
      <w:pPr>
        <w:tabs>
          <w:tab w:val="left" w:pos="964"/>
        </w:tabs>
        <w:ind w:left="1077" w:hanging="867"/>
      </w:pPr>
      <w:rPr>
        <w:rFonts w:hint="default" w:ascii="Arial" w:hAnsi="Arial" w:eastAsia="宋体"/>
        <w:b w:val="0"/>
        <w:i w:val="0"/>
        <w:sz w:val="21"/>
      </w:rPr>
    </w:lvl>
    <w:lvl w:ilvl="1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  <w:b w:val="0"/>
        <w:i w:val="0"/>
        <w:sz w:val="18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3">
    <w:nsid w:val="53790EAD"/>
    <w:multiLevelType w:val="multilevel"/>
    <w:tmpl w:val="53790EAD"/>
    <w:lvl w:ilvl="0" w:tentative="0">
      <w:start w:val="1"/>
      <w:numFmt w:val="decimal"/>
      <w:pStyle w:val="118"/>
      <w:lvlText w:val="表3-%1"/>
      <w:lvlJc w:val="left"/>
      <w:pPr>
        <w:tabs>
          <w:tab w:val="left" w:pos="840"/>
        </w:tabs>
        <w:ind w:left="840" w:hanging="420"/>
      </w:pPr>
      <w:rPr>
        <w:rFonts w:hint="default" w:ascii="Arial" w:hAnsi="Arial" w:eastAsia="宋体" w:cs="GulimChe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position w:val="0"/>
        <w:sz w:val="21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4">
    <w:nsid w:val="58B26E2F"/>
    <w:multiLevelType w:val="multilevel"/>
    <w:tmpl w:val="58B26E2F"/>
    <w:lvl w:ilvl="0" w:tentative="0">
      <w:start w:val="1"/>
      <w:numFmt w:val="bullet"/>
      <w:pStyle w:val="145"/>
      <w:lvlText w:val=""/>
      <w:lvlJc w:val="left"/>
      <w:pPr>
        <w:tabs>
          <w:tab w:val="left" w:pos="420"/>
        </w:tabs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</w:abstractNum>
  <w:abstractNum w:abstractNumId="25">
    <w:nsid w:val="617759F7"/>
    <w:multiLevelType w:val="multilevel"/>
    <w:tmpl w:val="617759F7"/>
    <w:lvl w:ilvl="0" w:tentative="0">
      <w:start w:val="1"/>
      <w:numFmt w:val="decimal"/>
      <w:pStyle w:val="130"/>
      <w:lvlText w:val="%1."/>
      <w:lvlJc w:val="left"/>
      <w:pPr>
        <w:tabs>
          <w:tab w:val="left" w:pos="600"/>
        </w:tabs>
        <w:ind w:left="600" w:hanging="420"/>
      </w:pPr>
      <w:rPr>
        <w:rFonts w:hint="default" w:ascii="Arial" w:hAnsi="Arial" w:eastAsia="宋体"/>
        <w:b w:val="0"/>
        <w:i w:val="0"/>
        <w:sz w:val="21"/>
      </w:rPr>
    </w:lvl>
    <w:lvl w:ilvl="1" w:tentative="0">
      <w:start w:val="1"/>
      <w:numFmt w:val="decimal"/>
      <w:lvlText w:val="图3-%2"/>
      <w:lvlJc w:val="left"/>
      <w:pPr>
        <w:tabs>
          <w:tab w:val="left" w:pos="1134"/>
        </w:tabs>
        <w:ind w:left="1259" w:hanging="839"/>
      </w:pPr>
      <w:rPr>
        <w:rFonts w:hint="default" w:ascii="Arial" w:hAnsi="Arial" w:eastAsia="宋体"/>
        <w:color w:val="000000"/>
        <w:sz w:val="21"/>
      </w:r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6">
    <w:nsid w:val="64932E14"/>
    <w:multiLevelType w:val="multilevel"/>
    <w:tmpl w:val="64932E14"/>
    <w:lvl w:ilvl="0" w:tentative="0">
      <w:start w:val="1"/>
      <w:numFmt w:val="bullet"/>
      <w:pStyle w:val="153"/>
      <w:lvlText w:val=""/>
      <w:lvlJc w:val="left"/>
      <w:pPr>
        <w:ind w:left="2688" w:hanging="420"/>
      </w:pPr>
      <w:rPr>
        <w:rFonts w:hint="default" w:ascii="Wingdings" w:hAnsi="Wingdings"/>
        <w:sz w:val="15"/>
      </w:rPr>
    </w:lvl>
    <w:lvl w:ilvl="1" w:tentative="0">
      <w:start w:val="1"/>
      <w:numFmt w:val="bullet"/>
      <w:lvlText w:val=""/>
      <w:lvlJc w:val="left"/>
      <w:pPr>
        <w:ind w:left="2966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3386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3806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4226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4646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5066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5486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906" w:hanging="420"/>
      </w:pPr>
      <w:rPr>
        <w:rFonts w:hint="default" w:ascii="Wingdings" w:hAnsi="Wingdings"/>
      </w:rPr>
    </w:lvl>
  </w:abstractNum>
  <w:abstractNum w:abstractNumId="27">
    <w:nsid w:val="65B35922"/>
    <w:multiLevelType w:val="multilevel"/>
    <w:tmpl w:val="65B35922"/>
    <w:lvl w:ilvl="0" w:tentative="0">
      <w:start w:val="1"/>
      <w:numFmt w:val="decimal"/>
      <w:pStyle w:val="114"/>
      <w:lvlText w:val="表1-%1"/>
      <w:lvlJc w:val="left"/>
      <w:pPr>
        <w:tabs>
          <w:tab w:val="left" w:pos="1050"/>
        </w:tabs>
        <w:ind w:left="1050" w:hanging="420"/>
      </w:pPr>
      <w:rPr>
        <w:rFonts w:hint="default" w:ascii="Arial" w:hAnsi="Arial" w:eastAsia="宋体" w:cs="Times New Roman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position w:val="0"/>
        <w:sz w:val="21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8">
    <w:nsid w:val="66C42E83"/>
    <w:multiLevelType w:val="multilevel"/>
    <w:tmpl w:val="66C42E83"/>
    <w:lvl w:ilvl="0" w:tentative="0">
      <w:start w:val="1"/>
      <w:numFmt w:val="bullet"/>
      <w:pStyle w:val="194"/>
      <w:lvlText w:val=""/>
      <w:lvlJc w:val="left"/>
      <w:pPr>
        <w:tabs>
          <w:tab w:val="left" w:pos="192"/>
        </w:tabs>
        <w:ind w:left="507" w:firstLine="840"/>
      </w:pPr>
      <w:rPr>
        <w:rFonts w:hint="default" w:ascii="Wingdings" w:hAnsi="Wingdings"/>
        <w:sz w:val="15"/>
      </w:rPr>
    </w:lvl>
    <w:lvl w:ilvl="1" w:tentative="0">
      <w:start w:val="1"/>
      <w:numFmt w:val="bullet"/>
      <w:lvlText w:val=""/>
      <w:lvlJc w:val="left"/>
      <w:pPr>
        <w:ind w:left="2397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817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3237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657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4077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497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917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337" w:hanging="420"/>
      </w:pPr>
      <w:rPr>
        <w:rFonts w:hint="default" w:ascii="Wingdings" w:hAnsi="Wingdings"/>
      </w:rPr>
    </w:lvl>
  </w:abstractNum>
  <w:abstractNum w:abstractNumId="29">
    <w:nsid w:val="68B23978"/>
    <w:multiLevelType w:val="multilevel"/>
    <w:tmpl w:val="68B23978"/>
    <w:lvl w:ilvl="0" w:tentative="0">
      <w:start w:val="1"/>
      <w:numFmt w:val="upperLetter"/>
      <w:pStyle w:val="133"/>
      <w:lvlText w:val="%1."/>
      <w:lvlJc w:val="left"/>
      <w:pPr>
        <w:tabs>
          <w:tab w:val="left" w:pos="915"/>
        </w:tabs>
        <w:ind w:left="915" w:hanging="420"/>
      </w:pPr>
      <w:rPr>
        <w:rFonts w:hint="default" w:ascii="Arial" w:hAnsi="Arial" w:eastAsia="宋体"/>
        <w:b/>
        <w:i w:val="0"/>
        <w:color w:val="000000"/>
        <w:sz w:val="36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2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5"/>
  </w:num>
  <w:num w:numId="13">
    <w:abstractNumId w:val="27"/>
  </w:num>
  <w:num w:numId="14">
    <w:abstractNumId w:val="23"/>
  </w:num>
  <w:num w:numId="15">
    <w:abstractNumId w:val="12"/>
  </w:num>
  <w:num w:numId="16">
    <w:abstractNumId w:val="14"/>
  </w:num>
  <w:num w:numId="17">
    <w:abstractNumId w:val="25"/>
  </w:num>
  <w:num w:numId="18">
    <w:abstractNumId w:val="22"/>
  </w:num>
  <w:num w:numId="19">
    <w:abstractNumId w:val="29"/>
  </w:num>
  <w:num w:numId="20">
    <w:abstractNumId w:val="24"/>
  </w:num>
  <w:num w:numId="21">
    <w:abstractNumId w:val="17"/>
  </w:num>
  <w:num w:numId="22">
    <w:abstractNumId w:val="26"/>
  </w:num>
  <w:num w:numId="23">
    <w:abstractNumId w:val="11"/>
  </w:num>
  <w:num w:numId="24">
    <w:abstractNumId w:val="20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2"/>
    </w:lvlOverride>
    <w:lvlOverride w:ilvl="4">
      <w:startOverride w:val="3"/>
    </w:lvlOverride>
    <w:lvlOverride w:ilvl="5">
      <w:startOverride w:val="1"/>
    </w:lvlOverride>
    <w:lvlOverride w:ilvl="6">
      <w:startOverride w:val="1"/>
    </w:lvlOverride>
    <w:lvlOverride w:ilvl="7">
      <w:startOverride w:val="3"/>
    </w:lvlOverride>
    <w:lvlOverride w:ilvl="8">
      <w:startOverride w:val="1"/>
    </w:lvlOverride>
  </w:num>
  <w:num w:numId="25">
    <w:abstractNumId w:val="28"/>
  </w:num>
  <w:num w:numId="26">
    <w:abstractNumId w:val="16"/>
  </w:num>
  <w:num w:numId="27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9"/>
  </w:num>
  <w:num w:numId="30">
    <w:abstractNumId w:val="13"/>
  </w:num>
  <w:num w:numId="31">
    <w:abstractNumId w:val="10"/>
  </w:num>
  <w:abstractNum w:abstractNumId="30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Arial" w:hAnsi="Arial" w:eastAsia="Arial"/>
      </w:rPr>
    </w:lvl>
  </w:abstract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32">
    <w:abstractNumId w:val="30"/>
  </w:num>
  <w:num w:numId="33">
    <w:abstractNumId w:val="31"/>
  </w:num>
  <w:num w:numId="34">
    <w:abstractNumId w:val="30"/>
  </w:num>
  <w:num w:numId="35">
    <w:abstractNumId w:val="31"/>
  </w:num>
  <w:num w:numId="36">
    <w:abstractNumId w:val="30"/>
  </w:num>
  <w:num w:numId="37">
    <w:abstractNumId w:val="30"/>
  </w:num>
  <w:num w:numId="38">
    <w:abstractNumId w:val="30"/>
  </w:num>
  <w:num w:numId="39">
    <w:abstractNumId w:val="30"/>
  </w:num>
  <w:num w:numId="40">
    <w:abstractNumId w:val="31"/>
  </w:num>
  <w:num w:numId="41">
    <w:abstractNumId w:val="30"/>
  </w:num>
  <w:num w:numId="42">
    <w:abstractNumId w:val="31"/>
  </w:num>
  <w:num w:numId="43">
    <w:abstractNumId w:val="30"/>
  </w:num>
  <w:num w:numId="44">
    <w:abstractNumId w:val="30"/>
  </w:num>
  <w:num w:numId="45">
    <w:abstractNumId w:val="30"/>
  </w:num>
  <w:num w:numId="46">
    <w:abstractNumId w:val="30"/>
  </w:num>
  <w:num w:numId="47">
    <w:abstractNumId w:val="3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Administrator">
    <w15:presenceInfo w15:providerId="None" w15:userId="Administrato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hideSpellingErrors/>
  <w:linkStyl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045A"/>
    <w:rsid w:val="0000078C"/>
    <w:rsid w:val="000007E0"/>
    <w:rsid w:val="00001200"/>
    <w:rsid w:val="000012E0"/>
    <w:rsid w:val="000030ED"/>
    <w:rsid w:val="0000685C"/>
    <w:rsid w:val="000073B0"/>
    <w:rsid w:val="00007B00"/>
    <w:rsid w:val="00011FBF"/>
    <w:rsid w:val="000124C1"/>
    <w:rsid w:val="0001312B"/>
    <w:rsid w:val="00013166"/>
    <w:rsid w:val="00013E65"/>
    <w:rsid w:val="00015886"/>
    <w:rsid w:val="00016532"/>
    <w:rsid w:val="00017849"/>
    <w:rsid w:val="0002031F"/>
    <w:rsid w:val="000209C3"/>
    <w:rsid w:val="00020CF4"/>
    <w:rsid w:val="00020DF5"/>
    <w:rsid w:val="00021710"/>
    <w:rsid w:val="00022C11"/>
    <w:rsid w:val="000238B0"/>
    <w:rsid w:val="000248F4"/>
    <w:rsid w:val="0002510E"/>
    <w:rsid w:val="000251ED"/>
    <w:rsid w:val="000252CA"/>
    <w:rsid w:val="00025F0E"/>
    <w:rsid w:val="000276A9"/>
    <w:rsid w:val="00030571"/>
    <w:rsid w:val="000308F3"/>
    <w:rsid w:val="000320AD"/>
    <w:rsid w:val="00032688"/>
    <w:rsid w:val="00032FF9"/>
    <w:rsid w:val="00033562"/>
    <w:rsid w:val="0003385E"/>
    <w:rsid w:val="0003476F"/>
    <w:rsid w:val="00035BAD"/>
    <w:rsid w:val="0003656D"/>
    <w:rsid w:val="00043F59"/>
    <w:rsid w:val="00044031"/>
    <w:rsid w:val="000451F1"/>
    <w:rsid w:val="00046F5F"/>
    <w:rsid w:val="00046F6F"/>
    <w:rsid w:val="00053D39"/>
    <w:rsid w:val="00053E3B"/>
    <w:rsid w:val="00054053"/>
    <w:rsid w:val="00054708"/>
    <w:rsid w:val="00055A78"/>
    <w:rsid w:val="00056919"/>
    <w:rsid w:val="00056E0E"/>
    <w:rsid w:val="00060223"/>
    <w:rsid w:val="000628F0"/>
    <w:rsid w:val="00063F88"/>
    <w:rsid w:val="000642E2"/>
    <w:rsid w:val="00064CA9"/>
    <w:rsid w:val="0006542E"/>
    <w:rsid w:val="00066F68"/>
    <w:rsid w:val="00067870"/>
    <w:rsid w:val="00071447"/>
    <w:rsid w:val="00071EAD"/>
    <w:rsid w:val="00071F9A"/>
    <w:rsid w:val="00072EFE"/>
    <w:rsid w:val="00073432"/>
    <w:rsid w:val="0007357F"/>
    <w:rsid w:val="00073CDD"/>
    <w:rsid w:val="00073D46"/>
    <w:rsid w:val="00074A4D"/>
    <w:rsid w:val="00075871"/>
    <w:rsid w:val="00075C5E"/>
    <w:rsid w:val="00076B77"/>
    <w:rsid w:val="00080766"/>
    <w:rsid w:val="0008224B"/>
    <w:rsid w:val="00084993"/>
    <w:rsid w:val="000851DB"/>
    <w:rsid w:val="000855D8"/>
    <w:rsid w:val="00087405"/>
    <w:rsid w:val="0009175C"/>
    <w:rsid w:val="00093DA6"/>
    <w:rsid w:val="00094847"/>
    <w:rsid w:val="00094C85"/>
    <w:rsid w:val="00095968"/>
    <w:rsid w:val="000960ED"/>
    <w:rsid w:val="00096299"/>
    <w:rsid w:val="00096AD8"/>
    <w:rsid w:val="000A2533"/>
    <w:rsid w:val="000A2A00"/>
    <w:rsid w:val="000A4B9A"/>
    <w:rsid w:val="000A6F09"/>
    <w:rsid w:val="000A7EA7"/>
    <w:rsid w:val="000B05F5"/>
    <w:rsid w:val="000B15FE"/>
    <w:rsid w:val="000B189F"/>
    <w:rsid w:val="000B1E3F"/>
    <w:rsid w:val="000B49C2"/>
    <w:rsid w:val="000B5E23"/>
    <w:rsid w:val="000B638F"/>
    <w:rsid w:val="000B6BD6"/>
    <w:rsid w:val="000B6FAC"/>
    <w:rsid w:val="000B7B36"/>
    <w:rsid w:val="000C0F02"/>
    <w:rsid w:val="000C14D0"/>
    <w:rsid w:val="000C15F8"/>
    <w:rsid w:val="000C1AB9"/>
    <w:rsid w:val="000C1B49"/>
    <w:rsid w:val="000C1FF6"/>
    <w:rsid w:val="000C283B"/>
    <w:rsid w:val="000C2D2E"/>
    <w:rsid w:val="000C2E42"/>
    <w:rsid w:val="000C3009"/>
    <w:rsid w:val="000C46F2"/>
    <w:rsid w:val="000C54DB"/>
    <w:rsid w:val="000C59F6"/>
    <w:rsid w:val="000C602B"/>
    <w:rsid w:val="000C6C1B"/>
    <w:rsid w:val="000D020A"/>
    <w:rsid w:val="000D0BA8"/>
    <w:rsid w:val="000D2CFF"/>
    <w:rsid w:val="000D3FD2"/>
    <w:rsid w:val="000D4275"/>
    <w:rsid w:val="000D4355"/>
    <w:rsid w:val="000D5091"/>
    <w:rsid w:val="000D5213"/>
    <w:rsid w:val="000D6C64"/>
    <w:rsid w:val="000D7498"/>
    <w:rsid w:val="000E12B8"/>
    <w:rsid w:val="000E3091"/>
    <w:rsid w:val="000E4D47"/>
    <w:rsid w:val="000E6FF7"/>
    <w:rsid w:val="000E7691"/>
    <w:rsid w:val="000F1D25"/>
    <w:rsid w:val="000F2739"/>
    <w:rsid w:val="000F4070"/>
    <w:rsid w:val="000F5233"/>
    <w:rsid w:val="000F6332"/>
    <w:rsid w:val="000F663B"/>
    <w:rsid w:val="000F7537"/>
    <w:rsid w:val="000F7BDD"/>
    <w:rsid w:val="00100685"/>
    <w:rsid w:val="0010080C"/>
    <w:rsid w:val="001023CB"/>
    <w:rsid w:val="0010265F"/>
    <w:rsid w:val="0010418F"/>
    <w:rsid w:val="001061E5"/>
    <w:rsid w:val="00106330"/>
    <w:rsid w:val="00106514"/>
    <w:rsid w:val="00106663"/>
    <w:rsid w:val="0010697B"/>
    <w:rsid w:val="001100D4"/>
    <w:rsid w:val="00112254"/>
    <w:rsid w:val="00112421"/>
    <w:rsid w:val="00114944"/>
    <w:rsid w:val="00114DE5"/>
    <w:rsid w:val="00115FBE"/>
    <w:rsid w:val="00116218"/>
    <w:rsid w:val="00117324"/>
    <w:rsid w:val="001204DA"/>
    <w:rsid w:val="001227EB"/>
    <w:rsid w:val="0012474A"/>
    <w:rsid w:val="0012528E"/>
    <w:rsid w:val="00125C7A"/>
    <w:rsid w:val="00127E8D"/>
    <w:rsid w:val="00131824"/>
    <w:rsid w:val="00134031"/>
    <w:rsid w:val="00134959"/>
    <w:rsid w:val="00134AE8"/>
    <w:rsid w:val="00135225"/>
    <w:rsid w:val="00136216"/>
    <w:rsid w:val="00136F21"/>
    <w:rsid w:val="00137009"/>
    <w:rsid w:val="00137752"/>
    <w:rsid w:val="00140127"/>
    <w:rsid w:val="00141C5E"/>
    <w:rsid w:val="0014208F"/>
    <w:rsid w:val="00143E59"/>
    <w:rsid w:val="00144B0B"/>
    <w:rsid w:val="00144B62"/>
    <w:rsid w:val="00144B9E"/>
    <w:rsid w:val="001457E0"/>
    <w:rsid w:val="001470A3"/>
    <w:rsid w:val="00151562"/>
    <w:rsid w:val="00152D82"/>
    <w:rsid w:val="001546B0"/>
    <w:rsid w:val="001565CD"/>
    <w:rsid w:val="0015670A"/>
    <w:rsid w:val="00156831"/>
    <w:rsid w:val="0015695D"/>
    <w:rsid w:val="00156AD7"/>
    <w:rsid w:val="001571C1"/>
    <w:rsid w:val="00157F59"/>
    <w:rsid w:val="001603FE"/>
    <w:rsid w:val="00160ABF"/>
    <w:rsid w:val="00160D0A"/>
    <w:rsid w:val="00160FB9"/>
    <w:rsid w:val="00161FA2"/>
    <w:rsid w:val="001628BB"/>
    <w:rsid w:val="00164109"/>
    <w:rsid w:val="00166293"/>
    <w:rsid w:val="00166843"/>
    <w:rsid w:val="00167283"/>
    <w:rsid w:val="00167F5F"/>
    <w:rsid w:val="00170B73"/>
    <w:rsid w:val="00171092"/>
    <w:rsid w:val="001711D7"/>
    <w:rsid w:val="00171E89"/>
    <w:rsid w:val="00172549"/>
    <w:rsid w:val="001725B6"/>
    <w:rsid w:val="00172BAF"/>
    <w:rsid w:val="00172CC7"/>
    <w:rsid w:val="001736DC"/>
    <w:rsid w:val="001763AA"/>
    <w:rsid w:val="0018063B"/>
    <w:rsid w:val="00181A75"/>
    <w:rsid w:val="0018252D"/>
    <w:rsid w:val="0018379F"/>
    <w:rsid w:val="00184EEA"/>
    <w:rsid w:val="001851ED"/>
    <w:rsid w:val="00185CAB"/>
    <w:rsid w:val="00185F91"/>
    <w:rsid w:val="001903A5"/>
    <w:rsid w:val="001905BF"/>
    <w:rsid w:val="00191773"/>
    <w:rsid w:val="00191D27"/>
    <w:rsid w:val="00193C92"/>
    <w:rsid w:val="001958EE"/>
    <w:rsid w:val="001A20F5"/>
    <w:rsid w:val="001A49FA"/>
    <w:rsid w:val="001A799D"/>
    <w:rsid w:val="001A7A5A"/>
    <w:rsid w:val="001A7D08"/>
    <w:rsid w:val="001B06D2"/>
    <w:rsid w:val="001B0D6F"/>
    <w:rsid w:val="001B0EE6"/>
    <w:rsid w:val="001B1357"/>
    <w:rsid w:val="001B1498"/>
    <w:rsid w:val="001B1C9B"/>
    <w:rsid w:val="001B1F17"/>
    <w:rsid w:val="001B2710"/>
    <w:rsid w:val="001B2A29"/>
    <w:rsid w:val="001B4183"/>
    <w:rsid w:val="001B4550"/>
    <w:rsid w:val="001B48B7"/>
    <w:rsid w:val="001B5568"/>
    <w:rsid w:val="001B583B"/>
    <w:rsid w:val="001B5AA2"/>
    <w:rsid w:val="001B678B"/>
    <w:rsid w:val="001B78DA"/>
    <w:rsid w:val="001B7CC7"/>
    <w:rsid w:val="001B7F52"/>
    <w:rsid w:val="001C078D"/>
    <w:rsid w:val="001C1214"/>
    <w:rsid w:val="001C23AE"/>
    <w:rsid w:val="001C38E5"/>
    <w:rsid w:val="001C49E5"/>
    <w:rsid w:val="001C6675"/>
    <w:rsid w:val="001C6A2A"/>
    <w:rsid w:val="001D09A7"/>
    <w:rsid w:val="001D2953"/>
    <w:rsid w:val="001D2982"/>
    <w:rsid w:val="001D3C70"/>
    <w:rsid w:val="001D3DD2"/>
    <w:rsid w:val="001D4330"/>
    <w:rsid w:val="001D5285"/>
    <w:rsid w:val="001D6FB5"/>
    <w:rsid w:val="001E1276"/>
    <w:rsid w:val="001E2A22"/>
    <w:rsid w:val="001E45B9"/>
    <w:rsid w:val="001E4D93"/>
    <w:rsid w:val="001E50F5"/>
    <w:rsid w:val="001E65C2"/>
    <w:rsid w:val="001E65E7"/>
    <w:rsid w:val="001E71BE"/>
    <w:rsid w:val="001E723F"/>
    <w:rsid w:val="001F0B9C"/>
    <w:rsid w:val="001F10A6"/>
    <w:rsid w:val="001F2666"/>
    <w:rsid w:val="001F2B8F"/>
    <w:rsid w:val="001F3684"/>
    <w:rsid w:val="001F4980"/>
    <w:rsid w:val="001F5860"/>
    <w:rsid w:val="001F73A5"/>
    <w:rsid w:val="002002CF"/>
    <w:rsid w:val="0020276E"/>
    <w:rsid w:val="0020779A"/>
    <w:rsid w:val="0021126D"/>
    <w:rsid w:val="00212836"/>
    <w:rsid w:val="00212B2F"/>
    <w:rsid w:val="00213569"/>
    <w:rsid w:val="00213788"/>
    <w:rsid w:val="0021484A"/>
    <w:rsid w:val="00214886"/>
    <w:rsid w:val="00214B26"/>
    <w:rsid w:val="00215635"/>
    <w:rsid w:val="00216D46"/>
    <w:rsid w:val="00217994"/>
    <w:rsid w:val="00217F2C"/>
    <w:rsid w:val="00221031"/>
    <w:rsid w:val="002214A6"/>
    <w:rsid w:val="00224347"/>
    <w:rsid w:val="002250DF"/>
    <w:rsid w:val="00226963"/>
    <w:rsid w:val="00227770"/>
    <w:rsid w:val="00230529"/>
    <w:rsid w:val="00231613"/>
    <w:rsid w:val="00232A80"/>
    <w:rsid w:val="00232CCE"/>
    <w:rsid w:val="0023392C"/>
    <w:rsid w:val="00233C25"/>
    <w:rsid w:val="00233E5E"/>
    <w:rsid w:val="0023540C"/>
    <w:rsid w:val="002366D0"/>
    <w:rsid w:val="00237FA5"/>
    <w:rsid w:val="00237FB5"/>
    <w:rsid w:val="0024112E"/>
    <w:rsid w:val="0024193F"/>
    <w:rsid w:val="00243549"/>
    <w:rsid w:val="00243CE5"/>
    <w:rsid w:val="00243DF0"/>
    <w:rsid w:val="00243F95"/>
    <w:rsid w:val="0024411A"/>
    <w:rsid w:val="00244C7D"/>
    <w:rsid w:val="0024623A"/>
    <w:rsid w:val="00246E26"/>
    <w:rsid w:val="00247182"/>
    <w:rsid w:val="002475AD"/>
    <w:rsid w:val="00253383"/>
    <w:rsid w:val="0025553C"/>
    <w:rsid w:val="002556DB"/>
    <w:rsid w:val="00255744"/>
    <w:rsid w:val="0025663D"/>
    <w:rsid w:val="00256728"/>
    <w:rsid w:val="00256A5B"/>
    <w:rsid w:val="00257D33"/>
    <w:rsid w:val="0026062B"/>
    <w:rsid w:val="00260CF3"/>
    <w:rsid w:val="00261A29"/>
    <w:rsid w:val="002643B5"/>
    <w:rsid w:val="0026577E"/>
    <w:rsid w:val="0026720A"/>
    <w:rsid w:val="0026733B"/>
    <w:rsid w:val="00267549"/>
    <w:rsid w:val="00271895"/>
    <w:rsid w:val="002723E2"/>
    <w:rsid w:val="00274060"/>
    <w:rsid w:val="00275322"/>
    <w:rsid w:val="0028000E"/>
    <w:rsid w:val="00280E28"/>
    <w:rsid w:val="002818DB"/>
    <w:rsid w:val="00281DEA"/>
    <w:rsid w:val="00282015"/>
    <w:rsid w:val="00282521"/>
    <w:rsid w:val="00282620"/>
    <w:rsid w:val="00282E6D"/>
    <w:rsid w:val="00283587"/>
    <w:rsid w:val="00284FDD"/>
    <w:rsid w:val="00285485"/>
    <w:rsid w:val="0028548A"/>
    <w:rsid w:val="00285569"/>
    <w:rsid w:val="00285A90"/>
    <w:rsid w:val="00287AB9"/>
    <w:rsid w:val="00287C8D"/>
    <w:rsid w:val="002904DE"/>
    <w:rsid w:val="00290AC7"/>
    <w:rsid w:val="00290EE5"/>
    <w:rsid w:val="002924E8"/>
    <w:rsid w:val="0029317F"/>
    <w:rsid w:val="00293842"/>
    <w:rsid w:val="00293D3F"/>
    <w:rsid w:val="0029428F"/>
    <w:rsid w:val="00294382"/>
    <w:rsid w:val="00294401"/>
    <w:rsid w:val="002949A1"/>
    <w:rsid w:val="00294A42"/>
    <w:rsid w:val="002956A3"/>
    <w:rsid w:val="00296E8E"/>
    <w:rsid w:val="0029711D"/>
    <w:rsid w:val="002A00B9"/>
    <w:rsid w:val="002A0116"/>
    <w:rsid w:val="002A0381"/>
    <w:rsid w:val="002A22EE"/>
    <w:rsid w:val="002A2D0F"/>
    <w:rsid w:val="002A4916"/>
    <w:rsid w:val="002A57F7"/>
    <w:rsid w:val="002A62AB"/>
    <w:rsid w:val="002B0CEA"/>
    <w:rsid w:val="002B180F"/>
    <w:rsid w:val="002B2BBF"/>
    <w:rsid w:val="002B3EEE"/>
    <w:rsid w:val="002B4C28"/>
    <w:rsid w:val="002B7C74"/>
    <w:rsid w:val="002B7D5C"/>
    <w:rsid w:val="002C1582"/>
    <w:rsid w:val="002C2352"/>
    <w:rsid w:val="002C283A"/>
    <w:rsid w:val="002C3EEB"/>
    <w:rsid w:val="002C40DC"/>
    <w:rsid w:val="002C5182"/>
    <w:rsid w:val="002C57B7"/>
    <w:rsid w:val="002C699A"/>
    <w:rsid w:val="002C6ED1"/>
    <w:rsid w:val="002C7DE1"/>
    <w:rsid w:val="002D0CD2"/>
    <w:rsid w:val="002D1110"/>
    <w:rsid w:val="002D1849"/>
    <w:rsid w:val="002D1AF9"/>
    <w:rsid w:val="002D2112"/>
    <w:rsid w:val="002D2714"/>
    <w:rsid w:val="002D5F49"/>
    <w:rsid w:val="002D73A3"/>
    <w:rsid w:val="002D7604"/>
    <w:rsid w:val="002E1D5F"/>
    <w:rsid w:val="002E38C9"/>
    <w:rsid w:val="002E45A7"/>
    <w:rsid w:val="002F1E46"/>
    <w:rsid w:val="002F28C1"/>
    <w:rsid w:val="002F6930"/>
    <w:rsid w:val="002F6DB1"/>
    <w:rsid w:val="002F7E87"/>
    <w:rsid w:val="003003B2"/>
    <w:rsid w:val="00300924"/>
    <w:rsid w:val="00301487"/>
    <w:rsid w:val="003019B7"/>
    <w:rsid w:val="00302B56"/>
    <w:rsid w:val="00302C5E"/>
    <w:rsid w:val="00302E41"/>
    <w:rsid w:val="00304AA1"/>
    <w:rsid w:val="003113D4"/>
    <w:rsid w:val="00311A52"/>
    <w:rsid w:val="00311A6D"/>
    <w:rsid w:val="00313203"/>
    <w:rsid w:val="003136E9"/>
    <w:rsid w:val="00313CA5"/>
    <w:rsid w:val="00314785"/>
    <w:rsid w:val="0031521D"/>
    <w:rsid w:val="003162C3"/>
    <w:rsid w:val="003164F0"/>
    <w:rsid w:val="00317188"/>
    <w:rsid w:val="003176B1"/>
    <w:rsid w:val="00317B20"/>
    <w:rsid w:val="00325750"/>
    <w:rsid w:val="00326573"/>
    <w:rsid w:val="0032679F"/>
    <w:rsid w:val="003267D8"/>
    <w:rsid w:val="0032755F"/>
    <w:rsid w:val="00327A57"/>
    <w:rsid w:val="00331203"/>
    <w:rsid w:val="003312CA"/>
    <w:rsid w:val="00332AE0"/>
    <w:rsid w:val="00333E24"/>
    <w:rsid w:val="00334D43"/>
    <w:rsid w:val="00335974"/>
    <w:rsid w:val="003365CB"/>
    <w:rsid w:val="003401D1"/>
    <w:rsid w:val="0034053D"/>
    <w:rsid w:val="00342830"/>
    <w:rsid w:val="00345878"/>
    <w:rsid w:val="00345982"/>
    <w:rsid w:val="003462D4"/>
    <w:rsid w:val="00346871"/>
    <w:rsid w:val="00346EA1"/>
    <w:rsid w:val="00347C0D"/>
    <w:rsid w:val="00350E95"/>
    <w:rsid w:val="0035107F"/>
    <w:rsid w:val="00352044"/>
    <w:rsid w:val="00353670"/>
    <w:rsid w:val="00353B8A"/>
    <w:rsid w:val="00353FFB"/>
    <w:rsid w:val="00354FDB"/>
    <w:rsid w:val="0035545D"/>
    <w:rsid w:val="00355A01"/>
    <w:rsid w:val="003568AB"/>
    <w:rsid w:val="003568BE"/>
    <w:rsid w:val="00360B06"/>
    <w:rsid w:val="00361773"/>
    <w:rsid w:val="0036181E"/>
    <w:rsid w:val="0036195F"/>
    <w:rsid w:val="00361EDC"/>
    <w:rsid w:val="00362614"/>
    <w:rsid w:val="00363362"/>
    <w:rsid w:val="00365791"/>
    <w:rsid w:val="00366DBA"/>
    <w:rsid w:val="00367958"/>
    <w:rsid w:val="0037061C"/>
    <w:rsid w:val="00371252"/>
    <w:rsid w:val="00372478"/>
    <w:rsid w:val="00374873"/>
    <w:rsid w:val="0037537A"/>
    <w:rsid w:val="00375FC9"/>
    <w:rsid w:val="00376266"/>
    <w:rsid w:val="0037665B"/>
    <w:rsid w:val="00376D3F"/>
    <w:rsid w:val="0037747C"/>
    <w:rsid w:val="003777C7"/>
    <w:rsid w:val="00381BF1"/>
    <w:rsid w:val="00383179"/>
    <w:rsid w:val="0038387D"/>
    <w:rsid w:val="00385523"/>
    <w:rsid w:val="003871BE"/>
    <w:rsid w:val="00387556"/>
    <w:rsid w:val="00390186"/>
    <w:rsid w:val="00392964"/>
    <w:rsid w:val="003941E4"/>
    <w:rsid w:val="00394D33"/>
    <w:rsid w:val="0039529F"/>
    <w:rsid w:val="00395B06"/>
    <w:rsid w:val="003976E6"/>
    <w:rsid w:val="003A0085"/>
    <w:rsid w:val="003A02B7"/>
    <w:rsid w:val="003A2111"/>
    <w:rsid w:val="003A37E2"/>
    <w:rsid w:val="003A6B03"/>
    <w:rsid w:val="003B0735"/>
    <w:rsid w:val="003B1567"/>
    <w:rsid w:val="003B1C13"/>
    <w:rsid w:val="003B245B"/>
    <w:rsid w:val="003B255E"/>
    <w:rsid w:val="003B3670"/>
    <w:rsid w:val="003C04AF"/>
    <w:rsid w:val="003C2194"/>
    <w:rsid w:val="003C26B5"/>
    <w:rsid w:val="003C2BDA"/>
    <w:rsid w:val="003C3306"/>
    <w:rsid w:val="003C3335"/>
    <w:rsid w:val="003C378B"/>
    <w:rsid w:val="003C3A62"/>
    <w:rsid w:val="003D100C"/>
    <w:rsid w:val="003D3597"/>
    <w:rsid w:val="003D4057"/>
    <w:rsid w:val="003D5A5B"/>
    <w:rsid w:val="003D7171"/>
    <w:rsid w:val="003D7699"/>
    <w:rsid w:val="003E0AFE"/>
    <w:rsid w:val="003E2BDD"/>
    <w:rsid w:val="003E2F36"/>
    <w:rsid w:val="003E31E6"/>
    <w:rsid w:val="003E3F12"/>
    <w:rsid w:val="003E5C93"/>
    <w:rsid w:val="003E6514"/>
    <w:rsid w:val="003E78AF"/>
    <w:rsid w:val="003F1FCF"/>
    <w:rsid w:val="003F249D"/>
    <w:rsid w:val="003F30C1"/>
    <w:rsid w:val="003F33B8"/>
    <w:rsid w:val="003F3755"/>
    <w:rsid w:val="003F3E1A"/>
    <w:rsid w:val="003F3FA9"/>
    <w:rsid w:val="003F42CD"/>
    <w:rsid w:val="003F49F7"/>
    <w:rsid w:val="003F538E"/>
    <w:rsid w:val="004005FB"/>
    <w:rsid w:val="00401FAD"/>
    <w:rsid w:val="00402FCA"/>
    <w:rsid w:val="004043EA"/>
    <w:rsid w:val="00405E59"/>
    <w:rsid w:val="00410B3F"/>
    <w:rsid w:val="00410F9D"/>
    <w:rsid w:val="0041265F"/>
    <w:rsid w:val="00412C51"/>
    <w:rsid w:val="00414823"/>
    <w:rsid w:val="00414AD7"/>
    <w:rsid w:val="004151A0"/>
    <w:rsid w:val="00416684"/>
    <w:rsid w:val="0041697B"/>
    <w:rsid w:val="00416D9F"/>
    <w:rsid w:val="00417F3C"/>
    <w:rsid w:val="00420714"/>
    <w:rsid w:val="00422555"/>
    <w:rsid w:val="00422C6D"/>
    <w:rsid w:val="00423548"/>
    <w:rsid w:val="004236CF"/>
    <w:rsid w:val="0042538D"/>
    <w:rsid w:val="0042597F"/>
    <w:rsid w:val="00426813"/>
    <w:rsid w:val="004269E1"/>
    <w:rsid w:val="00426F9F"/>
    <w:rsid w:val="00427473"/>
    <w:rsid w:val="00430000"/>
    <w:rsid w:val="004318D3"/>
    <w:rsid w:val="00433930"/>
    <w:rsid w:val="00434665"/>
    <w:rsid w:val="00436FED"/>
    <w:rsid w:val="004374DE"/>
    <w:rsid w:val="00440D05"/>
    <w:rsid w:val="00441B02"/>
    <w:rsid w:val="00441D9F"/>
    <w:rsid w:val="00441DDA"/>
    <w:rsid w:val="00441F20"/>
    <w:rsid w:val="00441F40"/>
    <w:rsid w:val="00442130"/>
    <w:rsid w:val="00442888"/>
    <w:rsid w:val="00442C80"/>
    <w:rsid w:val="004441C6"/>
    <w:rsid w:val="004447D5"/>
    <w:rsid w:val="0044526B"/>
    <w:rsid w:val="00445317"/>
    <w:rsid w:val="0044534E"/>
    <w:rsid w:val="0044611C"/>
    <w:rsid w:val="00446D9E"/>
    <w:rsid w:val="004470AD"/>
    <w:rsid w:val="00450444"/>
    <w:rsid w:val="00450E16"/>
    <w:rsid w:val="00452CC7"/>
    <w:rsid w:val="00452E6E"/>
    <w:rsid w:val="00453494"/>
    <w:rsid w:val="004535CC"/>
    <w:rsid w:val="004544EB"/>
    <w:rsid w:val="0045471E"/>
    <w:rsid w:val="0045629A"/>
    <w:rsid w:val="004573F2"/>
    <w:rsid w:val="004633D1"/>
    <w:rsid w:val="00464C03"/>
    <w:rsid w:val="00464F11"/>
    <w:rsid w:val="00465199"/>
    <w:rsid w:val="00466849"/>
    <w:rsid w:val="004726E1"/>
    <w:rsid w:val="004729D0"/>
    <w:rsid w:val="00472BCD"/>
    <w:rsid w:val="00472CAD"/>
    <w:rsid w:val="004742A3"/>
    <w:rsid w:val="00474CBB"/>
    <w:rsid w:val="004768F6"/>
    <w:rsid w:val="00476D5A"/>
    <w:rsid w:val="00477891"/>
    <w:rsid w:val="004802D9"/>
    <w:rsid w:val="00481057"/>
    <w:rsid w:val="00481601"/>
    <w:rsid w:val="00481C35"/>
    <w:rsid w:val="00481C7F"/>
    <w:rsid w:val="00484BDD"/>
    <w:rsid w:val="0048521C"/>
    <w:rsid w:val="00485C8D"/>
    <w:rsid w:val="00486A17"/>
    <w:rsid w:val="00486C97"/>
    <w:rsid w:val="00486EB1"/>
    <w:rsid w:val="004876F5"/>
    <w:rsid w:val="00487AF8"/>
    <w:rsid w:val="004901AE"/>
    <w:rsid w:val="00491334"/>
    <w:rsid w:val="00491589"/>
    <w:rsid w:val="004936E3"/>
    <w:rsid w:val="00493878"/>
    <w:rsid w:val="00494AAE"/>
    <w:rsid w:val="00494EF7"/>
    <w:rsid w:val="0049699B"/>
    <w:rsid w:val="0049791B"/>
    <w:rsid w:val="00497FC0"/>
    <w:rsid w:val="004A42D8"/>
    <w:rsid w:val="004A4482"/>
    <w:rsid w:val="004A4B21"/>
    <w:rsid w:val="004A5D7D"/>
    <w:rsid w:val="004A7E85"/>
    <w:rsid w:val="004A7F84"/>
    <w:rsid w:val="004B1653"/>
    <w:rsid w:val="004B300C"/>
    <w:rsid w:val="004B3336"/>
    <w:rsid w:val="004B4A71"/>
    <w:rsid w:val="004B4AEC"/>
    <w:rsid w:val="004B5F48"/>
    <w:rsid w:val="004B6CA9"/>
    <w:rsid w:val="004C088E"/>
    <w:rsid w:val="004C443B"/>
    <w:rsid w:val="004C4A47"/>
    <w:rsid w:val="004C5983"/>
    <w:rsid w:val="004C5ABC"/>
    <w:rsid w:val="004C5D86"/>
    <w:rsid w:val="004C6820"/>
    <w:rsid w:val="004C6AF7"/>
    <w:rsid w:val="004C7C7E"/>
    <w:rsid w:val="004D1EC0"/>
    <w:rsid w:val="004D2DC9"/>
    <w:rsid w:val="004D34DC"/>
    <w:rsid w:val="004D3F01"/>
    <w:rsid w:val="004D5179"/>
    <w:rsid w:val="004D65C0"/>
    <w:rsid w:val="004D6B3E"/>
    <w:rsid w:val="004D7AFF"/>
    <w:rsid w:val="004E268B"/>
    <w:rsid w:val="004E27A2"/>
    <w:rsid w:val="004E3D81"/>
    <w:rsid w:val="004E5083"/>
    <w:rsid w:val="004E50CD"/>
    <w:rsid w:val="004E6EC5"/>
    <w:rsid w:val="004E790F"/>
    <w:rsid w:val="004F235B"/>
    <w:rsid w:val="004F35C3"/>
    <w:rsid w:val="004F3B4E"/>
    <w:rsid w:val="004F6257"/>
    <w:rsid w:val="004F626C"/>
    <w:rsid w:val="004F6A12"/>
    <w:rsid w:val="004F71B5"/>
    <w:rsid w:val="005010B6"/>
    <w:rsid w:val="005029B4"/>
    <w:rsid w:val="00503327"/>
    <w:rsid w:val="00504E4C"/>
    <w:rsid w:val="00506656"/>
    <w:rsid w:val="00506DAA"/>
    <w:rsid w:val="005072F7"/>
    <w:rsid w:val="00511097"/>
    <w:rsid w:val="005117AB"/>
    <w:rsid w:val="005119EA"/>
    <w:rsid w:val="00511AA5"/>
    <w:rsid w:val="0051386F"/>
    <w:rsid w:val="00513C4B"/>
    <w:rsid w:val="00513EBD"/>
    <w:rsid w:val="00514D3B"/>
    <w:rsid w:val="00515E63"/>
    <w:rsid w:val="005163F2"/>
    <w:rsid w:val="00516A55"/>
    <w:rsid w:val="00520211"/>
    <w:rsid w:val="00520B3F"/>
    <w:rsid w:val="00522628"/>
    <w:rsid w:val="00523010"/>
    <w:rsid w:val="00523BE8"/>
    <w:rsid w:val="00524066"/>
    <w:rsid w:val="00524588"/>
    <w:rsid w:val="0052615C"/>
    <w:rsid w:val="00526BFE"/>
    <w:rsid w:val="005279E5"/>
    <w:rsid w:val="005301A9"/>
    <w:rsid w:val="0053269D"/>
    <w:rsid w:val="00533E7C"/>
    <w:rsid w:val="00534E8E"/>
    <w:rsid w:val="00535BD8"/>
    <w:rsid w:val="00536590"/>
    <w:rsid w:val="00536753"/>
    <w:rsid w:val="00536C5F"/>
    <w:rsid w:val="005371D3"/>
    <w:rsid w:val="00537841"/>
    <w:rsid w:val="00540B95"/>
    <w:rsid w:val="00542390"/>
    <w:rsid w:val="00542997"/>
    <w:rsid w:val="00542CF8"/>
    <w:rsid w:val="00543882"/>
    <w:rsid w:val="005441C8"/>
    <w:rsid w:val="005449EB"/>
    <w:rsid w:val="00545221"/>
    <w:rsid w:val="00545A0C"/>
    <w:rsid w:val="005460EB"/>
    <w:rsid w:val="00546137"/>
    <w:rsid w:val="005469CB"/>
    <w:rsid w:val="00546D83"/>
    <w:rsid w:val="00551E10"/>
    <w:rsid w:val="00552440"/>
    <w:rsid w:val="00552AD3"/>
    <w:rsid w:val="00553002"/>
    <w:rsid w:val="005537DB"/>
    <w:rsid w:val="0055480C"/>
    <w:rsid w:val="005549D8"/>
    <w:rsid w:val="00557827"/>
    <w:rsid w:val="005615BA"/>
    <w:rsid w:val="00561752"/>
    <w:rsid w:val="00562293"/>
    <w:rsid w:val="005626EB"/>
    <w:rsid w:val="00564194"/>
    <w:rsid w:val="0056534C"/>
    <w:rsid w:val="00565A16"/>
    <w:rsid w:val="00565A4F"/>
    <w:rsid w:val="00565CB0"/>
    <w:rsid w:val="005667D1"/>
    <w:rsid w:val="00567CD7"/>
    <w:rsid w:val="00570FE2"/>
    <w:rsid w:val="00571441"/>
    <w:rsid w:val="005717BF"/>
    <w:rsid w:val="00572732"/>
    <w:rsid w:val="005739FA"/>
    <w:rsid w:val="005745D0"/>
    <w:rsid w:val="005774C3"/>
    <w:rsid w:val="005801C1"/>
    <w:rsid w:val="005807CB"/>
    <w:rsid w:val="00580869"/>
    <w:rsid w:val="00583998"/>
    <w:rsid w:val="005853EA"/>
    <w:rsid w:val="00586066"/>
    <w:rsid w:val="0059032D"/>
    <w:rsid w:val="00590D98"/>
    <w:rsid w:val="0059291C"/>
    <w:rsid w:val="00592B0E"/>
    <w:rsid w:val="0059347A"/>
    <w:rsid w:val="0059349D"/>
    <w:rsid w:val="00593F17"/>
    <w:rsid w:val="00595016"/>
    <w:rsid w:val="0059545F"/>
    <w:rsid w:val="0059588E"/>
    <w:rsid w:val="00597F66"/>
    <w:rsid w:val="005A173E"/>
    <w:rsid w:val="005A1EC7"/>
    <w:rsid w:val="005A2A6D"/>
    <w:rsid w:val="005A36F2"/>
    <w:rsid w:val="005A3E8E"/>
    <w:rsid w:val="005A3F62"/>
    <w:rsid w:val="005A406D"/>
    <w:rsid w:val="005A49FC"/>
    <w:rsid w:val="005A5510"/>
    <w:rsid w:val="005A592C"/>
    <w:rsid w:val="005A5C72"/>
    <w:rsid w:val="005A5EB6"/>
    <w:rsid w:val="005A6DBC"/>
    <w:rsid w:val="005A71CD"/>
    <w:rsid w:val="005A76C7"/>
    <w:rsid w:val="005A78AD"/>
    <w:rsid w:val="005B02ED"/>
    <w:rsid w:val="005B11C9"/>
    <w:rsid w:val="005B2DE8"/>
    <w:rsid w:val="005B2FC3"/>
    <w:rsid w:val="005B4A0D"/>
    <w:rsid w:val="005B5979"/>
    <w:rsid w:val="005B6A68"/>
    <w:rsid w:val="005B6ADD"/>
    <w:rsid w:val="005B777C"/>
    <w:rsid w:val="005B7D4A"/>
    <w:rsid w:val="005B7FEB"/>
    <w:rsid w:val="005C065E"/>
    <w:rsid w:val="005C0B33"/>
    <w:rsid w:val="005C109A"/>
    <w:rsid w:val="005C191B"/>
    <w:rsid w:val="005C2188"/>
    <w:rsid w:val="005C2CF6"/>
    <w:rsid w:val="005C4063"/>
    <w:rsid w:val="005C4DF9"/>
    <w:rsid w:val="005C63F8"/>
    <w:rsid w:val="005C6AC9"/>
    <w:rsid w:val="005C6C6B"/>
    <w:rsid w:val="005C7CD1"/>
    <w:rsid w:val="005D2B9D"/>
    <w:rsid w:val="005D2DCB"/>
    <w:rsid w:val="005D2EF6"/>
    <w:rsid w:val="005D33D9"/>
    <w:rsid w:val="005D4763"/>
    <w:rsid w:val="005D663A"/>
    <w:rsid w:val="005D725D"/>
    <w:rsid w:val="005D73CD"/>
    <w:rsid w:val="005D7533"/>
    <w:rsid w:val="005D7D9B"/>
    <w:rsid w:val="005D7E45"/>
    <w:rsid w:val="005E0800"/>
    <w:rsid w:val="005E1231"/>
    <w:rsid w:val="005E1F24"/>
    <w:rsid w:val="005E2704"/>
    <w:rsid w:val="005E359B"/>
    <w:rsid w:val="005E39B5"/>
    <w:rsid w:val="005E3D7A"/>
    <w:rsid w:val="005E5691"/>
    <w:rsid w:val="005E5E99"/>
    <w:rsid w:val="005E7393"/>
    <w:rsid w:val="005F19EE"/>
    <w:rsid w:val="005F2744"/>
    <w:rsid w:val="005F31FE"/>
    <w:rsid w:val="005F3774"/>
    <w:rsid w:val="005F3D0D"/>
    <w:rsid w:val="005F4B74"/>
    <w:rsid w:val="005F4EB7"/>
    <w:rsid w:val="005F6368"/>
    <w:rsid w:val="005F6470"/>
    <w:rsid w:val="00601496"/>
    <w:rsid w:val="00601AEF"/>
    <w:rsid w:val="00601ED1"/>
    <w:rsid w:val="006029BF"/>
    <w:rsid w:val="00602EDD"/>
    <w:rsid w:val="00603745"/>
    <w:rsid w:val="00603B86"/>
    <w:rsid w:val="0060534F"/>
    <w:rsid w:val="00605F56"/>
    <w:rsid w:val="00606BB6"/>
    <w:rsid w:val="00606DE4"/>
    <w:rsid w:val="006108B0"/>
    <w:rsid w:val="00610903"/>
    <w:rsid w:val="00610DD6"/>
    <w:rsid w:val="00615DA0"/>
    <w:rsid w:val="00620842"/>
    <w:rsid w:val="00621110"/>
    <w:rsid w:val="006220CE"/>
    <w:rsid w:val="00622262"/>
    <w:rsid w:val="0062298F"/>
    <w:rsid w:val="00623848"/>
    <w:rsid w:val="006243B0"/>
    <w:rsid w:val="0062483C"/>
    <w:rsid w:val="006251AB"/>
    <w:rsid w:val="006258CD"/>
    <w:rsid w:val="00626BB6"/>
    <w:rsid w:val="00626BD2"/>
    <w:rsid w:val="0063098D"/>
    <w:rsid w:val="00630AD1"/>
    <w:rsid w:val="00631DDF"/>
    <w:rsid w:val="006323F3"/>
    <w:rsid w:val="00634A43"/>
    <w:rsid w:val="00634C21"/>
    <w:rsid w:val="00635D4C"/>
    <w:rsid w:val="00636082"/>
    <w:rsid w:val="00636A82"/>
    <w:rsid w:val="00637ED4"/>
    <w:rsid w:val="00640AAA"/>
    <w:rsid w:val="00641DDD"/>
    <w:rsid w:val="00644E4C"/>
    <w:rsid w:val="00646C6C"/>
    <w:rsid w:val="00647973"/>
    <w:rsid w:val="00647C2E"/>
    <w:rsid w:val="00651C66"/>
    <w:rsid w:val="00653C23"/>
    <w:rsid w:val="0065501A"/>
    <w:rsid w:val="006555F9"/>
    <w:rsid w:val="00660025"/>
    <w:rsid w:val="00662BEC"/>
    <w:rsid w:val="0066322B"/>
    <w:rsid w:val="00663611"/>
    <w:rsid w:val="00665712"/>
    <w:rsid w:val="006659FC"/>
    <w:rsid w:val="00666167"/>
    <w:rsid w:val="00666321"/>
    <w:rsid w:val="00666D47"/>
    <w:rsid w:val="00667254"/>
    <w:rsid w:val="00670266"/>
    <w:rsid w:val="006712A4"/>
    <w:rsid w:val="006720BE"/>
    <w:rsid w:val="00673E61"/>
    <w:rsid w:val="00675417"/>
    <w:rsid w:val="00675A0E"/>
    <w:rsid w:val="00676ED7"/>
    <w:rsid w:val="00680B83"/>
    <w:rsid w:val="00683414"/>
    <w:rsid w:val="00683B6B"/>
    <w:rsid w:val="00684657"/>
    <w:rsid w:val="00684726"/>
    <w:rsid w:val="006847B3"/>
    <w:rsid w:val="0068498F"/>
    <w:rsid w:val="00684A5A"/>
    <w:rsid w:val="00685110"/>
    <w:rsid w:val="00687FA1"/>
    <w:rsid w:val="00690DEB"/>
    <w:rsid w:val="0069140E"/>
    <w:rsid w:val="00691D34"/>
    <w:rsid w:val="00692127"/>
    <w:rsid w:val="00692CE9"/>
    <w:rsid w:val="00693744"/>
    <w:rsid w:val="006946DB"/>
    <w:rsid w:val="00697685"/>
    <w:rsid w:val="006A25B7"/>
    <w:rsid w:val="006A29C6"/>
    <w:rsid w:val="006A3D80"/>
    <w:rsid w:val="006A4717"/>
    <w:rsid w:val="006A57BC"/>
    <w:rsid w:val="006A6705"/>
    <w:rsid w:val="006A7072"/>
    <w:rsid w:val="006A7B42"/>
    <w:rsid w:val="006B0349"/>
    <w:rsid w:val="006B0FC8"/>
    <w:rsid w:val="006B228B"/>
    <w:rsid w:val="006B26AD"/>
    <w:rsid w:val="006B2953"/>
    <w:rsid w:val="006B3A84"/>
    <w:rsid w:val="006B4CFD"/>
    <w:rsid w:val="006B5019"/>
    <w:rsid w:val="006B5565"/>
    <w:rsid w:val="006B6286"/>
    <w:rsid w:val="006B7FFA"/>
    <w:rsid w:val="006C2F8B"/>
    <w:rsid w:val="006C3325"/>
    <w:rsid w:val="006C4B74"/>
    <w:rsid w:val="006C4F65"/>
    <w:rsid w:val="006C5289"/>
    <w:rsid w:val="006C548C"/>
    <w:rsid w:val="006C640C"/>
    <w:rsid w:val="006C643B"/>
    <w:rsid w:val="006C6EB0"/>
    <w:rsid w:val="006C7179"/>
    <w:rsid w:val="006C797D"/>
    <w:rsid w:val="006D029E"/>
    <w:rsid w:val="006D0C57"/>
    <w:rsid w:val="006D11FE"/>
    <w:rsid w:val="006D1F72"/>
    <w:rsid w:val="006D27D3"/>
    <w:rsid w:val="006D2DE2"/>
    <w:rsid w:val="006D2F12"/>
    <w:rsid w:val="006D37BC"/>
    <w:rsid w:val="006D4C12"/>
    <w:rsid w:val="006D4DCE"/>
    <w:rsid w:val="006D549B"/>
    <w:rsid w:val="006D6399"/>
    <w:rsid w:val="006D6FC9"/>
    <w:rsid w:val="006D717C"/>
    <w:rsid w:val="006D7F37"/>
    <w:rsid w:val="006E17E5"/>
    <w:rsid w:val="006E5845"/>
    <w:rsid w:val="006E6CC7"/>
    <w:rsid w:val="006E6EA7"/>
    <w:rsid w:val="006E7F0A"/>
    <w:rsid w:val="006F016E"/>
    <w:rsid w:val="006F02A4"/>
    <w:rsid w:val="006F0C29"/>
    <w:rsid w:val="006F24FF"/>
    <w:rsid w:val="006F29C1"/>
    <w:rsid w:val="006F3A82"/>
    <w:rsid w:val="006F46EC"/>
    <w:rsid w:val="006F4820"/>
    <w:rsid w:val="006F6EFD"/>
    <w:rsid w:val="006F7FB2"/>
    <w:rsid w:val="006F7FDC"/>
    <w:rsid w:val="007008D2"/>
    <w:rsid w:val="00700F1D"/>
    <w:rsid w:val="00701D23"/>
    <w:rsid w:val="007023C4"/>
    <w:rsid w:val="00702E0D"/>
    <w:rsid w:val="007030BC"/>
    <w:rsid w:val="00703B0A"/>
    <w:rsid w:val="00704191"/>
    <w:rsid w:val="00707711"/>
    <w:rsid w:val="00712306"/>
    <w:rsid w:val="00712A18"/>
    <w:rsid w:val="00712F60"/>
    <w:rsid w:val="00712FC1"/>
    <w:rsid w:val="0071568A"/>
    <w:rsid w:val="00716C68"/>
    <w:rsid w:val="00721DC0"/>
    <w:rsid w:val="00722FFD"/>
    <w:rsid w:val="00724522"/>
    <w:rsid w:val="00725955"/>
    <w:rsid w:val="00725D1A"/>
    <w:rsid w:val="00727FA3"/>
    <w:rsid w:val="0073046F"/>
    <w:rsid w:val="0073155C"/>
    <w:rsid w:val="007320E9"/>
    <w:rsid w:val="00734A4A"/>
    <w:rsid w:val="00737CAF"/>
    <w:rsid w:val="00740527"/>
    <w:rsid w:val="007405DD"/>
    <w:rsid w:val="00740B75"/>
    <w:rsid w:val="00741CD2"/>
    <w:rsid w:val="00741DDC"/>
    <w:rsid w:val="0074418C"/>
    <w:rsid w:val="0074429B"/>
    <w:rsid w:val="00745C3D"/>
    <w:rsid w:val="00745CF5"/>
    <w:rsid w:val="00745F40"/>
    <w:rsid w:val="00746094"/>
    <w:rsid w:val="00750067"/>
    <w:rsid w:val="0075085F"/>
    <w:rsid w:val="00753B98"/>
    <w:rsid w:val="00754632"/>
    <w:rsid w:val="007578A3"/>
    <w:rsid w:val="00760317"/>
    <w:rsid w:val="00760B3D"/>
    <w:rsid w:val="00762256"/>
    <w:rsid w:val="00762541"/>
    <w:rsid w:val="007629D0"/>
    <w:rsid w:val="007657EF"/>
    <w:rsid w:val="00766008"/>
    <w:rsid w:val="007668C8"/>
    <w:rsid w:val="0076772B"/>
    <w:rsid w:val="007709E0"/>
    <w:rsid w:val="00772071"/>
    <w:rsid w:val="00772665"/>
    <w:rsid w:val="007728E7"/>
    <w:rsid w:val="00774193"/>
    <w:rsid w:val="00781A7F"/>
    <w:rsid w:val="0078208F"/>
    <w:rsid w:val="007824CD"/>
    <w:rsid w:val="007840E8"/>
    <w:rsid w:val="0078421C"/>
    <w:rsid w:val="00784FB8"/>
    <w:rsid w:val="00787FD5"/>
    <w:rsid w:val="00790EBB"/>
    <w:rsid w:val="007914FA"/>
    <w:rsid w:val="0079166A"/>
    <w:rsid w:val="007916BA"/>
    <w:rsid w:val="00791DC8"/>
    <w:rsid w:val="00792181"/>
    <w:rsid w:val="00796B96"/>
    <w:rsid w:val="0079701C"/>
    <w:rsid w:val="00797B2B"/>
    <w:rsid w:val="007A1E42"/>
    <w:rsid w:val="007A3008"/>
    <w:rsid w:val="007A30D4"/>
    <w:rsid w:val="007A3BD5"/>
    <w:rsid w:val="007A3CC5"/>
    <w:rsid w:val="007A4C6D"/>
    <w:rsid w:val="007A50A8"/>
    <w:rsid w:val="007A57E8"/>
    <w:rsid w:val="007A5CB5"/>
    <w:rsid w:val="007A7B32"/>
    <w:rsid w:val="007A7D1E"/>
    <w:rsid w:val="007A7F85"/>
    <w:rsid w:val="007B0C39"/>
    <w:rsid w:val="007B18E6"/>
    <w:rsid w:val="007B24A8"/>
    <w:rsid w:val="007B27BA"/>
    <w:rsid w:val="007B2A38"/>
    <w:rsid w:val="007B2A85"/>
    <w:rsid w:val="007B2B09"/>
    <w:rsid w:val="007B2C27"/>
    <w:rsid w:val="007B33CE"/>
    <w:rsid w:val="007B37A8"/>
    <w:rsid w:val="007B3D51"/>
    <w:rsid w:val="007B4168"/>
    <w:rsid w:val="007B61B0"/>
    <w:rsid w:val="007B70D6"/>
    <w:rsid w:val="007B7B3A"/>
    <w:rsid w:val="007B7D01"/>
    <w:rsid w:val="007C01AC"/>
    <w:rsid w:val="007C02E6"/>
    <w:rsid w:val="007C0A77"/>
    <w:rsid w:val="007C32E9"/>
    <w:rsid w:val="007C3B19"/>
    <w:rsid w:val="007C427E"/>
    <w:rsid w:val="007C4A2B"/>
    <w:rsid w:val="007C5488"/>
    <w:rsid w:val="007C7AAE"/>
    <w:rsid w:val="007D038B"/>
    <w:rsid w:val="007D1498"/>
    <w:rsid w:val="007D251C"/>
    <w:rsid w:val="007D38EB"/>
    <w:rsid w:val="007D4EDF"/>
    <w:rsid w:val="007D5998"/>
    <w:rsid w:val="007D65C5"/>
    <w:rsid w:val="007E0200"/>
    <w:rsid w:val="007E047C"/>
    <w:rsid w:val="007E21D4"/>
    <w:rsid w:val="007E2249"/>
    <w:rsid w:val="007E35B0"/>
    <w:rsid w:val="007E3867"/>
    <w:rsid w:val="007E47AB"/>
    <w:rsid w:val="007E4AAE"/>
    <w:rsid w:val="007E4CD9"/>
    <w:rsid w:val="007E5801"/>
    <w:rsid w:val="007E5F46"/>
    <w:rsid w:val="007E624E"/>
    <w:rsid w:val="007E6DD7"/>
    <w:rsid w:val="007E6EF9"/>
    <w:rsid w:val="007E7BE2"/>
    <w:rsid w:val="007F09B3"/>
    <w:rsid w:val="007F0BCD"/>
    <w:rsid w:val="007F197E"/>
    <w:rsid w:val="007F3BAD"/>
    <w:rsid w:val="007F4734"/>
    <w:rsid w:val="007F55A3"/>
    <w:rsid w:val="007F6B52"/>
    <w:rsid w:val="007F71C5"/>
    <w:rsid w:val="00800DF4"/>
    <w:rsid w:val="008040C7"/>
    <w:rsid w:val="00804657"/>
    <w:rsid w:val="008050E9"/>
    <w:rsid w:val="00805C3C"/>
    <w:rsid w:val="008075FA"/>
    <w:rsid w:val="00807861"/>
    <w:rsid w:val="00811F89"/>
    <w:rsid w:val="00812C7E"/>
    <w:rsid w:val="00812DF3"/>
    <w:rsid w:val="008138A4"/>
    <w:rsid w:val="00814A6F"/>
    <w:rsid w:val="00814F05"/>
    <w:rsid w:val="00816121"/>
    <w:rsid w:val="0082042A"/>
    <w:rsid w:val="00820D3F"/>
    <w:rsid w:val="00821EA4"/>
    <w:rsid w:val="00822E67"/>
    <w:rsid w:val="00823982"/>
    <w:rsid w:val="00823A19"/>
    <w:rsid w:val="00823FC2"/>
    <w:rsid w:val="00824143"/>
    <w:rsid w:val="00825565"/>
    <w:rsid w:val="00826A8B"/>
    <w:rsid w:val="00830CC2"/>
    <w:rsid w:val="00832632"/>
    <w:rsid w:val="00833DC3"/>
    <w:rsid w:val="008345B5"/>
    <w:rsid w:val="00834DD5"/>
    <w:rsid w:val="008352D8"/>
    <w:rsid w:val="00835630"/>
    <w:rsid w:val="0084268A"/>
    <w:rsid w:val="008427BF"/>
    <w:rsid w:val="008440CE"/>
    <w:rsid w:val="00844584"/>
    <w:rsid w:val="00847753"/>
    <w:rsid w:val="00851288"/>
    <w:rsid w:val="00851574"/>
    <w:rsid w:val="00851D17"/>
    <w:rsid w:val="008522FD"/>
    <w:rsid w:val="00853CF8"/>
    <w:rsid w:val="00854775"/>
    <w:rsid w:val="00856084"/>
    <w:rsid w:val="00856C4C"/>
    <w:rsid w:val="00856DC4"/>
    <w:rsid w:val="00856E3C"/>
    <w:rsid w:val="00857BE2"/>
    <w:rsid w:val="00860D5E"/>
    <w:rsid w:val="00864011"/>
    <w:rsid w:val="00864A1D"/>
    <w:rsid w:val="00864E1D"/>
    <w:rsid w:val="008653CA"/>
    <w:rsid w:val="0086562A"/>
    <w:rsid w:val="00865AE4"/>
    <w:rsid w:val="00865D12"/>
    <w:rsid w:val="00867387"/>
    <w:rsid w:val="0087104A"/>
    <w:rsid w:val="00871148"/>
    <w:rsid w:val="0087164D"/>
    <w:rsid w:val="00871F3E"/>
    <w:rsid w:val="008725EA"/>
    <w:rsid w:val="00873C37"/>
    <w:rsid w:val="008743B9"/>
    <w:rsid w:val="0088030F"/>
    <w:rsid w:val="00880E15"/>
    <w:rsid w:val="008826F1"/>
    <w:rsid w:val="00883472"/>
    <w:rsid w:val="00883935"/>
    <w:rsid w:val="00883BEC"/>
    <w:rsid w:val="00884C30"/>
    <w:rsid w:val="0088542D"/>
    <w:rsid w:val="00885E94"/>
    <w:rsid w:val="00886260"/>
    <w:rsid w:val="00886A5B"/>
    <w:rsid w:val="0088759C"/>
    <w:rsid w:val="00890148"/>
    <w:rsid w:val="00890416"/>
    <w:rsid w:val="00890674"/>
    <w:rsid w:val="00892041"/>
    <w:rsid w:val="008920E2"/>
    <w:rsid w:val="00893187"/>
    <w:rsid w:val="008936FA"/>
    <w:rsid w:val="0089576E"/>
    <w:rsid w:val="008A0841"/>
    <w:rsid w:val="008A2F07"/>
    <w:rsid w:val="008A4087"/>
    <w:rsid w:val="008A4B2D"/>
    <w:rsid w:val="008A4BD0"/>
    <w:rsid w:val="008A51F7"/>
    <w:rsid w:val="008B01C5"/>
    <w:rsid w:val="008B02C1"/>
    <w:rsid w:val="008B09C8"/>
    <w:rsid w:val="008B0AE6"/>
    <w:rsid w:val="008B0B59"/>
    <w:rsid w:val="008B0EAF"/>
    <w:rsid w:val="008B51C0"/>
    <w:rsid w:val="008B6591"/>
    <w:rsid w:val="008B6C8F"/>
    <w:rsid w:val="008B795E"/>
    <w:rsid w:val="008C0835"/>
    <w:rsid w:val="008C155B"/>
    <w:rsid w:val="008C2946"/>
    <w:rsid w:val="008C3E89"/>
    <w:rsid w:val="008C4BE1"/>
    <w:rsid w:val="008C4DB3"/>
    <w:rsid w:val="008C56AD"/>
    <w:rsid w:val="008C64E9"/>
    <w:rsid w:val="008C6881"/>
    <w:rsid w:val="008D0E8B"/>
    <w:rsid w:val="008D2578"/>
    <w:rsid w:val="008D2CD9"/>
    <w:rsid w:val="008D4667"/>
    <w:rsid w:val="008D563D"/>
    <w:rsid w:val="008D60B3"/>
    <w:rsid w:val="008E1DAD"/>
    <w:rsid w:val="008E2BD5"/>
    <w:rsid w:val="008E35A9"/>
    <w:rsid w:val="008E3F09"/>
    <w:rsid w:val="008E3F87"/>
    <w:rsid w:val="008E3FB7"/>
    <w:rsid w:val="008E4083"/>
    <w:rsid w:val="008E4114"/>
    <w:rsid w:val="008E4A3E"/>
    <w:rsid w:val="008E4B80"/>
    <w:rsid w:val="008E4F46"/>
    <w:rsid w:val="008F073D"/>
    <w:rsid w:val="008F0F6D"/>
    <w:rsid w:val="008F19D8"/>
    <w:rsid w:val="008F310B"/>
    <w:rsid w:val="008F381A"/>
    <w:rsid w:val="008F5F9B"/>
    <w:rsid w:val="008F6180"/>
    <w:rsid w:val="008F7B39"/>
    <w:rsid w:val="00900DA4"/>
    <w:rsid w:val="00902B48"/>
    <w:rsid w:val="00902F35"/>
    <w:rsid w:val="00903946"/>
    <w:rsid w:val="009050F7"/>
    <w:rsid w:val="00905B2D"/>
    <w:rsid w:val="009065C2"/>
    <w:rsid w:val="00906775"/>
    <w:rsid w:val="00907AF9"/>
    <w:rsid w:val="0091232F"/>
    <w:rsid w:val="00912D6B"/>
    <w:rsid w:val="00912F12"/>
    <w:rsid w:val="0091405A"/>
    <w:rsid w:val="00915E39"/>
    <w:rsid w:val="0091627A"/>
    <w:rsid w:val="00917029"/>
    <w:rsid w:val="009207DF"/>
    <w:rsid w:val="009214D1"/>
    <w:rsid w:val="00921857"/>
    <w:rsid w:val="00922F5E"/>
    <w:rsid w:val="00922FE5"/>
    <w:rsid w:val="009230FB"/>
    <w:rsid w:val="009236B0"/>
    <w:rsid w:val="00923EE3"/>
    <w:rsid w:val="00925920"/>
    <w:rsid w:val="00926016"/>
    <w:rsid w:val="00926D74"/>
    <w:rsid w:val="00926FD5"/>
    <w:rsid w:val="0093052F"/>
    <w:rsid w:val="0093320D"/>
    <w:rsid w:val="0093553C"/>
    <w:rsid w:val="00935BE4"/>
    <w:rsid w:val="009373B5"/>
    <w:rsid w:val="00940C90"/>
    <w:rsid w:val="009412D1"/>
    <w:rsid w:val="00942F94"/>
    <w:rsid w:val="00944370"/>
    <w:rsid w:val="009473D1"/>
    <w:rsid w:val="00947A1D"/>
    <w:rsid w:val="00950302"/>
    <w:rsid w:val="009507E4"/>
    <w:rsid w:val="00950D25"/>
    <w:rsid w:val="00951289"/>
    <w:rsid w:val="00951BDC"/>
    <w:rsid w:val="0095337D"/>
    <w:rsid w:val="00953A83"/>
    <w:rsid w:val="0095480F"/>
    <w:rsid w:val="00954A38"/>
    <w:rsid w:val="0095622A"/>
    <w:rsid w:val="009563F6"/>
    <w:rsid w:val="009564AF"/>
    <w:rsid w:val="009571A9"/>
    <w:rsid w:val="009576EB"/>
    <w:rsid w:val="009604F5"/>
    <w:rsid w:val="00960A9E"/>
    <w:rsid w:val="00962D0C"/>
    <w:rsid w:val="00964306"/>
    <w:rsid w:val="00965EE8"/>
    <w:rsid w:val="009661D9"/>
    <w:rsid w:val="0097287C"/>
    <w:rsid w:val="00972C08"/>
    <w:rsid w:val="009762BD"/>
    <w:rsid w:val="00976322"/>
    <w:rsid w:val="009812EC"/>
    <w:rsid w:val="009845DB"/>
    <w:rsid w:val="00984647"/>
    <w:rsid w:val="00984AAE"/>
    <w:rsid w:val="0098655C"/>
    <w:rsid w:val="009871F9"/>
    <w:rsid w:val="009875E6"/>
    <w:rsid w:val="00987824"/>
    <w:rsid w:val="00990FF9"/>
    <w:rsid w:val="009916A3"/>
    <w:rsid w:val="0099309F"/>
    <w:rsid w:val="00995115"/>
    <w:rsid w:val="0099591D"/>
    <w:rsid w:val="009962EE"/>
    <w:rsid w:val="00996DCD"/>
    <w:rsid w:val="009971C1"/>
    <w:rsid w:val="009A0C40"/>
    <w:rsid w:val="009A0D06"/>
    <w:rsid w:val="009A2609"/>
    <w:rsid w:val="009A4BAF"/>
    <w:rsid w:val="009A5463"/>
    <w:rsid w:val="009B1F2B"/>
    <w:rsid w:val="009B3850"/>
    <w:rsid w:val="009C108A"/>
    <w:rsid w:val="009C3526"/>
    <w:rsid w:val="009C3EFC"/>
    <w:rsid w:val="009C3F42"/>
    <w:rsid w:val="009C52BC"/>
    <w:rsid w:val="009C5B38"/>
    <w:rsid w:val="009C6907"/>
    <w:rsid w:val="009D04DD"/>
    <w:rsid w:val="009D0F00"/>
    <w:rsid w:val="009D15EA"/>
    <w:rsid w:val="009D1EC6"/>
    <w:rsid w:val="009D399F"/>
    <w:rsid w:val="009D450D"/>
    <w:rsid w:val="009D470A"/>
    <w:rsid w:val="009D4F47"/>
    <w:rsid w:val="009D5BAE"/>
    <w:rsid w:val="009D5C4A"/>
    <w:rsid w:val="009D6732"/>
    <w:rsid w:val="009E0251"/>
    <w:rsid w:val="009E0513"/>
    <w:rsid w:val="009E1989"/>
    <w:rsid w:val="009E1AFD"/>
    <w:rsid w:val="009E25F2"/>
    <w:rsid w:val="009E286A"/>
    <w:rsid w:val="009E2DF3"/>
    <w:rsid w:val="009E4822"/>
    <w:rsid w:val="009E50B1"/>
    <w:rsid w:val="009F01C8"/>
    <w:rsid w:val="009F319A"/>
    <w:rsid w:val="009F4516"/>
    <w:rsid w:val="009F61DE"/>
    <w:rsid w:val="009F7256"/>
    <w:rsid w:val="009F7CF8"/>
    <w:rsid w:val="00A007FF"/>
    <w:rsid w:val="00A04086"/>
    <w:rsid w:val="00A041F3"/>
    <w:rsid w:val="00A04404"/>
    <w:rsid w:val="00A045C7"/>
    <w:rsid w:val="00A04722"/>
    <w:rsid w:val="00A075AC"/>
    <w:rsid w:val="00A10B2A"/>
    <w:rsid w:val="00A10F69"/>
    <w:rsid w:val="00A117F4"/>
    <w:rsid w:val="00A14333"/>
    <w:rsid w:val="00A14783"/>
    <w:rsid w:val="00A14A20"/>
    <w:rsid w:val="00A150F5"/>
    <w:rsid w:val="00A155B2"/>
    <w:rsid w:val="00A15A29"/>
    <w:rsid w:val="00A1791C"/>
    <w:rsid w:val="00A17C1F"/>
    <w:rsid w:val="00A17D2F"/>
    <w:rsid w:val="00A205A8"/>
    <w:rsid w:val="00A22198"/>
    <w:rsid w:val="00A2489E"/>
    <w:rsid w:val="00A25483"/>
    <w:rsid w:val="00A2594D"/>
    <w:rsid w:val="00A25F7E"/>
    <w:rsid w:val="00A27F17"/>
    <w:rsid w:val="00A3168B"/>
    <w:rsid w:val="00A31767"/>
    <w:rsid w:val="00A32AB2"/>
    <w:rsid w:val="00A3443B"/>
    <w:rsid w:val="00A35385"/>
    <w:rsid w:val="00A35B65"/>
    <w:rsid w:val="00A35F7E"/>
    <w:rsid w:val="00A401CE"/>
    <w:rsid w:val="00A4064E"/>
    <w:rsid w:val="00A43ECB"/>
    <w:rsid w:val="00A450BA"/>
    <w:rsid w:val="00A45838"/>
    <w:rsid w:val="00A46A42"/>
    <w:rsid w:val="00A473CB"/>
    <w:rsid w:val="00A47ADA"/>
    <w:rsid w:val="00A525F8"/>
    <w:rsid w:val="00A5358F"/>
    <w:rsid w:val="00A5455C"/>
    <w:rsid w:val="00A55EA4"/>
    <w:rsid w:val="00A57AA1"/>
    <w:rsid w:val="00A60B9F"/>
    <w:rsid w:val="00A60D52"/>
    <w:rsid w:val="00A639B1"/>
    <w:rsid w:val="00A64BD7"/>
    <w:rsid w:val="00A6595B"/>
    <w:rsid w:val="00A65B14"/>
    <w:rsid w:val="00A67320"/>
    <w:rsid w:val="00A67428"/>
    <w:rsid w:val="00A702B1"/>
    <w:rsid w:val="00A706CE"/>
    <w:rsid w:val="00A70ED4"/>
    <w:rsid w:val="00A71463"/>
    <w:rsid w:val="00A71CEA"/>
    <w:rsid w:val="00A72BB0"/>
    <w:rsid w:val="00A72BBF"/>
    <w:rsid w:val="00A736C9"/>
    <w:rsid w:val="00A744E8"/>
    <w:rsid w:val="00A76D51"/>
    <w:rsid w:val="00A77407"/>
    <w:rsid w:val="00A8046C"/>
    <w:rsid w:val="00A806E1"/>
    <w:rsid w:val="00A80D22"/>
    <w:rsid w:val="00A81E54"/>
    <w:rsid w:val="00A82042"/>
    <w:rsid w:val="00A8237A"/>
    <w:rsid w:val="00A82CCB"/>
    <w:rsid w:val="00A84C10"/>
    <w:rsid w:val="00A86804"/>
    <w:rsid w:val="00A86A8B"/>
    <w:rsid w:val="00A90981"/>
    <w:rsid w:val="00A90C96"/>
    <w:rsid w:val="00A90FE7"/>
    <w:rsid w:val="00A91FBD"/>
    <w:rsid w:val="00A920AD"/>
    <w:rsid w:val="00A93B85"/>
    <w:rsid w:val="00A93D9A"/>
    <w:rsid w:val="00A93FE7"/>
    <w:rsid w:val="00A94429"/>
    <w:rsid w:val="00A97862"/>
    <w:rsid w:val="00AA1037"/>
    <w:rsid w:val="00AA214F"/>
    <w:rsid w:val="00AA22EF"/>
    <w:rsid w:val="00AA3037"/>
    <w:rsid w:val="00AA3D4B"/>
    <w:rsid w:val="00AA3DB8"/>
    <w:rsid w:val="00AA4A6B"/>
    <w:rsid w:val="00AA50DF"/>
    <w:rsid w:val="00AA6FE2"/>
    <w:rsid w:val="00AB124A"/>
    <w:rsid w:val="00AB30E5"/>
    <w:rsid w:val="00AB3253"/>
    <w:rsid w:val="00AB32C2"/>
    <w:rsid w:val="00AB43BA"/>
    <w:rsid w:val="00AB4895"/>
    <w:rsid w:val="00AB499C"/>
    <w:rsid w:val="00AB77C6"/>
    <w:rsid w:val="00AB78E1"/>
    <w:rsid w:val="00AC08BE"/>
    <w:rsid w:val="00AC1B9B"/>
    <w:rsid w:val="00AC3F99"/>
    <w:rsid w:val="00AC407A"/>
    <w:rsid w:val="00AC6DDB"/>
    <w:rsid w:val="00AD0031"/>
    <w:rsid w:val="00AD22BD"/>
    <w:rsid w:val="00AD3A34"/>
    <w:rsid w:val="00AD4076"/>
    <w:rsid w:val="00AD415B"/>
    <w:rsid w:val="00AD57FF"/>
    <w:rsid w:val="00AD6879"/>
    <w:rsid w:val="00AD758F"/>
    <w:rsid w:val="00AE01E6"/>
    <w:rsid w:val="00AE1816"/>
    <w:rsid w:val="00AE2AE1"/>
    <w:rsid w:val="00AE3D6F"/>
    <w:rsid w:val="00AE4C80"/>
    <w:rsid w:val="00AE4E3E"/>
    <w:rsid w:val="00AE539C"/>
    <w:rsid w:val="00AE574E"/>
    <w:rsid w:val="00AE6046"/>
    <w:rsid w:val="00AE6306"/>
    <w:rsid w:val="00AE6DEC"/>
    <w:rsid w:val="00AE78AC"/>
    <w:rsid w:val="00AE7AC1"/>
    <w:rsid w:val="00AF0F08"/>
    <w:rsid w:val="00AF349B"/>
    <w:rsid w:val="00AF4336"/>
    <w:rsid w:val="00AF4796"/>
    <w:rsid w:val="00AF516E"/>
    <w:rsid w:val="00AF572D"/>
    <w:rsid w:val="00AF57A3"/>
    <w:rsid w:val="00AF57C7"/>
    <w:rsid w:val="00AF6035"/>
    <w:rsid w:val="00AF6391"/>
    <w:rsid w:val="00AF7A63"/>
    <w:rsid w:val="00B00730"/>
    <w:rsid w:val="00B01524"/>
    <w:rsid w:val="00B078F0"/>
    <w:rsid w:val="00B1148A"/>
    <w:rsid w:val="00B11657"/>
    <w:rsid w:val="00B12028"/>
    <w:rsid w:val="00B12194"/>
    <w:rsid w:val="00B1371B"/>
    <w:rsid w:val="00B14508"/>
    <w:rsid w:val="00B155CF"/>
    <w:rsid w:val="00B15D4C"/>
    <w:rsid w:val="00B17E55"/>
    <w:rsid w:val="00B20AD4"/>
    <w:rsid w:val="00B20DCA"/>
    <w:rsid w:val="00B20F5C"/>
    <w:rsid w:val="00B21FC8"/>
    <w:rsid w:val="00B23701"/>
    <w:rsid w:val="00B24F52"/>
    <w:rsid w:val="00B25C19"/>
    <w:rsid w:val="00B263C5"/>
    <w:rsid w:val="00B2729A"/>
    <w:rsid w:val="00B27E0C"/>
    <w:rsid w:val="00B304A7"/>
    <w:rsid w:val="00B30F21"/>
    <w:rsid w:val="00B32D24"/>
    <w:rsid w:val="00B32ECF"/>
    <w:rsid w:val="00B37215"/>
    <w:rsid w:val="00B37364"/>
    <w:rsid w:val="00B4294C"/>
    <w:rsid w:val="00B42EBA"/>
    <w:rsid w:val="00B431EE"/>
    <w:rsid w:val="00B44E70"/>
    <w:rsid w:val="00B455C4"/>
    <w:rsid w:val="00B46638"/>
    <w:rsid w:val="00B501D7"/>
    <w:rsid w:val="00B50515"/>
    <w:rsid w:val="00B505BD"/>
    <w:rsid w:val="00B506A2"/>
    <w:rsid w:val="00B50C31"/>
    <w:rsid w:val="00B51EE6"/>
    <w:rsid w:val="00B52460"/>
    <w:rsid w:val="00B566BF"/>
    <w:rsid w:val="00B57219"/>
    <w:rsid w:val="00B604F3"/>
    <w:rsid w:val="00B617E7"/>
    <w:rsid w:val="00B61891"/>
    <w:rsid w:val="00B620FF"/>
    <w:rsid w:val="00B632F0"/>
    <w:rsid w:val="00B64DC8"/>
    <w:rsid w:val="00B6559E"/>
    <w:rsid w:val="00B65B6C"/>
    <w:rsid w:val="00B70F0C"/>
    <w:rsid w:val="00B725BC"/>
    <w:rsid w:val="00B74445"/>
    <w:rsid w:val="00B74A28"/>
    <w:rsid w:val="00B74F41"/>
    <w:rsid w:val="00B7612C"/>
    <w:rsid w:val="00B77D0A"/>
    <w:rsid w:val="00B81E32"/>
    <w:rsid w:val="00B82C22"/>
    <w:rsid w:val="00B82C5F"/>
    <w:rsid w:val="00B834A4"/>
    <w:rsid w:val="00B83881"/>
    <w:rsid w:val="00B84878"/>
    <w:rsid w:val="00B84976"/>
    <w:rsid w:val="00B84AB7"/>
    <w:rsid w:val="00B84C9A"/>
    <w:rsid w:val="00B858B5"/>
    <w:rsid w:val="00B85EE8"/>
    <w:rsid w:val="00B87FB1"/>
    <w:rsid w:val="00B907D6"/>
    <w:rsid w:val="00B90B83"/>
    <w:rsid w:val="00B92125"/>
    <w:rsid w:val="00B93541"/>
    <w:rsid w:val="00B93E5B"/>
    <w:rsid w:val="00B94307"/>
    <w:rsid w:val="00B949E8"/>
    <w:rsid w:val="00B95BBD"/>
    <w:rsid w:val="00B96962"/>
    <w:rsid w:val="00BA016F"/>
    <w:rsid w:val="00BA26EE"/>
    <w:rsid w:val="00BA455F"/>
    <w:rsid w:val="00BA4696"/>
    <w:rsid w:val="00BA46E6"/>
    <w:rsid w:val="00BA55B2"/>
    <w:rsid w:val="00BA5794"/>
    <w:rsid w:val="00BA5BA1"/>
    <w:rsid w:val="00BA6B84"/>
    <w:rsid w:val="00BA7824"/>
    <w:rsid w:val="00BB04D4"/>
    <w:rsid w:val="00BB1203"/>
    <w:rsid w:val="00BB1ACB"/>
    <w:rsid w:val="00BB2FD9"/>
    <w:rsid w:val="00BB3E9F"/>
    <w:rsid w:val="00BB4285"/>
    <w:rsid w:val="00BB4C94"/>
    <w:rsid w:val="00BB6438"/>
    <w:rsid w:val="00BC02C0"/>
    <w:rsid w:val="00BC049A"/>
    <w:rsid w:val="00BC06CD"/>
    <w:rsid w:val="00BC0A93"/>
    <w:rsid w:val="00BC0B1D"/>
    <w:rsid w:val="00BC11AC"/>
    <w:rsid w:val="00BC1480"/>
    <w:rsid w:val="00BC25DB"/>
    <w:rsid w:val="00BC26C9"/>
    <w:rsid w:val="00BC57E3"/>
    <w:rsid w:val="00BC66D9"/>
    <w:rsid w:val="00BC6C27"/>
    <w:rsid w:val="00BC713D"/>
    <w:rsid w:val="00BC7C12"/>
    <w:rsid w:val="00BD08BA"/>
    <w:rsid w:val="00BD1D24"/>
    <w:rsid w:val="00BD272B"/>
    <w:rsid w:val="00BD44D6"/>
    <w:rsid w:val="00BD44E6"/>
    <w:rsid w:val="00BD49F4"/>
    <w:rsid w:val="00BD4FB9"/>
    <w:rsid w:val="00BD7B08"/>
    <w:rsid w:val="00BE0142"/>
    <w:rsid w:val="00BE04C4"/>
    <w:rsid w:val="00BE06EB"/>
    <w:rsid w:val="00BE15FF"/>
    <w:rsid w:val="00BE25BA"/>
    <w:rsid w:val="00BE3332"/>
    <w:rsid w:val="00BE3BA1"/>
    <w:rsid w:val="00BE58D9"/>
    <w:rsid w:val="00BE6A0E"/>
    <w:rsid w:val="00BE722C"/>
    <w:rsid w:val="00BE72D7"/>
    <w:rsid w:val="00BE738D"/>
    <w:rsid w:val="00BF0C9C"/>
    <w:rsid w:val="00BF119A"/>
    <w:rsid w:val="00BF1D46"/>
    <w:rsid w:val="00BF2A69"/>
    <w:rsid w:val="00BF31BB"/>
    <w:rsid w:val="00BF4AD7"/>
    <w:rsid w:val="00C0129F"/>
    <w:rsid w:val="00C01419"/>
    <w:rsid w:val="00C032EB"/>
    <w:rsid w:val="00C03A24"/>
    <w:rsid w:val="00C058D9"/>
    <w:rsid w:val="00C059DC"/>
    <w:rsid w:val="00C068C8"/>
    <w:rsid w:val="00C06F9D"/>
    <w:rsid w:val="00C07E58"/>
    <w:rsid w:val="00C07FF8"/>
    <w:rsid w:val="00C10094"/>
    <w:rsid w:val="00C10D2F"/>
    <w:rsid w:val="00C141DC"/>
    <w:rsid w:val="00C1472D"/>
    <w:rsid w:val="00C15816"/>
    <w:rsid w:val="00C15A2C"/>
    <w:rsid w:val="00C17A4B"/>
    <w:rsid w:val="00C207FB"/>
    <w:rsid w:val="00C21990"/>
    <w:rsid w:val="00C21B8D"/>
    <w:rsid w:val="00C226C3"/>
    <w:rsid w:val="00C22A25"/>
    <w:rsid w:val="00C23BEC"/>
    <w:rsid w:val="00C2462C"/>
    <w:rsid w:val="00C248B6"/>
    <w:rsid w:val="00C24DAC"/>
    <w:rsid w:val="00C24F73"/>
    <w:rsid w:val="00C26956"/>
    <w:rsid w:val="00C273F2"/>
    <w:rsid w:val="00C27634"/>
    <w:rsid w:val="00C277FA"/>
    <w:rsid w:val="00C308F2"/>
    <w:rsid w:val="00C30A9B"/>
    <w:rsid w:val="00C30AB7"/>
    <w:rsid w:val="00C317F7"/>
    <w:rsid w:val="00C343F2"/>
    <w:rsid w:val="00C349AB"/>
    <w:rsid w:val="00C35FA6"/>
    <w:rsid w:val="00C37974"/>
    <w:rsid w:val="00C414A6"/>
    <w:rsid w:val="00C43512"/>
    <w:rsid w:val="00C449AC"/>
    <w:rsid w:val="00C44AAB"/>
    <w:rsid w:val="00C516A8"/>
    <w:rsid w:val="00C5286F"/>
    <w:rsid w:val="00C531ED"/>
    <w:rsid w:val="00C55408"/>
    <w:rsid w:val="00C5586A"/>
    <w:rsid w:val="00C56049"/>
    <w:rsid w:val="00C56622"/>
    <w:rsid w:val="00C572A9"/>
    <w:rsid w:val="00C5773F"/>
    <w:rsid w:val="00C61094"/>
    <w:rsid w:val="00C628C4"/>
    <w:rsid w:val="00C636CE"/>
    <w:rsid w:val="00C637C6"/>
    <w:rsid w:val="00C70E7A"/>
    <w:rsid w:val="00C71813"/>
    <w:rsid w:val="00C72B70"/>
    <w:rsid w:val="00C73F06"/>
    <w:rsid w:val="00C74367"/>
    <w:rsid w:val="00C76458"/>
    <w:rsid w:val="00C76B36"/>
    <w:rsid w:val="00C771E3"/>
    <w:rsid w:val="00C77C42"/>
    <w:rsid w:val="00C808FC"/>
    <w:rsid w:val="00C80C14"/>
    <w:rsid w:val="00C813FC"/>
    <w:rsid w:val="00C81C55"/>
    <w:rsid w:val="00C81DF6"/>
    <w:rsid w:val="00C827CB"/>
    <w:rsid w:val="00C8370C"/>
    <w:rsid w:val="00C844E0"/>
    <w:rsid w:val="00C84A03"/>
    <w:rsid w:val="00C85AE2"/>
    <w:rsid w:val="00C85F6B"/>
    <w:rsid w:val="00C86ECA"/>
    <w:rsid w:val="00C87CD2"/>
    <w:rsid w:val="00C9039C"/>
    <w:rsid w:val="00C90B2D"/>
    <w:rsid w:val="00C91367"/>
    <w:rsid w:val="00C920A2"/>
    <w:rsid w:val="00C92B25"/>
    <w:rsid w:val="00C92BB8"/>
    <w:rsid w:val="00C952C6"/>
    <w:rsid w:val="00C96D67"/>
    <w:rsid w:val="00CA04C8"/>
    <w:rsid w:val="00CA30B3"/>
    <w:rsid w:val="00CA3838"/>
    <w:rsid w:val="00CA3861"/>
    <w:rsid w:val="00CA5C4E"/>
    <w:rsid w:val="00CB09A2"/>
    <w:rsid w:val="00CB1F98"/>
    <w:rsid w:val="00CB2327"/>
    <w:rsid w:val="00CB5BA3"/>
    <w:rsid w:val="00CB6636"/>
    <w:rsid w:val="00CB6C2F"/>
    <w:rsid w:val="00CB7D40"/>
    <w:rsid w:val="00CC05FB"/>
    <w:rsid w:val="00CC0D03"/>
    <w:rsid w:val="00CC106F"/>
    <w:rsid w:val="00CC1076"/>
    <w:rsid w:val="00CC1C38"/>
    <w:rsid w:val="00CC466F"/>
    <w:rsid w:val="00CC4A0C"/>
    <w:rsid w:val="00CC4D59"/>
    <w:rsid w:val="00CC509A"/>
    <w:rsid w:val="00CC6309"/>
    <w:rsid w:val="00CC6893"/>
    <w:rsid w:val="00CC7359"/>
    <w:rsid w:val="00CC73F1"/>
    <w:rsid w:val="00CD295B"/>
    <w:rsid w:val="00CD29F3"/>
    <w:rsid w:val="00CD38DD"/>
    <w:rsid w:val="00CD4190"/>
    <w:rsid w:val="00CD5B20"/>
    <w:rsid w:val="00CD7649"/>
    <w:rsid w:val="00CE0AA8"/>
    <w:rsid w:val="00CE1315"/>
    <w:rsid w:val="00CE21AA"/>
    <w:rsid w:val="00CE385E"/>
    <w:rsid w:val="00CE4FAF"/>
    <w:rsid w:val="00CE731B"/>
    <w:rsid w:val="00CF3E42"/>
    <w:rsid w:val="00CF76EE"/>
    <w:rsid w:val="00D00B6C"/>
    <w:rsid w:val="00D03C32"/>
    <w:rsid w:val="00D03FC2"/>
    <w:rsid w:val="00D05124"/>
    <w:rsid w:val="00D05D64"/>
    <w:rsid w:val="00D06DFD"/>
    <w:rsid w:val="00D1014A"/>
    <w:rsid w:val="00D10EBF"/>
    <w:rsid w:val="00D125EA"/>
    <w:rsid w:val="00D133FA"/>
    <w:rsid w:val="00D15FBD"/>
    <w:rsid w:val="00D16278"/>
    <w:rsid w:val="00D169D3"/>
    <w:rsid w:val="00D2015F"/>
    <w:rsid w:val="00D2127D"/>
    <w:rsid w:val="00D2146D"/>
    <w:rsid w:val="00D21839"/>
    <w:rsid w:val="00D23087"/>
    <w:rsid w:val="00D23547"/>
    <w:rsid w:val="00D23996"/>
    <w:rsid w:val="00D26FC5"/>
    <w:rsid w:val="00D27D30"/>
    <w:rsid w:val="00D333FE"/>
    <w:rsid w:val="00D33839"/>
    <w:rsid w:val="00D346E6"/>
    <w:rsid w:val="00D35DE0"/>
    <w:rsid w:val="00D36AAF"/>
    <w:rsid w:val="00D36C09"/>
    <w:rsid w:val="00D36C88"/>
    <w:rsid w:val="00D40169"/>
    <w:rsid w:val="00D4186F"/>
    <w:rsid w:val="00D41986"/>
    <w:rsid w:val="00D41E94"/>
    <w:rsid w:val="00D42A1E"/>
    <w:rsid w:val="00D443E5"/>
    <w:rsid w:val="00D44884"/>
    <w:rsid w:val="00D46284"/>
    <w:rsid w:val="00D47610"/>
    <w:rsid w:val="00D47DD9"/>
    <w:rsid w:val="00D506FB"/>
    <w:rsid w:val="00D51B0B"/>
    <w:rsid w:val="00D51B77"/>
    <w:rsid w:val="00D51C2C"/>
    <w:rsid w:val="00D52128"/>
    <w:rsid w:val="00D5248F"/>
    <w:rsid w:val="00D52E43"/>
    <w:rsid w:val="00D52FD2"/>
    <w:rsid w:val="00D532E5"/>
    <w:rsid w:val="00D5463A"/>
    <w:rsid w:val="00D5522A"/>
    <w:rsid w:val="00D5565A"/>
    <w:rsid w:val="00D55706"/>
    <w:rsid w:val="00D5623D"/>
    <w:rsid w:val="00D56B25"/>
    <w:rsid w:val="00D62E27"/>
    <w:rsid w:val="00D62F57"/>
    <w:rsid w:val="00D63EA4"/>
    <w:rsid w:val="00D64D6F"/>
    <w:rsid w:val="00D65A6A"/>
    <w:rsid w:val="00D663E1"/>
    <w:rsid w:val="00D66748"/>
    <w:rsid w:val="00D70184"/>
    <w:rsid w:val="00D706BE"/>
    <w:rsid w:val="00D71006"/>
    <w:rsid w:val="00D71831"/>
    <w:rsid w:val="00D71DA4"/>
    <w:rsid w:val="00D71E8B"/>
    <w:rsid w:val="00D7437C"/>
    <w:rsid w:val="00D7626F"/>
    <w:rsid w:val="00D77E35"/>
    <w:rsid w:val="00D82262"/>
    <w:rsid w:val="00D82374"/>
    <w:rsid w:val="00D82CB8"/>
    <w:rsid w:val="00D850B6"/>
    <w:rsid w:val="00D86141"/>
    <w:rsid w:val="00D92B77"/>
    <w:rsid w:val="00D94C96"/>
    <w:rsid w:val="00D94EA1"/>
    <w:rsid w:val="00D96DAC"/>
    <w:rsid w:val="00D97DF7"/>
    <w:rsid w:val="00DA1726"/>
    <w:rsid w:val="00DA19D8"/>
    <w:rsid w:val="00DA1D7A"/>
    <w:rsid w:val="00DA3DFB"/>
    <w:rsid w:val="00DA4DF8"/>
    <w:rsid w:val="00DA4E43"/>
    <w:rsid w:val="00DA7729"/>
    <w:rsid w:val="00DA7EEB"/>
    <w:rsid w:val="00DB002C"/>
    <w:rsid w:val="00DB0D41"/>
    <w:rsid w:val="00DB0F1C"/>
    <w:rsid w:val="00DB2B94"/>
    <w:rsid w:val="00DB2C72"/>
    <w:rsid w:val="00DB32D5"/>
    <w:rsid w:val="00DB4021"/>
    <w:rsid w:val="00DB4401"/>
    <w:rsid w:val="00DB47A9"/>
    <w:rsid w:val="00DB4FF8"/>
    <w:rsid w:val="00DB5BD0"/>
    <w:rsid w:val="00DB6E0A"/>
    <w:rsid w:val="00DC058F"/>
    <w:rsid w:val="00DC0915"/>
    <w:rsid w:val="00DC2D35"/>
    <w:rsid w:val="00DC32CE"/>
    <w:rsid w:val="00DC6392"/>
    <w:rsid w:val="00DC673C"/>
    <w:rsid w:val="00DC6743"/>
    <w:rsid w:val="00DC6CF0"/>
    <w:rsid w:val="00DC7561"/>
    <w:rsid w:val="00DC7569"/>
    <w:rsid w:val="00DC76E5"/>
    <w:rsid w:val="00DC779E"/>
    <w:rsid w:val="00DC7940"/>
    <w:rsid w:val="00DC794A"/>
    <w:rsid w:val="00DD0AFD"/>
    <w:rsid w:val="00DD2BEB"/>
    <w:rsid w:val="00DD5FC7"/>
    <w:rsid w:val="00DE0EB9"/>
    <w:rsid w:val="00DE16A2"/>
    <w:rsid w:val="00DE29C8"/>
    <w:rsid w:val="00DE3315"/>
    <w:rsid w:val="00DE33BB"/>
    <w:rsid w:val="00DE39AC"/>
    <w:rsid w:val="00DE666D"/>
    <w:rsid w:val="00DE7CF0"/>
    <w:rsid w:val="00DF1EEF"/>
    <w:rsid w:val="00DF329D"/>
    <w:rsid w:val="00DF6050"/>
    <w:rsid w:val="00DF61DF"/>
    <w:rsid w:val="00DF7E36"/>
    <w:rsid w:val="00E005E6"/>
    <w:rsid w:val="00E007AF"/>
    <w:rsid w:val="00E008C6"/>
    <w:rsid w:val="00E00FE5"/>
    <w:rsid w:val="00E017E4"/>
    <w:rsid w:val="00E0243E"/>
    <w:rsid w:val="00E0384B"/>
    <w:rsid w:val="00E041DA"/>
    <w:rsid w:val="00E0511E"/>
    <w:rsid w:val="00E11436"/>
    <w:rsid w:val="00E11D74"/>
    <w:rsid w:val="00E11F29"/>
    <w:rsid w:val="00E12195"/>
    <w:rsid w:val="00E12724"/>
    <w:rsid w:val="00E13052"/>
    <w:rsid w:val="00E147E7"/>
    <w:rsid w:val="00E14AB2"/>
    <w:rsid w:val="00E174BF"/>
    <w:rsid w:val="00E17913"/>
    <w:rsid w:val="00E20016"/>
    <w:rsid w:val="00E20AE2"/>
    <w:rsid w:val="00E242E6"/>
    <w:rsid w:val="00E24589"/>
    <w:rsid w:val="00E2473C"/>
    <w:rsid w:val="00E27CE4"/>
    <w:rsid w:val="00E3146A"/>
    <w:rsid w:val="00E32340"/>
    <w:rsid w:val="00E3538D"/>
    <w:rsid w:val="00E355A5"/>
    <w:rsid w:val="00E3588C"/>
    <w:rsid w:val="00E37679"/>
    <w:rsid w:val="00E40ABF"/>
    <w:rsid w:val="00E41155"/>
    <w:rsid w:val="00E41CE8"/>
    <w:rsid w:val="00E426FF"/>
    <w:rsid w:val="00E42ABD"/>
    <w:rsid w:val="00E43286"/>
    <w:rsid w:val="00E434C4"/>
    <w:rsid w:val="00E448E8"/>
    <w:rsid w:val="00E452C0"/>
    <w:rsid w:val="00E455EB"/>
    <w:rsid w:val="00E4580D"/>
    <w:rsid w:val="00E468AE"/>
    <w:rsid w:val="00E46F1F"/>
    <w:rsid w:val="00E47405"/>
    <w:rsid w:val="00E47B05"/>
    <w:rsid w:val="00E50518"/>
    <w:rsid w:val="00E507E2"/>
    <w:rsid w:val="00E50FD0"/>
    <w:rsid w:val="00E54232"/>
    <w:rsid w:val="00E55D81"/>
    <w:rsid w:val="00E55F78"/>
    <w:rsid w:val="00E57891"/>
    <w:rsid w:val="00E60669"/>
    <w:rsid w:val="00E60A19"/>
    <w:rsid w:val="00E612A5"/>
    <w:rsid w:val="00E619A0"/>
    <w:rsid w:val="00E62050"/>
    <w:rsid w:val="00E62D2C"/>
    <w:rsid w:val="00E62F5C"/>
    <w:rsid w:val="00E631C6"/>
    <w:rsid w:val="00E65E1A"/>
    <w:rsid w:val="00E66B30"/>
    <w:rsid w:val="00E674A8"/>
    <w:rsid w:val="00E67829"/>
    <w:rsid w:val="00E7292E"/>
    <w:rsid w:val="00E73F78"/>
    <w:rsid w:val="00E75026"/>
    <w:rsid w:val="00E76393"/>
    <w:rsid w:val="00E7776B"/>
    <w:rsid w:val="00E800A2"/>
    <w:rsid w:val="00E80145"/>
    <w:rsid w:val="00E810CE"/>
    <w:rsid w:val="00E810E4"/>
    <w:rsid w:val="00E823C1"/>
    <w:rsid w:val="00E844D3"/>
    <w:rsid w:val="00E84703"/>
    <w:rsid w:val="00E85670"/>
    <w:rsid w:val="00E8588C"/>
    <w:rsid w:val="00E86542"/>
    <w:rsid w:val="00E90B18"/>
    <w:rsid w:val="00E91568"/>
    <w:rsid w:val="00E91E83"/>
    <w:rsid w:val="00E923D5"/>
    <w:rsid w:val="00E95DC6"/>
    <w:rsid w:val="00E96704"/>
    <w:rsid w:val="00E9671B"/>
    <w:rsid w:val="00E96A3C"/>
    <w:rsid w:val="00E96DCC"/>
    <w:rsid w:val="00E96E83"/>
    <w:rsid w:val="00EA0560"/>
    <w:rsid w:val="00EA0897"/>
    <w:rsid w:val="00EA1D6B"/>
    <w:rsid w:val="00EA3170"/>
    <w:rsid w:val="00EA323A"/>
    <w:rsid w:val="00EA3B8A"/>
    <w:rsid w:val="00EA5DD2"/>
    <w:rsid w:val="00EA6578"/>
    <w:rsid w:val="00EA71F9"/>
    <w:rsid w:val="00EA754E"/>
    <w:rsid w:val="00EA7D58"/>
    <w:rsid w:val="00EB102B"/>
    <w:rsid w:val="00EB1187"/>
    <w:rsid w:val="00EB203C"/>
    <w:rsid w:val="00EB2052"/>
    <w:rsid w:val="00EB469B"/>
    <w:rsid w:val="00EB514E"/>
    <w:rsid w:val="00EB586D"/>
    <w:rsid w:val="00EB682F"/>
    <w:rsid w:val="00EB69B2"/>
    <w:rsid w:val="00EB6C62"/>
    <w:rsid w:val="00EB6F42"/>
    <w:rsid w:val="00EB798D"/>
    <w:rsid w:val="00EC0CA5"/>
    <w:rsid w:val="00EC1288"/>
    <w:rsid w:val="00EC1906"/>
    <w:rsid w:val="00EC1BCF"/>
    <w:rsid w:val="00EC2F9A"/>
    <w:rsid w:val="00EC3651"/>
    <w:rsid w:val="00EC422E"/>
    <w:rsid w:val="00EC45A2"/>
    <w:rsid w:val="00EC4D0B"/>
    <w:rsid w:val="00EC6D5A"/>
    <w:rsid w:val="00ED11A3"/>
    <w:rsid w:val="00ED13AD"/>
    <w:rsid w:val="00ED341C"/>
    <w:rsid w:val="00ED3E8B"/>
    <w:rsid w:val="00ED46DF"/>
    <w:rsid w:val="00ED6765"/>
    <w:rsid w:val="00ED6BE3"/>
    <w:rsid w:val="00EE1610"/>
    <w:rsid w:val="00EE1FC7"/>
    <w:rsid w:val="00EE2C4F"/>
    <w:rsid w:val="00EE4269"/>
    <w:rsid w:val="00EE5C40"/>
    <w:rsid w:val="00EE690F"/>
    <w:rsid w:val="00EE70B4"/>
    <w:rsid w:val="00EE7A76"/>
    <w:rsid w:val="00EE7D35"/>
    <w:rsid w:val="00EF09DE"/>
    <w:rsid w:val="00EF0C0E"/>
    <w:rsid w:val="00EF1C05"/>
    <w:rsid w:val="00EF1F34"/>
    <w:rsid w:val="00EF44BA"/>
    <w:rsid w:val="00EF4C36"/>
    <w:rsid w:val="00EF5256"/>
    <w:rsid w:val="00EF5723"/>
    <w:rsid w:val="00EF6AB9"/>
    <w:rsid w:val="00EF7712"/>
    <w:rsid w:val="00EF7EFA"/>
    <w:rsid w:val="00F01CA3"/>
    <w:rsid w:val="00F02F76"/>
    <w:rsid w:val="00F0406B"/>
    <w:rsid w:val="00F04D0A"/>
    <w:rsid w:val="00F053DB"/>
    <w:rsid w:val="00F069D2"/>
    <w:rsid w:val="00F07B65"/>
    <w:rsid w:val="00F10A96"/>
    <w:rsid w:val="00F11F5C"/>
    <w:rsid w:val="00F120FB"/>
    <w:rsid w:val="00F12817"/>
    <w:rsid w:val="00F130F9"/>
    <w:rsid w:val="00F13BD5"/>
    <w:rsid w:val="00F15594"/>
    <w:rsid w:val="00F173F3"/>
    <w:rsid w:val="00F17661"/>
    <w:rsid w:val="00F2197B"/>
    <w:rsid w:val="00F21CAC"/>
    <w:rsid w:val="00F22638"/>
    <w:rsid w:val="00F23389"/>
    <w:rsid w:val="00F259E0"/>
    <w:rsid w:val="00F25DBA"/>
    <w:rsid w:val="00F26AC1"/>
    <w:rsid w:val="00F26EED"/>
    <w:rsid w:val="00F3023A"/>
    <w:rsid w:val="00F304B9"/>
    <w:rsid w:val="00F3096B"/>
    <w:rsid w:val="00F3099E"/>
    <w:rsid w:val="00F32660"/>
    <w:rsid w:val="00F33476"/>
    <w:rsid w:val="00F34014"/>
    <w:rsid w:val="00F3441D"/>
    <w:rsid w:val="00F34FE5"/>
    <w:rsid w:val="00F35044"/>
    <w:rsid w:val="00F36FF9"/>
    <w:rsid w:val="00F37425"/>
    <w:rsid w:val="00F37458"/>
    <w:rsid w:val="00F411B2"/>
    <w:rsid w:val="00F4197E"/>
    <w:rsid w:val="00F432E5"/>
    <w:rsid w:val="00F43C40"/>
    <w:rsid w:val="00F44749"/>
    <w:rsid w:val="00F45D40"/>
    <w:rsid w:val="00F45F47"/>
    <w:rsid w:val="00F46C3C"/>
    <w:rsid w:val="00F46EEC"/>
    <w:rsid w:val="00F477FB"/>
    <w:rsid w:val="00F47B77"/>
    <w:rsid w:val="00F50846"/>
    <w:rsid w:val="00F51B78"/>
    <w:rsid w:val="00F51E96"/>
    <w:rsid w:val="00F52B35"/>
    <w:rsid w:val="00F53A41"/>
    <w:rsid w:val="00F53D8E"/>
    <w:rsid w:val="00F5570E"/>
    <w:rsid w:val="00F56524"/>
    <w:rsid w:val="00F57880"/>
    <w:rsid w:val="00F62A17"/>
    <w:rsid w:val="00F6371A"/>
    <w:rsid w:val="00F63DE3"/>
    <w:rsid w:val="00F66799"/>
    <w:rsid w:val="00F669EE"/>
    <w:rsid w:val="00F672B9"/>
    <w:rsid w:val="00F67553"/>
    <w:rsid w:val="00F71112"/>
    <w:rsid w:val="00F725D3"/>
    <w:rsid w:val="00F72E56"/>
    <w:rsid w:val="00F72E7C"/>
    <w:rsid w:val="00F7345C"/>
    <w:rsid w:val="00F7442B"/>
    <w:rsid w:val="00F75A1C"/>
    <w:rsid w:val="00F77070"/>
    <w:rsid w:val="00F7774B"/>
    <w:rsid w:val="00F77E6B"/>
    <w:rsid w:val="00F801A2"/>
    <w:rsid w:val="00F8091F"/>
    <w:rsid w:val="00F812B7"/>
    <w:rsid w:val="00F81737"/>
    <w:rsid w:val="00F831B6"/>
    <w:rsid w:val="00F83A9B"/>
    <w:rsid w:val="00F8542B"/>
    <w:rsid w:val="00F85467"/>
    <w:rsid w:val="00F8698C"/>
    <w:rsid w:val="00F86D0D"/>
    <w:rsid w:val="00F906DD"/>
    <w:rsid w:val="00F92A93"/>
    <w:rsid w:val="00F94B8D"/>
    <w:rsid w:val="00FA01FD"/>
    <w:rsid w:val="00FA20EF"/>
    <w:rsid w:val="00FA2F4C"/>
    <w:rsid w:val="00FA3F21"/>
    <w:rsid w:val="00FA540E"/>
    <w:rsid w:val="00FA5A3A"/>
    <w:rsid w:val="00FA74F7"/>
    <w:rsid w:val="00FB060C"/>
    <w:rsid w:val="00FB0759"/>
    <w:rsid w:val="00FB1A48"/>
    <w:rsid w:val="00FB1C3F"/>
    <w:rsid w:val="00FB1E01"/>
    <w:rsid w:val="00FB2EF4"/>
    <w:rsid w:val="00FB6316"/>
    <w:rsid w:val="00FB681D"/>
    <w:rsid w:val="00FC03F5"/>
    <w:rsid w:val="00FC0DCC"/>
    <w:rsid w:val="00FC1233"/>
    <w:rsid w:val="00FC1417"/>
    <w:rsid w:val="00FC1B2F"/>
    <w:rsid w:val="00FC4C39"/>
    <w:rsid w:val="00FC6530"/>
    <w:rsid w:val="00FC689B"/>
    <w:rsid w:val="00FC6D5D"/>
    <w:rsid w:val="00FD02A7"/>
    <w:rsid w:val="00FD062A"/>
    <w:rsid w:val="00FD1C31"/>
    <w:rsid w:val="00FD2153"/>
    <w:rsid w:val="00FD29C5"/>
    <w:rsid w:val="00FD34E4"/>
    <w:rsid w:val="00FD354C"/>
    <w:rsid w:val="00FD3956"/>
    <w:rsid w:val="00FD43A1"/>
    <w:rsid w:val="00FD5ECC"/>
    <w:rsid w:val="00FD62FD"/>
    <w:rsid w:val="00FE1E84"/>
    <w:rsid w:val="00FE28FC"/>
    <w:rsid w:val="00FE29A4"/>
    <w:rsid w:val="00FE2C45"/>
    <w:rsid w:val="00FE3B05"/>
    <w:rsid w:val="00FE4061"/>
    <w:rsid w:val="00FE4344"/>
    <w:rsid w:val="00FE46B9"/>
    <w:rsid w:val="00FE5308"/>
    <w:rsid w:val="00FE531D"/>
    <w:rsid w:val="00FF0470"/>
    <w:rsid w:val="00FF0D5F"/>
    <w:rsid w:val="00FF1118"/>
    <w:rsid w:val="00FF153B"/>
    <w:rsid w:val="00FF187C"/>
    <w:rsid w:val="00FF19FC"/>
    <w:rsid w:val="00FF2436"/>
    <w:rsid w:val="00FF28C1"/>
    <w:rsid w:val="00FF2C5E"/>
    <w:rsid w:val="00FF38C8"/>
    <w:rsid w:val="00FF420A"/>
    <w:rsid w:val="00FF49D1"/>
    <w:rsid w:val="00FF4D7A"/>
    <w:rsid w:val="00FF7A31"/>
    <w:rsid w:val="00FF7F4D"/>
    <w:rsid w:val="016904CB"/>
    <w:rsid w:val="0191079E"/>
    <w:rsid w:val="01971E3B"/>
    <w:rsid w:val="01BF7D81"/>
    <w:rsid w:val="01EA277E"/>
    <w:rsid w:val="01EA46B0"/>
    <w:rsid w:val="02281ECD"/>
    <w:rsid w:val="022918DC"/>
    <w:rsid w:val="0248522D"/>
    <w:rsid w:val="025A3A6A"/>
    <w:rsid w:val="03034432"/>
    <w:rsid w:val="035210F3"/>
    <w:rsid w:val="03602F97"/>
    <w:rsid w:val="03B9317B"/>
    <w:rsid w:val="03F17003"/>
    <w:rsid w:val="043D1ED5"/>
    <w:rsid w:val="044836AB"/>
    <w:rsid w:val="04823ACA"/>
    <w:rsid w:val="048B05F8"/>
    <w:rsid w:val="049407C5"/>
    <w:rsid w:val="05287E46"/>
    <w:rsid w:val="054D0CBB"/>
    <w:rsid w:val="056A4671"/>
    <w:rsid w:val="060A12C2"/>
    <w:rsid w:val="06231987"/>
    <w:rsid w:val="06246CBF"/>
    <w:rsid w:val="063C6708"/>
    <w:rsid w:val="06923E6D"/>
    <w:rsid w:val="06AE4D7F"/>
    <w:rsid w:val="06B54439"/>
    <w:rsid w:val="06BF391E"/>
    <w:rsid w:val="06E016E3"/>
    <w:rsid w:val="073113DF"/>
    <w:rsid w:val="07490EE9"/>
    <w:rsid w:val="07570592"/>
    <w:rsid w:val="0788780A"/>
    <w:rsid w:val="07E96742"/>
    <w:rsid w:val="07EA3008"/>
    <w:rsid w:val="07F122C1"/>
    <w:rsid w:val="07FF364A"/>
    <w:rsid w:val="08120562"/>
    <w:rsid w:val="08333615"/>
    <w:rsid w:val="08934CA7"/>
    <w:rsid w:val="08AA3358"/>
    <w:rsid w:val="08B6626E"/>
    <w:rsid w:val="08E458DA"/>
    <w:rsid w:val="09100E8B"/>
    <w:rsid w:val="09DC40AD"/>
    <w:rsid w:val="0A183475"/>
    <w:rsid w:val="0A21302B"/>
    <w:rsid w:val="0A3D3AB0"/>
    <w:rsid w:val="0A9431E0"/>
    <w:rsid w:val="0AB83B9C"/>
    <w:rsid w:val="0B106528"/>
    <w:rsid w:val="0B6E76DE"/>
    <w:rsid w:val="0B7D57F6"/>
    <w:rsid w:val="0B8F5B6A"/>
    <w:rsid w:val="0BAB4BD5"/>
    <w:rsid w:val="0BD107F3"/>
    <w:rsid w:val="0BE34469"/>
    <w:rsid w:val="0C1A5FF6"/>
    <w:rsid w:val="0C321B11"/>
    <w:rsid w:val="0C5D4F8A"/>
    <w:rsid w:val="0C7C659F"/>
    <w:rsid w:val="0D1A341F"/>
    <w:rsid w:val="0D206555"/>
    <w:rsid w:val="0D3110D7"/>
    <w:rsid w:val="0D3B3A14"/>
    <w:rsid w:val="0D3B5E0E"/>
    <w:rsid w:val="0D8144F1"/>
    <w:rsid w:val="0D8F09D8"/>
    <w:rsid w:val="0DA45A4A"/>
    <w:rsid w:val="0E122227"/>
    <w:rsid w:val="0E5D312D"/>
    <w:rsid w:val="0E9C0764"/>
    <w:rsid w:val="0EAE30E5"/>
    <w:rsid w:val="0EC722E6"/>
    <w:rsid w:val="0ED1625A"/>
    <w:rsid w:val="0EDC20F3"/>
    <w:rsid w:val="0F356484"/>
    <w:rsid w:val="0F3B750B"/>
    <w:rsid w:val="0F574044"/>
    <w:rsid w:val="0F72686E"/>
    <w:rsid w:val="0F7C6703"/>
    <w:rsid w:val="100715FE"/>
    <w:rsid w:val="10111966"/>
    <w:rsid w:val="103D4129"/>
    <w:rsid w:val="10BA4B1D"/>
    <w:rsid w:val="10DC642C"/>
    <w:rsid w:val="11435E3E"/>
    <w:rsid w:val="11E33F26"/>
    <w:rsid w:val="12056131"/>
    <w:rsid w:val="12063DE9"/>
    <w:rsid w:val="121C24A2"/>
    <w:rsid w:val="1264412C"/>
    <w:rsid w:val="128E6106"/>
    <w:rsid w:val="12BE06B2"/>
    <w:rsid w:val="12BE7530"/>
    <w:rsid w:val="12C96C89"/>
    <w:rsid w:val="12D13912"/>
    <w:rsid w:val="12DD12BD"/>
    <w:rsid w:val="12E129EF"/>
    <w:rsid w:val="13075791"/>
    <w:rsid w:val="134E391E"/>
    <w:rsid w:val="13794FDB"/>
    <w:rsid w:val="138F199D"/>
    <w:rsid w:val="13C261E8"/>
    <w:rsid w:val="14252E11"/>
    <w:rsid w:val="1439798B"/>
    <w:rsid w:val="147B2632"/>
    <w:rsid w:val="14910EAA"/>
    <w:rsid w:val="149A2E0D"/>
    <w:rsid w:val="14A474D6"/>
    <w:rsid w:val="14AD5133"/>
    <w:rsid w:val="14C93FE8"/>
    <w:rsid w:val="14D150D7"/>
    <w:rsid w:val="14F04B28"/>
    <w:rsid w:val="14FD6BF2"/>
    <w:rsid w:val="151B46AD"/>
    <w:rsid w:val="15221327"/>
    <w:rsid w:val="15310BB2"/>
    <w:rsid w:val="15561B97"/>
    <w:rsid w:val="1594424B"/>
    <w:rsid w:val="15CE0848"/>
    <w:rsid w:val="15F66586"/>
    <w:rsid w:val="160C2AF1"/>
    <w:rsid w:val="165D17EE"/>
    <w:rsid w:val="16696A71"/>
    <w:rsid w:val="16873A6F"/>
    <w:rsid w:val="168E1414"/>
    <w:rsid w:val="16A066C6"/>
    <w:rsid w:val="16C07859"/>
    <w:rsid w:val="16CA5C2E"/>
    <w:rsid w:val="16FB4F43"/>
    <w:rsid w:val="17027A4B"/>
    <w:rsid w:val="17293E0B"/>
    <w:rsid w:val="17385118"/>
    <w:rsid w:val="17A036A9"/>
    <w:rsid w:val="17B40ADD"/>
    <w:rsid w:val="1820578D"/>
    <w:rsid w:val="18780941"/>
    <w:rsid w:val="1888439C"/>
    <w:rsid w:val="18BC4BA4"/>
    <w:rsid w:val="18BF5B28"/>
    <w:rsid w:val="18C0745A"/>
    <w:rsid w:val="18CC4756"/>
    <w:rsid w:val="18F07392"/>
    <w:rsid w:val="196520B7"/>
    <w:rsid w:val="19B556AF"/>
    <w:rsid w:val="19E2240B"/>
    <w:rsid w:val="1A4E6784"/>
    <w:rsid w:val="1A8542D2"/>
    <w:rsid w:val="1AA729A2"/>
    <w:rsid w:val="1AE278A5"/>
    <w:rsid w:val="1B254F6D"/>
    <w:rsid w:val="1B2D7AAC"/>
    <w:rsid w:val="1B355F1D"/>
    <w:rsid w:val="1B4D6FC8"/>
    <w:rsid w:val="1B564269"/>
    <w:rsid w:val="1B994819"/>
    <w:rsid w:val="1B995066"/>
    <w:rsid w:val="1BB344EC"/>
    <w:rsid w:val="1BD62837"/>
    <w:rsid w:val="1BE6061B"/>
    <w:rsid w:val="1BFB256A"/>
    <w:rsid w:val="1C143E70"/>
    <w:rsid w:val="1C450107"/>
    <w:rsid w:val="1C4A3510"/>
    <w:rsid w:val="1C4F3FF3"/>
    <w:rsid w:val="1C882048"/>
    <w:rsid w:val="1C9E2280"/>
    <w:rsid w:val="1CC04036"/>
    <w:rsid w:val="1CCF63AE"/>
    <w:rsid w:val="1D164315"/>
    <w:rsid w:val="1D4D7BAC"/>
    <w:rsid w:val="1D5117EE"/>
    <w:rsid w:val="1D8E4E63"/>
    <w:rsid w:val="1DAC79F4"/>
    <w:rsid w:val="1E307194"/>
    <w:rsid w:val="1E4A46B1"/>
    <w:rsid w:val="1EEA278D"/>
    <w:rsid w:val="1EFE7B76"/>
    <w:rsid w:val="1F2C231F"/>
    <w:rsid w:val="1F4D3BEA"/>
    <w:rsid w:val="1F75782B"/>
    <w:rsid w:val="1F842044"/>
    <w:rsid w:val="1F8F5055"/>
    <w:rsid w:val="1FF73AEE"/>
    <w:rsid w:val="202469FF"/>
    <w:rsid w:val="20435029"/>
    <w:rsid w:val="206D5662"/>
    <w:rsid w:val="207F15F0"/>
    <w:rsid w:val="209E2790"/>
    <w:rsid w:val="20C224D0"/>
    <w:rsid w:val="20CB18FA"/>
    <w:rsid w:val="20FF14B6"/>
    <w:rsid w:val="21D522E7"/>
    <w:rsid w:val="21E71E85"/>
    <w:rsid w:val="22143C5D"/>
    <w:rsid w:val="22355ADB"/>
    <w:rsid w:val="224A4176"/>
    <w:rsid w:val="22553C2E"/>
    <w:rsid w:val="225C57E4"/>
    <w:rsid w:val="229A03F9"/>
    <w:rsid w:val="229F5759"/>
    <w:rsid w:val="22B475E9"/>
    <w:rsid w:val="22EA56B1"/>
    <w:rsid w:val="23005249"/>
    <w:rsid w:val="233F09F1"/>
    <w:rsid w:val="234D3692"/>
    <w:rsid w:val="23D55BFD"/>
    <w:rsid w:val="23D97B08"/>
    <w:rsid w:val="240739B1"/>
    <w:rsid w:val="240A497C"/>
    <w:rsid w:val="24124F23"/>
    <w:rsid w:val="244A1737"/>
    <w:rsid w:val="24511298"/>
    <w:rsid w:val="24692B2C"/>
    <w:rsid w:val="24802EF5"/>
    <w:rsid w:val="24936E8E"/>
    <w:rsid w:val="25441623"/>
    <w:rsid w:val="254B0FD2"/>
    <w:rsid w:val="25B31C3C"/>
    <w:rsid w:val="25F45DA8"/>
    <w:rsid w:val="26131C51"/>
    <w:rsid w:val="26251CEA"/>
    <w:rsid w:val="267E6A43"/>
    <w:rsid w:val="26C74937"/>
    <w:rsid w:val="27136FF6"/>
    <w:rsid w:val="271F6154"/>
    <w:rsid w:val="27524AEC"/>
    <w:rsid w:val="27593DA3"/>
    <w:rsid w:val="2763008C"/>
    <w:rsid w:val="277B388D"/>
    <w:rsid w:val="27A55EB7"/>
    <w:rsid w:val="27C017C0"/>
    <w:rsid w:val="27CE05F9"/>
    <w:rsid w:val="27CF0B68"/>
    <w:rsid w:val="28115049"/>
    <w:rsid w:val="281E0E9A"/>
    <w:rsid w:val="284923D6"/>
    <w:rsid w:val="2879582B"/>
    <w:rsid w:val="287C18B9"/>
    <w:rsid w:val="28962B5F"/>
    <w:rsid w:val="28CD44B5"/>
    <w:rsid w:val="29224716"/>
    <w:rsid w:val="295F68A2"/>
    <w:rsid w:val="299406EC"/>
    <w:rsid w:val="29B66DF8"/>
    <w:rsid w:val="29E92EF1"/>
    <w:rsid w:val="2A024E3C"/>
    <w:rsid w:val="2A0E0789"/>
    <w:rsid w:val="2A38260D"/>
    <w:rsid w:val="2A4A6C03"/>
    <w:rsid w:val="2A610593"/>
    <w:rsid w:val="2A710A45"/>
    <w:rsid w:val="2A7A5EA4"/>
    <w:rsid w:val="2A925A63"/>
    <w:rsid w:val="2AAA43C0"/>
    <w:rsid w:val="2B107132"/>
    <w:rsid w:val="2B175D57"/>
    <w:rsid w:val="2BB62091"/>
    <w:rsid w:val="2C3655CC"/>
    <w:rsid w:val="2C3E1EDC"/>
    <w:rsid w:val="2C640053"/>
    <w:rsid w:val="2C8D5378"/>
    <w:rsid w:val="2C915750"/>
    <w:rsid w:val="2CB44143"/>
    <w:rsid w:val="2CEA7C09"/>
    <w:rsid w:val="2D4A4CD5"/>
    <w:rsid w:val="2D693F4C"/>
    <w:rsid w:val="2D764D5F"/>
    <w:rsid w:val="2DAE2EED"/>
    <w:rsid w:val="2DE22088"/>
    <w:rsid w:val="2DEC781C"/>
    <w:rsid w:val="2E1372EF"/>
    <w:rsid w:val="2E63592A"/>
    <w:rsid w:val="2E7248C0"/>
    <w:rsid w:val="2E8C08A1"/>
    <w:rsid w:val="2EAA3CD6"/>
    <w:rsid w:val="2F010CAC"/>
    <w:rsid w:val="2F0E6CFC"/>
    <w:rsid w:val="2F2E2313"/>
    <w:rsid w:val="2F3E7B18"/>
    <w:rsid w:val="2F4B4CD5"/>
    <w:rsid w:val="2F933D22"/>
    <w:rsid w:val="2FAE669D"/>
    <w:rsid w:val="30226805"/>
    <w:rsid w:val="302971C4"/>
    <w:rsid w:val="305502D9"/>
    <w:rsid w:val="306141D7"/>
    <w:rsid w:val="30824A3F"/>
    <w:rsid w:val="30881629"/>
    <w:rsid w:val="30A65700"/>
    <w:rsid w:val="30B32EF2"/>
    <w:rsid w:val="312C35A5"/>
    <w:rsid w:val="313578ED"/>
    <w:rsid w:val="314B6368"/>
    <w:rsid w:val="315B6B49"/>
    <w:rsid w:val="31736F8A"/>
    <w:rsid w:val="3177205C"/>
    <w:rsid w:val="319446C9"/>
    <w:rsid w:val="319B5E81"/>
    <w:rsid w:val="31B25836"/>
    <w:rsid w:val="32026C88"/>
    <w:rsid w:val="32231098"/>
    <w:rsid w:val="32481284"/>
    <w:rsid w:val="327A347F"/>
    <w:rsid w:val="32CA07E7"/>
    <w:rsid w:val="32D120CA"/>
    <w:rsid w:val="3337577B"/>
    <w:rsid w:val="33604A58"/>
    <w:rsid w:val="336064EF"/>
    <w:rsid w:val="33794F78"/>
    <w:rsid w:val="33D16452"/>
    <w:rsid w:val="33DC2AE6"/>
    <w:rsid w:val="33E6559E"/>
    <w:rsid w:val="341916CD"/>
    <w:rsid w:val="347A68F8"/>
    <w:rsid w:val="34987ECF"/>
    <w:rsid w:val="34AF1CEF"/>
    <w:rsid w:val="34DF52AA"/>
    <w:rsid w:val="356F421A"/>
    <w:rsid w:val="35810C2C"/>
    <w:rsid w:val="35B43352"/>
    <w:rsid w:val="35CF2F7C"/>
    <w:rsid w:val="35FA7FB3"/>
    <w:rsid w:val="366D7EFB"/>
    <w:rsid w:val="369B6712"/>
    <w:rsid w:val="36D013F4"/>
    <w:rsid w:val="36EF51DC"/>
    <w:rsid w:val="372939FF"/>
    <w:rsid w:val="379626ED"/>
    <w:rsid w:val="37A9768D"/>
    <w:rsid w:val="37D21DAC"/>
    <w:rsid w:val="37D8147F"/>
    <w:rsid w:val="381B6952"/>
    <w:rsid w:val="382D3A0E"/>
    <w:rsid w:val="382E28E6"/>
    <w:rsid w:val="38372B44"/>
    <w:rsid w:val="38571C7D"/>
    <w:rsid w:val="38895F9E"/>
    <w:rsid w:val="388F51A3"/>
    <w:rsid w:val="389F3682"/>
    <w:rsid w:val="390F72CD"/>
    <w:rsid w:val="391C19E1"/>
    <w:rsid w:val="39631DE0"/>
    <w:rsid w:val="39A65F00"/>
    <w:rsid w:val="39A931AC"/>
    <w:rsid w:val="39AE0F20"/>
    <w:rsid w:val="39D735B6"/>
    <w:rsid w:val="39E4571D"/>
    <w:rsid w:val="39E576A1"/>
    <w:rsid w:val="39FF092B"/>
    <w:rsid w:val="3A2D42D4"/>
    <w:rsid w:val="3A986232"/>
    <w:rsid w:val="3A9C5AE7"/>
    <w:rsid w:val="3AA36CC3"/>
    <w:rsid w:val="3B0B7F6D"/>
    <w:rsid w:val="3B2C6D3C"/>
    <w:rsid w:val="3B4F258F"/>
    <w:rsid w:val="3B570E30"/>
    <w:rsid w:val="3BA916CC"/>
    <w:rsid w:val="3C0767D0"/>
    <w:rsid w:val="3C39650F"/>
    <w:rsid w:val="3C635D43"/>
    <w:rsid w:val="3CBD3CAB"/>
    <w:rsid w:val="3CBF66BA"/>
    <w:rsid w:val="3CDF7B44"/>
    <w:rsid w:val="3CEB5744"/>
    <w:rsid w:val="3D0323A0"/>
    <w:rsid w:val="3D0D1D6E"/>
    <w:rsid w:val="3D10475F"/>
    <w:rsid w:val="3D187DCC"/>
    <w:rsid w:val="3E2D7EDC"/>
    <w:rsid w:val="3E5924D0"/>
    <w:rsid w:val="3E767F89"/>
    <w:rsid w:val="3E7A5DE8"/>
    <w:rsid w:val="3EAD7F28"/>
    <w:rsid w:val="3EAE1714"/>
    <w:rsid w:val="3EB3761F"/>
    <w:rsid w:val="3ECA5C4A"/>
    <w:rsid w:val="3F0905AF"/>
    <w:rsid w:val="3F256CB5"/>
    <w:rsid w:val="3F317F68"/>
    <w:rsid w:val="3F456E02"/>
    <w:rsid w:val="3F4E21EB"/>
    <w:rsid w:val="3F604F6A"/>
    <w:rsid w:val="3F62523E"/>
    <w:rsid w:val="3F877C94"/>
    <w:rsid w:val="3F894EB9"/>
    <w:rsid w:val="3FD40CB1"/>
    <w:rsid w:val="40033C02"/>
    <w:rsid w:val="40306C9E"/>
    <w:rsid w:val="404F483F"/>
    <w:rsid w:val="4054194A"/>
    <w:rsid w:val="405D55BE"/>
    <w:rsid w:val="40F3031D"/>
    <w:rsid w:val="41045934"/>
    <w:rsid w:val="411F5063"/>
    <w:rsid w:val="4131784D"/>
    <w:rsid w:val="417D070D"/>
    <w:rsid w:val="419608FB"/>
    <w:rsid w:val="41D43702"/>
    <w:rsid w:val="42145E76"/>
    <w:rsid w:val="42552601"/>
    <w:rsid w:val="42AA6050"/>
    <w:rsid w:val="42EE65DF"/>
    <w:rsid w:val="43012875"/>
    <w:rsid w:val="43120317"/>
    <w:rsid w:val="43811CA0"/>
    <w:rsid w:val="43E31A3B"/>
    <w:rsid w:val="43F163F4"/>
    <w:rsid w:val="43F231D2"/>
    <w:rsid w:val="44710457"/>
    <w:rsid w:val="44787FF5"/>
    <w:rsid w:val="447C3D12"/>
    <w:rsid w:val="44802BDC"/>
    <w:rsid w:val="44852664"/>
    <w:rsid w:val="44973488"/>
    <w:rsid w:val="44DF24C3"/>
    <w:rsid w:val="454864B5"/>
    <w:rsid w:val="454A6C69"/>
    <w:rsid w:val="45A74687"/>
    <w:rsid w:val="45B36AD7"/>
    <w:rsid w:val="45C63557"/>
    <w:rsid w:val="45EB0BF6"/>
    <w:rsid w:val="45ED6B18"/>
    <w:rsid w:val="461C4D7C"/>
    <w:rsid w:val="464B2077"/>
    <w:rsid w:val="464E2E8A"/>
    <w:rsid w:val="464F293C"/>
    <w:rsid w:val="46E4536B"/>
    <w:rsid w:val="472B77D0"/>
    <w:rsid w:val="47480D01"/>
    <w:rsid w:val="47564AE6"/>
    <w:rsid w:val="477E279C"/>
    <w:rsid w:val="47C237CC"/>
    <w:rsid w:val="47CB6340"/>
    <w:rsid w:val="47E22828"/>
    <w:rsid w:val="485A7722"/>
    <w:rsid w:val="485F1113"/>
    <w:rsid w:val="48624CD1"/>
    <w:rsid w:val="48670B18"/>
    <w:rsid w:val="48AE5111"/>
    <w:rsid w:val="49021BA7"/>
    <w:rsid w:val="4946789E"/>
    <w:rsid w:val="49700322"/>
    <w:rsid w:val="4A0230F9"/>
    <w:rsid w:val="4A0610EF"/>
    <w:rsid w:val="4A0E4F16"/>
    <w:rsid w:val="4A1850A4"/>
    <w:rsid w:val="4A4F38CB"/>
    <w:rsid w:val="4A54652E"/>
    <w:rsid w:val="4A713419"/>
    <w:rsid w:val="4A8978D5"/>
    <w:rsid w:val="4A925EB3"/>
    <w:rsid w:val="4AA376B5"/>
    <w:rsid w:val="4AB91150"/>
    <w:rsid w:val="4B0A5BA3"/>
    <w:rsid w:val="4B0C64D4"/>
    <w:rsid w:val="4B835254"/>
    <w:rsid w:val="4BDF717E"/>
    <w:rsid w:val="4BEF1521"/>
    <w:rsid w:val="4C020640"/>
    <w:rsid w:val="4C073D28"/>
    <w:rsid w:val="4C157FCE"/>
    <w:rsid w:val="4C921DCA"/>
    <w:rsid w:val="4CA166B3"/>
    <w:rsid w:val="4D5A4117"/>
    <w:rsid w:val="4D7E6C33"/>
    <w:rsid w:val="4D837A9B"/>
    <w:rsid w:val="4D873FDA"/>
    <w:rsid w:val="4D996761"/>
    <w:rsid w:val="4DD030DA"/>
    <w:rsid w:val="4DE24CC4"/>
    <w:rsid w:val="4E835B1E"/>
    <w:rsid w:val="4EA46ACB"/>
    <w:rsid w:val="4EA7103B"/>
    <w:rsid w:val="4ECB3051"/>
    <w:rsid w:val="4F0B250C"/>
    <w:rsid w:val="4F394585"/>
    <w:rsid w:val="4FAB4A87"/>
    <w:rsid w:val="4FAB5303"/>
    <w:rsid w:val="4FB150E8"/>
    <w:rsid w:val="50071204"/>
    <w:rsid w:val="5008519E"/>
    <w:rsid w:val="50621273"/>
    <w:rsid w:val="50C71053"/>
    <w:rsid w:val="50F84B68"/>
    <w:rsid w:val="510E66B4"/>
    <w:rsid w:val="511D11AE"/>
    <w:rsid w:val="514B2335"/>
    <w:rsid w:val="515E2652"/>
    <w:rsid w:val="51C237D3"/>
    <w:rsid w:val="51EB7BD0"/>
    <w:rsid w:val="52166517"/>
    <w:rsid w:val="52281131"/>
    <w:rsid w:val="522F3345"/>
    <w:rsid w:val="52A50C92"/>
    <w:rsid w:val="52AE791A"/>
    <w:rsid w:val="52C8266A"/>
    <w:rsid w:val="530449C0"/>
    <w:rsid w:val="530503C1"/>
    <w:rsid w:val="53A0563E"/>
    <w:rsid w:val="53EE608D"/>
    <w:rsid w:val="54010AE5"/>
    <w:rsid w:val="547E172A"/>
    <w:rsid w:val="54977563"/>
    <w:rsid w:val="54AE655A"/>
    <w:rsid w:val="54B85250"/>
    <w:rsid w:val="54C6465F"/>
    <w:rsid w:val="54FE7FCA"/>
    <w:rsid w:val="5509774F"/>
    <w:rsid w:val="55310EB3"/>
    <w:rsid w:val="553B4F98"/>
    <w:rsid w:val="558407B0"/>
    <w:rsid w:val="55A63B9C"/>
    <w:rsid w:val="55AC0351"/>
    <w:rsid w:val="55AC10EA"/>
    <w:rsid w:val="55FF101B"/>
    <w:rsid w:val="560B7692"/>
    <w:rsid w:val="564351FE"/>
    <w:rsid w:val="5645161A"/>
    <w:rsid w:val="56526FE6"/>
    <w:rsid w:val="566156C7"/>
    <w:rsid w:val="566E70E3"/>
    <w:rsid w:val="56743689"/>
    <w:rsid w:val="56B31A8E"/>
    <w:rsid w:val="56C13267"/>
    <w:rsid w:val="56DA6A9A"/>
    <w:rsid w:val="56E334ED"/>
    <w:rsid w:val="5706606D"/>
    <w:rsid w:val="571A4726"/>
    <w:rsid w:val="57507AC9"/>
    <w:rsid w:val="578009C8"/>
    <w:rsid w:val="5786376B"/>
    <w:rsid w:val="57A5379E"/>
    <w:rsid w:val="57E73630"/>
    <w:rsid w:val="58344017"/>
    <w:rsid w:val="58622433"/>
    <w:rsid w:val="58D006BE"/>
    <w:rsid w:val="592515FC"/>
    <w:rsid w:val="592539A0"/>
    <w:rsid w:val="593660E9"/>
    <w:rsid w:val="59816319"/>
    <w:rsid w:val="59C059B0"/>
    <w:rsid w:val="59D1129B"/>
    <w:rsid w:val="59E4202E"/>
    <w:rsid w:val="59E622B4"/>
    <w:rsid w:val="59F120A0"/>
    <w:rsid w:val="59F83096"/>
    <w:rsid w:val="5A5B75FE"/>
    <w:rsid w:val="5A712420"/>
    <w:rsid w:val="5A83709B"/>
    <w:rsid w:val="5B416B70"/>
    <w:rsid w:val="5BD75F60"/>
    <w:rsid w:val="5BEF3827"/>
    <w:rsid w:val="5BF3363F"/>
    <w:rsid w:val="5C270C34"/>
    <w:rsid w:val="5C2C762E"/>
    <w:rsid w:val="5C5A5991"/>
    <w:rsid w:val="5C7B2B2E"/>
    <w:rsid w:val="5CCC0C1E"/>
    <w:rsid w:val="5CE61C85"/>
    <w:rsid w:val="5CFB0230"/>
    <w:rsid w:val="5D3D4EE6"/>
    <w:rsid w:val="5D4413E9"/>
    <w:rsid w:val="5DA94907"/>
    <w:rsid w:val="5DC45A64"/>
    <w:rsid w:val="5DDB4F3F"/>
    <w:rsid w:val="5E2B01D4"/>
    <w:rsid w:val="5E3A7472"/>
    <w:rsid w:val="5E754D87"/>
    <w:rsid w:val="5ED255AF"/>
    <w:rsid w:val="5F2E74DC"/>
    <w:rsid w:val="5F9E72F3"/>
    <w:rsid w:val="60427117"/>
    <w:rsid w:val="60452384"/>
    <w:rsid w:val="605055B3"/>
    <w:rsid w:val="606E023B"/>
    <w:rsid w:val="607444BF"/>
    <w:rsid w:val="60770B70"/>
    <w:rsid w:val="607F1E5D"/>
    <w:rsid w:val="6091225D"/>
    <w:rsid w:val="60963DD1"/>
    <w:rsid w:val="60C4186F"/>
    <w:rsid w:val="60C63493"/>
    <w:rsid w:val="60E21690"/>
    <w:rsid w:val="61374F6B"/>
    <w:rsid w:val="61413DBB"/>
    <w:rsid w:val="61720305"/>
    <w:rsid w:val="61A858B7"/>
    <w:rsid w:val="61AE7E6C"/>
    <w:rsid w:val="61B3163D"/>
    <w:rsid w:val="62410B5A"/>
    <w:rsid w:val="6242503C"/>
    <w:rsid w:val="62485F71"/>
    <w:rsid w:val="626A026C"/>
    <w:rsid w:val="62877144"/>
    <w:rsid w:val="62B56ACB"/>
    <w:rsid w:val="62BB723E"/>
    <w:rsid w:val="635C5AF2"/>
    <w:rsid w:val="635E3537"/>
    <w:rsid w:val="63612B4D"/>
    <w:rsid w:val="63782D0E"/>
    <w:rsid w:val="63AB0709"/>
    <w:rsid w:val="63C105FE"/>
    <w:rsid w:val="63C27020"/>
    <w:rsid w:val="63C67212"/>
    <w:rsid w:val="63CF12DE"/>
    <w:rsid w:val="643B2993"/>
    <w:rsid w:val="64402B2F"/>
    <w:rsid w:val="648A0763"/>
    <w:rsid w:val="64C779F1"/>
    <w:rsid w:val="64C971ED"/>
    <w:rsid w:val="652922A6"/>
    <w:rsid w:val="65930B58"/>
    <w:rsid w:val="65B310C8"/>
    <w:rsid w:val="65E746CC"/>
    <w:rsid w:val="65EC0B8A"/>
    <w:rsid w:val="660122DA"/>
    <w:rsid w:val="66AE5B3D"/>
    <w:rsid w:val="66BA0322"/>
    <w:rsid w:val="671B17B8"/>
    <w:rsid w:val="672D4F56"/>
    <w:rsid w:val="67352254"/>
    <w:rsid w:val="673553B8"/>
    <w:rsid w:val="676725CE"/>
    <w:rsid w:val="678A112B"/>
    <w:rsid w:val="67AD4DE5"/>
    <w:rsid w:val="67B5280E"/>
    <w:rsid w:val="67F71EE4"/>
    <w:rsid w:val="68512CB9"/>
    <w:rsid w:val="68C4608B"/>
    <w:rsid w:val="691F2D89"/>
    <w:rsid w:val="693B08FD"/>
    <w:rsid w:val="6968561E"/>
    <w:rsid w:val="6968620B"/>
    <w:rsid w:val="697422D8"/>
    <w:rsid w:val="6A044200"/>
    <w:rsid w:val="6A242219"/>
    <w:rsid w:val="6A2C377D"/>
    <w:rsid w:val="6A6067B8"/>
    <w:rsid w:val="6A982581"/>
    <w:rsid w:val="6B8D586A"/>
    <w:rsid w:val="6B8F58D0"/>
    <w:rsid w:val="6B9813F4"/>
    <w:rsid w:val="6BAF5FDC"/>
    <w:rsid w:val="6BB975BB"/>
    <w:rsid w:val="6BCB198F"/>
    <w:rsid w:val="6BE81014"/>
    <w:rsid w:val="6C2E1AF5"/>
    <w:rsid w:val="6C4A4939"/>
    <w:rsid w:val="6C5664C7"/>
    <w:rsid w:val="6C966C39"/>
    <w:rsid w:val="6CF16E8E"/>
    <w:rsid w:val="6D212424"/>
    <w:rsid w:val="6D3C7957"/>
    <w:rsid w:val="6D5A6B66"/>
    <w:rsid w:val="6D991A45"/>
    <w:rsid w:val="6DB923EE"/>
    <w:rsid w:val="6E0F2814"/>
    <w:rsid w:val="6E140917"/>
    <w:rsid w:val="6E476E68"/>
    <w:rsid w:val="6E5B6EA9"/>
    <w:rsid w:val="6E8C088B"/>
    <w:rsid w:val="6EA540DA"/>
    <w:rsid w:val="6EC75ABF"/>
    <w:rsid w:val="6ECC46DB"/>
    <w:rsid w:val="6F3A3FF1"/>
    <w:rsid w:val="6F951912"/>
    <w:rsid w:val="6FC102A2"/>
    <w:rsid w:val="6FCF303A"/>
    <w:rsid w:val="6FD461EC"/>
    <w:rsid w:val="6FD57C3C"/>
    <w:rsid w:val="6FFC3FE8"/>
    <w:rsid w:val="70241774"/>
    <w:rsid w:val="7031066D"/>
    <w:rsid w:val="704908C5"/>
    <w:rsid w:val="70653EF7"/>
    <w:rsid w:val="70B10351"/>
    <w:rsid w:val="70E55CB1"/>
    <w:rsid w:val="71442132"/>
    <w:rsid w:val="71454AC8"/>
    <w:rsid w:val="714B7101"/>
    <w:rsid w:val="71625915"/>
    <w:rsid w:val="71695EE9"/>
    <w:rsid w:val="717D256E"/>
    <w:rsid w:val="71834243"/>
    <w:rsid w:val="719647AA"/>
    <w:rsid w:val="723A13EE"/>
    <w:rsid w:val="725E3CFB"/>
    <w:rsid w:val="7273066D"/>
    <w:rsid w:val="729D79E0"/>
    <w:rsid w:val="72D007D7"/>
    <w:rsid w:val="72E0581B"/>
    <w:rsid w:val="730B244E"/>
    <w:rsid w:val="73174833"/>
    <w:rsid w:val="734F065E"/>
    <w:rsid w:val="73837263"/>
    <w:rsid w:val="738A3EC6"/>
    <w:rsid w:val="73EC531F"/>
    <w:rsid w:val="73EF6086"/>
    <w:rsid w:val="73F00916"/>
    <w:rsid w:val="73F10C1C"/>
    <w:rsid w:val="73F57856"/>
    <w:rsid w:val="743E5DF9"/>
    <w:rsid w:val="746B6004"/>
    <w:rsid w:val="74E67101"/>
    <w:rsid w:val="74F661AF"/>
    <w:rsid w:val="75391D33"/>
    <w:rsid w:val="75762289"/>
    <w:rsid w:val="75A07418"/>
    <w:rsid w:val="76071595"/>
    <w:rsid w:val="760C7E22"/>
    <w:rsid w:val="769A0B70"/>
    <w:rsid w:val="76A664A7"/>
    <w:rsid w:val="76BA3E58"/>
    <w:rsid w:val="77593D9A"/>
    <w:rsid w:val="775E72B5"/>
    <w:rsid w:val="777027C8"/>
    <w:rsid w:val="77AF7C1B"/>
    <w:rsid w:val="781A54CB"/>
    <w:rsid w:val="7822256B"/>
    <w:rsid w:val="78617DD2"/>
    <w:rsid w:val="787134A6"/>
    <w:rsid w:val="78AD46FC"/>
    <w:rsid w:val="791B13E8"/>
    <w:rsid w:val="796F5760"/>
    <w:rsid w:val="79A0664C"/>
    <w:rsid w:val="79F91DBD"/>
    <w:rsid w:val="79FA182E"/>
    <w:rsid w:val="7A133907"/>
    <w:rsid w:val="7A5D7BAD"/>
    <w:rsid w:val="7A9E4E54"/>
    <w:rsid w:val="7AA021E9"/>
    <w:rsid w:val="7ADC45B3"/>
    <w:rsid w:val="7AFC1F19"/>
    <w:rsid w:val="7B3A013A"/>
    <w:rsid w:val="7B4D37A5"/>
    <w:rsid w:val="7C56648B"/>
    <w:rsid w:val="7C824D9F"/>
    <w:rsid w:val="7CC64825"/>
    <w:rsid w:val="7CCB09D9"/>
    <w:rsid w:val="7CE34C72"/>
    <w:rsid w:val="7D685902"/>
    <w:rsid w:val="7DA704EA"/>
    <w:rsid w:val="7E035EA4"/>
    <w:rsid w:val="7E343AC6"/>
    <w:rsid w:val="7E3C48AF"/>
    <w:rsid w:val="7E457483"/>
    <w:rsid w:val="7E472D26"/>
    <w:rsid w:val="7E6305E6"/>
    <w:rsid w:val="7E823BEF"/>
    <w:rsid w:val="7EAE4AAB"/>
    <w:rsid w:val="7EF04C29"/>
    <w:rsid w:val="7EFA7021"/>
    <w:rsid w:val="7F190115"/>
    <w:rsid w:val="7F7D05F1"/>
    <w:rsid w:val="7FC06ACE"/>
    <w:rsid w:val="7FC86368"/>
    <w:rsid w:val="7FD7406F"/>
    <w:rsid w:val="7FDE2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name="index 1"/>
    <w:lsdException w:qFormat="1" w:unhideWhenUsed="0" w:uiPriority="0" w:name="index 2"/>
    <w:lsdException w:qFormat="1" w:unhideWhenUsed="0" w:uiPriority="0" w:name="index 3"/>
    <w:lsdException w:qFormat="1" w:unhideWhenUsed="0" w:uiPriority="0" w:name="index 4"/>
    <w:lsdException w:qFormat="1" w:unhideWhenUsed="0" w:uiPriority="0" w:name="index 5"/>
    <w:lsdException w:qFormat="1" w:unhideWhenUsed="0" w:uiPriority="0" w:name="index 6"/>
    <w:lsdException w:qFormat="1" w:unhideWhenUsed="0" w:uiPriority="0" w:name="index 7"/>
    <w:lsdException w:qFormat="1" w:unhideWhenUsed="0" w:uiPriority="0" w:name="index 8"/>
    <w:lsdException w:qFormat="1" w:unhideWhenUsed="0"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name="footnote text"/>
    <w:lsdException w:qFormat="1"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qFormat="1" w:unhideWhenUsed="0" w:uiPriority="0" w:name="index heading"/>
    <w:lsdException w:qFormat="1" w:unhideWhenUsed="0" w:uiPriority="0" w:semiHidden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uiPriority="99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uiPriority="99" w:name="endnote reference"/>
    <w:lsdException w:qFormat="1" w:unhideWhenUsed="0" w:uiPriority="0" w:name="endnote text"/>
    <w:lsdException w:qFormat="1" w:unhideWhenUsed="0" w:uiPriority="0" w:name="table of authorities"/>
    <w:lsdException w:qFormat="1" w:unhideWhenUsed="0" w:uiPriority="0" w:name="macro"/>
    <w:lsdException w:qFormat="1" w:unhideWhenUsed="0" w:uiPriority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uiPriority="99" w:name="HTML Acronym"/>
    <w:lsdException w:qFormat="1" w:unhideWhenUsed="0" w:uiPriority="0" w:semiHidden="0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qFormat="1" w:unhideWhenUsed="0" w:uiPriority="0" w:semiHidden="0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qFormat="1" w:unhideWhenUsed="0" w:uiPriority="0" w:semiHidden="0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100" w:after="100" w:line="400" w:lineRule="exact"/>
      <w:jc w:val="both"/>
      <w:textAlignment w:val="center"/>
    </w:pPr>
    <w:rPr>
      <w:rFonts w:ascii="Times New Roman" w:hAnsi="Times New Roman" w:eastAsia="宋体" w:cs="Arial"/>
      <w:b w:val="0"/>
      <w:color w:val="000000"/>
      <w:kern w:val="0"/>
      <w:sz w:val="21"/>
      <w:szCs w:val="20"/>
      <w:lang w:val="en-US" w:eastAsia="zh-CN" w:bidi="ar-SA"/>
    </w:rPr>
  </w:style>
  <w:style w:type="paragraph" w:styleId="3">
    <w:name w:val="heading 1"/>
    <w:next w:val="1"/>
    <w:link w:val="101"/>
    <w:qFormat/>
    <w:uiPriority w:val="0"/>
    <w:pPr>
      <w:keepNext/>
      <w:keepLines/>
      <w:pageBreakBefore/>
      <w:numPr>
        <w:ilvl w:val="0"/>
        <w:numId w:val="1"/>
      </w:numPr>
      <w:spacing w:before="100" w:after="100" w:line="276" w:lineRule="auto"/>
      <w:jc w:val="left"/>
      <w:outlineLvl w:val="0"/>
    </w:pPr>
    <w:rPr>
      <w:rFonts w:ascii="Arial" w:hAnsi="Arial" w:eastAsia="宋体" w:cs="Arial"/>
      <w:b/>
      <w:bCs/>
      <w:color w:val="333399"/>
      <w:kern w:val="44"/>
      <w:sz w:val="44"/>
      <w:szCs w:val="44"/>
      <w:lang w:val="en-US" w:eastAsia="zh-CN" w:bidi="ar-SA"/>
    </w:rPr>
  </w:style>
  <w:style w:type="paragraph" w:styleId="4">
    <w:name w:val="heading 2"/>
    <w:next w:val="5"/>
    <w:link w:val="102"/>
    <w:qFormat/>
    <w:uiPriority w:val="0"/>
    <w:pPr>
      <w:keepNext/>
      <w:keepLines/>
      <w:pageBreakBefore w:val="0"/>
      <w:numPr>
        <w:ilvl w:val="1"/>
        <w:numId w:val="1"/>
      </w:numPr>
      <w:spacing w:before="200" w:after="100" w:line="276" w:lineRule="auto"/>
      <w:jc w:val="left"/>
      <w:outlineLvl w:val="1"/>
    </w:pPr>
    <w:rPr>
      <w:rFonts w:ascii="Arial" w:hAnsi="Arial" w:eastAsia="宋体" w:cs="Arial"/>
      <w:b/>
      <w:bCs/>
      <w:color w:val="333399"/>
      <w:kern w:val="0"/>
      <w:sz w:val="36"/>
      <w:szCs w:val="32"/>
      <w:lang w:val="en-US" w:eastAsia="zh-CN" w:bidi="ar-SA"/>
    </w:rPr>
  </w:style>
  <w:style w:type="paragraph" w:styleId="5">
    <w:name w:val="heading 3"/>
    <w:basedOn w:val="4"/>
    <w:next w:val="1"/>
    <w:link w:val="103"/>
    <w:qFormat/>
    <w:uiPriority w:val="0"/>
    <w:pPr>
      <w:keepNext/>
      <w:keepLines/>
      <w:pageBreakBefore w:val="0"/>
      <w:numPr>
        <w:ilvl w:val="0"/>
        <w:numId w:val="0"/>
      </w:numPr>
      <w:spacing w:before="200" w:after="100" w:line="276" w:lineRule="auto"/>
      <w:jc w:val="left"/>
      <w:outlineLvl w:val="2"/>
    </w:pPr>
    <w:rPr>
      <w:rFonts w:ascii="Arial" w:hAnsi="Arial" w:eastAsia="宋体"/>
      <w:b/>
      <w:color w:val="333399"/>
      <w:sz w:val="32"/>
      <w:szCs w:val="28"/>
    </w:rPr>
  </w:style>
  <w:style w:type="paragraph" w:styleId="6">
    <w:name w:val="heading 4"/>
    <w:next w:val="1"/>
    <w:link w:val="104"/>
    <w:qFormat/>
    <w:uiPriority w:val="0"/>
    <w:pPr>
      <w:keepNext/>
      <w:keepLines/>
      <w:pageBreakBefore w:val="0"/>
      <w:numPr>
        <w:ilvl w:val="3"/>
        <w:numId w:val="1"/>
      </w:numPr>
      <w:spacing w:before="200" w:after="100" w:line="276" w:lineRule="auto"/>
      <w:jc w:val="left"/>
      <w:outlineLvl w:val="3"/>
    </w:pPr>
    <w:rPr>
      <w:rFonts w:ascii="Arial" w:hAnsi="Arial" w:eastAsia="宋体" w:cs="Arial"/>
      <w:b/>
      <w:bCs/>
      <w:color w:val="333399"/>
      <w:kern w:val="0"/>
      <w:sz w:val="30"/>
      <w:szCs w:val="28"/>
      <w:lang w:val="en-US" w:eastAsia="zh-CN" w:bidi="ar-SA"/>
    </w:rPr>
  </w:style>
  <w:style w:type="paragraph" w:styleId="7">
    <w:name w:val="heading 5"/>
    <w:next w:val="1"/>
    <w:link w:val="105"/>
    <w:qFormat/>
    <w:uiPriority w:val="0"/>
    <w:pPr>
      <w:keepNext/>
      <w:keepLines/>
      <w:numPr>
        <w:ilvl w:val="4"/>
        <w:numId w:val="1"/>
      </w:numPr>
      <w:spacing w:before="100" w:after="100"/>
      <w:jc w:val="both"/>
      <w:outlineLvl w:val="4"/>
    </w:pPr>
    <w:rPr>
      <w:rFonts w:ascii="Arial" w:hAnsi="Arial" w:eastAsia="宋体" w:cs="Arial"/>
      <w:b/>
      <w:bCs/>
      <w:color w:val="333399"/>
      <w:kern w:val="0"/>
      <w:sz w:val="28"/>
      <w:szCs w:val="28"/>
      <w:lang w:val="en-US" w:eastAsia="zh-CN" w:bidi="ar-SA"/>
    </w:rPr>
  </w:style>
  <w:style w:type="paragraph" w:styleId="8">
    <w:name w:val="heading 6"/>
    <w:next w:val="1"/>
    <w:link w:val="106"/>
    <w:qFormat/>
    <w:uiPriority w:val="0"/>
    <w:pPr>
      <w:keepNext/>
      <w:keepLines/>
      <w:spacing w:before="100" w:after="100"/>
      <w:jc w:val="both"/>
      <w:outlineLvl w:val="5"/>
    </w:pPr>
    <w:rPr>
      <w:rFonts w:ascii="Arial" w:hAnsi="Arial" w:eastAsia="宋体" w:cs="Arial"/>
      <w:b/>
      <w:bCs/>
      <w:color w:val="333399"/>
      <w:kern w:val="0"/>
      <w:sz w:val="24"/>
      <w:szCs w:val="20"/>
      <w:lang w:val="en-US" w:eastAsia="zh-CN" w:bidi="ar-SA"/>
    </w:rPr>
  </w:style>
  <w:style w:type="paragraph" w:styleId="9">
    <w:name w:val="heading 7"/>
    <w:next w:val="1"/>
    <w:link w:val="107"/>
    <w:qFormat/>
    <w:uiPriority w:val="0"/>
    <w:pPr>
      <w:keepNext/>
      <w:keepLines/>
      <w:spacing w:before="240" w:after="64" w:line="320" w:lineRule="auto"/>
      <w:ind w:left="315"/>
      <w:jc w:val="both"/>
      <w:outlineLvl w:val="6"/>
    </w:pPr>
    <w:rPr>
      <w:rFonts w:ascii="Arial" w:hAnsi="Arial" w:eastAsia="宋体" w:cs="Arial"/>
      <w:b/>
      <w:bCs/>
      <w:color w:val="000000"/>
      <w:kern w:val="0"/>
      <w:sz w:val="24"/>
      <w:szCs w:val="20"/>
      <w:lang w:val="en-US" w:eastAsia="zh-CN" w:bidi="ar-SA"/>
    </w:rPr>
  </w:style>
  <w:style w:type="paragraph" w:styleId="10">
    <w:name w:val="heading 8"/>
    <w:next w:val="1"/>
    <w:link w:val="108"/>
    <w:qFormat/>
    <w:uiPriority w:val="0"/>
    <w:pPr>
      <w:keepNext/>
      <w:keepLines/>
      <w:spacing w:before="240" w:after="64" w:line="320" w:lineRule="auto"/>
      <w:ind w:left="315"/>
      <w:jc w:val="both"/>
      <w:outlineLvl w:val="7"/>
    </w:pPr>
    <w:rPr>
      <w:rFonts w:ascii="Arial" w:hAnsi="Arial" w:eastAsia="宋体" w:cs="Arial"/>
      <w:color w:val="000000"/>
      <w:kern w:val="0"/>
      <w:sz w:val="24"/>
      <w:szCs w:val="20"/>
      <w:lang w:val="en-US" w:eastAsia="zh-CN" w:bidi="ar-SA"/>
    </w:rPr>
  </w:style>
  <w:style w:type="paragraph" w:styleId="11">
    <w:name w:val="heading 9"/>
    <w:next w:val="1"/>
    <w:link w:val="109"/>
    <w:qFormat/>
    <w:uiPriority w:val="0"/>
    <w:pPr>
      <w:keepNext/>
      <w:keepLines/>
      <w:spacing w:before="240" w:after="64" w:line="320" w:lineRule="auto"/>
      <w:ind w:left="315"/>
      <w:jc w:val="both"/>
      <w:outlineLvl w:val="8"/>
    </w:pPr>
    <w:rPr>
      <w:rFonts w:ascii="Arial" w:hAnsi="Arial" w:eastAsia="宋体" w:cs="Arial"/>
      <w:color w:val="000000"/>
      <w:kern w:val="0"/>
      <w:sz w:val="21"/>
      <w:szCs w:val="21"/>
      <w:lang w:val="en-US" w:eastAsia="zh-CN" w:bidi="ar-SA"/>
    </w:rPr>
  </w:style>
  <w:style w:type="character" w:default="1" w:styleId="93">
    <w:name w:val="Default Paragraph Font"/>
    <w:semiHidden/>
    <w:unhideWhenUsed/>
    <w:qFormat/>
    <w:uiPriority w:val="1"/>
  </w:style>
  <w:style w:type="table" w:default="1" w:styleId="8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235"/>
    <w:semiHidden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  <w:spacing w:before="100" w:after="100"/>
    </w:pPr>
    <w:rPr>
      <w:rFonts w:ascii="Courier New" w:hAnsi="Courier New" w:eastAsia="宋体" w:cs="Courier New"/>
      <w:color w:val="000000"/>
      <w:kern w:val="0"/>
      <w:sz w:val="24"/>
      <w:szCs w:val="24"/>
      <w:lang w:val="en-US" w:eastAsia="zh-CN" w:bidi="ar-SA"/>
    </w:rPr>
  </w:style>
  <w:style w:type="paragraph" w:styleId="12">
    <w:name w:val="List 3"/>
    <w:basedOn w:val="1"/>
    <w:qFormat/>
    <w:uiPriority w:val="0"/>
    <w:pPr>
      <w:ind w:left="100" w:leftChars="400" w:hanging="200" w:hangingChars="200"/>
    </w:pPr>
    <w:rPr>
      <w:rFonts w:ascii="Arial" w:hAnsi="Arial"/>
    </w:rPr>
  </w:style>
  <w:style w:type="paragraph" w:styleId="13">
    <w:name w:val="toc 7"/>
    <w:basedOn w:val="1"/>
    <w:next w:val="1"/>
    <w:qFormat/>
    <w:uiPriority w:val="0"/>
    <w:pPr>
      <w:ind w:left="1260"/>
    </w:pPr>
    <w:rPr>
      <w:rFonts w:ascii="Calibri" w:hAnsi="Calibri"/>
      <w:sz w:val="18"/>
      <w:szCs w:val="18"/>
    </w:rPr>
  </w:style>
  <w:style w:type="paragraph" w:styleId="14">
    <w:name w:val="List Number 2"/>
    <w:basedOn w:val="1"/>
    <w:qFormat/>
    <w:uiPriority w:val="0"/>
    <w:pPr>
      <w:numPr>
        <w:ilvl w:val="0"/>
        <w:numId w:val="2"/>
      </w:numPr>
    </w:pPr>
    <w:rPr>
      <w:rFonts w:ascii="Arial" w:hAnsi="Arial"/>
    </w:rPr>
  </w:style>
  <w:style w:type="paragraph" w:styleId="15">
    <w:name w:val="table of authorities"/>
    <w:basedOn w:val="1"/>
    <w:next w:val="1"/>
    <w:semiHidden/>
    <w:qFormat/>
    <w:uiPriority w:val="0"/>
    <w:pPr>
      <w:ind w:left="420" w:leftChars="200"/>
    </w:pPr>
    <w:rPr>
      <w:rFonts w:ascii="Arial" w:hAnsi="Arial"/>
    </w:rPr>
  </w:style>
  <w:style w:type="paragraph" w:styleId="16">
    <w:name w:val="Note Heading"/>
    <w:basedOn w:val="1"/>
    <w:next w:val="1"/>
    <w:link w:val="249"/>
    <w:qFormat/>
    <w:uiPriority w:val="0"/>
    <w:pPr>
      <w:jc w:val="center"/>
    </w:pPr>
    <w:rPr>
      <w:rFonts w:ascii="Arial" w:hAnsi="Arial"/>
    </w:rPr>
  </w:style>
  <w:style w:type="paragraph" w:styleId="17">
    <w:name w:val="List Bullet 4"/>
    <w:basedOn w:val="1"/>
    <w:qFormat/>
    <w:uiPriority w:val="0"/>
    <w:pPr>
      <w:numPr>
        <w:ilvl w:val="0"/>
        <w:numId w:val="3"/>
      </w:numPr>
    </w:pPr>
    <w:rPr>
      <w:rFonts w:ascii="Arial" w:hAnsi="Arial"/>
    </w:rPr>
  </w:style>
  <w:style w:type="paragraph" w:styleId="18">
    <w:name w:val="index 8"/>
    <w:basedOn w:val="1"/>
    <w:next w:val="1"/>
    <w:semiHidden/>
    <w:qFormat/>
    <w:uiPriority w:val="0"/>
    <w:pPr>
      <w:ind w:left="1400" w:leftChars="1400"/>
    </w:pPr>
    <w:rPr>
      <w:rFonts w:ascii="Arial" w:hAnsi="Arial"/>
    </w:rPr>
  </w:style>
  <w:style w:type="paragraph" w:styleId="19">
    <w:name w:val="E-mail Signature"/>
    <w:basedOn w:val="1"/>
    <w:link w:val="234"/>
    <w:qFormat/>
    <w:uiPriority w:val="0"/>
    <w:rPr>
      <w:rFonts w:ascii="Arial" w:hAnsi="Arial"/>
    </w:rPr>
  </w:style>
  <w:style w:type="paragraph" w:styleId="20">
    <w:name w:val="List Number"/>
    <w:basedOn w:val="1"/>
    <w:qFormat/>
    <w:uiPriority w:val="0"/>
    <w:pPr>
      <w:numPr>
        <w:ilvl w:val="0"/>
        <w:numId w:val="4"/>
      </w:numPr>
      <w:spacing w:before="0" w:after="0" w:line="240" w:lineRule="auto"/>
      <w:textAlignment w:val="auto"/>
    </w:pPr>
    <w:rPr>
      <w:rFonts w:asciiTheme="minorHAnsi" w:hAnsiTheme="minorHAnsi" w:eastAsiaTheme="minorEastAsia" w:cstheme="minorBidi"/>
      <w:color w:val="auto"/>
      <w:kern w:val="2"/>
      <w:szCs w:val="22"/>
    </w:rPr>
  </w:style>
  <w:style w:type="paragraph" w:styleId="21">
    <w:name w:val="Normal Indent"/>
    <w:basedOn w:val="1"/>
    <w:qFormat/>
    <w:uiPriority w:val="0"/>
    <w:pPr>
      <w:ind w:firstLine="420" w:firstLineChars="200"/>
    </w:pPr>
    <w:rPr>
      <w:rFonts w:ascii="Arial" w:hAnsi="Arial"/>
    </w:rPr>
  </w:style>
  <w:style w:type="paragraph" w:styleId="22">
    <w:name w:val="caption"/>
    <w:basedOn w:val="1"/>
    <w:next w:val="1"/>
    <w:qFormat/>
    <w:uiPriority w:val="0"/>
    <w:pPr>
      <w:spacing w:before="60" w:after="60" w:line="240" w:lineRule="atLeast"/>
      <w:jc w:val="center"/>
      <w:outlineLvl w:val="5"/>
    </w:pPr>
    <w:rPr>
      <w:rFonts w:ascii="Arial" w:hAnsi="Arial" w:cs="Times New Roman"/>
    </w:rPr>
  </w:style>
  <w:style w:type="paragraph" w:styleId="23">
    <w:name w:val="index 5"/>
    <w:basedOn w:val="1"/>
    <w:next w:val="1"/>
    <w:semiHidden/>
    <w:qFormat/>
    <w:uiPriority w:val="0"/>
    <w:pPr>
      <w:ind w:left="800" w:leftChars="800"/>
    </w:pPr>
    <w:rPr>
      <w:rFonts w:ascii="Arial" w:hAnsi="Arial"/>
    </w:rPr>
  </w:style>
  <w:style w:type="paragraph" w:styleId="24">
    <w:name w:val="List Bullet"/>
    <w:basedOn w:val="1"/>
    <w:qFormat/>
    <w:uiPriority w:val="0"/>
    <w:pPr>
      <w:numPr>
        <w:ilvl w:val="0"/>
        <w:numId w:val="5"/>
      </w:numPr>
    </w:pPr>
    <w:rPr>
      <w:rFonts w:ascii="Arial" w:hAnsi="Arial"/>
    </w:rPr>
  </w:style>
  <w:style w:type="paragraph" w:styleId="25">
    <w:name w:val="envelope address"/>
    <w:basedOn w:val="1"/>
    <w:qFormat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/>
      <w:sz w:val="24"/>
      <w:szCs w:val="24"/>
    </w:rPr>
  </w:style>
  <w:style w:type="paragraph" w:styleId="26">
    <w:name w:val="Document Map"/>
    <w:basedOn w:val="1"/>
    <w:link w:val="117"/>
    <w:semiHidden/>
    <w:qFormat/>
    <w:uiPriority w:val="0"/>
    <w:pPr>
      <w:shd w:val="clear" w:color="auto" w:fill="000080"/>
      <w:ind w:left="315"/>
    </w:pPr>
  </w:style>
  <w:style w:type="paragraph" w:styleId="27">
    <w:name w:val="toa heading"/>
    <w:basedOn w:val="1"/>
    <w:next w:val="1"/>
    <w:semiHidden/>
    <w:qFormat/>
    <w:uiPriority w:val="0"/>
    <w:pPr>
      <w:spacing w:before="120"/>
    </w:pPr>
    <w:rPr>
      <w:rFonts w:ascii="Arial" w:hAnsi="Arial"/>
      <w:sz w:val="24"/>
      <w:szCs w:val="24"/>
    </w:rPr>
  </w:style>
  <w:style w:type="paragraph" w:styleId="28">
    <w:name w:val="annotation text"/>
    <w:basedOn w:val="1"/>
    <w:link w:val="122"/>
    <w:qFormat/>
    <w:uiPriority w:val="0"/>
    <w:pPr>
      <w:ind w:left="315"/>
    </w:pPr>
  </w:style>
  <w:style w:type="paragraph" w:styleId="29">
    <w:name w:val="index 6"/>
    <w:basedOn w:val="1"/>
    <w:next w:val="1"/>
    <w:semiHidden/>
    <w:qFormat/>
    <w:uiPriority w:val="0"/>
    <w:pPr>
      <w:ind w:left="1000" w:leftChars="1000"/>
    </w:pPr>
    <w:rPr>
      <w:rFonts w:ascii="Arial" w:hAnsi="Arial"/>
    </w:rPr>
  </w:style>
  <w:style w:type="paragraph" w:styleId="30">
    <w:name w:val="Salutation"/>
    <w:basedOn w:val="1"/>
    <w:next w:val="1"/>
    <w:link w:val="232"/>
    <w:qFormat/>
    <w:uiPriority w:val="0"/>
    <w:rPr>
      <w:rFonts w:ascii="Arial" w:hAnsi="Arial"/>
    </w:rPr>
  </w:style>
  <w:style w:type="paragraph" w:styleId="31">
    <w:name w:val="Body Text 3"/>
    <w:basedOn w:val="1"/>
    <w:link w:val="246"/>
    <w:qFormat/>
    <w:uiPriority w:val="0"/>
    <w:pPr>
      <w:spacing w:after="120"/>
    </w:pPr>
    <w:rPr>
      <w:rFonts w:ascii="Arial" w:hAnsi="Arial"/>
      <w:sz w:val="16"/>
      <w:szCs w:val="16"/>
    </w:rPr>
  </w:style>
  <w:style w:type="paragraph" w:styleId="32">
    <w:name w:val="Closing"/>
    <w:basedOn w:val="1"/>
    <w:link w:val="237"/>
    <w:qFormat/>
    <w:uiPriority w:val="0"/>
    <w:pPr>
      <w:ind w:left="100" w:leftChars="2100"/>
    </w:pPr>
    <w:rPr>
      <w:rFonts w:ascii="Arial" w:hAnsi="Arial"/>
    </w:rPr>
  </w:style>
  <w:style w:type="paragraph" w:styleId="33">
    <w:name w:val="List Bullet 3"/>
    <w:basedOn w:val="1"/>
    <w:qFormat/>
    <w:uiPriority w:val="0"/>
    <w:pPr>
      <w:numPr>
        <w:ilvl w:val="0"/>
        <w:numId w:val="6"/>
      </w:numPr>
    </w:pPr>
    <w:rPr>
      <w:rFonts w:ascii="Arial" w:hAnsi="Arial"/>
    </w:rPr>
  </w:style>
  <w:style w:type="paragraph" w:styleId="34">
    <w:name w:val="Body Text"/>
    <w:basedOn w:val="1"/>
    <w:link w:val="189"/>
    <w:qFormat/>
    <w:uiPriority w:val="0"/>
    <w:pPr>
      <w:spacing w:after="120"/>
    </w:pPr>
    <w:rPr>
      <w:szCs w:val="24"/>
      <w:lang w:val="zh-CN" w:eastAsia="zh-CN"/>
    </w:rPr>
  </w:style>
  <w:style w:type="paragraph" w:styleId="35">
    <w:name w:val="Body Text Indent"/>
    <w:basedOn w:val="1"/>
    <w:link w:val="243"/>
    <w:qFormat/>
    <w:uiPriority w:val="0"/>
    <w:pPr>
      <w:spacing w:after="120"/>
      <w:ind w:left="420" w:leftChars="200"/>
    </w:pPr>
    <w:rPr>
      <w:rFonts w:ascii="Arial" w:hAnsi="Arial"/>
    </w:rPr>
  </w:style>
  <w:style w:type="paragraph" w:styleId="36">
    <w:name w:val="List Number 3"/>
    <w:basedOn w:val="1"/>
    <w:qFormat/>
    <w:uiPriority w:val="0"/>
    <w:pPr>
      <w:numPr>
        <w:ilvl w:val="0"/>
        <w:numId w:val="7"/>
      </w:numPr>
    </w:pPr>
    <w:rPr>
      <w:rFonts w:ascii="Arial" w:hAnsi="Arial"/>
    </w:rPr>
  </w:style>
  <w:style w:type="paragraph" w:styleId="37">
    <w:name w:val="List 2"/>
    <w:basedOn w:val="1"/>
    <w:qFormat/>
    <w:uiPriority w:val="0"/>
    <w:pPr>
      <w:ind w:left="100" w:leftChars="200" w:hanging="200" w:hangingChars="200"/>
    </w:pPr>
    <w:rPr>
      <w:rFonts w:ascii="Arial" w:hAnsi="Arial"/>
    </w:rPr>
  </w:style>
  <w:style w:type="paragraph" w:styleId="38">
    <w:name w:val="List Continue"/>
    <w:basedOn w:val="1"/>
    <w:qFormat/>
    <w:uiPriority w:val="0"/>
    <w:pPr>
      <w:spacing w:after="120"/>
      <w:ind w:left="420" w:leftChars="200"/>
    </w:pPr>
    <w:rPr>
      <w:rFonts w:ascii="Arial" w:hAnsi="Arial"/>
    </w:rPr>
  </w:style>
  <w:style w:type="paragraph" w:styleId="39">
    <w:name w:val="Block Text"/>
    <w:basedOn w:val="1"/>
    <w:qFormat/>
    <w:uiPriority w:val="0"/>
    <w:pPr>
      <w:spacing w:after="120"/>
      <w:ind w:left="1440" w:leftChars="700" w:right="1440" w:rightChars="700"/>
    </w:pPr>
    <w:rPr>
      <w:rFonts w:ascii="Arial" w:hAnsi="Arial"/>
    </w:rPr>
  </w:style>
  <w:style w:type="paragraph" w:styleId="40">
    <w:name w:val="List Bullet 2"/>
    <w:basedOn w:val="1"/>
    <w:qFormat/>
    <w:uiPriority w:val="0"/>
    <w:pPr>
      <w:numPr>
        <w:ilvl w:val="0"/>
        <w:numId w:val="8"/>
      </w:numPr>
    </w:pPr>
    <w:rPr>
      <w:rFonts w:ascii="Arial" w:hAnsi="Arial"/>
    </w:rPr>
  </w:style>
  <w:style w:type="paragraph" w:styleId="41">
    <w:name w:val="HTML Address"/>
    <w:basedOn w:val="1"/>
    <w:link w:val="230"/>
    <w:qFormat/>
    <w:uiPriority w:val="0"/>
    <w:rPr>
      <w:rFonts w:ascii="Arial" w:hAnsi="Arial"/>
      <w:i/>
      <w:iCs/>
    </w:rPr>
  </w:style>
  <w:style w:type="paragraph" w:styleId="42">
    <w:name w:val="index 4"/>
    <w:basedOn w:val="1"/>
    <w:next w:val="1"/>
    <w:semiHidden/>
    <w:qFormat/>
    <w:uiPriority w:val="0"/>
    <w:pPr>
      <w:ind w:left="600" w:leftChars="600"/>
    </w:pPr>
    <w:rPr>
      <w:rFonts w:ascii="Arial" w:hAnsi="Arial"/>
    </w:rPr>
  </w:style>
  <w:style w:type="paragraph" w:styleId="43">
    <w:name w:val="toc 5"/>
    <w:basedOn w:val="1"/>
    <w:next w:val="1"/>
    <w:qFormat/>
    <w:uiPriority w:val="0"/>
    <w:rPr>
      <w:rFonts w:ascii="Calibri" w:hAnsi="Calibri"/>
      <w:sz w:val="18"/>
      <w:szCs w:val="18"/>
    </w:rPr>
  </w:style>
  <w:style w:type="paragraph" w:styleId="44">
    <w:name w:val="toc 3"/>
    <w:next w:val="1"/>
    <w:qFormat/>
    <w:uiPriority w:val="39"/>
    <w:pPr>
      <w:snapToGrid w:val="0"/>
      <w:spacing w:line="360" w:lineRule="auto"/>
      <w:ind w:left="300" w:leftChars="300"/>
      <w:jc w:val="both"/>
    </w:pPr>
    <w:rPr>
      <w:rFonts w:ascii="Arial" w:hAnsi="Arial" w:eastAsia="宋体" w:cs="Arial"/>
      <w:bCs/>
      <w:iCs/>
      <w:color w:val="000000"/>
      <w:kern w:val="2"/>
      <w:sz w:val="21"/>
      <w:szCs w:val="20"/>
      <w:lang w:val="en-US" w:eastAsia="zh-CN" w:bidi="ar-SA"/>
    </w:rPr>
  </w:style>
  <w:style w:type="paragraph" w:styleId="45">
    <w:name w:val="Plain Text"/>
    <w:basedOn w:val="1"/>
    <w:link w:val="233"/>
    <w:qFormat/>
    <w:uiPriority w:val="0"/>
    <w:rPr>
      <w:rFonts w:ascii="宋体" w:hAnsi="Courier New" w:cs="Courier New"/>
      <w:szCs w:val="21"/>
    </w:rPr>
  </w:style>
  <w:style w:type="paragraph" w:styleId="46">
    <w:name w:val="List Bullet 5"/>
    <w:basedOn w:val="1"/>
    <w:qFormat/>
    <w:uiPriority w:val="0"/>
    <w:pPr>
      <w:numPr>
        <w:ilvl w:val="0"/>
        <w:numId w:val="9"/>
      </w:numPr>
      <w:spacing w:before="0" w:after="0" w:line="240" w:lineRule="auto"/>
      <w:textAlignment w:val="auto"/>
    </w:pPr>
    <w:rPr>
      <w:rFonts w:asciiTheme="minorHAnsi" w:hAnsiTheme="minorHAnsi" w:eastAsiaTheme="minorEastAsia" w:cstheme="minorBidi"/>
      <w:color w:val="auto"/>
      <w:kern w:val="2"/>
      <w:szCs w:val="22"/>
    </w:rPr>
  </w:style>
  <w:style w:type="paragraph" w:styleId="47">
    <w:name w:val="List Number 4"/>
    <w:basedOn w:val="1"/>
    <w:qFormat/>
    <w:uiPriority w:val="0"/>
    <w:pPr>
      <w:numPr>
        <w:ilvl w:val="0"/>
        <w:numId w:val="10"/>
      </w:numPr>
    </w:pPr>
    <w:rPr>
      <w:rFonts w:ascii="Arial" w:hAnsi="Arial"/>
    </w:rPr>
  </w:style>
  <w:style w:type="paragraph" w:styleId="48">
    <w:name w:val="toc 8"/>
    <w:basedOn w:val="1"/>
    <w:next w:val="1"/>
    <w:qFormat/>
    <w:uiPriority w:val="0"/>
    <w:pPr>
      <w:ind w:left="1470"/>
    </w:pPr>
    <w:rPr>
      <w:rFonts w:ascii="Calibri" w:hAnsi="Calibri"/>
      <w:sz w:val="18"/>
      <w:szCs w:val="18"/>
    </w:rPr>
  </w:style>
  <w:style w:type="paragraph" w:styleId="49">
    <w:name w:val="index 3"/>
    <w:basedOn w:val="1"/>
    <w:next w:val="1"/>
    <w:semiHidden/>
    <w:qFormat/>
    <w:uiPriority w:val="0"/>
    <w:pPr>
      <w:ind w:left="400" w:leftChars="400"/>
    </w:pPr>
    <w:rPr>
      <w:rFonts w:ascii="Arial" w:hAnsi="Arial"/>
    </w:rPr>
  </w:style>
  <w:style w:type="paragraph" w:styleId="50">
    <w:name w:val="Date"/>
    <w:basedOn w:val="1"/>
    <w:next w:val="1"/>
    <w:link w:val="239"/>
    <w:qFormat/>
    <w:uiPriority w:val="0"/>
    <w:pPr>
      <w:ind w:left="100" w:leftChars="2500"/>
    </w:pPr>
    <w:rPr>
      <w:rFonts w:ascii="Arial" w:hAnsi="Arial"/>
    </w:rPr>
  </w:style>
  <w:style w:type="paragraph" w:styleId="51">
    <w:name w:val="Body Text Indent 2"/>
    <w:basedOn w:val="1"/>
    <w:link w:val="247"/>
    <w:qFormat/>
    <w:uiPriority w:val="0"/>
    <w:pPr>
      <w:spacing w:after="120" w:line="480" w:lineRule="auto"/>
      <w:ind w:left="420" w:leftChars="200"/>
    </w:pPr>
    <w:rPr>
      <w:rFonts w:ascii="Arial" w:hAnsi="Arial"/>
    </w:rPr>
  </w:style>
  <w:style w:type="paragraph" w:styleId="52">
    <w:name w:val="endnote text"/>
    <w:basedOn w:val="1"/>
    <w:link w:val="240"/>
    <w:semiHidden/>
    <w:qFormat/>
    <w:uiPriority w:val="0"/>
    <w:pPr>
      <w:snapToGrid w:val="0"/>
    </w:pPr>
    <w:rPr>
      <w:rFonts w:ascii="Arial" w:hAnsi="Arial"/>
    </w:rPr>
  </w:style>
  <w:style w:type="paragraph" w:styleId="53">
    <w:name w:val="List Continue 5"/>
    <w:basedOn w:val="1"/>
    <w:qFormat/>
    <w:uiPriority w:val="0"/>
    <w:pPr>
      <w:spacing w:after="120"/>
      <w:ind w:left="2100" w:leftChars="1000"/>
    </w:pPr>
    <w:rPr>
      <w:rFonts w:ascii="Arial" w:hAnsi="Arial"/>
    </w:rPr>
  </w:style>
  <w:style w:type="paragraph" w:styleId="54">
    <w:name w:val="Balloon Text"/>
    <w:basedOn w:val="1"/>
    <w:link w:val="124"/>
    <w:semiHidden/>
    <w:qFormat/>
    <w:uiPriority w:val="0"/>
    <w:pPr>
      <w:ind w:left="315"/>
    </w:pPr>
    <w:rPr>
      <w:sz w:val="18"/>
      <w:szCs w:val="18"/>
    </w:rPr>
  </w:style>
  <w:style w:type="paragraph" w:styleId="55">
    <w:name w:val="footer"/>
    <w:link w:val="100"/>
    <w:qFormat/>
    <w:uiPriority w:val="99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rFonts w:ascii="Arial" w:hAnsi="Arial" w:eastAsia="宋体" w:cs="Arial"/>
      <w:color w:val="000000"/>
      <w:kern w:val="0"/>
      <w:sz w:val="21"/>
      <w:szCs w:val="18"/>
      <w:lang w:val="en-US" w:eastAsia="zh-CN" w:bidi="ar-SA"/>
    </w:rPr>
  </w:style>
  <w:style w:type="paragraph" w:styleId="56">
    <w:name w:val="envelope return"/>
    <w:basedOn w:val="1"/>
    <w:qFormat/>
    <w:uiPriority w:val="0"/>
    <w:pPr>
      <w:snapToGrid w:val="0"/>
    </w:pPr>
    <w:rPr>
      <w:rFonts w:ascii="Arial" w:hAnsi="Arial"/>
    </w:rPr>
  </w:style>
  <w:style w:type="paragraph" w:styleId="57">
    <w:name w:val="header"/>
    <w:link w:val="99"/>
    <w:qFormat/>
    <w:uiPriority w:val="99"/>
    <w:pPr>
      <w:tabs>
        <w:tab w:val="center" w:pos="4153"/>
        <w:tab w:val="right" w:pos="8306"/>
      </w:tabs>
      <w:snapToGrid w:val="0"/>
      <w:spacing w:before="50" w:beforeLines="50" w:line="240" w:lineRule="atLeast"/>
      <w:jc w:val="both"/>
    </w:pPr>
    <w:rPr>
      <w:rFonts w:ascii="Arial" w:hAnsi="Arial" w:eastAsia="宋体" w:cs="Arial"/>
      <w:color w:val="000000"/>
      <w:kern w:val="0"/>
      <w:sz w:val="21"/>
      <w:szCs w:val="18"/>
      <w:lang w:val="en-US" w:eastAsia="zh-CN" w:bidi="ar-SA"/>
    </w:rPr>
  </w:style>
  <w:style w:type="paragraph" w:styleId="58">
    <w:name w:val="Signature"/>
    <w:basedOn w:val="1"/>
    <w:link w:val="238"/>
    <w:qFormat/>
    <w:uiPriority w:val="0"/>
    <w:pPr>
      <w:ind w:left="100" w:leftChars="2100"/>
    </w:pPr>
    <w:rPr>
      <w:rFonts w:ascii="Arial" w:hAnsi="Arial"/>
    </w:rPr>
  </w:style>
  <w:style w:type="paragraph" w:styleId="59">
    <w:name w:val="toc 1"/>
    <w:next w:val="1"/>
    <w:link w:val="165"/>
    <w:qFormat/>
    <w:uiPriority w:val="39"/>
    <w:pPr>
      <w:snapToGrid w:val="0"/>
      <w:spacing w:line="360" w:lineRule="auto"/>
      <w:jc w:val="both"/>
    </w:pPr>
    <w:rPr>
      <w:rFonts w:ascii="Arial" w:hAnsi="Arial" w:eastAsia="宋体" w:cs="Arial"/>
      <w:b/>
      <w:bCs/>
      <w:color w:val="000000"/>
      <w:kern w:val="0"/>
      <w:sz w:val="21"/>
      <w:szCs w:val="20"/>
      <w:lang w:val="en-US" w:eastAsia="zh-CN" w:bidi="ar-SA"/>
    </w:rPr>
  </w:style>
  <w:style w:type="paragraph" w:styleId="60">
    <w:name w:val="List Continue 4"/>
    <w:basedOn w:val="1"/>
    <w:qFormat/>
    <w:uiPriority w:val="0"/>
    <w:pPr>
      <w:spacing w:after="120"/>
      <w:ind w:left="1680" w:leftChars="800"/>
    </w:pPr>
    <w:rPr>
      <w:rFonts w:ascii="Arial" w:hAnsi="Arial"/>
    </w:rPr>
  </w:style>
  <w:style w:type="paragraph" w:styleId="61">
    <w:name w:val="toc 4"/>
    <w:basedOn w:val="1"/>
    <w:next w:val="1"/>
    <w:qFormat/>
    <w:uiPriority w:val="0"/>
    <w:pPr>
      <w:ind w:left="630"/>
    </w:pPr>
    <w:rPr>
      <w:rFonts w:ascii="Calibri" w:hAnsi="Calibri"/>
      <w:sz w:val="18"/>
      <w:szCs w:val="18"/>
    </w:rPr>
  </w:style>
  <w:style w:type="paragraph" w:styleId="62">
    <w:name w:val="index heading"/>
    <w:basedOn w:val="1"/>
    <w:next w:val="63"/>
    <w:semiHidden/>
    <w:qFormat/>
    <w:uiPriority w:val="0"/>
    <w:rPr>
      <w:rFonts w:ascii="Arial" w:hAnsi="Arial"/>
      <w:b/>
      <w:bCs/>
    </w:rPr>
  </w:style>
  <w:style w:type="paragraph" w:styleId="63">
    <w:name w:val="index 1"/>
    <w:basedOn w:val="1"/>
    <w:next w:val="1"/>
    <w:semiHidden/>
    <w:qFormat/>
    <w:uiPriority w:val="0"/>
    <w:rPr>
      <w:rFonts w:ascii="Arial" w:hAnsi="Arial"/>
    </w:rPr>
  </w:style>
  <w:style w:type="paragraph" w:styleId="64">
    <w:name w:val="Subtitle"/>
    <w:basedOn w:val="1"/>
    <w:next w:val="1"/>
    <w:link w:val="188"/>
    <w:qFormat/>
    <w:uiPriority w:val="0"/>
    <w:pPr>
      <w:spacing w:before="240" w:after="60" w:line="312" w:lineRule="atLeast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paragraph" w:styleId="65">
    <w:name w:val="List Number 5"/>
    <w:basedOn w:val="1"/>
    <w:qFormat/>
    <w:uiPriority w:val="0"/>
    <w:pPr>
      <w:numPr>
        <w:ilvl w:val="0"/>
        <w:numId w:val="11"/>
      </w:numPr>
    </w:pPr>
    <w:rPr>
      <w:rFonts w:ascii="Arial" w:hAnsi="Arial"/>
    </w:rPr>
  </w:style>
  <w:style w:type="paragraph" w:styleId="66">
    <w:name w:val="List"/>
    <w:basedOn w:val="1"/>
    <w:qFormat/>
    <w:uiPriority w:val="0"/>
    <w:pPr>
      <w:ind w:left="200" w:hanging="200" w:hangingChars="200"/>
    </w:pPr>
    <w:rPr>
      <w:rFonts w:ascii="Arial" w:hAnsi="Arial"/>
    </w:rPr>
  </w:style>
  <w:style w:type="paragraph" w:styleId="67">
    <w:name w:val="footnote text"/>
    <w:basedOn w:val="1"/>
    <w:link w:val="236"/>
    <w:semiHidden/>
    <w:qFormat/>
    <w:uiPriority w:val="0"/>
    <w:pPr>
      <w:snapToGrid w:val="0"/>
    </w:pPr>
    <w:rPr>
      <w:rFonts w:ascii="Arial" w:hAnsi="Arial"/>
      <w:sz w:val="18"/>
      <w:szCs w:val="18"/>
    </w:rPr>
  </w:style>
  <w:style w:type="paragraph" w:styleId="68">
    <w:name w:val="toc 6"/>
    <w:basedOn w:val="1"/>
    <w:next w:val="1"/>
    <w:qFormat/>
    <w:uiPriority w:val="0"/>
    <w:pPr>
      <w:ind w:left="1050"/>
    </w:pPr>
    <w:rPr>
      <w:rFonts w:ascii="Calibri" w:hAnsi="Calibri"/>
      <w:sz w:val="18"/>
      <w:szCs w:val="18"/>
    </w:rPr>
  </w:style>
  <w:style w:type="paragraph" w:styleId="69">
    <w:name w:val="List 5"/>
    <w:basedOn w:val="1"/>
    <w:qFormat/>
    <w:uiPriority w:val="0"/>
    <w:pPr>
      <w:ind w:left="100" w:leftChars="800" w:hanging="200" w:hangingChars="200"/>
    </w:pPr>
    <w:rPr>
      <w:rFonts w:ascii="Arial" w:hAnsi="Arial"/>
    </w:rPr>
  </w:style>
  <w:style w:type="paragraph" w:styleId="70">
    <w:name w:val="Body Text Indent 3"/>
    <w:basedOn w:val="1"/>
    <w:link w:val="248"/>
    <w:qFormat/>
    <w:uiPriority w:val="0"/>
    <w:pPr>
      <w:spacing w:after="120"/>
      <w:ind w:left="420" w:leftChars="200"/>
    </w:pPr>
    <w:rPr>
      <w:rFonts w:ascii="Arial" w:hAnsi="Arial"/>
      <w:sz w:val="16"/>
      <w:szCs w:val="16"/>
    </w:rPr>
  </w:style>
  <w:style w:type="paragraph" w:styleId="71">
    <w:name w:val="index 7"/>
    <w:basedOn w:val="1"/>
    <w:next w:val="1"/>
    <w:semiHidden/>
    <w:qFormat/>
    <w:uiPriority w:val="0"/>
    <w:pPr>
      <w:ind w:left="1200" w:leftChars="1200"/>
    </w:pPr>
    <w:rPr>
      <w:rFonts w:ascii="Arial" w:hAnsi="Arial"/>
    </w:rPr>
  </w:style>
  <w:style w:type="paragraph" w:styleId="72">
    <w:name w:val="index 9"/>
    <w:basedOn w:val="1"/>
    <w:next w:val="1"/>
    <w:semiHidden/>
    <w:qFormat/>
    <w:uiPriority w:val="0"/>
    <w:pPr>
      <w:ind w:left="1600" w:leftChars="1600"/>
    </w:pPr>
    <w:rPr>
      <w:rFonts w:ascii="Arial" w:hAnsi="Arial"/>
    </w:rPr>
  </w:style>
  <w:style w:type="paragraph" w:styleId="73">
    <w:name w:val="table of figures"/>
    <w:next w:val="1"/>
    <w:qFormat/>
    <w:uiPriority w:val="0"/>
    <w:pPr>
      <w:topLinePunct/>
      <w:adjustRightInd w:val="0"/>
      <w:snapToGrid w:val="0"/>
      <w:spacing w:before="120" w:after="100" w:afterLines="50"/>
      <w:jc w:val="both"/>
    </w:pPr>
    <w:rPr>
      <w:rFonts w:ascii="Arial" w:hAnsi="Arial" w:eastAsia="宋体" w:cs="Arial"/>
      <w:kern w:val="2"/>
      <w:sz w:val="21"/>
      <w:szCs w:val="20"/>
      <w:lang w:val="en-US" w:eastAsia="zh-CN" w:bidi="ar-SA"/>
    </w:rPr>
  </w:style>
  <w:style w:type="paragraph" w:styleId="74">
    <w:name w:val="toc 2"/>
    <w:next w:val="1"/>
    <w:qFormat/>
    <w:uiPriority w:val="39"/>
    <w:pPr>
      <w:snapToGrid w:val="0"/>
      <w:spacing w:line="360" w:lineRule="auto"/>
      <w:ind w:left="100" w:leftChars="100"/>
      <w:jc w:val="both"/>
    </w:pPr>
    <w:rPr>
      <w:rFonts w:ascii="Arial" w:hAnsi="Arial" w:eastAsia="宋体" w:cs="Arial"/>
      <w:color w:val="000000"/>
      <w:kern w:val="0"/>
      <w:sz w:val="21"/>
      <w:szCs w:val="20"/>
      <w:lang w:val="en-US" w:eastAsia="zh-CN" w:bidi="ar-SA"/>
    </w:rPr>
  </w:style>
  <w:style w:type="paragraph" w:styleId="75">
    <w:name w:val="toc 9"/>
    <w:basedOn w:val="1"/>
    <w:next w:val="1"/>
    <w:qFormat/>
    <w:uiPriority w:val="0"/>
    <w:pPr>
      <w:ind w:left="1680"/>
    </w:pPr>
    <w:rPr>
      <w:rFonts w:ascii="Calibri" w:hAnsi="Calibri"/>
      <w:sz w:val="18"/>
      <w:szCs w:val="18"/>
    </w:rPr>
  </w:style>
  <w:style w:type="paragraph" w:styleId="76">
    <w:name w:val="Body Text 2"/>
    <w:basedOn w:val="1"/>
    <w:link w:val="245"/>
    <w:qFormat/>
    <w:uiPriority w:val="0"/>
    <w:pPr>
      <w:spacing w:after="120" w:line="480" w:lineRule="auto"/>
    </w:pPr>
    <w:rPr>
      <w:rFonts w:ascii="Arial" w:hAnsi="Arial"/>
    </w:rPr>
  </w:style>
  <w:style w:type="paragraph" w:styleId="77">
    <w:name w:val="List 4"/>
    <w:basedOn w:val="1"/>
    <w:qFormat/>
    <w:uiPriority w:val="0"/>
    <w:pPr>
      <w:ind w:left="100" w:leftChars="600" w:hanging="200" w:hangingChars="200"/>
    </w:pPr>
    <w:rPr>
      <w:rFonts w:ascii="Arial" w:hAnsi="Arial"/>
    </w:rPr>
  </w:style>
  <w:style w:type="paragraph" w:styleId="78">
    <w:name w:val="List Continue 2"/>
    <w:basedOn w:val="1"/>
    <w:qFormat/>
    <w:uiPriority w:val="0"/>
    <w:pPr>
      <w:spacing w:after="120"/>
      <w:ind w:left="840" w:leftChars="400"/>
    </w:pPr>
    <w:rPr>
      <w:rFonts w:ascii="Arial" w:hAnsi="Arial"/>
    </w:rPr>
  </w:style>
  <w:style w:type="paragraph" w:styleId="79">
    <w:name w:val="Message Header"/>
    <w:basedOn w:val="1"/>
    <w:link w:val="24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/>
      <w:sz w:val="24"/>
      <w:szCs w:val="24"/>
    </w:rPr>
  </w:style>
  <w:style w:type="paragraph" w:styleId="80">
    <w:name w:val="HTML Preformatted"/>
    <w:basedOn w:val="1"/>
    <w:link w:val="231"/>
    <w:qFormat/>
    <w:uiPriority w:val="0"/>
    <w:rPr>
      <w:rFonts w:ascii="Courier New" w:hAnsi="Courier New" w:cs="Courier New"/>
      <w:sz w:val="20"/>
    </w:rPr>
  </w:style>
  <w:style w:type="paragraph" w:styleId="81">
    <w:name w:val="Normal (Web)"/>
    <w:basedOn w:val="1"/>
    <w:qFormat/>
    <w:uiPriority w:val="0"/>
    <w:pPr>
      <w:widowControl/>
      <w:spacing w:beforeAutospacing="1" w:afterAutospacing="1" w:line="240" w:lineRule="auto"/>
    </w:pPr>
    <w:rPr>
      <w:rFonts w:ascii="宋体" w:hAnsi="宋体" w:cs="宋体"/>
      <w:color w:val="auto"/>
      <w:sz w:val="24"/>
      <w:szCs w:val="24"/>
    </w:rPr>
  </w:style>
  <w:style w:type="paragraph" w:styleId="82">
    <w:name w:val="List Continue 3"/>
    <w:basedOn w:val="1"/>
    <w:qFormat/>
    <w:uiPriority w:val="0"/>
    <w:pPr>
      <w:spacing w:after="120"/>
      <w:ind w:left="1260" w:leftChars="600"/>
    </w:pPr>
    <w:rPr>
      <w:rFonts w:ascii="Arial" w:hAnsi="Arial"/>
    </w:rPr>
  </w:style>
  <w:style w:type="paragraph" w:styleId="83">
    <w:name w:val="index 2"/>
    <w:basedOn w:val="1"/>
    <w:next w:val="1"/>
    <w:semiHidden/>
    <w:qFormat/>
    <w:uiPriority w:val="0"/>
    <w:pPr>
      <w:ind w:left="200" w:leftChars="200"/>
    </w:pPr>
    <w:rPr>
      <w:rFonts w:ascii="Arial" w:hAnsi="Arial"/>
    </w:rPr>
  </w:style>
  <w:style w:type="paragraph" w:styleId="84">
    <w:name w:val="Title"/>
    <w:basedOn w:val="1"/>
    <w:next w:val="1"/>
    <w:link w:val="187"/>
    <w:qFormat/>
    <w:uiPriority w:val="0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85">
    <w:name w:val="annotation subject"/>
    <w:basedOn w:val="28"/>
    <w:next w:val="28"/>
    <w:link w:val="123"/>
    <w:semiHidden/>
    <w:qFormat/>
    <w:uiPriority w:val="0"/>
    <w:rPr>
      <w:b/>
      <w:bCs/>
    </w:rPr>
  </w:style>
  <w:style w:type="paragraph" w:styleId="86">
    <w:name w:val="Body Text First Indent"/>
    <w:basedOn w:val="34"/>
    <w:link w:val="242"/>
    <w:qFormat/>
    <w:uiPriority w:val="0"/>
    <w:pPr>
      <w:ind w:firstLine="420" w:firstLineChars="100"/>
    </w:pPr>
    <w:rPr>
      <w:rFonts w:ascii="Arial" w:hAnsi="Arial"/>
      <w:szCs w:val="20"/>
      <w:lang w:val="en-US" w:eastAsia="zh-CN"/>
    </w:rPr>
  </w:style>
  <w:style w:type="paragraph" w:styleId="87">
    <w:name w:val="Body Text First Indent 2"/>
    <w:basedOn w:val="35"/>
    <w:link w:val="244"/>
    <w:qFormat/>
    <w:uiPriority w:val="0"/>
    <w:pPr>
      <w:ind w:firstLine="420" w:firstLineChars="200"/>
    </w:pPr>
  </w:style>
  <w:style w:type="table" w:styleId="89">
    <w:name w:val="Table Grid"/>
    <w:basedOn w:val="88"/>
    <w:qFormat/>
    <w:uiPriority w:val="0"/>
    <w:pPr>
      <w:widowControl w:val="0"/>
      <w:spacing w:beforeLines="50" w:afterLines="50"/>
      <w:textAlignment w:val="center"/>
    </w:pPr>
    <w:rPr>
      <w:rFonts w:ascii="Arial" w:hAnsi="Arial" w:eastAsia="黑体" w:cs="Times New Roman"/>
      <w:kern w:val="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90">
    <w:name w:val="Table Theme"/>
    <w:basedOn w:val="88"/>
    <w:qFormat/>
    <w:uiPriority w:val="0"/>
    <w:pPr>
      <w:widowControl w:val="0"/>
      <w:spacing w:before="100" w:after="100" w:line="400" w:lineRule="exact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91">
    <w:name w:val="Table Grid 2"/>
    <w:basedOn w:val="88"/>
    <w:qFormat/>
    <w:uiPriority w:val="0"/>
    <w:pPr>
      <w:widowControl w:val="0"/>
      <w:spacing w:before="100" w:after="100" w:line="400" w:lineRule="exact"/>
    </w:pPr>
    <w:rPr>
      <w:rFonts w:ascii="Times New Roman" w:hAnsi="Times New Roman" w:eastAsia="宋体" w:cs="Times New Roman"/>
      <w:kern w:val="0"/>
      <w:sz w:val="20"/>
      <w:szCs w:val="20"/>
    </w:r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2">
    <w:name w:val="Table Professional"/>
    <w:basedOn w:val="88"/>
    <w:qFormat/>
    <w:uiPriority w:val="0"/>
    <w:pPr>
      <w:keepLines/>
      <w:widowControl w:val="0"/>
      <w:textAlignment w:val="center"/>
    </w:pPr>
    <w:rPr>
      <w:rFonts w:ascii="Arial" w:hAnsi="Arial" w:eastAsia="宋体" w:cs="Times New Roman"/>
      <w:kern w:val="0"/>
      <w:sz w:val="20"/>
      <w:szCs w:val="20"/>
    </w:rPr>
    <w:tblPr>
      <w:tblBorders>
        <w:top w:val="single" w:color="auto" w:sz="8" w:space="0"/>
        <w:left w:val="single" w:color="auto" w:sz="8" w:space="0"/>
        <w:bottom w:val="single" w:color="auto" w:sz="8" w:space="0"/>
        <w:right w:val="single" w:color="auto" w:sz="8" w:space="0"/>
        <w:insideH w:val="single" w:color="auto" w:sz="4" w:space="0"/>
        <w:insideV w:val="single" w:color="auto" w:sz="4" w:space="0"/>
      </w:tblBorders>
    </w:tblPr>
    <w:tcPr>
      <w:shd w:val="clear" w:color="auto" w:fill="auto"/>
      <w:vAlign w:val="center"/>
    </w:tcPr>
    <w:tblStylePr w:type="firstRow">
      <w:pPr>
        <w:wordWrap/>
        <w:jc w:val="center"/>
      </w:pPr>
      <w:rPr>
        <w:b/>
        <w:bCs/>
        <w:color w:val="auto"/>
      </w:rPr>
      <w:tblPr/>
      <w:trPr>
        <w:tblHeader/>
      </w:trPr>
      <w:tcPr>
        <w:tcBorders>
          <w:top w:val="single" w:color="auto" w:sz="8" w:space="0"/>
          <w:left w:val="single" w:color="auto" w:sz="8" w:space="0"/>
          <w:bottom w:val="single" w:color="auto" w:sz="4" w:space="0"/>
          <w:right w:val="single" w:color="auto" w:sz="8" w:space="0"/>
          <w:insideH w:val="nil"/>
          <w:insideV w:val="single" w:sz="4" w:space="0"/>
          <w:tl2br w:val="nil"/>
          <w:tr2bl w:val="nil"/>
        </w:tcBorders>
        <w:shd w:val="clear" w:color="000000" w:fill="D9D9D9"/>
      </w:tcPr>
    </w:tblStylePr>
  </w:style>
  <w:style w:type="character" w:styleId="94">
    <w:name w:val="page number"/>
    <w:basedOn w:val="93"/>
    <w:qFormat/>
    <w:uiPriority w:val="0"/>
  </w:style>
  <w:style w:type="character" w:styleId="95">
    <w:name w:val="FollowedHyperlink"/>
    <w:basedOn w:val="93"/>
    <w:qFormat/>
    <w:uiPriority w:val="0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96">
    <w:name w:val="line number"/>
    <w:qFormat/>
    <w:uiPriority w:val="0"/>
  </w:style>
  <w:style w:type="character" w:styleId="97">
    <w:name w:val="Hyperlink"/>
    <w:qFormat/>
    <w:uiPriority w:val="99"/>
    <w:rPr>
      <w:color w:val="0000FF"/>
      <w:u w:val="none"/>
    </w:rPr>
  </w:style>
  <w:style w:type="character" w:styleId="98">
    <w:name w:val="annotation reference"/>
    <w:basedOn w:val="93"/>
    <w:qFormat/>
    <w:uiPriority w:val="0"/>
    <w:rPr>
      <w:sz w:val="21"/>
      <w:szCs w:val="21"/>
    </w:rPr>
  </w:style>
  <w:style w:type="character" w:customStyle="1" w:styleId="99">
    <w:name w:val="页眉 字符"/>
    <w:basedOn w:val="93"/>
    <w:link w:val="57"/>
    <w:qFormat/>
    <w:uiPriority w:val="99"/>
    <w:rPr>
      <w:rFonts w:ascii="Arial" w:hAnsi="Arial" w:eastAsia="宋体" w:cs="Arial"/>
      <w:color w:val="000000"/>
      <w:kern w:val="0"/>
      <w:szCs w:val="18"/>
    </w:rPr>
  </w:style>
  <w:style w:type="character" w:customStyle="1" w:styleId="100">
    <w:name w:val="页脚 字符"/>
    <w:basedOn w:val="93"/>
    <w:link w:val="55"/>
    <w:qFormat/>
    <w:uiPriority w:val="99"/>
    <w:rPr>
      <w:rFonts w:ascii="Arial" w:hAnsi="Arial" w:eastAsia="宋体" w:cs="Arial"/>
      <w:color w:val="000000"/>
      <w:kern w:val="0"/>
      <w:szCs w:val="18"/>
    </w:rPr>
  </w:style>
  <w:style w:type="character" w:customStyle="1" w:styleId="101">
    <w:name w:val="标题 1 字符"/>
    <w:basedOn w:val="93"/>
    <w:link w:val="3"/>
    <w:qFormat/>
    <w:uiPriority w:val="0"/>
    <w:rPr>
      <w:rFonts w:ascii="Arial" w:hAnsi="Arial" w:eastAsia="宋体" w:cs="Arial"/>
      <w:b/>
      <w:bCs/>
      <w:color w:val="333399"/>
      <w:kern w:val="44"/>
      <w:sz w:val="44"/>
      <w:szCs w:val="44"/>
    </w:rPr>
  </w:style>
  <w:style w:type="character" w:customStyle="1" w:styleId="102">
    <w:name w:val="标题 2 字符"/>
    <w:basedOn w:val="93"/>
    <w:link w:val="4"/>
    <w:qFormat/>
    <w:uiPriority w:val="0"/>
    <w:rPr>
      <w:rFonts w:ascii="Arial" w:hAnsi="Arial" w:eastAsia="宋体" w:cs="Arial"/>
      <w:b/>
      <w:bCs/>
      <w:color w:val="333399"/>
      <w:kern w:val="0"/>
      <w:sz w:val="36"/>
      <w:szCs w:val="32"/>
    </w:rPr>
  </w:style>
  <w:style w:type="character" w:customStyle="1" w:styleId="103">
    <w:name w:val="标题 3 字符"/>
    <w:basedOn w:val="93"/>
    <w:link w:val="5"/>
    <w:qFormat/>
    <w:uiPriority w:val="0"/>
    <w:rPr>
      <w:rFonts w:ascii="Arial" w:hAnsi="Arial" w:eastAsia="宋体" w:cs="Arial"/>
      <w:b/>
      <w:bCs/>
      <w:color w:val="333399"/>
      <w:kern w:val="0"/>
      <w:sz w:val="32"/>
      <w:szCs w:val="28"/>
    </w:rPr>
  </w:style>
  <w:style w:type="character" w:customStyle="1" w:styleId="104">
    <w:name w:val="标题 4 字符"/>
    <w:basedOn w:val="93"/>
    <w:link w:val="6"/>
    <w:qFormat/>
    <w:uiPriority w:val="0"/>
    <w:rPr>
      <w:rFonts w:ascii="Arial" w:hAnsi="Arial" w:eastAsia="宋体" w:cs="Arial"/>
      <w:b/>
      <w:bCs/>
      <w:color w:val="333399"/>
      <w:kern w:val="0"/>
      <w:sz w:val="30"/>
      <w:szCs w:val="28"/>
    </w:rPr>
  </w:style>
  <w:style w:type="character" w:customStyle="1" w:styleId="105">
    <w:name w:val="标题 5 字符"/>
    <w:basedOn w:val="93"/>
    <w:link w:val="7"/>
    <w:qFormat/>
    <w:uiPriority w:val="0"/>
    <w:rPr>
      <w:rFonts w:ascii="Arial" w:hAnsi="Arial" w:eastAsia="宋体" w:cs="Arial"/>
      <w:b/>
      <w:bCs/>
      <w:color w:val="333399"/>
      <w:kern w:val="0"/>
      <w:sz w:val="28"/>
      <w:szCs w:val="28"/>
    </w:rPr>
  </w:style>
  <w:style w:type="character" w:customStyle="1" w:styleId="106">
    <w:name w:val="标题 6 字符"/>
    <w:basedOn w:val="93"/>
    <w:link w:val="8"/>
    <w:qFormat/>
    <w:uiPriority w:val="0"/>
    <w:rPr>
      <w:rFonts w:ascii="Arial" w:hAnsi="Arial" w:eastAsia="宋体" w:cs="Arial"/>
      <w:b/>
      <w:bCs/>
      <w:color w:val="333399"/>
      <w:kern w:val="0"/>
      <w:sz w:val="24"/>
      <w:szCs w:val="20"/>
    </w:rPr>
  </w:style>
  <w:style w:type="character" w:customStyle="1" w:styleId="107">
    <w:name w:val="标题 7 字符"/>
    <w:basedOn w:val="93"/>
    <w:link w:val="9"/>
    <w:qFormat/>
    <w:uiPriority w:val="0"/>
    <w:rPr>
      <w:rFonts w:ascii="Arial" w:hAnsi="Arial" w:eastAsia="宋体" w:cs="Arial"/>
      <w:b/>
      <w:bCs/>
      <w:color w:val="000000"/>
      <w:kern w:val="0"/>
      <w:sz w:val="24"/>
      <w:szCs w:val="20"/>
    </w:rPr>
  </w:style>
  <w:style w:type="character" w:customStyle="1" w:styleId="108">
    <w:name w:val="标题 8 字符"/>
    <w:basedOn w:val="93"/>
    <w:link w:val="10"/>
    <w:qFormat/>
    <w:uiPriority w:val="0"/>
    <w:rPr>
      <w:rFonts w:ascii="Arial" w:hAnsi="Arial" w:eastAsia="宋体" w:cs="Arial"/>
      <w:color w:val="000000"/>
      <w:kern w:val="0"/>
      <w:sz w:val="24"/>
      <w:szCs w:val="20"/>
    </w:rPr>
  </w:style>
  <w:style w:type="character" w:customStyle="1" w:styleId="109">
    <w:name w:val="标题 9 字符"/>
    <w:basedOn w:val="93"/>
    <w:link w:val="11"/>
    <w:qFormat/>
    <w:uiPriority w:val="0"/>
    <w:rPr>
      <w:rFonts w:ascii="Arial" w:hAnsi="Arial" w:eastAsia="宋体" w:cs="Arial"/>
      <w:color w:val="000000"/>
      <w:kern w:val="0"/>
      <w:szCs w:val="21"/>
    </w:rPr>
  </w:style>
  <w:style w:type="paragraph" w:customStyle="1" w:styleId="110">
    <w:name w:val="样式 Ul in note + 段前: 0.01 行 段后: 0.5 行"/>
    <w:basedOn w:val="111"/>
    <w:qFormat/>
    <w:uiPriority w:val="0"/>
    <w:pPr>
      <w:ind w:left="482" w:firstLine="397"/>
    </w:pPr>
  </w:style>
  <w:style w:type="paragraph" w:customStyle="1" w:styleId="111">
    <w:name w:val="Ul in note"/>
    <w:basedOn w:val="112"/>
    <w:qFormat/>
    <w:uiPriority w:val="0"/>
    <w:pPr>
      <w:numPr>
        <w:ilvl w:val="0"/>
        <w:numId w:val="12"/>
      </w:numPr>
      <w:ind w:left="794" w:hanging="397"/>
    </w:pPr>
  </w:style>
  <w:style w:type="paragraph" w:customStyle="1" w:styleId="112">
    <w:name w:val="Note text"/>
    <w:link w:val="223"/>
    <w:qFormat/>
    <w:uiPriority w:val="0"/>
    <w:pPr>
      <w:widowControl w:val="0"/>
      <w:spacing w:before="2" w:beforeLines="1" w:after="120" w:afterLines="50" w:line="400" w:lineRule="exact"/>
      <w:ind w:left="397"/>
      <w:jc w:val="both"/>
      <w:textAlignment w:val="center"/>
    </w:pPr>
    <w:rPr>
      <w:rFonts w:ascii="Times New Roman" w:hAnsi="Times New Roman" w:eastAsia="宋体" w:cs="宋体"/>
      <w:kern w:val="2"/>
      <w:sz w:val="21"/>
      <w:szCs w:val="20"/>
      <w:lang w:val="en-US" w:eastAsia="zh-CN" w:bidi="ar-SA"/>
    </w:rPr>
  </w:style>
  <w:style w:type="paragraph" w:customStyle="1" w:styleId="113">
    <w:name w:val="Figure"/>
    <w:next w:val="1"/>
    <w:link w:val="136"/>
    <w:qFormat/>
    <w:uiPriority w:val="0"/>
    <w:pPr>
      <w:keepNext/>
      <w:spacing w:before="100" w:after="100"/>
      <w:jc w:val="center"/>
      <w:textAlignment w:val="center"/>
    </w:pPr>
    <w:rPr>
      <w:rFonts w:ascii="Arial" w:hAnsi="Arial" w:eastAsia="宋体" w:cs="Arial"/>
      <w:color w:val="000000"/>
      <w:kern w:val="0"/>
      <w:sz w:val="21"/>
      <w:szCs w:val="20"/>
      <w:lang w:val="en-US" w:eastAsia="zh-CN" w:bidi="ar-SA"/>
    </w:rPr>
  </w:style>
  <w:style w:type="paragraph" w:customStyle="1" w:styleId="114">
    <w:name w:val="样式1"/>
    <w:basedOn w:val="1"/>
    <w:semiHidden/>
    <w:qFormat/>
    <w:uiPriority w:val="0"/>
    <w:pPr>
      <w:numPr>
        <w:ilvl w:val="0"/>
        <w:numId w:val="13"/>
      </w:numPr>
      <w:jc w:val="center"/>
    </w:pPr>
    <w:rPr>
      <w:b/>
    </w:rPr>
  </w:style>
  <w:style w:type="paragraph" w:customStyle="1" w:styleId="115">
    <w:name w:val="Li in note"/>
    <w:basedOn w:val="116"/>
    <w:qFormat/>
    <w:uiPriority w:val="0"/>
    <w:pPr>
      <w:widowControl w:val="0"/>
      <w:numPr>
        <w:ilvl w:val="6"/>
        <w:numId w:val="1"/>
      </w:numPr>
      <w:spacing w:before="2" w:beforeLines="1" w:after="120" w:afterLines="50" w:line="240" w:lineRule="auto"/>
      <w:ind w:left="794" w:hanging="284"/>
      <w:outlineLvl w:val="6"/>
    </w:pPr>
    <w:rPr>
      <w:rFonts w:eastAsia="黑体"/>
    </w:rPr>
  </w:style>
  <w:style w:type="paragraph" w:customStyle="1" w:styleId="116">
    <w:name w:val="Li/ul text"/>
    <w:qFormat/>
    <w:uiPriority w:val="0"/>
    <w:pPr>
      <w:spacing w:before="60" w:after="60" w:line="400" w:lineRule="exact"/>
      <w:ind w:left="420"/>
      <w:jc w:val="both"/>
      <w:textAlignment w:val="center"/>
    </w:pPr>
    <w:rPr>
      <w:rFonts w:ascii="Times New Roman" w:hAnsi="Times New Roman" w:eastAsia="宋体" w:cs="宋体"/>
      <w:kern w:val="21"/>
      <w:sz w:val="21"/>
      <w:szCs w:val="20"/>
      <w:lang w:val="en-US" w:eastAsia="zh-CN" w:bidi="ar-SA"/>
    </w:rPr>
  </w:style>
  <w:style w:type="character" w:customStyle="1" w:styleId="117">
    <w:name w:val="文档结构图 字符"/>
    <w:basedOn w:val="93"/>
    <w:link w:val="26"/>
    <w:semiHidden/>
    <w:qFormat/>
    <w:uiPriority w:val="0"/>
    <w:rPr>
      <w:rFonts w:ascii="Times New Roman" w:hAnsi="Times New Roman" w:eastAsia="宋体" w:cs="Arial"/>
      <w:color w:val="000000"/>
      <w:kern w:val="0"/>
      <w:szCs w:val="20"/>
      <w:shd w:val="clear" w:color="auto" w:fill="000080"/>
    </w:rPr>
  </w:style>
  <w:style w:type="paragraph" w:customStyle="1" w:styleId="118">
    <w:name w:val="样式2"/>
    <w:basedOn w:val="1"/>
    <w:semiHidden/>
    <w:qFormat/>
    <w:uiPriority w:val="0"/>
    <w:pPr>
      <w:numPr>
        <w:ilvl w:val="0"/>
        <w:numId w:val="14"/>
      </w:numPr>
      <w:jc w:val="center"/>
    </w:pPr>
    <w:rPr>
      <w:b/>
    </w:rPr>
  </w:style>
  <w:style w:type="paragraph" w:customStyle="1" w:styleId="119">
    <w:name w:val="样式3"/>
    <w:basedOn w:val="1"/>
    <w:semiHidden/>
    <w:qFormat/>
    <w:uiPriority w:val="0"/>
    <w:pPr>
      <w:numPr>
        <w:ilvl w:val="0"/>
        <w:numId w:val="15"/>
      </w:numPr>
      <w:jc w:val="center"/>
    </w:pPr>
    <w:rPr>
      <w:b/>
    </w:rPr>
  </w:style>
  <w:style w:type="character" w:customStyle="1" w:styleId="120">
    <w:name w:val="正文文本 Char Char"/>
    <w:basedOn w:val="93"/>
    <w:semiHidden/>
    <w:qFormat/>
    <w:uiPriority w:val="0"/>
    <w:rPr>
      <w:rFonts w:ascii="Arial" w:hAnsi="Arial" w:eastAsia="宋体"/>
      <w:b/>
      <w:sz w:val="21"/>
      <w:szCs w:val="24"/>
      <w:lang w:val="en-US" w:eastAsia="zh-CN" w:bidi="ar-SA"/>
    </w:rPr>
  </w:style>
  <w:style w:type="paragraph" w:customStyle="1" w:styleId="121">
    <w:name w:val="无编号的标题1"/>
    <w:next w:val="1"/>
    <w:qFormat/>
    <w:uiPriority w:val="0"/>
    <w:pPr>
      <w:pageBreakBefore/>
      <w:spacing w:before="100" w:after="100"/>
      <w:jc w:val="both"/>
      <w:outlineLvl w:val="0"/>
    </w:pPr>
    <w:rPr>
      <w:rFonts w:ascii="Arial" w:hAnsi="Arial" w:eastAsia="宋体" w:cs="Arial"/>
      <w:b/>
      <w:bCs/>
      <w:color w:val="333399"/>
      <w:kern w:val="44"/>
      <w:sz w:val="44"/>
      <w:szCs w:val="44"/>
      <w:lang w:val="en-US" w:eastAsia="zh-CN" w:bidi="ar-SA"/>
    </w:rPr>
  </w:style>
  <w:style w:type="character" w:customStyle="1" w:styleId="122">
    <w:name w:val="批注文字 字符"/>
    <w:basedOn w:val="93"/>
    <w:link w:val="28"/>
    <w:qFormat/>
    <w:uiPriority w:val="0"/>
    <w:rPr>
      <w:rFonts w:ascii="Times New Roman" w:hAnsi="Times New Roman" w:eastAsia="宋体" w:cs="Arial"/>
      <w:color w:val="000000"/>
      <w:kern w:val="0"/>
      <w:szCs w:val="20"/>
    </w:rPr>
  </w:style>
  <w:style w:type="character" w:customStyle="1" w:styleId="123">
    <w:name w:val="批注主题 字符"/>
    <w:basedOn w:val="122"/>
    <w:link w:val="85"/>
    <w:semiHidden/>
    <w:qFormat/>
    <w:uiPriority w:val="0"/>
    <w:rPr>
      <w:rFonts w:ascii="Times New Roman" w:hAnsi="Times New Roman" w:eastAsia="宋体" w:cs="Arial"/>
      <w:b/>
      <w:bCs/>
      <w:color w:val="000000"/>
      <w:kern w:val="0"/>
      <w:szCs w:val="20"/>
    </w:rPr>
  </w:style>
  <w:style w:type="character" w:customStyle="1" w:styleId="124">
    <w:name w:val="批注框文本 字符"/>
    <w:basedOn w:val="93"/>
    <w:link w:val="54"/>
    <w:semiHidden/>
    <w:qFormat/>
    <w:uiPriority w:val="0"/>
    <w:rPr>
      <w:rFonts w:ascii="Times New Roman" w:hAnsi="Times New Roman" w:eastAsia="宋体" w:cs="Arial"/>
      <w:color w:val="000000"/>
      <w:kern w:val="0"/>
      <w:sz w:val="18"/>
      <w:szCs w:val="18"/>
    </w:rPr>
  </w:style>
  <w:style w:type="paragraph" w:customStyle="1" w:styleId="125">
    <w:name w:val="样式4"/>
    <w:basedOn w:val="1"/>
    <w:semiHidden/>
    <w:qFormat/>
    <w:uiPriority w:val="0"/>
    <w:pPr>
      <w:numPr>
        <w:ilvl w:val="0"/>
        <w:numId w:val="16"/>
      </w:numPr>
      <w:jc w:val="center"/>
    </w:pPr>
    <w:rPr>
      <w:b/>
    </w:rPr>
  </w:style>
  <w:style w:type="paragraph" w:customStyle="1" w:styleId="126">
    <w:name w:val="封面标题"/>
    <w:qFormat/>
    <w:uiPriority w:val="0"/>
    <w:pPr>
      <w:spacing w:before="120" w:beforeLines="50" w:after="120" w:afterLines="50"/>
      <w:jc w:val="center"/>
    </w:pPr>
    <w:rPr>
      <w:rFonts w:ascii="Arial" w:hAnsi="Arial" w:eastAsia="黑体" w:cs="Arial"/>
      <w:b/>
      <w:bCs/>
      <w:color w:val="000000"/>
      <w:kern w:val="21"/>
      <w:sz w:val="52"/>
      <w:szCs w:val="72"/>
      <w:lang w:val="en-US" w:eastAsia="zh-CN" w:bidi="ar-SA"/>
    </w:rPr>
  </w:style>
  <w:style w:type="paragraph" w:customStyle="1" w:styleId="127">
    <w:name w:val="目录"/>
    <w:qFormat/>
    <w:uiPriority w:val="0"/>
    <w:pPr>
      <w:pageBreakBefore/>
      <w:spacing w:before="100" w:after="100" w:line="400" w:lineRule="exact"/>
      <w:jc w:val="center"/>
    </w:pPr>
    <w:rPr>
      <w:rFonts w:ascii="Arial" w:hAnsi="Arial" w:eastAsia="宋体" w:cs="Arial"/>
      <w:b/>
      <w:color w:val="000000"/>
      <w:kern w:val="0"/>
      <w:sz w:val="36"/>
      <w:szCs w:val="20"/>
      <w:lang w:val="en-US" w:eastAsia="zh-CN" w:bidi="ar-SA"/>
    </w:rPr>
  </w:style>
  <w:style w:type="character" w:customStyle="1" w:styleId="128">
    <w:name w:val="Li in Sub li Char"/>
    <w:basedOn w:val="93"/>
    <w:link w:val="129"/>
    <w:qFormat/>
    <w:uiPriority w:val="0"/>
    <w:rPr>
      <w:rFonts w:ascii="Times New Roman" w:hAnsi="Times New Roman" w:cs="Arial"/>
      <w:szCs w:val="21"/>
    </w:rPr>
  </w:style>
  <w:style w:type="paragraph" w:customStyle="1" w:styleId="129">
    <w:name w:val="Li in Sub li"/>
    <w:link w:val="128"/>
    <w:qFormat/>
    <w:uiPriority w:val="0"/>
    <w:pPr>
      <w:numPr>
        <w:ilvl w:val="8"/>
        <w:numId w:val="1"/>
      </w:numPr>
      <w:spacing w:before="60" w:after="60" w:line="400" w:lineRule="exact"/>
      <w:ind w:left="1271" w:hanging="420"/>
      <w:jc w:val="both"/>
      <w:outlineLvl w:val="5"/>
    </w:pPr>
    <w:rPr>
      <w:rFonts w:ascii="Times New Roman" w:hAnsi="Times New Roman" w:cs="Arial" w:eastAsiaTheme="minorEastAsia"/>
      <w:kern w:val="2"/>
      <w:sz w:val="21"/>
      <w:szCs w:val="21"/>
      <w:lang w:val="en-US" w:eastAsia="zh-CN" w:bidi="ar-SA"/>
    </w:rPr>
  </w:style>
  <w:style w:type="paragraph" w:customStyle="1" w:styleId="130">
    <w:name w:val="样式 有序列表 + 居中"/>
    <w:basedOn w:val="1"/>
    <w:semiHidden/>
    <w:qFormat/>
    <w:uiPriority w:val="0"/>
    <w:pPr>
      <w:numPr>
        <w:ilvl w:val="0"/>
        <w:numId w:val="17"/>
      </w:numPr>
    </w:pPr>
  </w:style>
  <w:style w:type="paragraph" w:customStyle="1" w:styleId="131">
    <w:name w:val="样式 宋体 黑色 居中"/>
    <w:basedOn w:val="1"/>
    <w:semiHidden/>
    <w:qFormat/>
    <w:uiPriority w:val="0"/>
    <w:pPr>
      <w:numPr>
        <w:ilvl w:val="0"/>
        <w:numId w:val="18"/>
      </w:numPr>
      <w:jc w:val="center"/>
    </w:pPr>
  </w:style>
  <w:style w:type="paragraph" w:customStyle="1" w:styleId="132">
    <w:name w:val="Table Item list text"/>
    <w:qFormat/>
    <w:uiPriority w:val="0"/>
    <w:pPr>
      <w:spacing w:before="100" w:after="100" w:line="400" w:lineRule="exact"/>
      <w:ind w:left="420"/>
      <w:jc w:val="both"/>
    </w:pPr>
    <w:rPr>
      <w:rFonts w:ascii="Times New Roman" w:hAnsi="Times New Roman" w:eastAsia="宋体" w:cs="宋体"/>
      <w:color w:val="000000"/>
      <w:kern w:val="0"/>
      <w:sz w:val="21"/>
      <w:szCs w:val="20"/>
      <w:lang w:val="en-US" w:eastAsia="zh-CN" w:bidi="ar-SA"/>
    </w:rPr>
  </w:style>
  <w:style w:type="paragraph" w:customStyle="1" w:styleId="133">
    <w:name w:val="样式6"/>
    <w:basedOn w:val="1"/>
    <w:semiHidden/>
    <w:qFormat/>
    <w:uiPriority w:val="0"/>
    <w:pPr>
      <w:numPr>
        <w:ilvl w:val="0"/>
        <w:numId w:val="19"/>
      </w:numPr>
    </w:pPr>
    <w:rPr>
      <w:sz w:val="36"/>
    </w:rPr>
  </w:style>
  <w:style w:type="paragraph" w:customStyle="1" w:styleId="134">
    <w:name w:val="样式 题注 + 居中1"/>
    <w:basedOn w:val="1"/>
    <w:semiHidden/>
    <w:qFormat/>
    <w:uiPriority w:val="0"/>
    <w:rPr>
      <w:rFonts w:cs="宋体"/>
    </w:rPr>
  </w:style>
  <w:style w:type="paragraph" w:customStyle="1" w:styleId="135">
    <w:name w:val="Table text1"/>
    <w:link w:val="168"/>
    <w:qFormat/>
    <w:uiPriority w:val="0"/>
    <w:pPr>
      <w:keepLines/>
      <w:widowControl w:val="0"/>
      <w:spacing w:before="60" w:after="60" w:line="400" w:lineRule="exact"/>
      <w:jc w:val="both"/>
      <w:textAlignment w:val="center"/>
    </w:pPr>
    <w:rPr>
      <w:rFonts w:ascii="Times New Roman" w:hAnsi="Times New Roman" w:eastAsia="宋体" w:cs="Arial"/>
      <w:color w:val="000000"/>
      <w:kern w:val="0"/>
      <w:sz w:val="21"/>
      <w:szCs w:val="20"/>
      <w:lang w:val="en-US" w:eastAsia="zh-CN" w:bidi="ar-SA"/>
    </w:rPr>
  </w:style>
  <w:style w:type="character" w:customStyle="1" w:styleId="136">
    <w:name w:val="Figure Char"/>
    <w:basedOn w:val="93"/>
    <w:link w:val="113"/>
    <w:qFormat/>
    <w:uiPriority w:val="0"/>
    <w:rPr>
      <w:rFonts w:ascii="Arial" w:hAnsi="Arial" w:eastAsia="宋体" w:cs="Arial"/>
      <w:color w:val="000000"/>
      <w:kern w:val="0"/>
      <w:szCs w:val="20"/>
    </w:rPr>
  </w:style>
  <w:style w:type="paragraph" w:customStyle="1" w:styleId="137">
    <w:name w:val="无编号的标题2"/>
    <w:link w:val="166"/>
    <w:qFormat/>
    <w:uiPriority w:val="0"/>
    <w:pPr>
      <w:spacing w:before="300" w:after="100"/>
      <w:jc w:val="both"/>
      <w:outlineLvl w:val="1"/>
    </w:pPr>
    <w:rPr>
      <w:rFonts w:ascii="Arial" w:hAnsi="Arial" w:eastAsia="宋体" w:cs="Arial"/>
      <w:b/>
      <w:bCs/>
      <w:color w:val="333399"/>
      <w:kern w:val="0"/>
      <w:sz w:val="36"/>
      <w:szCs w:val="32"/>
      <w:lang w:val="en-US" w:eastAsia="zh-CN" w:bidi="ar-SA"/>
    </w:rPr>
  </w:style>
  <w:style w:type="paragraph" w:customStyle="1" w:styleId="138">
    <w:name w:val="Table head"/>
    <w:link w:val="140"/>
    <w:qFormat/>
    <w:uiPriority w:val="0"/>
    <w:pPr>
      <w:keepLines/>
      <w:widowControl w:val="0"/>
      <w:spacing w:before="40" w:after="40" w:line="264" w:lineRule="auto"/>
      <w:jc w:val="center"/>
      <w:textAlignment w:val="center"/>
    </w:pPr>
    <w:rPr>
      <w:rFonts w:ascii="Arial" w:hAnsi="Arial" w:eastAsia="宋体" w:cs="Arial"/>
      <w:b/>
      <w:bCs/>
      <w:color w:val="000000"/>
      <w:kern w:val="0"/>
      <w:sz w:val="21"/>
      <w:szCs w:val="20"/>
      <w:lang w:val="en-US" w:eastAsia="zh-CN" w:bidi="ar-SA"/>
    </w:rPr>
  </w:style>
  <w:style w:type="table" w:customStyle="1" w:styleId="139">
    <w:name w:val="Table text"/>
    <w:basedOn w:val="88"/>
    <w:qFormat/>
    <w:uiPriority w:val="99"/>
    <w:rPr>
      <w:rFonts w:ascii="Arial" w:hAnsi="Arial" w:eastAsia="宋体" w:cs="Times New Roman"/>
      <w:kern w:val="0"/>
      <w:sz w:val="20"/>
      <w:szCs w:val="20"/>
    </w:rPr>
  </w:style>
  <w:style w:type="character" w:customStyle="1" w:styleId="140">
    <w:name w:val="Table head Char"/>
    <w:basedOn w:val="93"/>
    <w:link w:val="138"/>
    <w:qFormat/>
    <w:uiPriority w:val="0"/>
    <w:rPr>
      <w:rFonts w:ascii="Arial" w:hAnsi="Arial" w:eastAsia="宋体" w:cs="Arial"/>
      <w:bCs/>
      <w:color w:val="000000"/>
      <w:kern w:val="0"/>
      <w:szCs w:val="20"/>
    </w:rPr>
  </w:style>
  <w:style w:type="paragraph" w:customStyle="1" w:styleId="141">
    <w:name w:val="无编号的标题3"/>
    <w:basedOn w:val="137"/>
    <w:qFormat/>
    <w:uiPriority w:val="0"/>
    <w:pPr>
      <w:textAlignment w:val="center"/>
      <w:outlineLvl w:val="2"/>
    </w:pPr>
    <w:rPr>
      <w:sz w:val="32"/>
    </w:rPr>
  </w:style>
  <w:style w:type="paragraph" w:customStyle="1" w:styleId="142">
    <w:name w:val="无编号的标题4"/>
    <w:basedOn w:val="141"/>
    <w:qFormat/>
    <w:uiPriority w:val="0"/>
    <w:pPr>
      <w:spacing w:before="200"/>
      <w:ind w:left="318" w:hanging="318"/>
      <w:outlineLvl w:val="3"/>
    </w:pPr>
    <w:rPr>
      <w:sz w:val="30"/>
    </w:rPr>
  </w:style>
  <w:style w:type="paragraph" w:customStyle="1" w:styleId="143">
    <w:name w:val="无编号的标题5"/>
    <w:basedOn w:val="142"/>
    <w:qFormat/>
    <w:uiPriority w:val="0"/>
    <w:pPr>
      <w:spacing w:before="100" w:after="0"/>
      <w:outlineLvl w:val="4"/>
    </w:pPr>
    <w:rPr>
      <w:sz w:val="28"/>
    </w:rPr>
  </w:style>
  <w:style w:type="paragraph" w:customStyle="1" w:styleId="144">
    <w:name w:val="封面表格文本"/>
    <w:qFormat/>
    <w:uiPriority w:val="0"/>
    <w:pPr>
      <w:spacing w:before="100" w:after="100" w:line="400" w:lineRule="exact"/>
      <w:ind w:firstLine="6197"/>
      <w:jc w:val="both"/>
    </w:pPr>
    <w:rPr>
      <w:rFonts w:ascii="Arial" w:hAnsi="Arial" w:eastAsia="宋体" w:cs="宋体"/>
      <w:b/>
      <w:bCs/>
      <w:kern w:val="0"/>
      <w:sz w:val="21"/>
      <w:szCs w:val="20"/>
      <w:lang w:val="en-US" w:eastAsia="zh-CN" w:bidi="ar-SA"/>
    </w:rPr>
  </w:style>
  <w:style w:type="paragraph" w:customStyle="1" w:styleId="145">
    <w:name w:val="Talbe ul"/>
    <w:basedOn w:val="1"/>
    <w:qFormat/>
    <w:uiPriority w:val="0"/>
    <w:pPr>
      <w:keepLines/>
      <w:numPr>
        <w:ilvl w:val="0"/>
        <w:numId w:val="20"/>
      </w:numPr>
      <w:tabs>
        <w:tab w:val="clear" w:pos="420"/>
      </w:tabs>
      <w:spacing w:before="60" w:after="60"/>
    </w:pPr>
  </w:style>
  <w:style w:type="paragraph" w:customStyle="1" w:styleId="146">
    <w:name w:val="Note head"/>
    <w:next w:val="1"/>
    <w:link w:val="148"/>
    <w:qFormat/>
    <w:uiPriority w:val="0"/>
    <w:pPr>
      <w:keepNext/>
      <w:widowControl w:val="0"/>
      <w:topLinePunct/>
      <w:adjustRightInd w:val="0"/>
      <w:snapToGrid w:val="0"/>
      <w:spacing w:before="120" w:beforeLines="50" w:after="2" w:afterLines="1" w:line="240" w:lineRule="atLeast"/>
      <w:jc w:val="both"/>
      <w:textAlignment w:val="center"/>
    </w:pPr>
    <w:rPr>
      <w:rFonts w:ascii="Arial" w:hAnsi="Arial" w:eastAsia="黑体" w:cs="Arial"/>
      <w:b/>
      <w:bCs/>
      <w:kern w:val="2"/>
      <w:position w:val="-6"/>
      <w:sz w:val="24"/>
      <w:szCs w:val="24"/>
      <w:lang w:val="en-US" w:eastAsia="zh-CN" w:bidi="ar-SA"/>
    </w:rPr>
  </w:style>
  <w:style w:type="paragraph" w:customStyle="1" w:styleId="147">
    <w:name w:val="Ul"/>
    <w:link w:val="149"/>
    <w:qFormat/>
    <w:uiPriority w:val="0"/>
    <w:pPr>
      <w:numPr>
        <w:ilvl w:val="0"/>
        <w:numId w:val="21"/>
      </w:numPr>
      <w:tabs>
        <w:tab w:val="left" w:pos="420"/>
      </w:tabs>
      <w:adjustRightInd w:val="0"/>
      <w:snapToGrid w:val="0"/>
      <w:spacing w:before="60" w:after="60" w:line="400" w:lineRule="exact"/>
      <w:jc w:val="both"/>
      <w:textAlignment w:val="center"/>
    </w:pPr>
    <w:rPr>
      <w:rFonts w:ascii="Times New Roman" w:hAnsi="Times New Roman" w:eastAsia="宋体" w:cs="Times New Roman"/>
      <w:kern w:val="21"/>
      <w:sz w:val="21"/>
      <w:szCs w:val="24"/>
      <w:lang w:val="en-US" w:eastAsia="zh-CN" w:bidi="ar-SA"/>
    </w:rPr>
  </w:style>
  <w:style w:type="character" w:customStyle="1" w:styleId="148">
    <w:name w:val="Note head Char"/>
    <w:basedOn w:val="93"/>
    <w:link w:val="146"/>
    <w:qFormat/>
    <w:uiPriority w:val="0"/>
    <w:rPr>
      <w:rFonts w:ascii="Arial" w:hAnsi="Arial" w:eastAsia="黑体" w:cs="Arial"/>
      <w:b/>
      <w:bCs/>
      <w:position w:val="-6"/>
      <w:sz w:val="24"/>
      <w:szCs w:val="24"/>
    </w:rPr>
  </w:style>
  <w:style w:type="character" w:customStyle="1" w:styleId="149">
    <w:name w:val="Ul Char"/>
    <w:basedOn w:val="93"/>
    <w:link w:val="147"/>
    <w:qFormat/>
    <w:uiPriority w:val="0"/>
    <w:rPr>
      <w:rFonts w:ascii="Times New Roman" w:hAnsi="Times New Roman" w:eastAsia="宋体" w:cs="Times New Roman"/>
      <w:kern w:val="21"/>
      <w:szCs w:val="24"/>
    </w:rPr>
  </w:style>
  <w:style w:type="paragraph" w:customStyle="1" w:styleId="150">
    <w:name w:val="Sub li"/>
    <w:basedOn w:val="151"/>
    <w:link w:val="156"/>
    <w:qFormat/>
    <w:uiPriority w:val="0"/>
    <w:pPr>
      <w:numPr>
        <w:ilvl w:val="7"/>
      </w:numPr>
      <w:tabs>
        <w:tab w:val="left" w:pos="420"/>
      </w:tabs>
      <w:spacing w:before="60" w:after="60"/>
      <w:ind w:left="840" w:hanging="420"/>
      <w:textAlignment w:val="center"/>
      <w:outlineLvl w:val="5"/>
    </w:pPr>
  </w:style>
  <w:style w:type="paragraph" w:customStyle="1" w:styleId="151">
    <w:name w:val="Li"/>
    <w:link w:val="160"/>
    <w:qFormat/>
    <w:uiPriority w:val="0"/>
    <w:pPr>
      <w:numPr>
        <w:ilvl w:val="5"/>
        <w:numId w:val="1"/>
      </w:numPr>
      <w:tabs>
        <w:tab w:val="left" w:pos="420"/>
        <w:tab w:val="clear" w:pos="0"/>
      </w:tabs>
      <w:topLinePunct/>
      <w:adjustRightInd w:val="0"/>
      <w:snapToGrid w:val="0"/>
      <w:spacing w:before="100" w:after="100" w:line="400" w:lineRule="exact"/>
      <w:ind w:left="420" w:hanging="420"/>
      <w:jc w:val="both"/>
      <w:outlineLvl w:val="4"/>
    </w:pPr>
    <w:rPr>
      <w:rFonts w:ascii="Times New Roman" w:hAnsi="Times New Roman" w:eastAsia="宋体" w:cs="Arial"/>
      <w:snapToGrid w:val="0"/>
      <w:kern w:val="0"/>
      <w:sz w:val="21"/>
      <w:szCs w:val="21"/>
      <w:lang w:val="en-US" w:eastAsia="zh-CN" w:bidi="ar-SA"/>
    </w:rPr>
  </w:style>
  <w:style w:type="paragraph" w:customStyle="1" w:styleId="152">
    <w:name w:val="Li/ul in note text"/>
    <w:basedOn w:val="112"/>
    <w:qFormat/>
    <w:uiPriority w:val="0"/>
    <w:pPr>
      <w:ind w:left="798" w:leftChars="380"/>
    </w:pPr>
  </w:style>
  <w:style w:type="paragraph" w:customStyle="1" w:styleId="153">
    <w:name w:val="Sub ul"/>
    <w:qFormat/>
    <w:uiPriority w:val="0"/>
    <w:pPr>
      <w:numPr>
        <w:ilvl w:val="0"/>
        <w:numId w:val="22"/>
      </w:numPr>
      <w:topLinePunct/>
      <w:adjustRightInd w:val="0"/>
      <w:snapToGrid w:val="0"/>
      <w:spacing w:before="60" w:after="60" w:line="400" w:lineRule="exact"/>
      <w:ind w:left="840"/>
      <w:jc w:val="both"/>
    </w:pPr>
    <w:rPr>
      <w:rFonts w:ascii="Times New Roman" w:hAnsi="Times New Roman" w:eastAsia="宋体" w:cs="Arial"/>
      <w:kern w:val="2"/>
      <w:sz w:val="21"/>
      <w:szCs w:val="21"/>
      <w:lang w:val="en-US" w:eastAsia="zh-CN" w:bidi="ar-SA"/>
    </w:rPr>
  </w:style>
  <w:style w:type="paragraph" w:customStyle="1" w:styleId="154">
    <w:name w:val="Sub li/ul text"/>
    <w:basedOn w:val="1"/>
    <w:link w:val="155"/>
    <w:qFormat/>
    <w:uiPriority w:val="0"/>
    <w:pPr>
      <w:widowControl/>
      <w:adjustRightInd w:val="0"/>
      <w:snapToGrid w:val="0"/>
      <w:spacing w:before="60" w:after="60"/>
      <w:ind w:left="851"/>
    </w:pPr>
    <w:rPr>
      <w:rFonts w:cs="Times New Roman"/>
      <w:color w:val="auto"/>
      <w:kern w:val="21"/>
      <w:szCs w:val="24"/>
    </w:rPr>
  </w:style>
  <w:style w:type="character" w:customStyle="1" w:styleId="155">
    <w:name w:val="Sub li/ul text Char"/>
    <w:basedOn w:val="93"/>
    <w:link w:val="154"/>
    <w:qFormat/>
    <w:uiPriority w:val="0"/>
    <w:rPr>
      <w:rFonts w:ascii="Times New Roman" w:hAnsi="Times New Roman" w:eastAsia="宋体" w:cs="Times New Roman"/>
      <w:kern w:val="21"/>
      <w:szCs w:val="24"/>
    </w:rPr>
  </w:style>
  <w:style w:type="character" w:customStyle="1" w:styleId="156">
    <w:name w:val="Sub li Char"/>
    <w:basedOn w:val="93"/>
    <w:link w:val="150"/>
    <w:qFormat/>
    <w:uiPriority w:val="0"/>
    <w:rPr>
      <w:rFonts w:ascii="Times New Roman" w:hAnsi="Times New Roman" w:eastAsia="宋体" w:cs="Arial"/>
      <w:snapToGrid w:val="0"/>
      <w:kern w:val="0"/>
      <w:szCs w:val="21"/>
    </w:rPr>
  </w:style>
  <w:style w:type="paragraph" w:customStyle="1" w:styleId="157">
    <w:name w:val="Terminay display"/>
    <w:basedOn w:val="1"/>
    <w:link w:val="159"/>
    <w:qFormat/>
    <w:uiPriority w:val="0"/>
    <w:pPr>
      <w:widowControl/>
      <w:shd w:val="clear" w:color="auto" w:fill="F2F2F2"/>
      <w:topLinePunct/>
      <w:autoSpaceDE w:val="0"/>
      <w:autoSpaceDN w:val="0"/>
      <w:adjustRightInd w:val="0"/>
      <w:snapToGrid w:val="0"/>
      <w:spacing w:line="240" w:lineRule="auto"/>
      <w:ind w:left="1155" w:leftChars="550"/>
    </w:pPr>
    <w:rPr>
      <w:color w:val="auto"/>
      <w:kern w:val="2"/>
      <w:sz w:val="18"/>
      <w:szCs w:val="21"/>
    </w:rPr>
  </w:style>
  <w:style w:type="paragraph" w:customStyle="1" w:styleId="158">
    <w:name w:val="Ul in sub ul"/>
    <w:basedOn w:val="153"/>
    <w:qFormat/>
    <w:uiPriority w:val="0"/>
    <w:pPr>
      <w:numPr>
        <w:numId w:val="23"/>
      </w:numPr>
      <w:ind w:left="884" w:hanging="147"/>
      <w:textAlignment w:val="center"/>
    </w:pPr>
  </w:style>
  <w:style w:type="character" w:customStyle="1" w:styleId="159">
    <w:name w:val="Terminay display Char Char"/>
    <w:basedOn w:val="93"/>
    <w:link w:val="157"/>
    <w:qFormat/>
    <w:uiPriority w:val="0"/>
    <w:rPr>
      <w:rFonts w:ascii="Times New Roman" w:hAnsi="Times New Roman" w:eastAsia="宋体" w:cs="Arial"/>
      <w:sz w:val="18"/>
      <w:szCs w:val="21"/>
      <w:shd w:val="clear" w:color="auto" w:fill="F2F2F2"/>
    </w:rPr>
  </w:style>
  <w:style w:type="character" w:customStyle="1" w:styleId="160">
    <w:name w:val="Li Char"/>
    <w:basedOn w:val="93"/>
    <w:link w:val="151"/>
    <w:qFormat/>
    <w:uiPriority w:val="0"/>
    <w:rPr>
      <w:rFonts w:ascii="Times New Roman" w:hAnsi="Times New Roman" w:eastAsia="宋体" w:cs="Arial"/>
      <w:snapToGrid w:val="0"/>
      <w:kern w:val="0"/>
      <w:szCs w:val="21"/>
    </w:rPr>
  </w:style>
  <w:style w:type="paragraph" w:customStyle="1" w:styleId="161">
    <w:name w:val="Sub Table ul"/>
    <w:basedOn w:val="153"/>
    <w:qFormat/>
    <w:uiPriority w:val="0"/>
    <w:pPr>
      <w:keepLines/>
      <w:widowControl w:val="0"/>
      <w:ind w:left="681" w:hanging="397"/>
      <w:textAlignment w:val="center"/>
    </w:pPr>
  </w:style>
  <w:style w:type="paragraph" w:customStyle="1" w:styleId="162">
    <w:name w:val="Head left"/>
    <w:basedOn w:val="57"/>
    <w:qFormat/>
    <w:uiPriority w:val="0"/>
  </w:style>
  <w:style w:type="paragraph" w:customStyle="1" w:styleId="163">
    <w:name w:val="Head right"/>
    <w:basedOn w:val="57"/>
    <w:qFormat/>
    <w:uiPriority w:val="0"/>
    <w:pPr>
      <w:widowControl w:val="0"/>
      <w:wordWrap w:val="0"/>
      <w:jc w:val="right"/>
    </w:pPr>
    <w:rPr>
      <w:bCs/>
    </w:rPr>
  </w:style>
  <w:style w:type="paragraph" w:customStyle="1" w:styleId="164">
    <w:name w:val="TOC Heading"/>
    <w:basedOn w:val="3"/>
    <w:next w:val="1"/>
    <w:qFormat/>
    <w:uiPriority w:val="39"/>
    <w:pPr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character" w:customStyle="1" w:styleId="165">
    <w:name w:val="目录 1 字符"/>
    <w:basedOn w:val="93"/>
    <w:link w:val="59"/>
    <w:qFormat/>
    <w:uiPriority w:val="39"/>
    <w:rPr>
      <w:rFonts w:ascii="Arial" w:hAnsi="Arial" w:eastAsia="宋体" w:cs="Arial"/>
      <w:b/>
      <w:bCs/>
      <w:color w:val="000000"/>
      <w:kern w:val="0"/>
      <w:szCs w:val="20"/>
    </w:rPr>
  </w:style>
  <w:style w:type="character" w:customStyle="1" w:styleId="166">
    <w:name w:val="无编号的标题2 Char Char"/>
    <w:basedOn w:val="93"/>
    <w:link w:val="137"/>
    <w:qFormat/>
    <w:uiPriority w:val="0"/>
    <w:rPr>
      <w:rFonts w:ascii="Arial" w:hAnsi="Arial" w:eastAsia="宋体" w:cs="Arial"/>
      <w:b/>
      <w:bCs/>
      <w:color w:val="333399"/>
      <w:kern w:val="0"/>
      <w:sz w:val="36"/>
      <w:szCs w:val="32"/>
    </w:rPr>
  </w:style>
  <w:style w:type="paragraph" w:customStyle="1" w:styleId="167">
    <w:name w:val="cmd"/>
    <w:qFormat/>
    <w:uiPriority w:val="0"/>
    <w:pPr>
      <w:shd w:val="clear" w:color="auto" w:fill="F2F2F2"/>
      <w:spacing w:before="100" w:after="100"/>
      <w:ind w:left="1155" w:leftChars="550"/>
      <w:jc w:val="both"/>
      <w:textAlignment w:val="center"/>
    </w:pPr>
    <w:rPr>
      <w:rFonts w:ascii="Arial" w:hAnsi="Arial" w:eastAsia="宋体" w:cs="宋体"/>
      <w:b/>
      <w:bCs/>
      <w:kern w:val="21"/>
      <w:sz w:val="21"/>
      <w:szCs w:val="20"/>
      <w:lang w:val="en-US" w:eastAsia="zh-CN" w:bidi="ar-SA"/>
    </w:rPr>
  </w:style>
  <w:style w:type="character" w:customStyle="1" w:styleId="168">
    <w:name w:val="Table text1 Char"/>
    <w:basedOn w:val="93"/>
    <w:link w:val="135"/>
    <w:qFormat/>
    <w:uiPriority w:val="0"/>
    <w:rPr>
      <w:rFonts w:ascii="Times New Roman" w:hAnsi="Times New Roman" w:eastAsia="宋体" w:cs="Arial"/>
      <w:color w:val="000000"/>
      <w:kern w:val="0"/>
      <w:szCs w:val="20"/>
    </w:rPr>
  </w:style>
  <w:style w:type="paragraph" w:customStyle="1" w:styleId="169">
    <w:name w:val="缩略语"/>
    <w:basedOn w:val="1"/>
    <w:qFormat/>
    <w:uiPriority w:val="0"/>
  </w:style>
  <w:style w:type="paragraph" w:customStyle="1" w:styleId="170">
    <w:name w:val="Sub step in note"/>
    <w:basedOn w:val="1"/>
    <w:qFormat/>
    <w:uiPriority w:val="0"/>
  </w:style>
  <w:style w:type="paragraph" w:customStyle="1" w:styleId="171">
    <w:name w:val="Sub step"/>
    <w:basedOn w:val="1"/>
    <w:link w:val="211"/>
    <w:qFormat/>
    <w:uiPriority w:val="0"/>
  </w:style>
  <w:style w:type="paragraph" w:customStyle="1" w:styleId="172">
    <w:name w:val="Step in Sub step"/>
    <w:basedOn w:val="1"/>
    <w:qFormat/>
    <w:uiPriority w:val="0"/>
  </w:style>
  <w:style w:type="paragraph" w:customStyle="1" w:styleId="173">
    <w:name w:val="Li/ul in sub li/ul text"/>
    <w:basedOn w:val="158"/>
    <w:qFormat/>
    <w:uiPriority w:val="0"/>
    <w:pPr>
      <w:numPr>
        <w:ilvl w:val="0"/>
        <w:numId w:val="0"/>
      </w:numPr>
      <w:tabs>
        <w:tab w:val="left" w:pos="420"/>
      </w:tabs>
      <w:ind w:left="1304"/>
    </w:pPr>
  </w:style>
  <w:style w:type="paragraph" w:customStyle="1" w:styleId="174">
    <w:name w:val="Table text1 + 居中"/>
    <w:basedOn w:val="135"/>
    <w:qFormat/>
    <w:uiPriority w:val="0"/>
    <w:pPr>
      <w:jc w:val="center"/>
    </w:pPr>
    <w:rPr>
      <w:rFonts w:ascii="Arial" w:hAnsi="Arial" w:cs="宋体"/>
      <w:b/>
    </w:rPr>
  </w:style>
  <w:style w:type="paragraph" w:customStyle="1" w:styleId="175">
    <w:name w:val="样式 样式 Ul in note + 段前: 0.01 行 段后: 0.5 行 + 段前: 0.01 行 段后: 0.5 行"/>
    <w:basedOn w:val="110"/>
    <w:qFormat/>
    <w:uiPriority w:val="0"/>
    <w:pPr>
      <w:ind w:left="284"/>
    </w:pPr>
  </w:style>
  <w:style w:type="character" w:customStyle="1" w:styleId="176">
    <w:name w:val="Table text Char Char"/>
    <w:basedOn w:val="93"/>
    <w:qFormat/>
    <w:uiPriority w:val="0"/>
    <w:rPr>
      <w:rFonts w:ascii="Arial" w:hAnsi="Arial" w:cs="Arial"/>
      <w:color w:val="000000"/>
      <w:sz w:val="21"/>
    </w:rPr>
  </w:style>
  <w:style w:type="paragraph" w:customStyle="1" w:styleId="177">
    <w:name w:val="Step"/>
    <w:link w:val="182"/>
    <w:qFormat/>
    <w:uiPriority w:val="0"/>
    <w:pPr>
      <w:numPr>
        <w:ilvl w:val="4"/>
        <w:numId w:val="24"/>
      </w:numPr>
      <w:topLinePunct/>
      <w:adjustRightInd w:val="0"/>
      <w:snapToGrid w:val="0"/>
      <w:spacing w:before="100" w:after="100" w:line="400" w:lineRule="exact"/>
      <w:outlineLvl w:val="4"/>
    </w:pPr>
    <w:rPr>
      <w:rFonts w:ascii="Arial" w:hAnsi="Arial" w:eastAsia="宋体" w:cs="Arial"/>
      <w:snapToGrid w:val="0"/>
      <w:kern w:val="0"/>
      <w:sz w:val="21"/>
      <w:szCs w:val="21"/>
      <w:lang w:val="en-US" w:eastAsia="zh-CN" w:bidi="ar-SA"/>
    </w:rPr>
  </w:style>
  <w:style w:type="character" w:customStyle="1" w:styleId="178">
    <w:name w:val="span_1"/>
    <w:qFormat/>
    <w:uiPriority w:val="0"/>
    <w:rPr>
      <w:color w:val="000000"/>
      <w:sz w:val="12"/>
      <w:szCs w:val="12"/>
    </w:rPr>
  </w:style>
  <w:style w:type="paragraph" w:customStyle="1" w:styleId="179">
    <w:name w:val="td_TableStyle-tableStyle-BodyE-Column1-Body2"/>
    <w:qFormat/>
    <w:uiPriority w:val="0"/>
    <w:pPr>
      <w:spacing w:line="160" w:lineRule="atLeast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180">
    <w:name w:val="td_TableStyle-tableStyle-BodyB-Column1-Body2"/>
    <w:qFormat/>
    <w:uiPriority w:val="0"/>
    <w:pPr>
      <w:spacing w:line="160" w:lineRule="atLeast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character" w:customStyle="1" w:styleId="181">
    <w:name w:val="span_3"/>
    <w:qFormat/>
    <w:uiPriority w:val="0"/>
    <w:rPr>
      <w:rFonts w:ascii="Courier New" w:hAnsi="Courier New" w:cs="Courier New"/>
      <w:color w:val="000000"/>
      <w:sz w:val="12"/>
      <w:szCs w:val="12"/>
    </w:rPr>
  </w:style>
  <w:style w:type="character" w:customStyle="1" w:styleId="182">
    <w:name w:val="Step Char Char"/>
    <w:basedOn w:val="93"/>
    <w:link w:val="177"/>
    <w:qFormat/>
    <w:uiPriority w:val="0"/>
    <w:rPr>
      <w:rFonts w:ascii="Arial" w:hAnsi="Arial" w:eastAsia="宋体" w:cs="Arial"/>
      <w:snapToGrid w:val="0"/>
      <w:kern w:val="0"/>
      <w:szCs w:val="21"/>
    </w:rPr>
  </w:style>
  <w:style w:type="paragraph" w:styleId="183">
    <w:name w:val="List Paragraph"/>
    <w:basedOn w:val="1"/>
    <w:qFormat/>
    <w:uiPriority w:val="99"/>
    <w:pPr>
      <w:spacing w:before="20" w:after="20" w:line="380" w:lineRule="exact"/>
      <w:ind w:firstLine="420" w:firstLineChars="200"/>
      <w:textAlignment w:val="auto"/>
    </w:pPr>
    <w:rPr>
      <w:rFonts w:ascii="Times New Roman" w:hAnsi="Times New Roman" w:eastAsiaTheme="minorEastAsia" w:cstheme="minorBidi" w:eastAsia="宋体"/>
      <w:b w:val="0"/>
      <w:color w:val="000000"/>
      <w:kern w:val="2"/>
      <w:sz w:val="21"/>
      <w:szCs w:val="22"/>
    </w:rPr>
  </w:style>
  <w:style w:type="paragraph" w:customStyle="1" w:styleId="184">
    <w:name w:val="Table Paragraph"/>
    <w:basedOn w:val="1"/>
    <w:qFormat/>
    <w:uiPriority w:val="1"/>
    <w:pPr>
      <w:autoSpaceDE w:val="0"/>
      <w:autoSpaceDN w:val="0"/>
      <w:adjustRightInd w:val="0"/>
      <w:spacing w:before="80" w:after="80" w:line="240" w:lineRule="exact"/>
      <w:ind w:left="50" w:leftChars="50" w:right="50" w:rightChars="50"/>
      <w:jc w:val="left"/>
      <w:textAlignment w:val="auto"/>
    </w:pPr>
    <w:rPr>
      <w:rFonts w:ascii="Arial" w:hAnsi="Arial" w:cs="Times New Roman"/>
      <w:color w:val="auto"/>
      <w:sz w:val="22"/>
      <w:szCs w:val="24"/>
    </w:rPr>
  </w:style>
  <w:style w:type="character" w:customStyle="1" w:styleId="185">
    <w:name w:val="Step Char1"/>
    <w:qFormat/>
    <w:uiPriority w:val="0"/>
    <w:rPr>
      <w:snapToGrid w:val="0"/>
      <w:sz w:val="21"/>
      <w:szCs w:val="21"/>
    </w:rPr>
  </w:style>
  <w:style w:type="paragraph" w:customStyle="1" w:styleId="186">
    <w:name w:val="样式 Note text + 左  2.01 字符"/>
    <w:basedOn w:val="112"/>
    <w:qFormat/>
    <w:uiPriority w:val="0"/>
    <w:pPr>
      <w:widowControl/>
      <w:spacing w:beforeLines="0" w:afterLines="0"/>
      <w:ind w:left="200" w:leftChars="200"/>
      <w:jc w:val="left"/>
      <w:textAlignment w:val="auto"/>
    </w:pPr>
    <w:rPr>
      <w:rFonts w:eastAsia="楷体_GB2312"/>
    </w:rPr>
  </w:style>
  <w:style w:type="character" w:customStyle="1" w:styleId="187">
    <w:name w:val="标题 字符"/>
    <w:basedOn w:val="93"/>
    <w:link w:val="84"/>
    <w:qFormat/>
    <w:uiPriority w:val="0"/>
    <w:rPr>
      <w:rFonts w:eastAsia="宋体" w:asciiTheme="majorHAnsi" w:hAnsiTheme="majorHAnsi" w:cstheme="majorBidi"/>
      <w:b/>
      <w:bCs/>
      <w:color w:val="000000"/>
      <w:kern w:val="0"/>
      <w:sz w:val="32"/>
      <w:szCs w:val="32"/>
    </w:rPr>
  </w:style>
  <w:style w:type="character" w:customStyle="1" w:styleId="188">
    <w:name w:val="副标题 字符"/>
    <w:basedOn w:val="93"/>
    <w:link w:val="64"/>
    <w:qFormat/>
    <w:uiPriority w:val="11"/>
    <w:rPr>
      <w:rFonts w:eastAsia="宋体" w:asciiTheme="majorHAnsi" w:hAnsiTheme="majorHAnsi" w:cstheme="majorBidi"/>
      <w:b/>
      <w:bCs/>
      <w:color w:val="000000"/>
      <w:kern w:val="28"/>
      <w:sz w:val="32"/>
      <w:szCs w:val="32"/>
    </w:rPr>
  </w:style>
  <w:style w:type="character" w:customStyle="1" w:styleId="189">
    <w:name w:val="正文文本 字符"/>
    <w:basedOn w:val="93"/>
    <w:link w:val="34"/>
    <w:qFormat/>
    <w:uiPriority w:val="0"/>
    <w:rPr>
      <w:rFonts w:ascii="Times New Roman" w:hAnsi="Times New Roman" w:eastAsia="宋体" w:cs="Arial"/>
      <w:color w:val="000000"/>
      <w:kern w:val="0"/>
      <w:szCs w:val="24"/>
      <w:lang w:val="zh-CN" w:eastAsia="zh-CN"/>
    </w:rPr>
  </w:style>
  <w:style w:type="paragraph" w:styleId="190">
    <w:name w:val="No Spacing"/>
    <w:qFormat/>
    <w:uiPriority w:val="1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191">
    <w:name w:val="Step text"/>
    <w:link w:val="222"/>
    <w:qFormat/>
    <w:uiPriority w:val="0"/>
    <w:pPr>
      <w:spacing w:line="400" w:lineRule="exact"/>
      <w:ind w:left="839"/>
    </w:pPr>
    <w:rPr>
      <w:rFonts w:ascii="Arial" w:hAnsi="Arial" w:eastAsia="宋体" w:cs="宋体"/>
      <w:color w:val="000000"/>
      <w:kern w:val="0"/>
      <w:sz w:val="21"/>
      <w:szCs w:val="20"/>
      <w:lang w:val="en-US" w:eastAsia="zh-CN" w:bidi="ar-SA"/>
    </w:rPr>
  </w:style>
  <w:style w:type="paragraph" w:customStyle="1" w:styleId="192">
    <w:name w:val="样式 目录 3 + 左侧:  1 字符"/>
    <w:basedOn w:val="44"/>
    <w:qFormat/>
    <w:uiPriority w:val="0"/>
    <w:pPr>
      <w:ind w:left="210"/>
    </w:pPr>
    <w:rPr>
      <w:rFonts w:cs="宋体"/>
    </w:rPr>
  </w:style>
  <w:style w:type="paragraph" w:customStyle="1" w:styleId="193">
    <w:name w:val="Item list in step note"/>
    <w:basedOn w:val="194"/>
    <w:qFormat/>
    <w:uiPriority w:val="0"/>
    <w:pPr>
      <w:widowControl w:val="0"/>
      <w:tabs>
        <w:tab w:val="left" w:pos="192"/>
      </w:tabs>
      <w:ind w:left="700" w:leftChars="550"/>
    </w:pPr>
  </w:style>
  <w:style w:type="paragraph" w:customStyle="1" w:styleId="194">
    <w:name w:val="Item list in note"/>
    <w:basedOn w:val="1"/>
    <w:link w:val="205"/>
    <w:qFormat/>
    <w:uiPriority w:val="0"/>
    <w:pPr>
      <w:widowControl/>
      <w:numPr>
        <w:ilvl w:val="0"/>
        <w:numId w:val="25"/>
      </w:numPr>
      <w:topLinePunct/>
      <w:adjustRightInd w:val="0"/>
      <w:snapToGrid w:val="0"/>
      <w:spacing w:beforeLines="1" w:afterLines="50" w:line="240" w:lineRule="atLeast"/>
    </w:pPr>
    <w:rPr>
      <w:rFonts w:ascii="Arial" w:hAnsi="Arial" w:eastAsia="黑体"/>
      <w:color w:val="auto"/>
      <w:kern w:val="2"/>
      <w:szCs w:val="18"/>
    </w:rPr>
  </w:style>
  <w:style w:type="paragraph" w:customStyle="1" w:styleId="195">
    <w:name w:val="Table text + 加粗"/>
    <w:link w:val="196"/>
    <w:qFormat/>
    <w:uiPriority w:val="0"/>
    <w:pPr>
      <w:keepLines/>
      <w:widowControl w:val="0"/>
      <w:spacing w:beforeLines="50" w:afterLines="50" w:line="400" w:lineRule="exact"/>
      <w:jc w:val="both"/>
      <w:textAlignment w:val="center"/>
    </w:pPr>
    <w:rPr>
      <w:rFonts w:cs="Arial" w:asciiTheme="minorHAnsi" w:hAnsiTheme="minorHAnsi" w:eastAsiaTheme="minorEastAsia"/>
      <w:b/>
      <w:bCs/>
      <w:color w:val="000000"/>
      <w:kern w:val="2"/>
      <w:sz w:val="21"/>
      <w:szCs w:val="22"/>
      <w:lang w:val="en-US" w:eastAsia="zh-CN" w:bidi="ar-SA"/>
    </w:rPr>
  </w:style>
  <w:style w:type="character" w:customStyle="1" w:styleId="196">
    <w:name w:val="Table text + 加粗 Char Char"/>
    <w:basedOn w:val="176"/>
    <w:link w:val="195"/>
    <w:qFormat/>
    <w:uiPriority w:val="0"/>
    <w:rPr>
      <w:rFonts w:ascii="Arial" w:hAnsi="Arial" w:eastAsia="宋体" w:cs="Arial"/>
      <w:b/>
      <w:bCs/>
      <w:color w:val="000000"/>
      <w:kern w:val="0"/>
      <w:sz w:val="21"/>
      <w:szCs w:val="20"/>
    </w:rPr>
  </w:style>
  <w:style w:type="paragraph" w:customStyle="1" w:styleId="197">
    <w:name w:val="Table note"/>
    <w:link w:val="198"/>
    <w:qFormat/>
    <w:uiPriority w:val="0"/>
    <w:pPr>
      <w:keepLines/>
      <w:widowControl w:val="0"/>
      <w:topLinePunct/>
      <w:adjustRightInd w:val="0"/>
      <w:snapToGrid w:val="0"/>
      <w:spacing w:before="80" w:after="80" w:line="240" w:lineRule="atLeast"/>
      <w:ind w:firstLine="119"/>
    </w:pPr>
    <w:rPr>
      <w:rFonts w:ascii="Arial" w:hAnsi="Arial" w:eastAsia="宋体" w:cs="Arial"/>
      <w:kern w:val="2"/>
      <w:sz w:val="18"/>
      <w:szCs w:val="18"/>
      <w:lang w:val="en-US" w:eastAsia="zh-CN" w:bidi="ar-SA"/>
    </w:rPr>
  </w:style>
  <w:style w:type="character" w:customStyle="1" w:styleId="198">
    <w:name w:val="Table note Char"/>
    <w:basedOn w:val="93"/>
    <w:link w:val="197"/>
    <w:qFormat/>
    <w:uiPriority w:val="0"/>
    <w:rPr>
      <w:rFonts w:ascii="Arial" w:hAnsi="Arial" w:eastAsia="宋体" w:cs="Arial"/>
      <w:sz w:val="18"/>
      <w:szCs w:val="18"/>
    </w:rPr>
  </w:style>
  <w:style w:type="paragraph" w:customStyle="1" w:styleId="199">
    <w:name w:val="Talbe item list"/>
    <w:qFormat/>
    <w:uiPriority w:val="0"/>
    <w:pPr>
      <w:keepLines/>
      <w:widowControl w:val="0"/>
      <w:tabs>
        <w:tab w:val="left" w:pos="315"/>
        <w:tab w:val="left" w:pos="420"/>
      </w:tabs>
      <w:spacing w:beforeLines="50" w:afterLines="50" w:line="400" w:lineRule="exact"/>
      <w:ind w:left="420" w:hanging="420"/>
      <w:jc w:val="both"/>
      <w:textAlignment w:val="center"/>
    </w:pPr>
    <w:rPr>
      <w:rFonts w:cs="Arial" w:asciiTheme="minorHAnsi" w:hAnsiTheme="minorHAnsi" w:eastAsiaTheme="minorEastAsia"/>
      <w:color w:val="000000"/>
      <w:kern w:val="2"/>
      <w:sz w:val="21"/>
      <w:szCs w:val="22"/>
      <w:lang w:val="en-US" w:eastAsia="zh-CN" w:bidi="ar-SA"/>
    </w:rPr>
  </w:style>
  <w:style w:type="paragraph" w:customStyle="1" w:styleId="200">
    <w:name w:val="Note head in table"/>
    <w:next w:val="1"/>
    <w:qFormat/>
    <w:uiPriority w:val="0"/>
    <w:pPr>
      <w:keepLines/>
      <w:widowControl w:val="0"/>
      <w:spacing w:beforeLines="50" w:afterLines="50" w:line="400" w:lineRule="exact"/>
      <w:jc w:val="both"/>
      <w:textAlignment w:val="center"/>
    </w:pPr>
    <w:rPr>
      <w:rFonts w:cs="Arial" w:asciiTheme="minorHAnsi" w:hAnsiTheme="minorHAnsi" w:eastAsiaTheme="minorEastAsia"/>
      <w:b/>
      <w:color w:val="000000"/>
      <w:kern w:val="2"/>
      <w:sz w:val="18"/>
      <w:szCs w:val="22"/>
      <w:lang w:val="en-US" w:eastAsia="zh-CN" w:bidi="ar-SA"/>
    </w:rPr>
  </w:style>
  <w:style w:type="paragraph" w:customStyle="1" w:styleId="201">
    <w:name w:val="Note head in step"/>
    <w:link w:val="250"/>
    <w:qFormat/>
    <w:uiPriority w:val="0"/>
    <w:pPr>
      <w:spacing w:before="120" w:after="60" w:line="400" w:lineRule="exact"/>
      <w:ind w:left="839"/>
    </w:pPr>
    <w:rPr>
      <w:rFonts w:ascii="Arial" w:hAnsi="Arial" w:eastAsia="宋体" w:cs="宋体"/>
      <w:b/>
      <w:bCs/>
      <w:kern w:val="2"/>
      <w:position w:val="-6"/>
      <w:sz w:val="24"/>
      <w:szCs w:val="20"/>
      <w:lang w:val="en-US" w:eastAsia="zh-CN" w:bidi="ar-SA"/>
    </w:rPr>
  </w:style>
  <w:style w:type="paragraph" w:customStyle="1" w:styleId="202">
    <w:name w:val="Item list"/>
    <w:link w:val="203"/>
    <w:qFormat/>
    <w:uiPriority w:val="0"/>
    <w:pPr>
      <w:adjustRightInd w:val="0"/>
      <w:snapToGrid w:val="0"/>
      <w:spacing w:before="60" w:after="60" w:line="400" w:lineRule="exact"/>
      <w:ind w:left="150" w:hanging="150" w:hangingChars="150"/>
    </w:pPr>
    <w:rPr>
      <w:rFonts w:ascii="Arial" w:hAnsi="Arial" w:eastAsia="宋体" w:cs="Times New Roman"/>
      <w:kern w:val="21"/>
      <w:sz w:val="21"/>
      <w:szCs w:val="24"/>
      <w:lang w:val="en-US" w:eastAsia="zh-CN" w:bidi="ar-SA"/>
    </w:rPr>
  </w:style>
  <w:style w:type="character" w:customStyle="1" w:styleId="203">
    <w:name w:val="Item list Char"/>
    <w:basedOn w:val="93"/>
    <w:link w:val="202"/>
    <w:qFormat/>
    <w:uiPriority w:val="0"/>
    <w:rPr>
      <w:rFonts w:ascii="Arial" w:hAnsi="Arial" w:eastAsia="宋体" w:cs="Times New Roman"/>
      <w:kern w:val="21"/>
      <w:szCs w:val="24"/>
    </w:rPr>
  </w:style>
  <w:style w:type="paragraph" w:customStyle="1" w:styleId="204">
    <w:name w:val="Note text in table"/>
    <w:qFormat/>
    <w:uiPriority w:val="0"/>
    <w:pPr>
      <w:spacing w:before="60" w:after="60" w:line="400" w:lineRule="exact"/>
      <w:ind w:left="318"/>
    </w:pPr>
    <w:rPr>
      <w:rFonts w:ascii="Arial" w:hAnsi="Arial" w:eastAsia="楷体_GB2312" w:cs="宋体"/>
      <w:color w:val="000000"/>
      <w:kern w:val="0"/>
      <w:sz w:val="18"/>
      <w:szCs w:val="20"/>
      <w:lang w:val="en-US" w:eastAsia="zh-CN" w:bidi="ar-SA"/>
    </w:rPr>
  </w:style>
  <w:style w:type="character" w:customStyle="1" w:styleId="205">
    <w:name w:val="Item list in note Char"/>
    <w:basedOn w:val="93"/>
    <w:link w:val="194"/>
    <w:qFormat/>
    <w:uiPriority w:val="0"/>
    <w:rPr>
      <w:rFonts w:ascii="Arial" w:hAnsi="Arial" w:eastAsia="黑体" w:cs="Arial"/>
      <w:szCs w:val="18"/>
    </w:rPr>
  </w:style>
  <w:style w:type="paragraph" w:customStyle="1" w:styleId="206">
    <w:name w:val="Item list in step"/>
    <w:basedOn w:val="202"/>
    <w:link w:val="209"/>
    <w:qFormat/>
    <w:uiPriority w:val="0"/>
    <w:pPr>
      <w:ind w:left="550" w:leftChars="400"/>
    </w:pPr>
  </w:style>
  <w:style w:type="paragraph" w:customStyle="1" w:styleId="207">
    <w:name w:val="Sub Item List"/>
    <w:qFormat/>
    <w:uiPriority w:val="0"/>
    <w:pPr>
      <w:topLinePunct/>
      <w:adjustRightInd w:val="0"/>
      <w:snapToGrid w:val="0"/>
      <w:spacing w:before="60" w:after="60" w:line="400" w:lineRule="exact"/>
      <w:ind w:left="300" w:leftChars="150" w:hanging="150" w:hangingChars="150"/>
    </w:pPr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customStyle="1" w:styleId="208">
    <w:name w:val="Item list in step text"/>
    <w:basedOn w:val="206"/>
    <w:link w:val="210"/>
    <w:qFormat/>
    <w:uiPriority w:val="0"/>
    <w:pPr>
      <w:ind w:left="1155" w:leftChars="550" w:firstLine="0" w:firstLineChars="0"/>
    </w:pPr>
  </w:style>
  <w:style w:type="character" w:customStyle="1" w:styleId="209">
    <w:name w:val="Item list in step Char"/>
    <w:basedOn w:val="203"/>
    <w:link w:val="206"/>
    <w:qFormat/>
    <w:uiPriority w:val="0"/>
    <w:rPr>
      <w:rFonts w:ascii="Arial" w:hAnsi="Arial" w:eastAsia="宋体" w:cs="Times New Roman"/>
      <w:kern w:val="21"/>
      <w:szCs w:val="24"/>
    </w:rPr>
  </w:style>
  <w:style w:type="character" w:customStyle="1" w:styleId="210">
    <w:name w:val="Item list in step text Char"/>
    <w:basedOn w:val="209"/>
    <w:link w:val="208"/>
    <w:qFormat/>
    <w:uiPriority w:val="0"/>
    <w:rPr>
      <w:rFonts w:ascii="Arial" w:hAnsi="Arial" w:eastAsia="宋体" w:cs="Times New Roman"/>
      <w:kern w:val="21"/>
      <w:szCs w:val="24"/>
    </w:rPr>
  </w:style>
  <w:style w:type="character" w:customStyle="1" w:styleId="211">
    <w:name w:val="Sub step Char"/>
    <w:basedOn w:val="93"/>
    <w:link w:val="171"/>
    <w:qFormat/>
    <w:uiPriority w:val="0"/>
    <w:rPr>
      <w:rFonts w:ascii="Times New Roman" w:hAnsi="Times New Roman" w:eastAsia="宋体" w:cs="Arial"/>
      <w:color w:val="000000"/>
      <w:kern w:val="0"/>
      <w:szCs w:val="20"/>
    </w:rPr>
  </w:style>
  <w:style w:type="paragraph" w:customStyle="1" w:styleId="212">
    <w:name w:val="Sub Item List in step"/>
    <w:basedOn w:val="207"/>
    <w:qFormat/>
    <w:uiPriority w:val="0"/>
    <w:pPr>
      <w:ind w:left="700" w:leftChars="550"/>
    </w:pPr>
  </w:style>
  <w:style w:type="character" w:customStyle="1" w:styleId="213">
    <w:name w:val="Terminay display Char"/>
    <w:qFormat/>
    <w:uiPriority w:val="0"/>
    <w:rPr>
      <w:rFonts w:ascii="Arial" w:hAnsi="Arial" w:eastAsia="宋体" w:cs="Arial"/>
      <w:kern w:val="2"/>
      <w:sz w:val="18"/>
      <w:szCs w:val="21"/>
      <w:lang w:val="en-US" w:eastAsia="zh-CN" w:bidi="ar-SA"/>
    </w:rPr>
  </w:style>
  <w:style w:type="character" w:customStyle="1" w:styleId="214">
    <w:name w:val="Step Char"/>
    <w:qFormat/>
    <w:uiPriority w:val="0"/>
    <w:rPr>
      <w:rFonts w:ascii="Arial" w:hAnsi="Arial" w:eastAsia="宋体" w:cs="Arial"/>
      <w:snapToGrid/>
      <w:sz w:val="21"/>
      <w:szCs w:val="21"/>
      <w:lang w:val="en-US" w:eastAsia="zh-CN" w:bidi="ar-SA"/>
    </w:rPr>
  </w:style>
  <w:style w:type="paragraph" w:customStyle="1" w:styleId="215">
    <w:name w:val="样式 Terminay display"/>
    <w:basedOn w:val="157"/>
    <w:qFormat/>
    <w:uiPriority w:val="0"/>
    <w:pPr>
      <w:ind w:left="550"/>
    </w:pPr>
    <w:rPr>
      <w:rFonts w:ascii="Arial" w:hAnsi="Arial" w:cs="宋体"/>
      <w:szCs w:val="20"/>
    </w:rPr>
  </w:style>
  <w:style w:type="paragraph" w:customStyle="1" w:styleId="216">
    <w:name w:val="Sub Item List Text"/>
    <w:basedOn w:val="1"/>
    <w:qFormat/>
    <w:uiPriority w:val="0"/>
    <w:pPr>
      <w:widowControl/>
      <w:adjustRightInd w:val="0"/>
      <w:snapToGrid w:val="0"/>
      <w:spacing w:before="0" w:after="0"/>
      <w:ind w:left="630" w:leftChars="300"/>
    </w:pPr>
    <w:rPr>
      <w:rFonts w:ascii="Arial" w:hAnsi="Arial" w:cs="宋体"/>
      <w:color w:val="auto"/>
      <w:kern w:val="2"/>
    </w:rPr>
  </w:style>
  <w:style w:type="paragraph" w:customStyle="1" w:styleId="217">
    <w:name w:val="Item list text"/>
    <w:link w:val="255"/>
    <w:qFormat/>
    <w:uiPriority w:val="0"/>
    <w:pPr>
      <w:spacing w:before="60" w:after="60" w:line="400" w:lineRule="exact"/>
      <w:ind w:left="318"/>
    </w:pPr>
    <w:rPr>
      <w:rFonts w:ascii="Arial" w:hAnsi="Arial" w:eastAsia="宋体" w:cs="宋体"/>
      <w:kern w:val="21"/>
      <w:sz w:val="21"/>
      <w:szCs w:val="20"/>
      <w:lang w:val="en-US" w:eastAsia="zh-CN" w:bidi="ar-SA"/>
    </w:rPr>
  </w:style>
  <w:style w:type="paragraph" w:customStyle="1" w:styleId="218">
    <w:name w:val="Note text in step"/>
    <w:link w:val="252"/>
    <w:qFormat/>
    <w:uiPriority w:val="0"/>
    <w:pPr>
      <w:ind w:left="1155"/>
    </w:pPr>
    <w:rPr>
      <w:rFonts w:ascii="Arial" w:hAnsi="Arial" w:eastAsia="楷体_GB2312" w:cs="宋体"/>
      <w:kern w:val="2"/>
      <w:sz w:val="21"/>
      <w:szCs w:val="20"/>
      <w:lang w:val="en-US" w:eastAsia="zh-CN" w:bidi="ar-SA"/>
    </w:rPr>
  </w:style>
  <w:style w:type="character" w:customStyle="1" w:styleId="219">
    <w:name w:val="访问过的超链接1"/>
    <w:qFormat/>
    <w:uiPriority w:val="0"/>
    <w:rPr>
      <w:color w:val="800080"/>
      <w:u w:val="single"/>
    </w:rPr>
  </w:style>
  <w:style w:type="paragraph" w:customStyle="1" w:styleId="220">
    <w:name w:val="无编号的标题三"/>
    <w:basedOn w:val="5"/>
    <w:qFormat/>
    <w:uiPriority w:val="0"/>
  </w:style>
  <w:style w:type="paragraph" w:customStyle="1" w:styleId="221">
    <w:name w:val="p_comment"/>
    <w:basedOn w:val="1"/>
    <w:qFormat/>
    <w:uiPriority w:val="0"/>
    <w:pPr>
      <w:widowControl/>
      <w:spacing w:beforeAutospacing="1" w:afterAutospacing="1" w:line="240" w:lineRule="auto"/>
    </w:pPr>
    <w:rPr>
      <w:rFonts w:ascii="宋体" w:hAnsi="宋体" w:cs="宋体"/>
      <w:color w:val="auto"/>
      <w:sz w:val="24"/>
      <w:szCs w:val="24"/>
    </w:rPr>
  </w:style>
  <w:style w:type="character" w:customStyle="1" w:styleId="222">
    <w:name w:val="Step text Char"/>
    <w:link w:val="191"/>
    <w:qFormat/>
    <w:uiPriority w:val="0"/>
    <w:rPr>
      <w:rFonts w:ascii="Arial" w:hAnsi="Arial" w:eastAsia="宋体" w:cs="宋体"/>
      <w:color w:val="000000"/>
      <w:kern w:val="0"/>
      <w:szCs w:val="20"/>
    </w:rPr>
  </w:style>
  <w:style w:type="character" w:customStyle="1" w:styleId="223">
    <w:name w:val="Note text Char"/>
    <w:link w:val="112"/>
    <w:qFormat/>
    <w:uiPriority w:val="0"/>
    <w:rPr>
      <w:rFonts w:ascii="Times New Roman" w:hAnsi="Times New Roman" w:eastAsia="宋体" w:cs="宋体"/>
      <w:szCs w:val="20"/>
    </w:rPr>
  </w:style>
  <w:style w:type="paragraph" w:customStyle="1" w:styleId="224">
    <w:name w:val="Sub Table Item list"/>
    <w:basedOn w:val="199"/>
    <w:qFormat/>
    <w:uiPriority w:val="0"/>
    <w:pPr>
      <w:numPr>
        <w:ilvl w:val="0"/>
        <w:numId w:val="26"/>
      </w:numPr>
      <w:ind w:left="150" w:leftChars="150"/>
    </w:pPr>
  </w:style>
  <w:style w:type="paragraph" w:customStyle="1" w:styleId="225">
    <w:name w:val="Note head of item list in step"/>
    <w:basedOn w:val="201"/>
    <w:link w:val="251"/>
    <w:qFormat/>
    <w:uiPriority w:val="0"/>
    <w:pPr>
      <w:ind w:left="1155"/>
    </w:pPr>
  </w:style>
  <w:style w:type="paragraph" w:customStyle="1" w:styleId="226">
    <w:name w:val="Item list in sub step note"/>
    <w:basedOn w:val="193"/>
    <w:qFormat/>
    <w:uiPriority w:val="0"/>
    <w:pPr>
      <w:ind w:left="800" w:leftChars="700" w:hanging="100" w:hangingChars="100"/>
    </w:pPr>
  </w:style>
  <w:style w:type="paragraph" w:customStyle="1" w:styleId="227">
    <w:name w:val="Note text of item list in step"/>
    <w:basedOn w:val="218"/>
    <w:link w:val="253"/>
    <w:qFormat/>
    <w:uiPriority w:val="0"/>
    <w:pPr>
      <w:ind w:left="1470"/>
    </w:pPr>
  </w:style>
  <w:style w:type="paragraph" w:customStyle="1" w:styleId="228">
    <w:name w:val="Note head of sub item list in step"/>
    <w:basedOn w:val="225"/>
    <w:qFormat/>
    <w:uiPriority w:val="0"/>
    <w:pPr>
      <w:ind w:left="700" w:leftChars="700"/>
    </w:pPr>
  </w:style>
  <w:style w:type="paragraph" w:customStyle="1" w:styleId="229">
    <w:name w:val="Note text of sub item list in step"/>
    <w:basedOn w:val="227"/>
    <w:qFormat/>
    <w:uiPriority w:val="0"/>
    <w:pPr>
      <w:ind w:left="850" w:leftChars="850"/>
    </w:pPr>
  </w:style>
  <w:style w:type="character" w:customStyle="1" w:styleId="230">
    <w:name w:val="HTML 地址 字符"/>
    <w:basedOn w:val="93"/>
    <w:link w:val="41"/>
    <w:qFormat/>
    <w:uiPriority w:val="0"/>
    <w:rPr>
      <w:rFonts w:ascii="Arial" w:hAnsi="Arial" w:eastAsia="宋体" w:cs="Arial"/>
      <w:i/>
      <w:iCs/>
      <w:color w:val="000000"/>
      <w:kern w:val="0"/>
      <w:szCs w:val="20"/>
    </w:rPr>
  </w:style>
  <w:style w:type="character" w:customStyle="1" w:styleId="231">
    <w:name w:val="HTML 预设格式 字符"/>
    <w:basedOn w:val="93"/>
    <w:link w:val="80"/>
    <w:qFormat/>
    <w:uiPriority w:val="0"/>
    <w:rPr>
      <w:rFonts w:ascii="Courier New" w:hAnsi="Courier New" w:eastAsia="宋体" w:cs="Courier New"/>
      <w:color w:val="000000"/>
      <w:kern w:val="0"/>
      <w:sz w:val="20"/>
      <w:szCs w:val="20"/>
    </w:rPr>
  </w:style>
  <w:style w:type="character" w:customStyle="1" w:styleId="232">
    <w:name w:val="称呼 字符"/>
    <w:basedOn w:val="93"/>
    <w:link w:val="30"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33">
    <w:name w:val="纯文本 字符"/>
    <w:basedOn w:val="93"/>
    <w:link w:val="45"/>
    <w:qFormat/>
    <w:uiPriority w:val="0"/>
    <w:rPr>
      <w:rFonts w:ascii="宋体" w:hAnsi="Courier New" w:eastAsia="宋体" w:cs="Courier New"/>
      <w:color w:val="000000"/>
      <w:kern w:val="0"/>
      <w:szCs w:val="21"/>
    </w:rPr>
  </w:style>
  <w:style w:type="character" w:customStyle="1" w:styleId="234">
    <w:name w:val="电子邮件签名 字符"/>
    <w:basedOn w:val="93"/>
    <w:link w:val="19"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35">
    <w:name w:val="宏文本 字符"/>
    <w:basedOn w:val="93"/>
    <w:link w:val="2"/>
    <w:semiHidden/>
    <w:qFormat/>
    <w:uiPriority w:val="0"/>
    <w:rPr>
      <w:rFonts w:ascii="Courier New" w:hAnsi="Courier New" w:eastAsia="宋体" w:cs="Courier New"/>
      <w:color w:val="000000"/>
      <w:kern w:val="0"/>
      <w:sz w:val="24"/>
      <w:szCs w:val="24"/>
    </w:rPr>
  </w:style>
  <w:style w:type="character" w:customStyle="1" w:styleId="236">
    <w:name w:val="脚注文本 字符"/>
    <w:basedOn w:val="93"/>
    <w:link w:val="67"/>
    <w:semiHidden/>
    <w:qFormat/>
    <w:uiPriority w:val="0"/>
    <w:rPr>
      <w:rFonts w:ascii="Arial" w:hAnsi="Arial" w:eastAsia="宋体" w:cs="Arial"/>
      <w:color w:val="000000"/>
      <w:kern w:val="0"/>
      <w:sz w:val="18"/>
      <w:szCs w:val="18"/>
    </w:rPr>
  </w:style>
  <w:style w:type="character" w:customStyle="1" w:styleId="237">
    <w:name w:val="结束语 字符"/>
    <w:basedOn w:val="93"/>
    <w:link w:val="32"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38">
    <w:name w:val="签名 字符"/>
    <w:basedOn w:val="93"/>
    <w:link w:val="58"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39">
    <w:name w:val="日期 字符"/>
    <w:basedOn w:val="93"/>
    <w:link w:val="50"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40">
    <w:name w:val="尾注文本 字符"/>
    <w:basedOn w:val="93"/>
    <w:link w:val="52"/>
    <w:semiHidden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41">
    <w:name w:val="信息标题 字符"/>
    <w:basedOn w:val="93"/>
    <w:link w:val="79"/>
    <w:qFormat/>
    <w:uiPriority w:val="0"/>
    <w:rPr>
      <w:rFonts w:ascii="Arial" w:hAnsi="Arial" w:eastAsia="宋体" w:cs="Arial"/>
      <w:color w:val="000000"/>
      <w:kern w:val="0"/>
      <w:sz w:val="24"/>
      <w:szCs w:val="24"/>
      <w:shd w:val="pct20" w:color="auto" w:fill="auto"/>
    </w:rPr>
  </w:style>
  <w:style w:type="character" w:customStyle="1" w:styleId="242">
    <w:name w:val="正文首行缩进 字符"/>
    <w:basedOn w:val="189"/>
    <w:link w:val="86"/>
    <w:qFormat/>
    <w:uiPriority w:val="0"/>
    <w:rPr>
      <w:rFonts w:ascii="Arial" w:hAnsi="Arial" w:eastAsia="宋体" w:cs="Arial"/>
      <w:color w:val="000000"/>
      <w:kern w:val="0"/>
      <w:szCs w:val="20"/>
      <w:lang w:val="zh-CN" w:eastAsia="zh-CN"/>
    </w:rPr>
  </w:style>
  <w:style w:type="character" w:customStyle="1" w:styleId="243">
    <w:name w:val="正文文本缩进 字符"/>
    <w:basedOn w:val="93"/>
    <w:link w:val="35"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44">
    <w:name w:val="正文首行缩进 2 字符"/>
    <w:basedOn w:val="243"/>
    <w:link w:val="87"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45">
    <w:name w:val="正文文本 2 字符"/>
    <w:basedOn w:val="93"/>
    <w:link w:val="76"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46">
    <w:name w:val="正文文本 3 字符"/>
    <w:basedOn w:val="93"/>
    <w:link w:val="31"/>
    <w:qFormat/>
    <w:uiPriority w:val="0"/>
    <w:rPr>
      <w:rFonts w:ascii="Arial" w:hAnsi="Arial" w:eastAsia="宋体" w:cs="Arial"/>
      <w:color w:val="000000"/>
      <w:kern w:val="0"/>
      <w:sz w:val="16"/>
      <w:szCs w:val="16"/>
    </w:rPr>
  </w:style>
  <w:style w:type="character" w:customStyle="1" w:styleId="247">
    <w:name w:val="正文文本缩进 2 字符"/>
    <w:basedOn w:val="93"/>
    <w:link w:val="51"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48">
    <w:name w:val="正文文本缩进 3 字符"/>
    <w:basedOn w:val="93"/>
    <w:link w:val="70"/>
    <w:qFormat/>
    <w:uiPriority w:val="0"/>
    <w:rPr>
      <w:rFonts w:ascii="Arial" w:hAnsi="Arial" w:eastAsia="宋体" w:cs="Arial"/>
      <w:color w:val="000000"/>
      <w:kern w:val="0"/>
      <w:sz w:val="16"/>
      <w:szCs w:val="16"/>
    </w:rPr>
  </w:style>
  <w:style w:type="character" w:customStyle="1" w:styleId="249">
    <w:name w:val="注释标题 字符"/>
    <w:basedOn w:val="93"/>
    <w:link w:val="16"/>
    <w:qFormat/>
    <w:uiPriority w:val="0"/>
    <w:rPr>
      <w:rFonts w:ascii="Arial" w:hAnsi="Arial" w:eastAsia="宋体" w:cs="Arial"/>
      <w:color w:val="000000"/>
      <w:kern w:val="0"/>
      <w:szCs w:val="20"/>
    </w:rPr>
  </w:style>
  <w:style w:type="character" w:customStyle="1" w:styleId="250">
    <w:name w:val="Note head in step Char"/>
    <w:link w:val="201"/>
    <w:qFormat/>
    <w:uiPriority w:val="0"/>
    <w:rPr>
      <w:rFonts w:ascii="Arial" w:hAnsi="Arial" w:eastAsia="宋体" w:cs="宋体"/>
      <w:b/>
      <w:bCs/>
      <w:position w:val="-6"/>
      <w:sz w:val="24"/>
      <w:szCs w:val="20"/>
    </w:rPr>
  </w:style>
  <w:style w:type="character" w:customStyle="1" w:styleId="251">
    <w:name w:val="Note head of item list in step Char"/>
    <w:basedOn w:val="250"/>
    <w:link w:val="225"/>
    <w:qFormat/>
    <w:uiPriority w:val="0"/>
    <w:rPr>
      <w:rFonts w:ascii="Arial" w:hAnsi="Arial" w:eastAsia="宋体" w:cs="宋体"/>
      <w:position w:val="-6"/>
      <w:sz w:val="24"/>
      <w:szCs w:val="20"/>
    </w:rPr>
  </w:style>
  <w:style w:type="character" w:customStyle="1" w:styleId="252">
    <w:name w:val="Note text in step Char"/>
    <w:link w:val="218"/>
    <w:qFormat/>
    <w:uiPriority w:val="0"/>
    <w:rPr>
      <w:rFonts w:ascii="Arial" w:hAnsi="Arial" w:eastAsia="楷体_GB2312" w:cs="宋体"/>
      <w:szCs w:val="20"/>
    </w:rPr>
  </w:style>
  <w:style w:type="character" w:customStyle="1" w:styleId="253">
    <w:name w:val="Note text of item list in step Char"/>
    <w:basedOn w:val="252"/>
    <w:link w:val="227"/>
    <w:qFormat/>
    <w:uiPriority w:val="0"/>
    <w:rPr>
      <w:rFonts w:ascii="Arial" w:hAnsi="Arial" w:eastAsia="楷体_GB2312" w:cs="宋体"/>
      <w:szCs w:val="20"/>
    </w:rPr>
  </w:style>
  <w:style w:type="paragraph" w:customStyle="1" w:styleId="254">
    <w:name w:val="Revision"/>
    <w:hidden/>
    <w:semiHidden/>
    <w:qFormat/>
    <w:uiPriority w:val="99"/>
    <w:rPr>
      <w:rFonts w:ascii="Arial" w:hAnsi="Arial" w:eastAsia="宋体" w:cs="Arial"/>
      <w:color w:val="000000"/>
      <w:kern w:val="0"/>
      <w:sz w:val="21"/>
      <w:szCs w:val="20"/>
      <w:lang w:val="en-US" w:eastAsia="zh-CN" w:bidi="ar-SA"/>
    </w:rPr>
  </w:style>
  <w:style w:type="character" w:customStyle="1" w:styleId="255">
    <w:name w:val="Item list text Char"/>
    <w:link w:val="217"/>
    <w:qFormat/>
    <w:uiPriority w:val="0"/>
    <w:rPr>
      <w:rFonts w:ascii="Arial" w:hAnsi="Arial" w:eastAsia="宋体" w:cs="宋体"/>
      <w:kern w:val="21"/>
      <w:szCs w:val="20"/>
    </w:rPr>
  </w:style>
  <w:style w:type="character" w:customStyle="1" w:styleId="256">
    <w:name w:val="tw4winMark"/>
    <w:qFormat/>
    <w:uiPriority w:val="99"/>
    <w:rPr>
      <w:rFonts w:ascii="Arial Unicode MS" w:eastAsia="Arial Unicode MS"/>
      <w:vanish/>
      <w:color w:val="800080"/>
      <w:vertAlign w:val="subscript"/>
    </w:rPr>
  </w:style>
  <w:style w:type="paragraph" w:customStyle="1" w:styleId="257">
    <w:name w:val="样式 Step + 加粗"/>
    <w:basedOn w:val="177"/>
    <w:qFormat/>
    <w:uiPriority w:val="0"/>
    <w:pPr>
      <w:numPr>
        <w:numId w:val="27"/>
      </w:numPr>
    </w:pPr>
    <w:rPr>
      <w:b/>
      <w:bCs/>
    </w:rPr>
  </w:style>
  <w:style w:type="paragraph" w:customStyle="1" w:styleId="258">
    <w:name w:val="p"/>
    <w:qFormat/>
    <w:uiPriority w:val="0"/>
    <w:pPr>
      <w:spacing w:before="134" w:after="134" w:line="160" w:lineRule="atLeast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259">
    <w:name w:val="p_h1"/>
    <w:qFormat/>
    <w:uiPriority w:val="0"/>
    <w:pPr>
      <w:spacing w:before="200" w:line="200" w:lineRule="atLeast"/>
    </w:pPr>
    <w:rPr>
      <w:rFonts w:ascii="Arial" w:hAnsi="Arial" w:eastAsia="宋体" w:cs="Arial"/>
      <w:b/>
      <w:bCs/>
      <w:color w:val="008DC2"/>
      <w:kern w:val="0"/>
      <w:sz w:val="20"/>
      <w:szCs w:val="20"/>
      <w:lang w:val="en-US" w:eastAsia="zh-CN" w:bidi="ar-SA"/>
    </w:rPr>
  </w:style>
  <w:style w:type="character" w:customStyle="1" w:styleId="260">
    <w:name w:val="i"/>
    <w:qFormat/>
    <w:uiPriority w:val="0"/>
    <w:rPr>
      <w:i/>
      <w:iCs/>
      <w:color w:val="000000"/>
      <w:sz w:val="12"/>
      <w:szCs w:val="12"/>
    </w:rPr>
  </w:style>
  <w:style w:type="paragraph" w:customStyle="1" w:styleId="261">
    <w:name w:val="样式 标题 1heading 1PartDocument HeaderPart1Document Header1Pa..."/>
    <w:basedOn w:val="3"/>
    <w:qFormat/>
    <w:uiPriority w:val="0"/>
    <w:pPr>
      <w:numPr>
        <w:numId w:val="28"/>
      </w:numPr>
      <w:spacing w:before="0" w:after="0"/>
    </w:pPr>
    <w:rPr>
      <w:rFonts w:cs="宋体"/>
      <w:szCs w:val="20"/>
    </w:rPr>
  </w:style>
  <w:style w:type="character" w:customStyle="1" w:styleId="262">
    <w:name w:val="span_2"/>
    <w:qFormat/>
    <w:uiPriority w:val="0"/>
    <w:rPr>
      <w:rFonts w:ascii="幼圆" w:hAnsi="幼圆" w:cs="幼圆"/>
      <w:color w:val="000000"/>
      <w:sz w:val="12"/>
      <w:szCs w:val="12"/>
    </w:rPr>
  </w:style>
  <w:style w:type="paragraph" w:customStyle="1" w:styleId="263">
    <w:name w:val="p_Itemlist"/>
    <w:qFormat/>
    <w:uiPriority w:val="0"/>
    <w:pPr>
      <w:spacing w:before="134" w:after="134" w:line="160" w:lineRule="atLeast"/>
      <w:ind w:left="170" w:hanging="198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264">
    <w:name w:val="样式 Item list + 黑色"/>
    <w:basedOn w:val="202"/>
    <w:qFormat/>
    <w:uiPriority w:val="0"/>
    <w:rPr>
      <w:color w:val="000000"/>
    </w:rPr>
  </w:style>
  <w:style w:type="paragraph" w:customStyle="1" w:styleId="265">
    <w:name w:val="li_list"/>
    <w:qFormat/>
    <w:uiPriority w:val="0"/>
    <w:pPr>
      <w:spacing w:line="160" w:lineRule="atLeast"/>
      <w:ind w:left="170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character" w:customStyle="1" w:styleId="266">
    <w:name w:val="span_4"/>
    <w:qFormat/>
    <w:uiPriority w:val="0"/>
    <w:rPr>
      <w:rFonts w:ascii="Arial" w:hAnsi="Arial" w:cs="Arial"/>
      <w:color w:val="000000"/>
      <w:sz w:val="12"/>
      <w:szCs w:val="12"/>
    </w:rPr>
  </w:style>
  <w:style w:type="paragraph" w:customStyle="1" w:styleId="267">
    <w:name w:val="p_2"/>
    <w:qFormat/>
    <w:uiPriority w:val="0"/>
    <w:pPr>
      <w:spacing w:before="134" w:after="134" w:line="160" w:lineRule="atLeast"/>
      <w:jc w:val="center"/>
    </w:pPr>
    <w:rPr>
      <w:rFonts w:ascii="Times New Roman" w:hAnsi="Times New Roman" w:eastAsia="宋体" w:cs="Times New Roman"/>
      <w:b/>
      <w:bCs/>
      <w:color w:val="000000"/>
      <w:kern w:val="0"/>
      <w:sz w:val="12"/>
      <w:szCs w:val="12"/>
      <w:lang w:val="en-US" w:eastAsia="zh-CN" w:bidi="ar-SA"/>
    </w:rPr>
  </w:style>
  <w:style w:type="paragraph" w:customStyle="1" w:styleId="268">
    <w:name w:val="p_pnote"/>
    <w:qFormat/>
    <w:uiPriority w:val="0"/>
    <w:pPr>
      <w:spacing w:before="134" w:after="134" w:line="160" w:lineRule="atLeast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character" w:customStyle="1" w:styleId="269">
    <w:name w:val="span"/>
    <w:qFormat/>
    <w:uiPriority w:val="0"/>
    <w:rPr>
      <w:color w:val="008DC2"/>
      <w:sz w:val="12"/>
      <w:szCs w:val="12"/>
    </w:rPr>
  </w:style>
  <w:style w:type="paragraph" w:customStyle="1" w:styleId="270">
    <w:name w:val="p_h3"/>
    <w:qFormat/>
    <w:uiPriority w:val="0"/>
    <w:pPr>
      <w:spacing w:before="160" w:line="240" w:lineRule="atLeast"/>
    </w:pPr>
    <w:rPr>
      <w:rFonts w:ascii="Arial" w:hAnsi="Arial" w:eastAsia="宋体" w:cs="Arial"/>
      <w:b/>
      <w:bCs/>
      <w:color w:val="000000"/>
      <w:kern w:val="0"/>
      <w:sz w:val="16"/>
      <w:szCs w:val="16"/>
      <w:lang w:val="en-US" w:eastAsia="zh-CN" w:bidi="ar-SA"/>
    </w:rPr>
  </w:style>
  <w:style w:type="paragraph" w:customStyle="1" w:styleId="271">
    <w:name w:val="p_pnospace"/>
    <w:qFormat/>
    <w:uiPriority w:val="0"/>
    <w:pPr>
      <w:spacing w:before="134" w:after="134" w:line="160" w:lineRule="atLeast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272">
    <w:name w:val="p_Itemlist2"/>
    <w:qFormat/>
    <w:uiPriority w:val="0"/>
    <w:pPr>
      <w:spacing w:before="134" w:after="134" w:line="160" w:lineRule="atLeast"/>
      <w:ind w:left="340" w:hanging="170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273">
    <w:name w:val="li_listtext"/>
    <w:qFormat/>
    <w:uiPriority w:val="0"/>
    <w:pPr>
      <w:spacing w:line="160" w:lineRule="atLeast"/>
      <w:ind w:left="113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274">
    <w:name w:val="p_pimg"/>
    <w:qFormat/>
    <w:uiPriority w:val="0"/>
    <w:pPr>
      <w:spacing w:before="134" w:after="134" w:line="80" w:lineRule="atLeast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275">
    <w:name w:val="p_1"/>
    <w:qFormat/>
    <w:uiPriority w:val="0"/>
    <w:pPr>
      <w:spacing w:before="134" w:after="134" w:line="160" w:lineRule="atLeast"/>
    </w:pPr>
    <w:rPr>
      <w:rFonts w:ascii="Times New Roman" w:hAnsi="Times New Roman" w:eastAsia="宋体" w:cs="Times New Roman"/>
      <w:b/>
      <w:bCs/>
      <w:color w:val="000000"/>
      <w:kern w:val="0"/>
      <w:sz w:val="12"/>
      <w:szCs w:val="12"/>
      <w:lang w:val="en-US" w:eastAsia="zh-CN" w:bidi="ar-SA"/>
    </w:rPr>
  </w:style>
  <w:style w:type="paragraph" w:customStyle="1" w:styleId="276">
    <w:name w:val="p_Tabletext"/>
    <w:qFormat/>
    <w:uiPriority w:val="0"/>
    <w:pPr>
      <w:spacing w:before="134" w:after="134" w:line="160" w:lineRule="atLeast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277">
    <w:name w:val="li_tablelist"/>
    <w:qFormat/>
    <w:uiPriority w:val="0"/>
    <w:pPr>
      <w:spacing w:line="160" w:lineRule="atLeast"/>
      <w:ind w:left="124" w:hanging="124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278">
    <w:name w:val="p_Itemlisttext"/>
    <w:qFormat/>
    <w:uiPriority w:val="0"/>
    <w:pPr>
      <w:spacing w:before="134" w:after="134" w:line="160" w:lineRule="atLeast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279">
    <w:name w:val="li_tablelist_1"/>
    <w:qFormat/>
    <w:uiPriority w:val="0"/>
    <w:pPr>
      <w:spacing w:line="160" w:lineRule="atLeast"/>
      <w:ind w:left="124" w:hanging="124"/>
    </w:pPr>
    <w:rPr>
      <w:rFonts w:ascii="Times New Roman" w:hAnsi="Times New Roman" w:eastAsia="宋体" w:cs="Times New Roman"/>
      <w:color w:val="000000"/>
      <w:kern w:val="0"/>
      <w:sz w:val="12"/>
      <w:szCs w:val="12"/>
      <w:lang w:val="en-US" w:eastAsia="zh-CN" w:bidi="ar-SA"/>
    </w:rPr>
  </w:style>
  <w:style w:type="paragraph" w:customStyle="1" w:styleId="280">
    <w:name w:val="p_tablehead"/>
    <w:qFormat/>
    <w:uiPriority w:val="0"/>
    <w:pPr>
      <w:spacing w:before="150" w:after="150" w:line="160" w:lineRule="atLeast"/>
    </w:pPr>
    <w:rPr>
      <w:rFonts w:ascii="黑体" w:hAnsi="黑体" w:eastAsia="宋体" w:cs="黑体"/>
      <w:b/>
      <w:bCs/>
      <w:color w:val="000000"/>
      <w:kern w:val="0"/>
      <w:sz w:val="12"/>
      <w:szCs w:val="12"/>
      <w:lang w:val="en-US" w:eastAsia="zh-CN" w:bidi="ar-SA"/>
    </w:rPr>
  </w:style>
  <w:style w:type="paragraph" w:customStyle="1" w:styleId="281">
    <w:name w:val="p_tableItemlist"/>
    <w:qFormat/>
    <w:uiPriority w:val="0"/>
    <w:pPr>
      <w:spacing w:before="134" w:after="134" w:line="160" w:lineRule="atLeast"/>
      <w:ind w:left="255" w:hanging="255"/>
    </w:pPr>
    <w:rPr>
      <w:rFonts w:ascii="黑体" w:hAnsi="黑体" w:eastAsia="宋体" w:cs="黑体"/>
      <w:color w:val="000000"/>
      <w:kern w:val="0"/>
      <w:sz w:val="12"/>
      <w:szCs w:val="12"/>
      <w:lang w:val="en-US" w:eastAsia="zh-CN" w:bidi="ar-SA"/>
    </w:rPr>
  </w:style>
  <w:style w:type="character" w:customStyle="1" w:styleId="282">
    <w:name w:val="st1"/>
    <w:basedOn w:val="93"/>
    <w:qFormat/>
    <w:uiPriority w:val="0"/>
  </w:style>
  <w:style w:type="paragraph" w:customStyle="1" w:styleId="283">
    <w:name w:val="样式 Item list + 加宽量  0.05 磅"/>
    <w:basedOn w:val="202"/>
    <w:qFormat/>
    <w:uiPriority w:val="0"/>
    <w:rPr>
      <w:spacing w:val="1"/>
    </w:rPr>
  </w:style>
  <w:style w:type="paragraph" w:customStyle="1" w:styleId="284">
    <w:name w:val="sub step in list"/>
    <w:basedOn w:val="177"/>
    <w:qFormat/>
    <w:uiPriority w:val="0"/>
    <w:pPr>
      <w:numPr>
        <w:numId w:val="0"/>
      </w:numPr>
      <w:ind w:left="720" w:leftChars="100" w:right="100" w:rightChars="100"/>
    </w:pPr>
  </w:style>
  <w:style w:type="paragraph" w:customStyle="1" w:styleId="285">
    <w:name w:val="样式 标题 2heading 2Chapter TitleSectionChapter Title1Section1..."/>
    <w:basedOn w:val="4"/>
    <w:qFormat/>
    <w:uiPriority w:val="0"/>
    <w:pPr>
      <w:numPr>
        <w:numId w:val="28"/>
      </w:numPr>
      <w:spacing w:before="120"/>
    </w:pPr>
    <w:rPr>
      <w:rFonts w:ascii="Times New Roman" w:hAnsi="Times New Roman" w:cs="宋体"/>
      <w:szCs w:val="20"/>
    </w:rPr>
  </w:style>
  <w:style w:type="paragraph" w:customStyle="1" w:styleId="286">
    <w:name w:val="样式 Item list + (中文) 宋体"/>
    <w:basedOn w:val="202"/>
    <w:qFormat/>
    <w:uiPriority w:val="0"/>
  </w:style>
  <w:style w:type="paragraph" w:customStyle="1" w:styleId="287">
    <w:name w:val="Sub list text"/>
    <w:basedOn w:val="1"/>
    <w:link w:val="288"/>
    <w:qFormat/>
    <w:uiPriority w:val="0"/>
    <w:pPr>
      <w:widowControl/>
      <w:adjustRightInd w:val="0"/>
      <w:snapToGrid w:val="0"/>
      <w:spacing w:before="60" w:after="60"/>
      <w:ind w:left="300" w:leftChars="300"/>
    </w:pPr>
    <w:rPr>
      <w:rFonts w:ascii="Arial" w:hAnsi="Arial" w:cs="Times New Roman"/>
      <w:color w:val="auto"/>
      <w:kern w:val="21"/>
      <w:szCs w:val="24"/>
    </w:rPr>
  </w:style>
  <w:style w:type="character" w:customStyle="1" w:styleId="288">
    <w:name w:val="Sub list text Char"/>
    <w:basedOn w:val="93"/>
    <w:link w:val="287"/>
    <w:qFormat/>
    <w:uiPriority w:val="0"/>
    <w:rPr>
      <w:rFonts w:ascii="Arial" w:hAnsi="Arial" w:eastAsia="宋体" w:cs="Times New Roman"/>
      <w:kern w:val="21"/>
      <w:szCs w:val="24"/>
    </w:rPr>
  </w:style>
  <w:style w:type="paragraph" w:customStyle="1" w:styleId="289">
    <w:name w:val="样式 样式 Item list + (中文) 宋体 + 加粗"/>
    <w:basedOn w:val="286"/>
    <w:qFormat/>
    <w:uiPriority w:val="0"/>
    <w:rPr>
      <w:b/>
      <w:bCs/>
    </w:rPr>
  </w:style>
  <w:style w:type="paragraph" w:customStyle="1" w:styleId="290">
    <w:name w:val="样式 样式 Item list + (中文) 宋体 + 加粗1"/>
    <w:basedOn w:val="286"/>
    <w:qFormat/>
    <w:uiPriority w:val="0"/>
    <w:rPr>
      <w:b/>
      <w:bCs/>
    </w:rPr>
  </w:style>
  <w:style w:type="paragraph" w:customStyle="1" w:styleId="291">
    <w:name w:val="样式 Item list + 加粗"/>
    <w:basedOn w:val="202"/>
    <w:qFormat/>
    <w:uiPriority w:val="0"/>
    <w:rPr>
      <w:bCs/>
    </w:rPr>
  </w:style>
  <w:style w:type="paragraph" w:customStyle="1" w:styleId="292">
    <w:name w:val="样式 Item list + (中文) +中文正文"/>
    <w:basedOn w:val="202"/>
    <w:qFormat/>
    <w:uiPriority w:val="0"/>
    <w:rPr>
      <w:rFonts w:eastAsiaTheme="minorEastAsia"/>
    </w:rPr>
  </w:style>
  <w:style w:type="paragraph" w:customStyle="1" w:styleId="293">
    <w:name w:val="样式 Item list + (中文) Arial"/>
    <w:basedOn w:val="202"/>
    <w:qFormat/>
    <w:uiPriority w:val="0"/>
    <w:pPr>
      <w:spacing w:before="0" w:after="0"/>
      <w:ind w:left="620" w:leftChars="200"/>
    </w:pPr>
    <w:rPr>
      <w:rFonts w:eastAsia="Arial"/>
    </w:rPr>
  </w:style>
  <w:style w:type="paragraph" w:customStyle="1" w:styleId="294">
    <w:name w:val="样式 Item list + (中文) +中文正文1"/>
    <w:basedOn w:val="202"/>
    <w:qFormat/>
    <w:uiPriority w:val="0"/>
    <w:rPr>
      <w:rFonts w:eastAsiaTheme="minorEastAsia"/>
    </w:rPr>
  </w:style>
  <w:style w:type="paragraph" w:customStyle="1" w:styleId="295">
    <w:name w:val="样式 样式 Item list + (中文) +中文正文1 + 黑色"/>
    <w:basedOn w:val="294"/>
    <w:qFormat/>
    <w:uiPriority w:val="0"/>
    <w:rPr>
      <w:color w:val="000000"/>
    </w:rPr>
  </w:style>
  <w:style w:type="paragraph" w:customStyle="1" w:styleId="296">
    <w:name w:val="样式 标题 3heading 3 + Times New Roman"/>
    <w:basedOn w:val="5"/>
    <w:qFormat/>
    <w:uiPriority w:val="0"/>
    <w:rPr>
      <w:rFonts w:ascii="Times New Roman" w:hAnsi="Times New Roman"/>
    </w:rPr>
  </w:style>
  <w:style w:type="paragraph" w:customStyle="1" w:styleId="297">
    <w:name w:val="标题4无编号的"/>
    <w:basedOn w:val="141"/>
    <w:qFormat/>
    <w:uiPriority w:val="0"/>
    <w:pPr>
      <w:spacing w:before="200"/>
      <w:ind w:left="318" w:hanging="318"/>
      <w:outlineLvl w:val="3"/>
    </w:pPr>
    <w:rPr>
      <w:sz w:val="30"/>
    </w:rPr>
  </w:style>
  <w:style w:type="paragraph" w:customStyle="1" w:styleId="298">
    <w:name w:val="Pa1"/>
    <w:basedOn w:val="1"/>
    <w:next w:val="1"/>
    <w:qFormat/>
    <w:uiPriority w:val="99"/>
    <w:pPr>
      <w:autoSpaceDE w:val="0"/>
      <w:autoSpaceDN w:val="0"/>
      <w:adjustRightInd w:val="0"/>
      <w:spacing w:before="0" w:after="0" w:line="141" w:lineRule="atLeast"/>
      <w:jc w:val="left"/>
      <w:textAlignment w:val="auto"/>
    </w:pPr>
    <w:rPr>
      <w:rFonts w:ascii="微软雅黑..." w:eastAsia="微软雅黑..." w:cs="Times New Roman"/>
      <w:color w:val="auto"/>
      <w:sz w:val="24"/>
      <w:szCs w:val="24"/>
    </w:rPr>
  </w:style>
  <w:style w:type="paragraph" w:customStyle="1" w:styleId="299">
    <w:name w:val="Pa4"/>
    <w:basedOn w:val="1"/>
    <w:next w:val="1"/>
    <w:qFormat/>
    <w:uiPriority w:val="99"/>
    <w:pPr>
      <w:autoSpaceDE w:val="0"/>
      <w:autoSpaceDN w:val="0"/>
      <w:adjustRightInd w:val="0"/>
      <w:spacing w:before="0" w:after="0" w:line="141" w:lineRule="atLeast"/>
      <w:jc w:val="left"/>
      <w:textAlignment w:val="auto"/>
    </w:pPr>
    <w:rPr>
      <w:rFonts w:ascii="微软雅黑..." w:eastAsia="微软雅黑..." w:cs="Times New Roman"/>
      <w:color w:val="auto"/>
      <w:sz w:val="24"/>
      <w:szCs w:val="24"/>
    </w:rPr>
  </w:style>
  <w:style w:type="paragraph" w:customStyle="1" w:styleId="300">
    <w:name w:val="标题5"/>
    <w:basedOn w:val="1"/>
    <w:next w:val="1"/>
    <w:qFormat/>
    <w:uiPriority w:val="0"/>
    <w:pPr>
      <w:keepNext/>
      <w:keepLines/>
      <w:numPr>
        <w:ilvl w:val="0"/>
        <w:numId w:val="29"/>
      </w:numPr>
      <w:tabs>
        <w:tab w:val="left" w:pos="1008"/>
        <w:tab w:val="clear" w:pos="840"/>
      </w:tabs>
      <w:spacing w:before="0" w:after="0" w:line="360" w:lineRule="auto"/>
      <w:textAlignment w:val="auto"/>
      <w:outlineLvl w:val="4"/>
    </w:pPr>
    <w:rPr>
      <w:rFonts w:cs="Times New Roman"/>
      <w:color w:val="auto"/>
      <w:sz w:val="20"/>
    </w:rPr>
  </w:style>
  <w:style w:type="paragraph" w:customStyle="1" w:styleId="301">
    <w:name w:val="正文提示"/>
    <w:basedOn w:val="1"/>
    <w:next w:val="1"/>
    <w:link w:val="309"/>
    <w:qFormat/>
    <w:uiPriority w:val="0"/>
    <w:pPr>
      <w:spacing w:before="0" w:after="0" w:line="360" w:lineRule="auto"/>
      <w:textAlignment w:val="auto"/>
    </w:pPr>
    <w:rPr>
      <w:rFonts w:cs="Times New Roman"/>
      <w:i/>
      <w:color w:val="0000FF"/>
      <w:sz w:val="20"/>
    </w:rPr>
  </w:style>
  <w:style w:type="table" w:customStyle="1" w:styleId="302">
    <w:name w:val="表格"/>
    <w:basedOn w:val="88"/>
    <w:qFormat/>
    <w:uiPriority w:val="0"/>
    <w:pPr>
      <w:jc w:val="center"/>
    </w:pPr>
    <w:rPr>
      <w:rFonts w:ascii="Times New Roman" w:hAnsi="Times New Roman" w:eastAsia="宋体" w:cs="Times New Roman"/>
      <w:kern w:val="0"/>
      <w:szCs w:val="20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8" w:space="0"/>
        <w:insideV w:val="single" w:color="auto" w:sz="8" w:space="0"/>
      </w:tblBorders>
    </w:tblPr>
    <w:tcPr>
      <w:vAlign w:val="center"/>
    </w:tcPr>
    <w:tblStylePr w:type="firstRow">
      <w:pPr>
        <w:jc w:val="center"/>
      </w:pPr>
      <w:rPr>
        <w:rFonts w:eastAsia="宋体"/>
        <w:b/>
        <w:sz w:val="21"/>
      </w:rPr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nil"/>
          <w:insideV w:val="single" w:sz="8" w:space="0"/>
          <w:tl2br w:val="nil"/>
          <w:tr2bl w:val="nil"/>
        </w:tcBorders>
        <w:shd w:val="clear" w:color="auto" w:fill="E6E6E6"/>
      </w:tcPr>
    </w:tblStylePr>
  </w:style>
  <w:style w:type="paragraph" w:customStyle="1" w:styleId="303">
    <w:name w:val="封面密级"/>
    <w:basedOn w:val="1"/>
    <w:qFormat/>
    <w:uiPriority w:val="0"/>
    <w:pPr>
      <w:spacing w:before="0" w:after="0" w:line="360" w:lineRule="auto"/>
      <w:jc w:val="center"/>
      <w:textAlignment w:val="auto"/>
    </w:pPr>
    <w:rPr>
      <w:rFonts w:cs="宋体"/>
      <w:b/>
      <w:bCs/>
      <w:color w:val="auto"/>
      <w:sz w:val="20"/>
    </w:rPr>
  </w:style>
  <w:style w:type="paragraph" w:customStyle="1" w:styleId="304">
    <w:name w:val="HTML Bottom of Form"/>
    <w:basedOn w:val="1"/>
    <w:next w:val="1"/>
    <w:link w:val="305"/>
    <w:qFormat/>
    <w:uiPriority w:val="0"/>
    <w:pPr>
      <w:pBdr>
        <w:top w:val="single" w:color="auto" w:sz="6" w:space="1"/>
      </w:pBdr>
      <w:spacing w:before="0" w:after="0" w:line="360" w:lineRule="auto"/>
      <w:jc w:val="center"/>
      <w:textAlignment w:val="auto"/>
    </w:pPr>
    <w:rPr>
      <w:vanish/>
      <w:color w:val="auto"/>
      <w:sz w:val="16"/>
      <w:szCs w:val="16"/>
    </w:rPr>
  </w:style>
  <w:style w:type="character" w:customStyle="1" w:styleId="305">
    <w:name w:val="z-窗体底端 字符"/>
    <w:basedOn w:val="93"/>
    <w:link w:val="304"/>
    <w:qFormat/>
    <w:uiPriority w:val="0"/>
    <w:rPr>
      <w:rFonts w:ascii="Times New Roman" w:hAnsi="Times New Roman" w:eastAsia="宋体" w:cs="Arial"/>
      <w:vanish/>
      <w:kern w:val="0"/>
      <w:sz w:val="16"/>
      <w:szCs w:val="16"/>
    </w:rPr>
  </w:style>
  <w:style w:type="paragraph" w:customStyle="1" w:styleId="306">
    <w:name w:val="HTML Top of Form"/>
    <w:basedOn w:val="1"/>
    <w:next w:val="1"/>
    <w:link w:val="307"/>
    <w:qFormat/>
    <w:uiPriority w:val="0"/>
    <w:pPr>
      <w:pBdr>
        <w:bottom w:val="single" w:color="auto" w:sz="6" w:space="1"/>
      </w:pBdr>
      <w:spacing w:before="0" w:after="0" w:line="360" w:lineRule="auto"/>
      <w:jc w:val="center"/>
      <w:textAlignment w:val="auto"/>
    </w:pPr>
    <w:rPr>
      <w:vanish/>
      <w:color w:val="auto"/>
      <w:sz w:val="16"/>
      <w:szCs w:val="16"/>
    </w:rPr>
  </w:style>
  <w:style w:type="character" w:customStyle="1" w:styleId="307">
    <w:name w:val="z-窗体顶端 字符"/>
    <w:basedOn w:val="93"/>
    <w:link w:val="306"/>
    <w:qFormat/>
    <w:uiPriority w:val="0"/>
    <w:rPr>
      <w:rFonts w:ascii="Times New Roman" w:hAnsi="Times New Roman" w:eastAsia="宋体" w:cs="Arial"/>
      <w:vanish/>
      <w:kern w:val="0"/>
      <w:sz w:val="16"/>
      <w:szCs w:val="16"/>
    </w:rPr>
  </w:style>
  <w:style w:type="paragraph" w:customStyle="1" w:styleId="308">
    <w:name w:val="缺省文本"/>
    <w:basedOn w:val="1"/>
    <w:qFormat/>
    <w:uiPriority w:val="0"/>
    <w:pPr>
      <w:autoSpaceDE w:val="0"/>
      <w:autoSpaceDN w:val="0"/>
      <w:adjustRightInd w:val="0"/>
      <w:spacing w:before="0" w:after="0" w:line="240" w:lineRule="auto"/>
      <w:jc w:val="left"/>
      <w:textAlignment w:val="auto"/>
    </w:pPr>
    <w:rPr>
      <w:rFonts w:cs="Times New Roman"/>
      <w:color w:val="auto"/>
      <w:sz w:val="24"/>
    </w:rPr>
  </w:style>
  <w:style w:type="character" w:customStyle="1" w:styleId="309">
    <w:name w:val="正文提示 Char"/>
    <w:link w:val="301"/>
    <w:qFormat/>
    <w:uiPriority w:val="0"/>
    <w:rPr>
      <w:rFonts w:ascii="Times New Roman" w:hAnsi="Times New Roman" w:eastAsia="宋体" w:cs="Times New Roman"/>
      <w:i/>
      <w:color w:val="0000FF"/>
      <w:kern w:val="0"/>
      <w:sz w:val="20"/>
      <w:szCs w:val="20"/>
    </w:rPr>
  </w:style>
  <w:style w:type="paragraph" w:customStyle="1" w:styleId="310">
    <w:name w:val="Char"/>
    <w:basedOn w:val="1"/>
    <w:qFormat/>
    <w:uiPriority w:val="0"/>
    <w:pPr>
      <w:spacing w:before="0" w:after="0" w:line="240" w:lineRule="auto"/>
      <w:textAlignment w:val="auto"/>
    </w:pPr>
    <w:rPr>
      <w:rFonts w:ascii="Tahoma" w:hAnsi="Tahoma" w:cs="仿宋_GB2312"/>
      <w:color w:val="auto"/>
      <w:kern w:val="2"/>
      <w:sz w:val="24"/>
    </w:rPr>
  </w:style>
  <w:style w:type="paragraph" w:customStyle="1" w:styleId="311">
    <w:name w:val="T2"/>
    <w:basedOn w:val="1"/>
    <w:qFormat/>
    <w:uiPriority w:val="0"/>
    <w:pPr>
      <w:tabs>
        <w:tab w:val="left" w:pos="709"/>
        <w:tab w:val="left" w:pos="1134"/>
        <w:tab w:val="left" w:pos="1559"/>
        <w:tab w:val="left" w:pos="1985"/>
        <w:tab w:val="left" w:pos="2410"/>
        <w:tab w:val="left" w:pos="2835"/>
        <w:tab w:val="left" w:pos="3260"/>
        <w:tab w:val="left" w:pos="3686"/>
      </w:tabs>
      <w:spacing w:before="0" w:after="120" w:line="300" w:lineRule="auto"/>
      <w:ind w:left="284" w:firstLine="425"/>
      <w:textAlignment w:val="auto"/>
    </w:pPr>
    <w:rPr>
      <w:rFonts w:ascii="Microsoft Sans Serif" w:hAnsi="Microsoft Sans Serif" w:cs="Times New Roman"/>
      <w:color w:val="auto"/>
      <w:sz w:val="20"/>
      <w:lang w:eastAsia="en-US"/>
    </w:rPr>
  </w:style>
  <w:style w:type="paragraph" w:customStyle="1" w:styleId="312">
    <w:name w:val="Char Char Char1 Char Char Char1 Char Char Char Char Char Char Char Char Char Char Char Char1 Char"/>
    <w:basedOn w:val="1"/>
    <w:qFormat/>
    <w:uiPriority w:val="0"/>
    <w:pPr>
      <w:spacing w:before="0" w:after="0" w:line="240" w:lineRule="auto"/>
      <w:textAlignment w:val="auto"/>
    </w:pPr>
    <w:rPr>
      <w:color w:val="auto"/>
      <w:kern w:val="2"/>
      <w:sz w:val="20"/>
      <w:szCs w:val="21"/>
    </w:rPr>
  </w:style>
  <w:style w:type="paragraph" w:customStyle="1" w:styleId="313">
    <w:name w:val="T1"/>
    <w:basedOn w:val="1"/>
    <w:qFormat/>
    <w:uiPriority w:val="0"/>
    <w:pPr>
      <w:tabs>
        <w:tab w:val="left" w:pos="425"/>
        <w:tab w:val="left" w:pos="851"/>
        <w:tab w:val="left" w:pos="1276"/>
        <w:tab w:val="left" w:pos="1701"/>
        <w:tab w:val="left" w:pos="2126"/>
        <w:tab w:val="left" w:pos="2552"/>
        <w:tab w:val="left" w:pos="2977"/>
      </w:tabs>
      <w:spacing w:before="0" w:after="120" w:line="300" w:lineRule="auto"/>
      <w:ind w:firstLine="425"/>
      <w:textAlignment w:val="auto"/>
    </w:pPr>
    <w:rPr>
      <w:rFonts w:ascii="Microsoft Sans Serif" w:hAnsi="Microsoft Sans Serif" w:cs="Times New Roman"/>
      <w:color w:val="auto"/>
      <w:sz w:val="24"/>
      <w:lang w:eastAsia="en-US"/>
    </w:rPr>
  </w:style>
  <w:style w:type="paragraph" w:customStyle="1" w:styleId="314">
    <w:name w:val="Char Char4 Char Char Char Char Char Char"/>
    <w:basedOn w:val="1"/>
    <w:qFormat/>
    <w:uiPriority w:val="0"/>
    <w:pPr>
      <w:spacing w:before="0" w:after="0" w:line="240" w:lineRule="auto"/>
      <w:textAlignment w:val="auto"/>
    </w:pPr>
    <w:rPr>
      <w:rFonts w:cs="Times New Roman"/>
      <w:color w:val="auto"/>
      <w:kern w:val="2"/>
      <w:sz w:val="20"/>
    </w:rPr>
  </w:style>
  <w:style w:type="paragraph" w:customStyle="1" w:styleId="315">
    <w:name w:val="Char Char Char Char1 Char Char Char Char Char Char Char Char"/>
    <w:basedOn w:val="1"/>
    <w:qFormat/>
    <w:uiPriority w:val="0"/>
    <w:pPr>
      <w:spacing w:before="0" w:after="0" w:line="240" w:lineRule="auto"/>
      <w:textAlignment w:val="auto"/>
    </w:pPr>
    <w:rPr>
      <w:rFonts w:cs="Times New Roman"/>
      <w:color w:val="auto"/>
      <w:kern w:val="2"/>
      <w:szCs w:val="24"/>
    </w:rPr>
  </w:style>
  <w:style w:type="paragraph" w:customStyle="1" w:styleId="316">
    <w:name w:val="Char Char4 Char Char Char Char Char Char Char Char"/>
    <w:basedOn w:val="1"/>
    <w:qFormat/>
    <w:uiPriority w:val="0"/>
    <w:pPr>
      <w:spacing w:before="0" w:after="0" w:line="240" w:lineRule="auto"/>
      <w:textAlignment w:val="auto"/>
    </w:pPr>
    <w:rPr>
      <w:rFonts w:cs="Times New Roman"/>
      <w:color w:val="auto"/>
      <w:kern w:val="2"/>
      <w:szCs w:val="24"/>
    </w:rPr>
  </w:style>
  <w:style w:type="paragraph" w:customStyle="1" w:styleId="317">
    <w:name w:val="原语标题"/>
    <w:basedOn w:val="6"/>
    <w:link w:val="318"/>
    <w:qFormat/>
    <w:uiPriority w:val="0"/>
    <w:pPr>
      <w:widowControl w:val="0"/>
      <w:numPr>
        <w:ilvl w:val="0"/>
        <w:numId w:val="0"/>
      </w:numPr>
      <w:spacing w:before="240" w:after="60" w:line="360" w:lineRule="auto"/>
      <w:ind w:left="3666" w:leftChars="100" w:right="100" w:rightChars="100"/>
      <w:jc w:val="left"/>
    </w:pPr>
    <w:rPr>
      <w:rFonts w:ascii="Times New Roman" w:hAnsi="Times New Roman" w:cs="Times New Roman"/>
      <w:kern w:val="24"/>
      <w:sz w:val="24"/>
    </w:rPr>
  </w:style>
  <w:style w:type="character" w:customStyle="1" w:styleId="318">
    <w:name w:val="原语标题 Char"/>
    <w:basedOn w:val="104"/>
    <w:link w:val="317"/>
    <w:qFormat/>
    <w:uiPriority w:val="0"/>
    <w:rPr>
      <w:rFonts w:ascii="Times New Roman" w:hAnsi="Times New Roman" w:eastAsia="宋体" w:cs="Times New Roman"/>
      <w:color w:val="333399"/>
      <w:kern w:val="24"/>
      <w:sz w:val="24"/>
      <w:szCs w:val="28"/>
    </w:rPr>
  </w:style>
  <w:style w:type="character" w:styleId="319">
    <w:name w:val="Placeholder Text"/>
    <w:basedOn w:val="93"/>
    <w:semiHidden/>
    <w:qFormat/>
    <w:uiPriority w:val="99"/>
    <w:rPr>
      <w:color w:val="808080"/>
    </w:rPr>
  </w:style>
  <w:style w:type="paragraph" w:customStyle="1" w:styleId="ProtocolCode">
    <w:name w:val="Protocol Code"/>
    <w:pPr>
      <w:keepLines w:val="0"/>
      <w:spacing w:before="80" w:after="120" w:line="240" w:lineRule="auto"/>
      <w:ind w:left="142" w:right="142"/>
      <w:jc w:val="left"/>
    </w:pPr>
    <w:rPr>
      <w:rFonts w:ascii="Consolas" w:hAnsi="Consolas" w:eastAsia="宋体"/>
      <w:b w:val="0"/>
      <w:color w:val="000000"/>
      <w:sz w:val="18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oleObject" Target="embeddings/oleObject43.bin"/><Relationship Id="rId98" Type="http://schemas.openxmlformats.org/officeDocument/2006/relationships/image" Target="media/image44.emf"/><Relationship Id="rId97" Type="http://schemas.openxmlformats.org/officeDocument/2006/relationships/oleObject" Target="embeddings/oleObject42.bin"/><Relationship Id="rId96" Type="http://schemas.openxmlformats.org/officeDocument/2006/relationships/image" Target="media/image43.emf"/><Relationship Id="rId95" Type="http://schemas.openxmlformats.org/officeDocument/2006/relationships/oleObject" Target="embeddings/oleObject41.bin"/><Relationship Id="rId94" Type="http://schemas.openxmlformats.org/officeDocument/2006/relationships/image" Target="media/image42.emf"/><Relationship Id="rId93" Type="http://schemas.openxmlformats.org/officeDocument/2006/relationships/oleObject" Target="embeddings/oleObject40.bin"/><Relationship Id="rId92" Type="http://schemas.openxmlformats.org/officeDocument/2006/relationships/image" Target="media/image41.emf"/><Relationship Id="rId91" Type="http://schemas.openxmlformats.org/officeDocument/2006/relationships/oleObject" Target="embeddings/oleObject39.bin"/><Relationship Id="rId90" Type="http://schemas.openxmlformats.org/officeDocument/2006/relationships/image" Target="media/image40.emf"/><Relationship Id="rId9" Type="http://schemas.openxmlformats.org/officeDocument/2006/relationships/footer" Target="footer2.xml"/><Relationship Id="rId89" Type="http://schemas.openxmlformats.org/officeDocument/2006/relationships/oleObject" Target="embeddings/oleObject38.bin"/><Relationship Id="rId88" Type="http://schemas.openxmlformats.org/officeDocument/2006/relationships/image" Target="media/image39.emf"/><Relationship Id="rId87" Type="http://schemas.openxmlformats.org/officeDocument/2006/relationships/oleObject" Target="embeddings/oleObject37.bin"/><Relationship Id="rId86" Type="http://schemas.openxmlformats.org/officeDocument/2006/relationships/image" Target="media/image38.emf"/><Relationship Id="rId85" Type="http://schemas.openxmlformats.org/officeDocument/2006/relationships/oleObject" Target="embeddings/oleObject36.bin"/><Relationship Id="rId84" Type="http://schemas.openxmlformats.org/officeDocument/2006/relationships/image" Target="media/image37.emf"/><Relationship Id="rId83" Type="http://schemas.openxmlformats.org/officeDocument/2006/relationships/oleObject" Target="embeddings/oleObject35.bin"/><Relationship Id="rId82" Type="http://schemas.openxmlformats.org/officeDocument/2006/relationships/image" Target="media/image36.emf"/><Relationship Id="rId81" Type="http://schemas.openxmlformats.org/officeDocument/2006/relationships/oleObject" Target="embeddings/oleObject34.bin"/><Relationship Id="rId80" Type="http://schemas.openxmlformats.org/officeDocument/2006/relationships/image" Target="media/image35.emf"/><Relationship Id="rId8" Type="http://schemas.openxmlformats.org/officeDocument/2006/relationships/footer" Target="footer1.xml"/><Relationship Id="rId79" Type="http://schemas.openxmlformats.org/officeDocument/2006/relationships/oleObject" Target="embeddings/oleObject33.bin"/><Relationship Id="rId78" Type="http://schemas.openxmlformats.org/officeDocument/2006/relationships/image" Target="media/image34.emf"/><Relationship Id="rId77" Type="http://schemas.openxmlformats.org/officeDocument/2006/relationships/oleObject" Target="embeddings/oleObject32.bin"/><Relationship Id="rId76" Type="http://schemas.openxmlformats.org/officeDocument/2006/relationships/image" Target="media/image33.emf"/><Relationship Id="rId75" Type="http://schemas.openxmlformats.org/officeDocument/2006/relationships/oleObject" Target="embeddings/oleObject31.bin"/><Relationship Id="rId74" Type="http://schemas.openxmlformats.org/officeDocument/2006/relationships/image" Target="media/image32.emf"/><Relationship Id="rId73" Type="http://schemas.openxmlformats.org/officeDocument/2006/relationships/oleObject" Target="embeddings/oleObject30.bin"/><Relationship Id="rId72" Type="http://schemas.openxmlformats.org/officeDocument/2006/relationships/image" Target="media/image31.emf"/><Relationship Id="rId71" Type="http://schemas.openxmlformats.org/officeDocument/2006/relationships/oleObject" Target="embeddings/oleObject29.bin"/><Relationship Id="rId70" Type="http://schemas.openxmlformats.org/officeDocument/2006/relationships/image" Target="media/image30.emf"/><Relationship Id="rId7" Type="http://schemas.openxmlformats.org/officeDocument/2006/relationships/header" Target="header3.xml"/><Relationship Id="rId69" Type="http://schemas.openxmlformats.org/officeDocument/2006/relationships/oleObject" Target="embeddings/oleObject28.bin"/><Relationship Id="rId68" Type="http://schemas.openxmlformats.org/officeDocument/2006/relationships/image" Target="media/image29.emf"/><Relationship Id="rId67" Type="http://schemas.openxmlformats.org/officeDocument/2006/relationships/oleObject" Target="embeddings/oleObject27.bin"/><Relationship Id="rId66" Type="http://schemas.openxmlformats.org/officeDocument/2006/relationships/image" Target="media/image28.emf"/><Relationship Id="rId65" Type="http://schemas.openxmlformats.org/officeDocument/2006/relationships/oleObject" Target="embeddings/oleObject26.bin"/><Relationship Id="rId64" Type="http://schemas.openxmlformats.org/officeDocument/2006/relationships/image" Target="media/image27.emf"/><Relationship Id="rId63" Type="http://schemas.openxmlformats.org/officeDocument/2006/relationships/oleObject" Target="embeddings/oleObject25.bin"/><Relationship Id="rId62" Type="http://schemas.openxmlformats.org/officeDocument/2006/relationships/image" Target="media/image26.emf"/><Relationship Id="rId61" Type="http://schemas.openxmlformats.org/officeDocument/2006/relationships/oleObject" Target="embeddings/oleObject24.bin"/><Relationship Id="rId60" Type="http://schemas.openxmlformats.org/officeDocument/2006/relationships/image" Target="media/image25.emf"/><Relationship Id="rId6" Type="http://schemas.openxmlformats.org/officeDocument/2006/relationships/header" Target="header2.xml"/><Relationship Id="rId59" Type="http://schemas.openxmlformats.org/officeDocument/2006/relationships/oleObject" Target="embeddings/oleObject23.bin"/><Relationship Id="rId58" Type="http://schemas.openxmlformats.org/officeDocument/2006/relationships/image" Target="media/image24.emf"/><Relationship Id="rId57" Type="http://schemas.openxmlformats.org/officeDocument/2006/relationships/oleObject" Target="embeddings/oleObject22.bin"/><Relationship Id="rId56" Type="http://schemas.openxmlformats.org/officeDocument/2006/relationships/image" Target="media/image23.emf"/><Relationship Id="rId55" Type="http://schemas.openxmlformats.org/officeDocument/2006/relationships/oleObject" Target="embeddings/oleObject21.bin"/><Relationship Id="rId54" Type="http://schemas.openxmlformats.org/officeDocument/2006/relationships/image" Target="media/image22.emf"/><Relationship Id="rId53" Type="http://schemas.openxmlformats.org/officeDocument/2006/relationships/oleObject" Target="embeddings/oleObject20.bin"/><Relationship Id="rId52" Type="http://schemas.openxmlformats.org/officeDocument/2006/relationships/image" Target="media/image21.emf"/><Relationship Id="rId51" Type="http://schemas.openxmlformats.org/officeDocument/2006/relationships/oleObject" Target="embeddings/oleObject19.bin"/><Relationship Id="rId50" Type="http://schemas.openxmlformats.org/officeDocument/2006/relationships/image" Target="media/image20.emf"/><Relationship Id="rId5" Type="http://schemas.openxmlformats.org/officeDocument/2006/relationships/header" Target="header1.xml"/><Relationship Id="rId49" Type="http://schemas.openxmlformats.org/officeDocument/2006/relationships/oleObject" Target="embeddings/oleObject18.bin"/><Relationship Id="rId48" Type="http://schemas.openxmlformats.org/officeDocument/2006/relationships/image" Target="media/image19.emf"/><Relationship Id="rId47" Type="http://schemas.openxmlformats.org/officeDocument/2006/relationships/oleObject" Target="embeddings/oleObject17.bin"/><Relationship Id="rId46" Type="http://schemas.openxmlformats.org/officeDocument/2006/relationships/image" Target="media/image18.emf"/><Relationship Id="rId45" Type="http://schemas.openxmlformats.org/officeDocument/2006/relationships/oleObject" Target="embeddings/oleObject16.bin"/><Relationship Id="rId443" Type="http://schemas.microsoft.com/office/2011/relationships/people" Target="people.xml"/><Relationship Id="rId442" Type="http://schemas.openxmlformats.org/officeDocument/2006/relationships/fontTable" Target="fontTable.xml"/><Relationship Id="rId441" Type="http://schemas.openxmlformats.org/officeDocument/2006/relationships/customXml" Target="../customXml/item1.xml"/><Relationship Id="rId440" Type="http://schemas.openxmlformats.org/officeDocument/2006/relationships/numbering" Target="numbering.xml"/><Relationship Id="rId44" Type="http://schemas.openxmlformats.org/officeDocument/2006/relationships/image" Target="media/image17.emf"/><Relationship Id="rId439" Type="http://schemas.openxmlformats.org/officeDocument/2006/relationships/image" Target="media/image206.emf"/><Relationship Id="rId438" Type="http://schemas.openxmlformats.org/officeDocument/2006/relationships/oleObject" Target="embeddings/oleObject221.bin"/><Relationship Id="rId437" Type="http://schemas.openxmlformats.org/officeDocument/2006/relationships/image" Target="media/image205.emf"/><Relationship Id="rId436" Type="http://schemas.openxmlformats.org/officeDocument/2006/relationships/oleObject" Target="embeddings/oleObject220.bin"/><Relationship Id="rId435" Type="http://schemas.openxmlformats.org/officeDocument/2006/relationships/image" Target="media/image204.emf"/><Relationship Id="rId434" Type="http://schemas.openxmlformats.org/officeDocument/2006/relationships/oleObject" Target="embeddings/oleObject219.bin"/><Relationship Id="rId433" Type="http://schemas.openxmlformats.org/officeDocument/2006/relationships/image" Target="media/image203.emf"/><Relationship Id="rId432" Type="http://schemas.openxmlformats.org/officeDocument/2006/relationships/oleObject" Target="embeddings/oleObject218.bin"/><Relationship Id="rId431" Type="http://schemas.openxmlformats.org/officeDocument/2006/relationships/image" Target="media/image202.emf"/><Relationship Id="rId430" Type="http://schemas.openxmlformats.org/officeDocument/2006/relationships/oleObject" Target="embeddings/oleObject217.bin"/><Relationship Id="rId43" Type="http://schemas.openxmlformats.org/officeDocument/2006/relationships/oleObject" Target="embeddings/oleObject15.bin"/><Relationship Id="rId429" Type="http://schemas.openxmlformats.org/officeDocument/2006/relationships/image" Target="media/image201.emf"/><Relationship Id="rId428" Type="http://schemas.openxmlformats.org/officeDocument/2006/relationships/oleObject" Target="embeddings/oleObject216.bin"/><Relationship Id="rId427" Type="http://schemas.openxmlformats.org/officeDocument/2006/relationships/image" Target="media/image200.emf"/><Relationship Id="rId426" Type="http://schemas.openxmlformats.org/officeDocument/2006/relationships/oleObject" Target="embeddings/oleObject215.bin"/><Relationship Id="rId425" Type="http://schemas.openxmlformats.org/officeDocument/2006/relationships/image" Target="media/image199.emf"/><Relationship Id="rId424" Type="http://schemas.openxmlformats.org/officeDocument/2006/relationships/oleObject" Target="embeddings/oleObject214.bin"/><Relationship Id="rId423" Type="http://schemas.openxmlformats.org/officeDocument/2006/relationships/image" Target="media/image198.emf"/><Relationship Id="rId422" Type="http://schemas.openxmlformats.org/officeDocument/2006/relationships/oleObject" Target="embeddings/oleObject213.bin"/><Relationship Id="rId421" Type="http://schemas.openxmlformats.org/officeDocument/2006/relationships/image" Target="media/image197.emf"/><Relationship Id="rId420" Type="http://schemas.openxmlformats.org/officeDocument/2006/relationships/oleObject" Target="embeddings/oleObject212.bin"/><Relationship Id="rId42" Type="http://schemas.openxmlformats.org/officeDocument/2006/relationships/image" Target="media/image16.emf"/><Relationship Id="rId419" Type="http://schemas.openxmlformats.org/officeDocument/2006/relationships/image" Target="media/image196.png"/><Relationship Id="rId418" Type="http://schemas.openxmlformats.org/officeDocument/2006/relationships/image" Target="media/image195.png"/><Relationship Id="rId417" Type="http://schemas.openxmlformats.org/officeDocument/2006/relationships/image" Target="media/image194.emf"/><Relationship Id="rId416" Type="http://schemas.openxmlformats.org/officeDocument/2006/relationships/oleObject" Target="embeddings/oleObject211.bin"/><Relationship Id="rId415" Type="http://schemas.openxmlformats.org/officeDocument/2006/relationships/image" Target="media/image193.png"/><Relationship Id="rId414" Type="http://schemas.openxmlformats.org/officeDocument/2006/relationships/image" Target="media/image192.png"/><Relationship Id="rId413" Type="http://schemas.openxmlformats.org/officeDocument/2006/relationships/image" Target="media/image191.png"/><Relationship Id="rId412" Type="http://schemas.openxmlformats.org/officeDocument/2006/relationships/image" Target="media/image190.png"/><Relationship Id="rId411" Type="http://schemas.openxmlformats.org/officeDocument/2006/relationships/image" Target="media/image189.png"/><Relationship Id="rId410" Type="http://schemas.openxmlformats.org/officeDocument/2006/relationships/image" Target="media/image188.png"/><Relationship Id="rId41" Type="http://schemas.openxmlformats.org/officeDocument/2006/relationships/oleObject" Target="embeddings/oleObject14.bin"/><Relationship Id="rId409" Type="http://schemas.openxmlformats.org/officeDocument/2006/relationships/image" Target="media/image187.png"/><Relationship Id="rId408" Type="http://schemas.openxmlformats.org/officeDocument/2006/relationships/image" Target="media/image186.png"/><Relationship Id="rId407" Type="http://schemas.openxmlformats.org/officeDocument/2006/relationships/image" Target="media/image185.emf"/><Relationship Id="rId406" Type="http://schemas.openxmlformats.org/officeDocument/2006/relationships/oleObject" Target="embeddings/oleObject210.bin"/><Relationship Id="rId405" Type="http://schemas.openxmlformats.org/officeDocument/2006/relationships/image" Target="media/image184.emf"/><Relationship Id="rId404" Type="http://schemas.openxmlformats.org/officeDocument/2006/relationships/oleObject" Target="embeddings/oleObject209.bin"/><Relationship Id="rId403" Type="http://schemas.openxmlformats.org/officeDocument/2006/relationships/image" Target="media/image183.emf"/><Relationship Id="rId402" Type="http://schemas.openxmlformats.org/officeDocument/2006/relationships/oleObject" Target="embeddings/oleObject208.bin"/><Relationship Id="rId401" Type="http://schemas.openxmlformats.org/officeDocument/2006/relationships/image" Target="media/image182.emf"/><Relationship Id="rId400" Type="http://schemas.openxmlformats.org/officeDocument/2006/relationships/oleObject" Target="embeddings/oleObject207.bin"/><Relationship Id="rId40" Type="http://schemas.openxmlformats.org/officeDocument/2006/relationships/image" Target="media/image15.emf"/><Relationship Id="rId4" Type="http://schemas.openxmlformats.org/officeDocument/2006/relationships/endnotes" Target="endnotes.xml"/><Relationship Id="rId399" Type="http://schemas.openxmlformats.org/officeDocument/2006/relationships/image" Target="media/image181.emf"/><Relationship Id="rId398" Type="http://schemas.openxmlformats.org/officeDocument/2006/relationships/oleObject" Target="embeddings/oleObject206.bin"/><Relationship Id="rId397" Type="http://schemas.openxmlformats.org/officeDocument/2006/relationships/image" Target="media/image180.emf"/><Relationship Id="rId396" Type="http://schemas.openxmlformats.org/officeDocument/2006/relationships/oleObject" Target="embeddings/oleObject205.bin"/><Relationship Id="rId395" Type="http://schemas.openxmlformats.org/officeDocument/2006/relationships/image" Target="media/image179.emf"/><Relationship Id="rId394" Type="http://schemas.openxmlformats.org/officeDocument/2006/relationships/oleObject" Target="embeddings/oleObject204.bin"/><Relationship Id="rId393" Type="http://schemas.openxmlformats.org/officeDocument/2006/relationships/image" Target="media/image178.png"/><Relationship Id="rId392" Type="http://schemas.openxmlformats.org/officeDocument/2006/relationships/image" Target="media/image177.png"/><Relationship Id="rId391" Type="http://schemas.openxmlformats.org/officeDocument/2006/relationships/image" Target="media/image176.png"/><Relationship Id="rId390" Type="http://schemas.openxmlformats.org/officeDocument/2006/relationships/image" Target="media/image175.png"/><Relationship Id="rId39" Type="http://schemas.openxmlformats.org/officeDocument/2006/relationships/oleObject" Target="embeddings/oleObject13.bin"/><Relationship Id="rId389" Type="http://schemas.openxmlformats.org/officeDocument/2006/relationships/image" Target="media/image174.png"/><Relationship Id="rId388" Type="http://schemas.openxmlformats.org/officeDocument/2006/relationships/image" Target="media/image173.emf"/><Relationship Id="rId387" Type="http://schemas.openxmlformats.org/officeDocument/2006/relationships/oleObject" Target="embeddings/oleObject203.bin"/><Relationship Id="rId386" Type="http://schemas.openxmlformats.org/officeDocument/2006/relationships/image" Target="media/image172.png"/><Relationship Id="rId385" Type="http://schemas.openxmlformats.org/officeDocument/2006/relationships/image" Target="media/image171.emf"/><Relationship Id="rId384" Type="http://schemas.openxmlformats.org/officeDocument/2006/relationships/oleObject" Target="embeddings/oleObject202.bin"/><Relationship Id="rId383" Type="http://schemas.openxmlformats.org/officeDocument/2006/relationships/image" Target="media/image170.emf"/><Relationship Id="rId382" Type="http://schemas.openxmlformats.org/officeDocument/2006/relationships/oleObject" Target="embeddings/oleObject201.bin"/><Relationship Id="rId381" Type="http://schemas.openxmlformats.org/officeDocument/2006/relationships/image" Target="media/image169.emf"/><Relationship Id="rId380" Type="http://schemas.openxmlformats.org/officeDocument/2006/relationships/oleObject" Target="embeddings/oleObject200.bin"/><Relationship Id="rId38" Type="http://schemas.openxmlformats.org/officeDocument/2006/relationships/image" Target="media/image14.emf"/><Relationship Id="rId379" Type="http://schemas.openxmlformats.org/officeDocument/2006/relationships/image" Target="media/image168.emf"/><Relationship Id="rId378" Type="http://schemas.openxmlformats.org/officeDocument/2006/relationships/oleObject" Target="embeddings/oleObject199.bin"/><Relationship Id="rId377" Type="http://schemas.openxmlformats.org/officeDocument/2006/relationships/image" Target="media/image167.emf"/><Relationship Id="rId376" Type="http://schemas.openxmlformats.org/officeDocument/2006/relationships/oleObject" Target="embeddings/oleObject198.bin"/><Relationship Id="rId375" Type="http://schemas.openxmlformats.org/officeDocument/2006/relationships/image" Target="media/image166.emf"/><Relationship Id="rId374" Type="http://schemas.openxmlformats.org/officeDocument/2006/relationships/oleObject" Target="embeddings/oleObject197.bin"/><Relationship Id="rId373" Type="http://schemas.openxmlformats.org/officeDocument/2006/relationships/image" Target="media/image165.emf"/><Relationship Id="rId372" Type="http://schemas.openxmlformats.org/officeDocument/2006/relationships/oleObject" Target="embeddings/oleObject196.bin"/><Relationship Id="rId371" Type="http://schemas.openxmlformats.org/officeDocument/2006/relationships/image" Target="media/image164.emf"/><Relationship Id="rId370" Type="http://schemas.openxmlformats.org/officeDocument/2006/relationships/oleObject" Target="embeddings/oleObject195.bin"/><Relationship Id="rId37" Type="http://schemas.openxmlformats.org/officeDocument/2006/relationships/oleObject" Target="embeddings/oleObject12.bin"/><Relationship Id="rId369" Type="http://schemas.openxmlformats.org/officeDocument/2006/relationships/image" Target="media/image163.emf"/><Relationship Id="rId368" Type="http://schemas.openxmlformats.org/officeDocument/2006/relationships/oleObject" Target="embeddings/oleObject194.bin"/><Relationship Id="rId367" Type="http://schemas.openxmlformats.org/officeDocument/2006/relationships/image" Target="media/image162.emf"/><Relationship Id="rId366" Type="http://schemas.openxmlformats.org/officeDocument/2006/relationships/oleObject" Target="embeddings/oleObject193.bin"/><Relationship Id="rId365" Type="http://schemas.openxmlformats.org/officeDocument/2006/relationships/image" Target="media/image161.emf"/><Relationship Id="rId364" Type="http://schemas.openxmlformats.org/officeDocument/2006/relationships/oleObject" Target="embeddings/oleObject192.bin"/><Relationship Id="rId363" Type="http://schemas.openxmlformats.org/officeDocument/2006/relationships/image" Target="media/image160.emf"/><Relationship Id="rId362" Type="http://schemas.openxmlformats.org/officeDocument/2006/relationships/oleObject" Target="embeddings/oleObject191.bin"/><Relationship Id="rId361" Type="http://schemas.openxmlformats.org/officeDocument/2006/relationships/oleObject" Target="embeddings/oleObject190.bin"/><Relationship Id="rId360" Type="http://schemas.openxmlformats.org/officeDocument/2006/relationships/oleObject" Target="embeddings/oleObject189.bin"/><Relationship Id="rId36" Type="http://schemas.openxmlformats.org/officeDocument/2006/relationships/image" Target="media/image13.emf"/><Relationship Id="rId359" Type="http://schemas.openxmlformats.org/officeDocument/2006/relationships/oleObject" Target="embeddings/oleObject188.bin"/><Relationship Id="rId358" Type="http://schemas.openxmlformats.org/officeDocument/2006/relationships/oleObject" Target="embeddings/oleObject187.bin"/><Relationship Id="rId357" Type="http://schemas.openxmlformats.org/officeDocument/2006/relationships/image" Target="media/image159.emf"/><Relationship Id="rId356" Type="http://schemas.openxmlformats.org/officeDocument/2006/relationships/oleObject" Target="embeddings/oleObject186.bin"/><Relationship Id="rId355" Type="http://schemas.openxmlformats.org/officeDocument/2006/relationships/oleObject" Target="embeddings/oleObject185.bin"/><Relationship Id="rId354" Type="http://schemas.openxmlformats.org/officeDocument/2006/relationships/image" Target="media/image158.emf"/><Relationship Id="rId353" Type="http://schemas.openxmlformats.org/officeDocument/2006/relationships/oleObject" Target="embeddings/oleObject184.bin"/><Relationship Id="rId352" Type="http://schemas.openxmlformats.org/officeDocument/2006/relationships/oleObject" Target="embeddings/oleObject183.bin"/><Relationship Id="rId351" Type="http://schemas.openxmlformats.org/officeDocument/2006/relationships/oleObject" Target="embeddings/oleObject182.bin"/><Relationship Id="rId350" Type="http://schemas.openxmlformats.org/officeDocument/2006/relationships/oleObject" Target="embeddings/oleObject181.bin"/><Relationship Id="rId35" Type="http://schemas.openxmlformats.org/officeDocument/2006/relationships/oleObject" Target="embeddings/oleObject11.bin"/><Relationship Id="rId349" Type="http://schemas.openxmlformats.org/officeDocument/2006/relationships/oleObject" Target="embeddings/oleObject180.bin"/><Relationship Id="rId348" Type="http://schemas.openxmlformats.org/officeDocument/2006/relationships/oleObject" Target="embeddings/oleObject179.bin"/><Relationship Id="rId347" Type="http://schemas.openxmlformats.org/officeDocument/2006/relationships/oleObject" Target="embeddings/oleObject178.bin"/><Relationship Id="rId346" Type="http://schemas.openxmlformats.org/officeDocument/2006/relationships/oleObject" Target="embeddings/oleObject177.bin"/><Relationship Id="rId345" Type="http://schemas.openxmlformats.org/officeDocument/2006/relationships/oleObject" Target="embeddings/oleObject176.bin"/><Relationship Id="rId344" Type="http://schemas.openxmlformats.org/officeDocument/2006/relationships/image" Target="media/image157.emf"/><Relationship Id="rId343" Type="http://schemas.openxmlformats.org/officeDocument/2006/relationships/oleObject" Target="embeddings/oleObject175.bin"/><Relationship Id="rId342" Type="http://schemas.openxmlformats.org/officeDocument/2006/relationships/image" Target="media/image156.emf"/><Relationship Id="rId341" Type="http://schemas.openxmlformats.org/officeDocument/2006/relationships/oleObject" Target="embeddings/oleObject174.bin"/><Relationship Id="rId340" Type="http://schemas.openxmlformats.org/officeDocument/2006/relationships/image" Target="media/image155.emf"/><Relationship Id="rId34" Type="http://schemas.openxmlformats.org/officeDocument/2006/relationships/image" Target="media/image12.emf"/><Relationship Id="rId339" Type="http://schemas.openxmlformats.org/officeDocument/2006/relationships/oleObject" Target="embeddings/oleObject173.bin"/><Relationship Id="rId338" Type="http://schemas.openxmlformats.org/officeDocument/2006/relationships/image" Target="media/image154.emf"/><Relationship Id="rId337" Type="http://schemas.openxmlformats.org/officeDocument/2006/relationships/oleObject" Target="embeddings/oleObject172.bin"/><Relationship Id="rId336" Type="http://schemas.openxmlformats.org/officeDocument/2006/relationships/image" Target="media/image153.emf"/><Relationship Id="rId335" Type="http://schemas.openxmlformats.org/officeDocument/2006/relationships/oleObject" Target="embeddings/oleObject171.bin"/><Relationship Id="rId334" Type="http://schemas.openxmlformats.org/officeDocument/2006/relationships/oleObject" Target="embeddings/oleObject170.bin"/><Relationship Id="rId333" Type="http://schemas.openxmlformats.org/officeDocument/2006/relationships/image" Target="media/image152.emf"/><Relationship Id="rId332" Type="http://schemas.openxmlformats.org/officeDocument/2006/relationships/oleObject" Target="embeddings/oleObject169.bin"/><Relationship Id="rId331" Type="http://schemas.openxmlformats.org/officeDocument/2006/relationships/image" Target="media/image151.emf"/><Relationship Id="rId330" Type="http://schemas.openxmlformats.org/officeDocument/2006/relationships/oleObject" Target="embeddings/oleObject168.bin"/><Relationship Id="rId33" Type="http://schemas.openxmlformats.org/officeDocument/2006/relationships/oleObject" Target="embeddings/oleObject10.bin"/><Relationship Id="rId329" Type="http://schemas.openxmlformats.org/officeDocument/2006/relationships/image" Target="media/image150.emf"/><Relationship Id="rId328" Type="http://schemas.openxmlformats.org/officeDocument/2006/relationships/oleObject" Target="embeddings/oleObject167.bin"/><Relationship Id="rId327" Type="http://schemas.openxmlformats.org/officeDocument/2006/relationships/image" Target="media/image149.emf"/><Relationship Id="rId326" Type="http://schemas.openxmlformats.org/officeDocument/2006/relationships/oleObject" Target="embeddings/oleObject166.bin"/><Relationship Id="rId325" Type="http://schemas.openxmlformats.org/officeDocument/2006/relationships/image" Target="media/image148.emf"/><Relationship Id="rId324" Type="http://schemas.openxmlformats.org/officeDocument/2006/relationships/oleObject" Target="embeddings/oleObject165.bin"/><Relationship Id="rId323" Type="http://schemas.openxmlformats.org/officeDocument/2006/relationships/image" Target="media/image147.emf"/><Relationship Id="rId322" Type="http://schemas.openxmlformats.org/officeDocument/2006/relationships/oleObject" Target="embeddings/oleObject164.bin"/><Relationship Id="rId321" Type="http://schemas.openxmlformats.org/officeDocument/2006/relationships/image" Target="media/image146.emf"/><Relationship Id="rId320" Type="http://schemas.openxmlformats.org/officeDocument/2006/relationships/oleObject" Target="embeddings/oleObject163.bin"/><Relationship Id="rId32" Type="http://schemas.openxmlformats.org/officeDocument/2006/relationships/image" Target="media/image11.emf"/><Relationship Id="rId319" Type="http://schemas.openxmlformats.org/officeDocument/2006/relationships/image" Target="media/image145.emf"/><Relationship Id="rId318" Type="http://schemas.openxmlformats.org/officeDocument/2006/relationships/oleObject" Target="embeddings/oleObject162.bin"/><Relationship Id="rId317" Type="http://schemas.openxmlformats.org/officeDocument/2006/relationships/image" Target="media/image144.emf"/><Relationship Id="rId316" Type="http://schemas.openxmlformats.org/officeDocument/2006/relationships/oleObject" Target="embeddings/oleObject161.bin"/><Relationship Id="rId315" Type="http://schemas.openxmlformats.org/officeDocument/2006/relationships/image" Target="media/image143.emf"/><Relationship Id="rId314" Type="http://schemas.openxmlformats.org/officeDocument/2006/relationships/oleObject" Target="embeddings/oleObject160.bin"/><Relationship Id="rId313" Type="http://schemas.openxmlformats.org/officeDocument/2006/relationships/oleObject" Target="embeddings/oleObject159.bin"/><Relationship Id="rId312" Type="http://schemas.openxmlformats.org/officeDocument/2006/relationships/image" Target="media/image142.emf"/><Relationship Id="rId311" Type="http://schemas.openxmlformats.org/officeDocument/2006/relationships/oleObject" Target="embeddings/oleObject158.bin"/><Relationship Id="rId310" Type="http://schemas.openxmlformats.org/officeDocument/2006/relationships/image" Target="media/image141.emf"/><Relationship Id="rId31" Type="http://schemas.openxmlformats.org/officeDocument/2006/relationships/oleObject" Target="embeddings/oleObject9.bin"/><Relationship Id="rId309" Type="http://schemas.openxmlformats.org/officeDocument/2006/relationships/oleObject" Target="embeddings/oleObject157.bin"/><Relationship Id="rId308" Type="http://schemas.openxmlformats.org/officeDocument/2006/relationships/image" Target="media/image140.emf"/><Relationship Id="rId307" Type="http://schemas.openxmlformats.org/officeDocument/2006/relationships/oleObject" Target="embeddings/oleObject156.bin"/><Relationship Id="rId306" Type="http://schemas.openxmlformats.org/officeDocument/2006/relationships/image" Target="media/image139.emf"/><Relationship Id="rId305" Type="http://schemas.openxmlformats.org/officeDocument/2006/relationships/oleObject" Target="embeddings/oleObject155.bin"/><Relationship Id="rId304" Type="http://schemas.openxmlformats.org/officeDocument/2006/relationships/image" Target="media/image138.emf"/><Relationship Id="rId303" Type="http://schemas.openxmlformats.org/officeDocument/2006/relationships/oleObject" Target="embeddings/oleObject154.bin"/><Relationship Id="rId302" Type="http://schemas.openxmlformats.org/officeDocument/2006/relationships/image" Target="media/image137.emf"/><Relationship Id="rId301" Type="http://schemas.openxmlformats.org/officeDocument/2006/relationships/oleObject" Target="embeddings/oleObject153.bin"/><Relationship Id="rId300" Type="http://schemas.openxmlformats.org/officeDocument/2006/relationships/image" Target="media/image136.emf"/><Relationship Id="rId30" Type="http://schemas.openxmlformats.org/officeDocument/2006/relationships/image" Target="media/image10.emf"/><Relationship Id="rId3" Type="http://schemas.openxmlformats.org/officeDocument/2006/relationships/footnotes" Target="footnotes.xml"/><Relationship Id="rId299" Type="http://schemas.openxmlformats.org/officeDocument/2006/relationships/oleObject" Target="embeddings/oleObject152.bin"/><Relationship Id="rId298" Type="http://schemas.openxmlformats.org/officeDocument/2006/relationships/image" Target="media/image135.emf"/><Relationship Id="rId297" Type="http://schemas.openxmlformats.org/officeDocument/2006/relationships/oleObject" Target="embeddings/oleObject151.bin"/><Relationship Id="rId296" Type="http://schemas.openxmlformats.org/officeDocument/2006/relationships/image" Target="media/image134.emf"/><Relationship Id="rId295" Type="http://schemas.openxmlformats.org/officeDocument/2006/relationships/oleObject" Target="embeddings/oleObject150.bin"/><Relationship Id="rId294" Type="http://schemas.openxmlformats.org/officeDocument/2006/relationships/image" Target="media/image133.emf"/><Relationship Id="rId293" Type="http://schemas.openxmlformats.org/officeDocument/2006/relationships/oleObject" Target="embeddings/oleObject149.bin"/><Relationship Id="rId292" Type="http://schemas.openxmlformats.org/officeDocument/2006/relationships/image" Target="media/image132.emf"/><Relationship Id="rId291" Type="http://schemas.openxmlformats.org/officeDocument/2006/relationships/oleObject" Target="embeddings/oleObject148.bin"/><Relationship Id="rId290" Type="http://schemas.openxmlformats.org/officeDocument/2006/relationships/image" Target="media/image131.emf"/><Relationship Id="rId29" Type="http://schemas.openxmlformats.org/officeDocument/2006/relationships/oleObject" Target="embeddings/oleObject8.bin"/><Relationship Id="rId289" Type="http://schemas.openxmlformats.org/officeDocument/2006/relationships/oleObject" Target="embeddings/oleObject147.bin"/><Relationship Id="rId288" Type="http://schemas.openxmlformats.org/officeDocument/2006/relationships/image" Target="media/image130.emf"/><Relationship Id="rId287" Type="http://schemas.openxmlformats.org/officeDocument/2006/relationships/oleObject" Target="embeddings/oleObject146.bin"/><Relationship Id="rId286" Type="http://schemas.openxmlformats.org/officeDocument/2006/relationships/image" Target="media/image129.emf"/><Relationship Id="rId285" Type="http://schemas.openxmlformats.org/officeDocument/2006/relationships/oleObject" Target="embeddings/oleObject145.bin"/><Relationship Id="rId284" Type="http://schemas.openxmlformats.org/officeDocument/2006/relationships/image" Target="media/image128.emf"/><Relationship Id="rId283" Type="http://schemas.openxmlformats.org/officeDocument/2006/relationships/oleObject" Target="embeddings/oleObject144.bin"/><Relationship Id="rId282" Type="http://schemas.openxmlformats.org/officeDocument/2006/relationships/image" Target="media/image127.emf"/><Relationship Id="rId281" Type="http://schemas.openxmlformats.org/officeDocument/2006/relationships/oleObject" Target="embeddings/oleObject143.bin"/><Relationship Id="rId280" Type="http://schemas.openxmlformats.org/officeDocument/2006/relationships/image" Target="media/image126.emf"/><Relationship Id="rId28" Type="http://schemas.openxmlformats.org/officeDocument/2006/relationships/image" Target="media/image9.emf"/><Relationship Id="rId279" Type="http://schemas.openxmlformats.org/officeDocument/2006/relationships/oleObject" Target="embeddings/oleObject142.bin"/><Relationship Id="rId278" Type="http://schemas.openxmlformats.org/officeDocument/2006/relationships/image" Target="media/image125.emf"/><Relationship Id="rId277" Type="http://schemas.openxmlformats.org/officeDocument/2006/relationships/oleObject" Target="embeddings/oleObject141.bin"/><Relationship Id="rId276" Type="http://schemas.openxmlformats.org/officeDocument/2006/relationships/image" Target="media/image124.emf"/><Relationship Id="rId275" Type="http://schemas.openxmlformats.org/officeDocument/2006/relationships/oleObject" Target="embeddings/oleObject140.bin"/><Relationship Id="rId274" Type="http://schemas.openxmlformats.org/officeDocument/2006/relationships/image" Target="media/image123.emf"/><Relationship Id="rId273" Type="http://schemas.openxmlformats.org/officeDocument/2006/relationships/oleObject" Target="embeddings/oleObject139.bin"/><Relationship Id="rId272" Type="http://schemas.openxmlformats.org/officeDocument/2006/relationships/image" Target="media/image122.emf"/><Relationship Id="rId271" Type="http://schemas.openxmlformats.org/officeDocument/2006/relationships/oleObject" Target="embeddings/oleObject138.bin"/><Relationship Id="rId270" Type="http://schemas.openxmlformats.org/officeDocument/2006/relationships/image" Target="media/image121.emf"/><Relationship Id="rId27" Type="http://schemas.openxmlformats.org/officeDocument/2006/relationships/oleObject" Target="embeddings/oleObject7.bin"/><Relationship Id="rId269" Type="http://schemas.openxmlformats.org/officeDocument/2006/relationships/oleObject" Target="embeddings/oleObject137.bin"/><Relationship Id="rId268" Type="http://schemas.openxmlformats.org/officeDocument/2006/relationships/image" Target="media/image120.emf"/><Relationship Id="rId267" Type="http://schemas.openxmlformats.org/officeDocument/2006/relationships/oleObject" Target="embeddings/oleObject136.bin"/><Relationship Id="rId266" Type="http://schemas.openxmlformats.org/officeDocument/2006/relationships/image" Target="media/image119.emf"/><Relationship Id="rId265" Type="http://schemas.openxmlformats.org/officeDocument/2006/relationships/oleObject" Target="embeddings/oleObject135.bin"/><Relationship Id="rId264" Type="http://schemas.openxmlformats.org/officeDocument/2006/relationships/image" Target="media/image118.emf"/><Relationship Id="rId263" Type="http://schemas.openxmlformats.org/officeDocument/2006/relationships/oleObject" Target="embeddings/oleObject134.bin"/><Relationship Id="rId262" Type="http://schemas.openxmlformats.org/officeDocument/2006/relationships/image" Target="media/image117.emf"/><Relationship Id="rId261" Type="http://schemas.openxmlformats.org/officeDocument/2006/relationships/oleObject" Target="embeddings/oleObject133.bin"/><Relationship Id="rId260" Type="http://schemas.openxmlformats.org/officeDocument/2006/relationships/image" Target="media/image116.emf"/><Relationship Id="rId26" Type="http://schemas.openxmlformats.org/officeDocument/2006/relationships/image" Target="media/image8.emf"/><Relationship Id="rId259" Type="http://schemas.openxmlformats.org/officeDocument/2006/relationships/oleObject" Target="embeddings/oleObject132.bin"/><Relationship Id="rId258" Type="http://schemas.openxmlformats.org/officeDocument/2006/relationships/image" Target="media/image115.emf"/><Relationship Id="rId257" Type="http://schemas.openxmlformats.org/officeDocument/2006/relationships/oleObject" Target="embeddings/oleObject131.bin"/><Relationship Id="rId256" Type="http://schemas.openxmlformats.org/officeDocument/2006/relationships/oleObject" Target="embeddings/oleObject130.bin"/><Relationship Id="rId255" Type="http://schemas.openxmlformats.org/officeDocument/2006/relationships/oleObject" Target="embeddings/oleObject129.bin"/><Relationship Id="rId254" Type="http://schemas.openxmlformats.org/officeDocument/2006/relationships/oleObject" Target="embeddings/oleObject128.bin"/><Relationship Id="rId253" Type="http://schemas.openxmlformats.org/officeDocument/2006/relationships/oleObject" Target="embeddings/oleObject127.bin"/><Relationship Id="rId252" Type="http://schemas.openxmlformats.org/officeDocument/2006/relationships/oleObject" Target="embeddings/oleObject126.bin"/><Relationship Id="rId251" Type="http://schemas.openxmlformats.org/officeDocument/2006/relationships/image" Target="media/image114.emf"/><Relationship Id="rId250" Type="http://schemas.openxmlformats.org/officeDocument/2006/relationships/oleObject" Target="embeddings/oleObject125.bin"/><Relationship Id="rId25" Type="http://schemas.openxmlformats.org/officeDocument/2006/relationships/oleObject" Target="embeddings/oleObject6.bin"/><Relationship Id="rId249" Type="http://schemas.openxmlformats.org/officeDocument/2006/relationships/oleObject" Target="embeddings/oleObject124.bin"/><Relationship Id="rId248" Type="http://schemas.openxmlformats.org/officeDocument/2006/relationships/oleObject" Target="embeddings/oleObject123.bin"/><Relationship Id="rId247" Type="http://schemas.openxmlformats.org/officeDocument/2006/relationships/oleObject" Target="embeddings/oleObject122.bin"/><Relationship Id="rId246" Type="http://schemas.openxmlformats.org/officeDocument/2006/relationships/oleObject" Target="embeddings/oleObject121.bin"/><Relationship Id="rId245" Type="http://schemas.openxmlformats.org/officeDocument/2006/relationships/image" Target="media/image113.emf"/><Relationship Id="rId244" Type="http://schemas.openxmlformats.org/officeDocument/2006/relationships/oleObject" Target="embeddings/oleObject120.bin"/><Relationship Id="rId243" Type="http://schemas.openxmlformats.org/officeDocument/2006/relationships/image" Target="media/image112.emf"/><Relationship Id="rId242" Type="http://schemas.openxmlformats.org/officeDocument/2006/relationships/oleObject" Target="embeddings/oleObject119.bin"/><Relationship Id="rId241" Type="http://schemas.openxmlformats.org/officeDocument/2006/relationships/image" Target="media/image111.emf"/><Relationship Id="rId240" Type="http://schemas.openxmlformats.org/officeDocument/2006/relationships/oleObject" Target="embeddings/oleObject118.bin"/><Relationship Id="rId24" Type="http://schemas.openxmlformats.org/officeDocument/2006/relationships/image" Target="media/image7.emf"/><Relationship Id="rId239" Type="http://schemas.openxmlformats.org/officeDocument/2006/relationships/image" Target="media/image110.emf"/><Relationship Id="rId238" Type="http://schemas.openxmlformats.org/officeDocument/2006/relationships/oleObject" Target="embeddings/oleObject117.bin"/><Relationship Id="rId237" Type="http://schemas.openxmlformats.org/officeDocument/2006/relationships/oleObject" Target="embeddings/oleObject116.bin"/><Relationship Id="rId236" Type="http://schemas.openxmlformats.org/officeDocument/2006/relationships/oleObject" Target="embeddings/oleObject115.bin"/><Relationship Id="rId235" Type="http://schemas.openxmlformats.org/officeDocument/2006/relationships/oleObject" Target="embeddings/oleObject114.bin"/><Relationship Id="rId234" Type="http://schemas.openxmlformats.org/officeDocument/2006/relationships/oleObject" Target="embeddings/oleObject113.bin"/><Relationship Id="rId233" Type="http://schemas.openxmlformats.org/officeDocument/2006/relationships/oleObject" Target="embeddings/oleObject112.bin"/><Relationship Id="rId232" Type="http://schemas.openxmlformats.org/officeDocument/2006/relationships/image" Target="media/image109.emf"/><Relationship Id="rId231" Type="http://schemas.openxmlformats.org/officeDocument/2006/relationships/oleObject" Target="embeddings/oleObject111.bin"/><Relationship Id="rId230" Type="http://schemas.openxmlformats.org/officeDocument/2006/relationships/image" Target="media/image108.emf"/><Relationship Id="rId23" Type="http://schemas.openxmlformats.org/officeDocument/2006/relationships/oleObject" Target="embeddings/oleObject5.bin"/><Relationship Id="rId229" Type="http://schemas.openxmlformats.org/officeDocument/2006/relationships/oleObject" Target="embeddings/oleObject110.bin"/><Relationship Id="rId228" Type="http://schemas.openxmlformats.org/officeDocument/2006/relationships/image" Target="media/image107.emf"/><Relationship Id="rId227" Type="http://schemas.openxmlformats.org/officeDocument/2006/relationships/oleObject" Target="embeddings/oleObject109.bin"/><Relationship Id="rId226" Type="http://schemas.openxmlformats.org/officeDocument/2006/relationships/image" Target="media/image106.emf"/><Relationship Id="rId225" Type="http://schemas.openxmlformats.org/officeDocument/2006/relationships/oleObject" Target="embeddings/oleObject108.bin"/><Relationship Id="rId224" Type="http://schemas.openxmlformats.org/officeDocument/2006/relationships/image" Target="media/image105.emf"/><Relationship Id="rId223" Type="http://schemas.openxmlformats.org/officeDocument/2006/relationships/oleObject" Target="embeddings/oleObject107.bin"/><Relationship Id="rId222" Type="http://schemas.openxmlformats.org/officeDocument/2006/relationships/image" Target="media/image104.emf"/><Relationship Id="rId221" Type="http://schemas.openxmlformats.org/officeDocument/2006/relationships/oleObject" Target="embeddings/oleObject106.bin"/><Relationship Id="rId220" Type="http://schemas.openxmlformats.org/officeDocument/2006/relationships/image" Target="media/image103.emf"/><Relationship Id="rId22" Type="http://schemas.openxmlformats.org/officeDocument/2006/relationships/image" Target="media/image6.emf"/><Relationship Id="rId219" Type="http://schemas.openxmlformats.org/officeDocument/2006/relationships/oleObject" Target="embeddings/oleObject105.bin"/><Relationship Id="rId218" Type="http://schemas.openxmlformats.org/officeDocument/2006/relationships/image" Target="media/image102.emf"/><Relationship Id="rId217" Type="http://schemas.openxmlformats.org/officeDocument/2006/relationships/oleObject" Target="embeddings/oleObject104.bin"/><Relationship Id="rId216" Type="http://schemas.openxmlformats.org/officeDocument/2006/relationships/image" Target="media/image101.emf"/><Relationship Id="rId215" Type="http://schemas.openxmlformats.org/officeDocument/2006/relationships/oleObject" Target="embeddings/oleObject103.bin"/><Relationship Id="rId214" Type="http://schemas.openxmlformats.org/officeDocument/2006/relationships/image" Target="media/image100.emf"/><Relationship Id="rId213" Type="http://schemas.openxmlformats.org/officeDocument/2006/relationships/oleObject" Target="embeddings/oleObject102.bin"/><Relationship Id="rId212" Type="http://schemas.openxmlformats.org/officeDocument/2006/relationships/image" Target="media/image99.emf"/><Relationship Id="rId211" Type="http://schemas.openxmlformats.org/officeDocument/2006/relationships/oleObject" Target="embeddings/oleObject101.bin"/><Relationship Id="rId210" Type="http://schemas.openxmlformats.org/officeDocument/2006/relationships/image" Target="media/image98.emf"/><Relationship Id="rId21" Type="http://schemas.openxmlformats.org/officeDocument/2006/relationships/oleObject" Target="embeddings/oleObject4.bin"/><Relationship Id="rId209" Type="http://schemas.openxmlformats.org/officeDocument/2006/relationships/oleObject" Target="embeddings/oleObject100.bin"/><Relationship Id="rId208" Type="http://schemas.openxmlformats.org/officeDocument/2006/relationships/image" Target="media/image97.emf"/><Relationship Id="rId207" Type="http://schemas.openxmlformats.org/officeDocument/2006/relationships/oleObject" Target="embeddings/oleObject99.bin"/><Relationship Id="rId206" Type="http://schemas.openxmlformats.org/officeDocument/2006/relationships/image" Target="media/image96.emf"/><Relationship Id="rId205" Type="http://schemas.openxmlformats.org/officeDocument/2006/relationships/oleObject" Target="embeddings/oleObject98.bin"/><Relationship Id="rId204" Type="http://schemas.openxmlformats.org/officeDocument/2006/relationships/image" Target="media/image95.emf"/><Relationship Id="rId203" Type="http://schemas.openxmlformats.org/officeDocument/2006/relationships/oleObject" Target="embeddings/oleObject97.bin"/><Relationship Id="rId202" Type="http://schemas.openxmlformats.org/officeDocument/2006/relationships/image" Target="media/image94.emf"/><Relationship Id="rId201" Type="http://schemas.openxmlformats.org/officeDocument/2006/relationships/oleObject" Target="embeddings/oleObject96.bin"/><Relationship Id="rId200" Type="http://schemas.openxmlformats.org/officeDocument/2006/relationships/image" Target="media/image93.emf"/><Relationship Id="rId20" Type="http://schemas.openxmlformats.org/officeDocument/2006/relationships/image" Target="media/image5.emf"/><Relationship Id="rId2" Type="http://schemas.openxmlformats.org/officeDocument/2006/relationships/settings" Target="settings.xml"/><Relationship Id="rId199" Type="http://schemas.openxmlformats.org/officeDocument/2006/relationships/oleObject" Target="embeddings/oleObject95.bin"/><Relationship Id="rId198" Type="http://schemas.openxmlformats.org/officeDocument/2006/relationships/image" Target="media/image92.emf"/><Relationship Id="rId197" Type="http://schemas.openxmlformats.org/officeDocument/2006/relationships/oleObject" Target="embeddings/oleObject94.bin"/><Relationship Id="rId196" Type="http://schemas.openxmlformats.org/officeDocument/2006/relationships/image" Target="media/image91.emf"/><Relationship Id="rId195" Type="http://schemas.openxmlformats.org/officeDocument/2006/relationships/oleObject" Target="embeddings/oleObject93.bin"/><Relationship Id="rId194" Type="http://schemas.openxmlformats.org/officeDocument/2006/relationships/image" Target="media/image90.emf"/><Relationship Id="rId193" Type="http://schemas.openxmlformats.org/officeDocument/2006/relationships/oleObject" Target="embeddings/oleObject92.bin"/><Relationship Id="rId192" Type="http://schemas.openxmlformats.org/officeDocument/2006/relationships/image" Target="media/image89.emf"/><Relationship Id="rId191" Type="http://schemas.openxmlformats.org/officeDocument/2006/relationships/oleObject" Target="embeddings/oleObject91.bin"/><Relationship Id="rId190" Type="http://schemas.openxmlformats.org/officeDocument/2006/relationships/image" Target="media/image88.emf"/><Relationship Id="rId19" Type="http://schemas.openxmlformats.org/officeDocument/2006/relationships/oleObject" Target="embeddings/oleObject3.bin"/><Relationship Id="rId189" Type="http://schemas.openxmlformats.org/officeDocument/2006/relationships/oleObject" Target="embeddings/oleObject90.bin"/><Relationship Id="rId188" Type="http://schemas.openxmlformats.org/officeDocument/2006/relationships/image" Target="media/image87.emf"/><Relationship Id="rId187" Type="http://schemas.openxmlformats.org/officeDocument/2006/relationships/oleObject" Target="embeddings/oleObject89.bin"/><Relationship Id="rId186" Type="http://schemas.openxmlformats.org/officeDocument/2006/relationships/image" Target="media/image86.emf"/><Relationship Id="rId185" Type="http://schemas.openxmlformats.org/officeDocument/2006/relationships/oleObject" Target="embeddings/oleObject88.bin"/><Relationship Id="rId184" Type="http://schemas.openxmlformats.org/officeDocument/2006/relationships/image" Target="media/image85.emf"/><Relationship Id="rId183" Type="http://schemas.openxmlformats.org/officeDocument/2006/relationships/oleObject" Target="embeddings/oleObject87.bin"/><Relationship Id="rId182" Type="http://schemas.openxmlformats.org/officeDocument/2006/relationships/image" Target="media/image84.emf"/><Relationship Id="rId181" Type="http://schemas.openxmlformats.org/officeDocument/2006/relationships/oleObject" Target="embeddings/oleObject86.bin"/><Relationship Id="rId180" Type="http://schemas.openxmlformats.org/officeDocument/2006/relationships/image" Target="media/image83.emf"/><Relationship Id="rId18" Type="http://schemas.openxmlformats.org/officeDocument/2006/relationships/image" Target="media/image4.emf"/><Relationship Id="rId179" Type="http://schemas.openxmlformats.org/officeDocument/2006/relationships/oleObject" Target="embeddings/oleObject85.bin"/><Relationship Id="rId178" Type="http://schemas.openxmlformats.org/officeDocument/2006/relationships/image" Target="media/image82.emf"/><Relationship Id="rId177" Type="http://schemas.openxmlformats.org/officeDocument/2006/relationships/oleObject" Target="embeddings/oleObject84.bin"/><Relationship Id="rId176" Type="http://schemas.openxmlformats.org/officeDocument/2006/relationships/image" Target="media/image81.emf"/><Relationship Id="rId175" Type="http://schemas.openxmlformats.org/officeDocument/2006/relationships/oleObject" Target="embeddings/oleObject83.bin"/><Relationship Id="rId174" Type="http://schemas.openxmlformats.org/officeDocument/2006/relationships/image" Target="media/image80.emf"/><Relationship Id="rId173" Type="http://schemas.openxmlformats.org/officeDocument/2006/relationships/oleObject" Target="embeddings/oleObject82.bin"/><Relationship Id="rId172" Type="http://schemas.openxmlformats.org/officeDocument/2006/relationships/image" Target="media/image79.emf"/><Relationship Id="rId171" Type="http://schemas.openxmlformats.org/officeDocument/2006/relationships/oleObject" Target="embeddings/oleObject81.bin"/><Relationship Id="rId170" Type="http://schemas.openxmlformats.org/officeDocument/2006/relationships/image" Target="media/image78.emf"/><Relationship Id="rId17" Type="http://schemas.openxmlformats.org/officeDocument/2006/relationships/oleObject" Target="embeddings/oleObject2.bin"/><Relationship Id="rId169" Type="http://schemas.openxmlformats.org/officeDocument/2006/relationships/oleObject" Target="embeddings/oleObject80.bin"/><Relationship Id="rId168" Type="http://schemas.openxmlformats.org/officeDocument/2006/relationships/image" Target="media/image77.emf"/><Relationship Id="rId167" Type="http://schemas.openxmlformats.org/officeDocument/2006/relationships/oleObject" Target="embeddings/oleObject79.bin"/><Relationship Id="rId166" Type="http://schemas.openxmlformats.org/officeDocument/2006/relationships/image" Target="media/image76.emf"/><Relationship Id="rId165" Type="http://schemas.openxmlformats.org/officeDocument/2006/relationships/oleObject" Target="embeddings/oleObject78.bin"/><Relationship Id="rId164" Type="http://schemas.openxmlformats.org/officeDocument/2006/relationships/image" Target="media/image75.emf"/><Relationship Id="rId163" Type="http://schemas.openxmlformats.org/officeDocument/2006/relationships/oleObject" Target="embeddings/oleObject77.bin"/><Relationship Id="rId162" Type="http://schemas.openxmlformats.org/officeDocument/2006/relationships/image" Target="media/image74.emf"/><Relationship Id="rId161" Type="http://schemas.openxmlformats.org/officeDocument/2006/relationships/oleObject" Target="embeddings/oleObject76.bin"/><Relationship Id="rId160" Type="http://schemas.openxmlformats.org/officeDocument/2006/relationships/image" Target="media/image73.emf"/><Relationship Id="rId16" Type="http://schemas.openxmlformats.org/officeDocument/2006/relationships/image" Target="media/image3.emf"/><Relationship Id="rId159" Type="http://schemas.openxmlformats.org/officeDocument/2006/relationships/oleObject" Target="embeddings/oleObject75.bin"/><Relationship Id="rId158" Type="http://schemas.openxmlformats.org/officeDocument/2006/relationships/image" Target="media/image72.emf"/><Relationship Id="rId157" Type="http://schemas.openxmlformats.org/officeDocument/2006/relationships/oleObject" Target="embeddings/oleObject74.bin"/><Relationship Id="rId156" Type="http://schemas.openxmlformats.org/officeDocument/2006/relationships/image" Target="media/image71.emf"/><Relationship Id="rId155" Type="http://schemas.openxmlformats.org/officeDocument/2006/relationships/oleObject" Target="embeddings/oleObject73.bin"/><Relationship Id="rId154" Type="http://schemas.openxmlformats.org/officeDocument/2006/relationships/image" Target="media/image70.emf"/><Relationship Id="rId153" Type="http://schemas.openxmlformats.org/officeDocument/2006/relationships/oleObject" Target="embeddings/oleObject72.bin"/><Relationship Id="rId152" Type="http://schemas.openxmlformats.org/officeDocument/2006/relationships/image" Target="media/image69.emf"/><Relationship Id="rId151" Type="http://schemas.openxmlformats.org/officeDocument/2006/relationships/oleObject" Target="embeddings/oleObject71.bin"/><Relationship Id="rId150" Type="http://schemas.openxmlformats.org/officeDocument/2006/relationships/image" Target="media/image68.emf"/><Relationship Id="rId15" Type="http://schemas.openxmlformats.org/officeDocument/2006/relationships/oleObject" Target="embeddings/oleObject1.bin"/><Relationship Id="rId149" Type="http://schemas.openxmlformats.org/officeDocument/2006/relationships/oleObject" Target="embeddings/oleObject70.bin"/><Relationship Id="rId148" Type="http://schemas.openxmlformats.org/officeDocument/2006/relationships/image" Target="media/image67.emf"/><Relationship Id="rId147" Type="http://schemas.openxmlformats.org/officeDocument/2006/relationships/oleObject" Target="embeddings/oleObject69.bin"/><Relationship Id="rId146" Type="http://schemas.openxmlformats.org/officeDocument/2006/relationships/image" Target="media/image66.png"/><Relationship Id="rId145" Type="http://schemas.openxmlformats.org/officeDocument/2006/relationships/image" Target="media/image65.emf"/><Relationship Id="rId144" Type="http://schemas.openxmlformats.org/officeDocument/2006/relationships/oleObject" Target="embeddings/oleObject68.bin"/><Relationship Id="rId143" Type="http://schemas.openxmlformats.org/officeDocument/2006/relationships/image" Target="media/image64.emf"/><Relationship Id="rId142" Type="http://schemas.openxmlformats.org/officeDocument/2006/relationships/oleObject" Target="embeddings/oleObject67.bin"/><Relationship Id="rId141" Type="http://schemas.openxmlformats.org/officeDocument/2006/relationships/image" Target="media/image63.emf"/><Relationship Id="rId140" Type="http://schemas.openxmlformats.org/officeDocument/2006/relationships/oleObject" Target="embeddings/oleObject66.bin"/><Relationship Id="rId14" Type="http://schemas.openxmlformats.org/officeDocument/2006/relationships/image" Target="media/image2.emf"/><Relationship Id="rId139" Type="http://schemas.openxmlformats.org/officeDocument/2006/relationships/image" Target="media/image62.emf"/><Relationship Id="rId138" Type="http://schemas.openxmlformats.org/officeDocument/2006/relationships/oleObject" Target="embeddings/oleObject65.bin"/><Relationship Id="rId137" Type="http://schemas.openxmlformats.org/officeDocument/2006/relationships/image" Target="media/image61.emf"/><Relationship Id="rId136" Type="http://schemas.openxmlformats.org/officeDocument/2006/relationships/oleObject" Target="embeddings/oleObject64.bin"/><Relationship Id="rId135" Type="http://schemas.openxmlformats.org/officeDocument/2006/relationships/image" Target="media/image60.emf"/><Relationship Id="rId134" Type="http://schemas.openxmlformats.org/officeDocument/2006/relationships/oleObject" Target="embeddings/oleObject63.bin"/><Relationship Id="rId133" Type="http://schemas.openxmlformats.org/officeDocument/2006/relationships/image" Target="media/image59.emf"/><Relationship Id="rId132" Type="http://schemas.openxmlformats.org/officeDocument/2006/relationships/oleObject" Target="embeddings/oleObject62.bin"/><Relationship Id="rId131" Type="http://schemas.openxmlformats.org/officeDocument/2006/relationships/image" Target="media/image58.emf"/><Relationship Id="rId130" Type="http://schemas.openxmlformats.org/officeDocument/2006/relationships/oleObject" Target="embeddings/oleObject61.bin"/><Relationship Id="rId13" Type="http://schemas.openxmlformats.org/officeDocument/2006/relationships/image" Target="media/image1.emf"/><Relationship Id="rId129" Type="http://schemas.openxmlformats.org/officeDocument/2006/relationships/image" Target="media/image57.emf"/><Relationship Id="rId128" Type="http://schemas.openxmlformats.org/officeDocument/2006/relationships/oleObject" Target="embeddings/oleObject60.bin"/><Relationship Id="rId127" Type="http://schemas.openxmlformats.org/officeDocument/2006/relationships/oleObject" Target="embeddings/oleObject59.bin"/><Relationship Id="rId126" Type="http://schemas.openxmlformats.org/officeDocument/2006/relationships/oleObject" Target="embeddings/oleObject58.bin"/><Relationship Id="rId125" Type="http://schemas.openxmlformats.org/officeDocument/2006/relationships/oleObject" Target="embeddings/oleObject57.bin"/><Relationship Id="rId124" Type="http://schemas.openxmlformats.org/officeDocument/2006/relationships/image" Target="media/image56.emf"/><Relationship Id="rId123" Type="http://schemas.openxmlformats.org/officeDocument/2006/relationships/oleObject" Target="embeddings/oleObject56.bin"/><Relationship Id="rId122" Type="http://schemas.openxmlformats.org/officeDocument/2006/relationships/oleObject" Target="embeddings/oleObject55.bin"/><Relationship Id="rId121" Type="http://schemas.openxmlformats.org/officeDocument/2006/relationships/image" Target="media/image55.emf"/><Relationship Id="rId120" Type="http://schemas.openxmlformats.org/officeDocument/2006/relationships/oleObject" Target="embeddings/oleObject54.bin"/><Relationship Id="rId12" Type="http://schemas.openxmlformats.org/officeDocument/2006/relationships/theme" Target="theme/theme1.xml"/><Relationship Id="rId119" Type="http://schemas.openxmlformats.org/officeDocument/2006/relationships/image" Target="media/image54.emf"/><Relationship Id="rId118" Type="http://schemas.openxmlformats.org/officeDocument/2006/relationships/oleObject" Target="embeddings/oleObject53.bin"/><Relationship Id="rId117" Type="http://schemas.openxmlformats.org/officeDocument/2006/relationships/image" Target="media/image53.emf"/><Relationship Id="rId116" Type="http://schemas.openxmlformats.org/officeDocument/2006/relationships/oleObject" Target="embeddings/oleObject52.bin"/><Relationship Id="rId115" Type="http://schemas.openxmlformats.org/officeDocument/2006/relationships/image" Target="media/image52.emf"/><Relationship Id="rId114" Type="http://schemas.openxmlformats.org/officeDocument/2006/relationships/oleObject" Target="embeddings/oleObject51.bin"/><Relationship Id="rId113" Type="http://schemas.openxmlformats.org/officeDocument/2006/relationships/image" Target="media/image51.emf"/><Relationship Id="rId112" Type="http://schemas.openxmlformats.org/officeDocument/2006/relationships/oleObject" Target="embeddings/oleObject50.bin"/><Relationship Id="rId111" Type="http://schemas.openxmlformats.org/officeDocument/2006/relationships/image" Target="media/image50.emf"/><Relationship Id="rId110" Type="http://schemas.openxmlformats.org/officeDocument/2006/relationships/oleObject" Target="embeddings/oleObject49.bin"/><Relationship Id="rId11" Type="http://schemas.openxmlformats.org/officeDocument/2006/relationships/header" Target="header5.xml"/><Relationship Id="rId109" Type="http://schemas.openxmlformats.org/officeDocument/2006/relationships/image" Target="media/image49.emf"/><Relationship Id="rId108" Type="http://schemas.openxmlformats.org/officeDocument/2006/relationships/oleObject" Target="embeddings/oleObject48.bin"/><Relationship Id="rId107" Type="http://schemas.openxmlformats.org/officeDocument/2006/relationships/image" Target="media/image48.emf"/><Relationship Id="rId106" Type="http://schemas.openxmlformats.org/officeDocument/2006/relationships/oleObject" Target="embeddings/oleObject47.bin"/><Relationship Id="rId105" Type="http://schemas.openxmlformats.org/officeDocument/2006/relationships/image" Target="media/image47.emf"/><Relationship Id="rId104" Type="http://schemas.openxmlformats.org/officeDocument/2006/relationships/oleObject" Target="embeddings/oleObject46.bin"/><Relationship Id="rId103" Type="http://schemas.openxmlformats.org/officeDocument/2006/relationships/image" Target="media/image46.emf"/><Relationship Id="rId102" Type="http://schemas.openxmlformats.org/officeDocument/2006/relationships/oleObject" Target="embeddings/oleObject45.bin"/><Relationship Id="rId101" Type="http://schemas.openxmlformats.org/officeDocument/2006/relationships/oleObject" Target="embeddings/oleObject44.bin"/><Relationship Id="rId100" Type="http://schemas.openxmlformats.org/officeDocument/2006/relationships/image" Target="media/image45.emf"/><Relationship Id="rId10" Type="http://schemas.openxmlformats.org/officeDocument/2006/relationships/header" Target="header4.xml"/><Relationship Id="rId1" Type="http://schemas.openxmlformats.org/officeDocument/2006/relationships/styles" Target="styles.xml"/><Relationship Id="rId444" Type="http://schemas.openxmlformats.org/officeDocument/2006/relationships/footer" Target="footer3.xml"/><Relationship Id="rId445" Type="http://schemas.openxmlformats.org/officeDocument/2006/relationships/header" Target="header6.xml"/><Relationship Id="rId44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ED3564-1114-405E-85A2-30E772B87EC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EN_template V3.0.dot</Template>
  <Company>Microsoft</Company>
  <Pages>169</Pages>
  <Words>10370</Words>
  <Characters>59113</Characters>
  <Lines>492</Lines>
  <Paragraphs>138</Paragraphs>
  <TotalTime>276</TotalTime>
  <ScaleCrop>false</ScaleCrop>
  <LinksUpToDate>false</LinksUpToDate>
  <CharactersWithSpaces>69345</CharactersWithSpaces>
  <Application>WPS Office_11.8.2.11718_F1E327BC-269C-435d-A152-05C5408002CA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2017-12-16T07:39:00Z</dcterms:created>
  <dc:creator>GNSSAgent</dc:creator>
  <cp:lastModifiedBy>admin</cp:lastModifiedBy>
  <cp:lastPrinted>2018-06-04T05:39:00Z</cp:lastPrinted>
  <dcterms:modified xsi:type="dcterms:W3CDTF">2024-06-24T06:45:42Z</dcterms:modified>
  <cp:revision>1742</cp:revision>
  <dc:title>GNSSAgent 二进制通信协议 v1</dc:title>
  <dc:subject>GNSSAgent 二进制 TCP 通信协议</dc:subject>
  <cp:keywords>GNSSAgent, GNSS, Binary Protocol, TCP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2052-11.8.2.11718</vt:lpwstr>
  </property>
  <property fmtid="{D5CDD505-2E9C-101B-9397-08002B2CF9AE}" pid="3" name="ICV">
    <vt:lpwstr>09AF364E684649098A6729C39100A7FD</vt:lpwstr>
  </property>
</Properties>
</file>