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pPr>
        <w:pStyle w:val="Heading1"/>
      </w:pPr>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77777777" w:rsidR="00337B2B" w:rsidRDefault="00E66840">
      <w:pPr>
        <w:pStyle w:val="Title"/>
        <w:contextualSpacing w:val="0"/>
      </w:pPr>
      <w:bookmarkStart w:id="3" w:name="h.q99vpkmn318y" w:colFirst="0" w:colLast="0"/>
      <w:bookmarkEnd w:id="3"/>
      <w:r>
        <w:rPr>
          <w:b/>
          <w:sz w:val="96"/>
        </w:rPr>
        <w:t>Project: Galvin Library  Website</w:t>
      </w:r>
    </w:p>
    <w:p w14:paraId="6B37F29A" w14:textId="77777777" w:rsidR="00337B2B" w:rsidRDefault="00E66840">
      <w:pPr>
        <w:pStyle w:val="Title"/>
        <w:contextualSpacing w:val="0"/>
      </w:pPr>
      <w:bookmarkStart w:id="4" w:name="h.fpxdb17177s7" w:colFirst="0" w:colLast="0"/>
      <w:bookmarkEnd w:id="4"/>
      <w:r>
        <w:rPr>
          <w:b/>
          <w:sz w:val="48"/>
        </w:rPr>
        <w:t>Christine McClure</w:t>
      </w:r>
    </w:p>
    <w:p w14:paraId="5C62FEE5" w14:textId="77777777" w:rsidR="00337B2B" w:rsidRDefault="00337B2B"/>
    <w:p w14:paraId="5CD98842"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250B0706" w14:textId="795B7410" w:rsidR="00337B2B" w:rsidRDefault="00E66840" w:rsidP="002220C0">
      <w:pPr>
        <w:pStyle w:val="Subtitle"/>
      </w:pPr>
      <w:r w:rsidRPr="00E66840">
        <w:rPr>
          <w:sz w:val="36"/>
          <w:szCs w:val="36"/>
        </w:rPr>
        <w:t>M.S.</w:t>
      </w:r>
      <w:r w:rsidR="00740BFA">
        <w:rPr>
          <w:sz w:val="36"/>
          <w:szCs w:val="36"/>
        </w:rPr>
        <w:t>,</w:t>
      </w:r>
      <w:r w:rsidRPr="00E66840">
        <w:rPr>
          <w:sz w:val="36"/>
          <w:szCs w:val="36"/>
        </w:rPr>
        <w:t xml:space="preserve"> </w:t>
      </w:r>
      <w:r w:rsidR="00740BFA" w:rsidRPr="00740BFA">
        <w:rPr>
          <w:sz w:val="36"/>
          <w:szCs w:val="36"/>
        </w:rPr>
        <w:t>Lewis College of Human Sciences</w:t>
      </w:r>
      <w:r w:rsidR="00BE31B8">
        <w:rPr>
          <w:sz w:val="36"/>
          <w:szCs w:val="36"/>
        </w:rPr>
        <w:t>—Humanities</w:t>
      </w:r>
    </w:p>
    <w:p w14:paraId="331939F0" w14:textId="77777777" w:rsidR="00E66840" w:rsidRPr="00E66840" w:rsidRDefault="00E66840" w:rsidP="00E66840">
      <w:pPr>
        <w:pStyle w:val="Subtitle"/>
        <w:rPr>
          <w:sz w:val="36"/>
          <w:szCs w:val="36"/>
        </w:rPr>
      </w:pPr>
      <w:r>
        <w:rPr>
          <w:sz w:val="36"/>
          <w:szCs w:val="36"/>
        </w:rPr>
        <w:t>Illinois Institute of Technology</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pgSz w:w="12240" w:h="15840"/>
          <w:pgMar w:top="1440" w:right="1440" w:bottom="1440" w:left="1440" w:header="720" w:footer="720" w:gutter="0"/>
          <w:cols w:space="720"/>
        </w:sectPr>
      </w:pPr>
    </w:p>
    <w:sdt>
      <w:sdtPr>
        <w:rPr>
          <w:rFonts w:asciiTheme="minorHAnsi" w:eastAsiaTheme="minorEastAsia" w:hAnsiTheme="minorHAnsi" w:cstheme="minorBidi"/>
          <w:b w:val="0"/>
          <w:bCs w:val="0"/>
          <w:color w:val="auto"/>
          <w:sz w:val="22"/>
          <w:szCs w:val="22"/>
        </w:rPr>
        <w:id w:val="1526211680"/>
        <w:docPartObj>
          <w:docPartGallery w:val="Table of Contents"/>
          <w:docPartUnique/>
        </w:docPartObj>
      </w:sdtPr>
      <w:sdtEndPr>
        <w:rPr>
          <w:noProof/>
        </w:rPr>
      </w:sdtEndPr>
      <w:sdtContent>
        <w:p w14:paraId="396F2C78" w14:textId="77777777" w:rsidR="002220C0" w:rsidRDefault="002220C0">
          <w:pPr>
            <w:pStyle w:val="TOCHeading"/>
          </w:pPr>
          <w:r>
            <w:t>Table of Contents</w:t>
          </w:r>
        </w:p>
        <w:p w14:paraId="7909C0A5" w14:textId="77777777" w:rsidR="002220C0" w:rsidRPr="002220C0" w:rsidRDefault="002220C0" w:rsidP="002220C0"/>
        <w:p w14:paraId="49FDDB43" w14:textId="77777777" w:rsidR="00F86E5F" w:rsidRDefault="006022E6">
          <w:pPr>
            <w:pStyle w:val="TOC1"/>
            <w:tabs>
              <w:tab w:val="right" w:leader="dot" w:pos="9350"/>
            </w:tabs>
            <w:rPr>
              <w:noProof/>
            </w:rPr>
          </w:pPr>
          <w:r>
            <w:fldChar w:fldCharType="begin"/>
          </w:r>
          <w:r w:rsidR="002220C0">
            <w:instrText xml:space="preserve"> TOC \o "1-3" \h \z \u </w:instrText>
          </w:r>
          <w:r>
            <w:fldChar w:fldCharType="separate"/>
          </w:r>
          <w:hyperlink w:anchor="_Toc409957426" w:history="1">
            <w:r w:rsidR="00F86E5F" w:rsidRPr="00A22255">
              <w:rPr>
                <w:rStyle w:val="Hyperlink"/>
                <w:noProof/>
              </w:rPr>
              <w:t>Executive Summary</w:t>
            </w:r>
            <w:r w:rsidR="00F86E5F">
              <w:rPr>
                <w:noProof/>
                <w:webHidden/>
              </w:rPr>
              <w:tab/>
            </w:r>
            <w:r w:rsidR="00F86E5F">
              <w:rPr>
                <w:noProof/>
                <w:webHidden/>
              </w:rPr>
              <w:fldChar w:fldCharType="begin"/>
            </w:r>
            <w:r w:rsidR="00F86E5F">
              <w:rPr>
                <w:noProof/>
                <w:webHidden/>
              </w:rPr>
              <w:instrText xml:space="preserve"> PAGEREF _Toc409957426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2AD18038" w14:textId="77777777" w:rsidR="00F86E5F" w:rsidRDefault="00605070">
          <w:pPr>
            <w:pStyle w:val="TOC1"/>
            <w:tabs>
              <w:tab w:val="right" w:leader="dot" w:pos="9350"/>
            </w:tabs>
            <w:rPr>
              <w:noProof/>
            </w:rPr>
          </w:pPr>
          <w:hyperlink w:anchor="_Toc409957427" w:history="1">
            <w:r w:rsidR="00F86E5F" w:rsidRPr="00A22255">
              <w:rPr>
                <w:rStyle w:val="Hyperlink"/>
                <w:noProof/>
              </w:rPr>
              <w:t>Implementing a Content Strategy</w:t>
            </w:r>
            <w:r w:rsidR="00F86E5F">
              <w:rPr>
                <w:noProof/>
                <w:webHidden/>
              </w:rPr>
              <w:tab/>
            </w:r>
            <w:r w:rsidR="00F86E5F">
              <w:rPr>
                <w:noProof/>
                <w:webHidden/>
              </w:rPr>
              <w:fldChar w:fldCharType="begin"/>
            </w:r>
            <w:r w:rsidR="00F86E5F">
              <w:rPr>
                <w:noProof/>
                <w:webHidden/>
              </w:rPr>
              <w:instrText xml:space="preserve"> PAGEREF _Toc409957427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4230A6E1" w14:textId="77777777" w:rsidR="00F86E5F" w:rsidRDefault="00605070">
          <w:pPr>
            <w:pStyle w:val="TOC2"/>
            <w:tabs>
              <w:tab w:val="right" w:leader="dot" w:pos="9350"/>
            </w:tabs>
            <w:rPr>
              <w:noProof/>
            </w:rPr>
          </w:pPr>
          <w:hyperlink w:anchor="_Toc409957428" w:history="1">
            <w:r w:rsidR="00F86E5F" w:rsidRPr="00A22255">
              <w:rPr>
                <w:rStyle w:val="Hyperlink"/>
                <w:noProof/>
              </w:rPr>
              <w:t>Content Inventory</w:t>
            </w:r>
            <w:r w:rsidR="00F86E5F">
              <w:rPr>
                <w:noProof/>
                <w:webHidden/>
              </w:rPr>
              <w:tab/>
            </w:r>
            <w:r w:rsidR="00F86E5F">
              <w:rPr>
                <w:noProof/>
                <w:webHidden/>
              </w:rPr>
              <w:fldChar w:fldCharType="begin"/>
            </w:r>
            <w:r w:rsidR="00F86E5F">
              <w:rPr>
                <w:noProof/>
                <w:webHidden/>
              </w:rPr>
              <w:instrText xml:space="preserve"> PAGEREF _Toc409957428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5F7EEAF7" w14:textId="77777777" w:rsidR="00F86E5F" w:rsidRDefault="00605070">
          <w:pPr>
            <w:pStyle w:val="TOC2"/>
            <w:tabs>
              <w:tab w:val="right" w:leader="dot" w:pos="9350"/>
            </w:tabs>
            <w:rPr>
              <w:noProof/>
            </w:rPr>
          </w:pPr>
          <w:hyperlink w:anchor="_Toc409957429" w:history="1">
            <w:r w:rsidR="00F86E5F" w:rsidRPr="00A22255">
              <w:rPr>
                <w:rStyle w:val="Hyperlink"/>
                <w:noProof/>
              </w:rPr>
              <w:t>Content Layout</w:t>
            </w:r>
            <w:r w:rsidR="00F86E5F">
              <w:rPr>
                <w:noProof/>
                <w:webHidden/>
              </w:rPr>
              <w:tab/>
            </w:r>
            <w:r w:rsidR="00F86E5F">
              <w:rPr>
                <w:noProof/>
                <w:webHidden/>
              </w:rPr>
              <w:fldChar w:fldCharType="begin"/>
            </w:r>
            <w:r w:rsidR="00F86E5F">
              <w:rPr>
                <w:noProof/>
                <w:webHidden/>
              </w:rPr>
              <w:instrText xml:space="preserve"> PAGEREF _Toc409957429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308EEC8" w14:textId="77777777" w:rsidR="00F86E5F" w:rsidRDefault="00605070">
          <w:pPr>
            <w:pStyle w:val="TOC3"/>
            <w:tabs>
              <w:tab w:val="right" w:leader="dot" w:pos="9350"/>
            </w:tabs>
            <w:rPr>
              <w:noProof/>
            </w:rPr>
          </w:pPr>
          <w:hyperlink w:anchor="_Toc409957430" w:history="1">
            <w:r w:rsidR="00F86E5F" w:rsidRPr="00A22255">
              <w:rPr>
                <w:rStyle w:val="Hyperlink"/>
                <w:noProof/>
              </w:rPr>
              <w:t>Microinteractions</w:t>
            </w:r>
            <w:r w:rsidR="00F86E5F">
              <w:rPr>
                <w:noProof/>
                <w:webHidden/>
              </w:rPr>
              <w:tab/>
            </w:r>
            <w:r w:rsidR="00F86E5F">
              <w:rPr>
                <w:noProof/>
                <w:webHidden/>
              </w:rPr>
              <w:fldChar w:fldCharType="begin"/>
            </w:r>
            <w:r w:rsidR="00F86E5F">
              <w:rPr>
                <w:noProof/>
                <w:webHidden/>
              </w:rPr>
              <w:instrText xml:space="preserve"> PAGEREF _Toc409957430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8BD3B76" w14:textId="77777777" w:rsidR="00F86E5F" w:rsidRDefault="00605070">
          <w:pPr>
            <w:pStyle w:val="TOC3"/>
            <w:tabs>
              <w:tab w:val="right" w:leader="dot" w:pos="9350"/>
            </w:tabs>
            <w:rPr>
              <w:noProof/>
            </w:rPr>
          </w:pPr>
          <w:hyperlink w:anchor="_Toc409957431" w:history="1">
            <w:r w:rsidR="00F86E5F" w:rsidRPr="00A22255">
              <w:rPr>
                <w:rStyle w:val="Hyperlink"/>
                <w:noProof/>
              </w:rPr>
              <w:t>Increase Readability</w:t>
            </w:r>
            <w:r w:rsidR="00F86E5F">
              <w:rPr>
                <w:noProof/>
                <w:webHidden/>
              </w:rPr>
              <w:tab/>
            </w:r>
            <w:r w:rsidR="00F86E5F">
              <w:rPr>
                <w:noProof/>
                <w:webHidden/>
              </w:rPr>
              <w:fldChar w:fldCharType="begin"/>
            </w:r>
            <w:r w:rsidR="00F86E5F">
              <w:rPr>
                <w:noProof/>
                <w:webHidden/>
              </w:rPr>
              <w:instrText xml:space="preserve"> PAGEREF _Toc409957431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E9ED84F" w14:textId="77777777" w:rsidR="00F86E5F" w:rsidRDefault="00605070">
          <w:pPr>
            <w:pStyle w:val="TOC1"/>
            <w:tabs>
              <w:tab w:val="right" w:leader="dot" w:pos="9350"/>
            </w:tabs>
            <w:rPr>
              <w:noProof/>
            </w:rPr>
          </w:pPr>
          <w:hyperlink w:anchor="_Toc409957432" w:history="1">
            <w:r w:rsidR="00F86E5F" w:rsidRPr="00A22255">
              <w:rPr>
                <w:rStyle w:val="Hyperlink"/>
                <w:noProof/>
              </w:rPr>
              <w:t>Highlighting electronic resources</w:t>
            </w:r>
            <w:r w:rsidR="00F86E5F">
              <w:rPr>
                <w:noProof/>
                <w:webHidden/>
              </w:rPr>
              <w:tab/>
            </w:r>
            <w:r w:rsidR="00F86E5F">
              <w:rPr>
                <w:noProof/>
                <w:webHidden/>
              </w:rPr>
              <w:fldChar w:fldCharType="begin"/>
            </w:r>
            <w:r w:rsidR="00F86E5F">
              <w:rPr>
                <w:noProof/>
                <w:webHidden/>
              </w:rPr>
              <w:instrText xml:space="preserve"> PAGEREF _Toc409957432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2EDD429D" w14:textId="77777777" w:rsidR="00F86E5F" w:rsidRDefault="00605070">
          <w:pPr>
            <w:pStyle w:val="TOC2"/>
            <w:tabs>
              <w:tab w:val="right" w:leader="dot" w:pos="9350"/>
            </w:tabs>
            <w:rPr>
              <w:noProof/>
            </w:rPr>
          </w:pPr>
          <w:hyperlink w:anchor="_Toc409957433" w:history="1">
            <w:r w:rsidR="00F86E5F" w:rsidRPr="00A22255">
              <w:rPr>
                <w:rStyle w:val="Hyperlink"/>
                <w:noProof/>
              </w:rPr>
              <w:t>Remove the catalog search from the home page</w:t>
            </w:r>
            <w:r w:rsidR="00F86E5F">
              <w:rPr>
                <w:noProof/>
                <w:webHidden/>
              </w:rPr>
              <w:tab/>
            </w:r>
            <w:r w:rsidR="00F86E5F">
              <w:rPr>
                <w:noProof/>
                <w:webHidden/>
              </w:rPr>
              <w:fldChar w:fldCharType="begin"/>
            </w:r>
            <w:r w:rsidR="00F86E5F">
              <w:rPr>
                <w:noProof/>
                <w:webHidden/>
              </w:rPr>
              <w:instrText xml:space="preserve"> PAGEREF _Toc409957433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9515ADF" w14:textId="77777777" w:rsidR="00F86E5F" w:rsidRDefault="00605070">
          <w:pPr>
            <w:pStyle w:val="TOC2"/>
            <w:tabs>
              <w:tab w:val="right" w:leader="dot" w:pos="9350"/>
            </w:tabs>
            <w:rPr>
              <w:noProof/>
            </w:rPr>
          </w:pPr>
          <w:hyperlink w:anchor="_Toc409957434" w:history="1">
            <w:r w:rsidR="00F86E5F" w:rsidRPr="00A22255">
              <w:rPr>
                <w:rStyle w:val="Hyperlink"/>
                <w:noProof/>
              </w:rPr>
              <w:t>Add a database quick search on the new home page</w:t>
            </w:r>
            <w:r w:rsidR="00F86E5F">
              <w:rPr>
                <w:noProof/>
                <w:webHidden/>
              </w:rPr>
              <w:tab/>
            </w:r>
            <w:r w:rsidR="00F86E5F">
              <w:rPr>
                <w:noProof/>
                <w:webHidden/>
              </w:rPr>
              <w:fldChar w:fldCharType="begin"/>
            </w:r>
            <w:r w:rsidR="00F86E5F">
              <w:rPr>
                <w:noProof/>
                <w:webHidden/>
              </w:rPr>
              <w:instrText xml:space="preserve"> PAGEREF _Toc409957434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4118150C" w14:textId="77777777" w:rsidR="00F86E5F" w:rsidRDefault="00605070">
          <w:pPr>
            <w:pStyle w:val="TOC1"/>
            <w:tabs>
              <w:tab w:val="right" w:leader="dot" w:pos="9350"/>
            </w:tabs>
            <w:rPr>
              <w:noProof/>
            </w:rPr>
          </w:pPr>
          <w:hyperlink w:anchor="_Toc409957435" w:history="1">
            <w:r w:rsidR="00F86E5F" w:rsidRPr="00A22255">
              <w:rPr>
                <w:rStyle w:val="Hyperlink"/>
                <w:noProof/>
              </w:rPr>
              <w:t>User-Centered Design</w:t>
            </w:r>
            <w:r w:rsidR="00F86E5F">
              <w:rPr>
                <w:noProof/>
                <w:webHidden/>
              </w:rPr>
              <w:tab/>
            </w:r>
            <w:r w:rsidR="00F86E5F">
              <w:rPr>
                <w:noProof/>
                <w:webHidden/>
              </w:rPr>
              <w:fldChar w:fldCharType="begin"/>
            </w:r>
            <w:r w:rsidR="00F86E5F">
              <w:rPr>
                <w:noProof/>
                <w:webHidden/>
              </w:rPr>
              <w:instrText xml:space="preserve"> PAGEREF _Toc409957435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53EC46E6" w14:textId="77777777" w:rsidR="00F86E5F" w:rsidRDefault="00605070">
          <w:pPr>
            <w:pStyle w:val="TOC2"/>
            <w:tabs>
              <w:tab w:val="right" w:leader="dot" w:pos="9350"/>
            </w:tabs>
            <w:rPr>
              <w:noProof/>
            </w:rPr>
          </w:pPr>
          <w:hyperlink w:anchor="_Toc409957436" w:history="1">
            <w:r w:rsidR="00F86E5F" w:rsidRPr="00A22255">
              <w:rPr>
                <w:rStyle w:val="Hyperlink"/>
                <w:noProof/>
              </w:rPr>
              <w:t>Customize the main navigation to library’s needs</w:t>
            </w:r>
            <w:r w:rsidR="00F86E5F">
              <w:rPr>
                <w:noProof/>
                <w:webHidden/>
              </w:rPr>
              <w:tab/>
            </w:r>
            <w:r w:rsidR="00F86E5F">
              <w:rPr>
                <w:noProof/>
                <w:webHidden/>
              </w:rPr>
              <w:fldChar w:fldCharType="begin"/>
            </w:r>
            <w:r w:rsidR="00F86E5F">
              <w:rPr>
                <w:noProof/>
                <w:webHidden/>
              </w:rPr>
              <w:instrText xml:space="preserve"> PAGEREF _Toc409957436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2A68C1B8" w14:textId="77777777" w:rsidR="00F86E5F" w:rsidRDefault="00605070">
          <w:pPr>
            <w:pStyle w:val="TOC2"/>
            <w:tabs>
              <w:tab w:val="right" w:leader="dot" w:pos="9350"/>
            </w:tabs>
            <w:rPr>
              <w:noProof/>
            </w:rPr>
          </w:pPr>
          <w:hyperlink w:anchor="_Toc409957437" w:history="1">
            <w:r w:rsidR="00F86E5F" w:rsidRPr="00A22255">
              <w:rPr>
                <w:rStyle w:val="Hyperlink"/>
                <w:noProof/>
              </w:rPr>
              <w:t>User personas</w:t>
            </w:r>
            <w:r w:rsidR="00F86E5F">
              <w:rPr>
                <w:noProof/>
                <w:webHidden/>
              </w:rPr>
              <w:tab/>
            </w:r>
            <w:r w:rsidR="00F86E5F">
              <w:rPr>
                <w:noProof/>
                <w:webHidden/>
              </w:rPr>
              <w:fldChar w:fldCharType="begin"/>
            </w:r>
            <w:r w:rsidR="00F86E5F">
              <w:rPr>
                <w:noProof/>
                <w:webHidden/>
              </w:rPr>
              <w:instrText xml:space="preserve"> PAGEREF _Toc409957437 \h </w:instrText>
            </w:r>
            <w:r w:rsidR="00F86E5F">
              <w:rPr>
                <w:noProof/>
                <w:webHidden/>
              </w:rPr>
            </w:r>
            <w:r w:rsidR="00F86E5F">
              <w:rPr>
                <w:noProof/>
                <w:webHidden/>
              </w:rPr>
              <w:fldChar w:fldCharType="separate"/>
            </w:r>
            <w:r w:rsidR="00F86E5F">
              <w:rPr>
                <w:noProof/>
                <w:webHidden/>
              </w:rPr>
              <w:t>10</w:t>
            </w:r>
            <w:r w:rsidR="00F86E5F">
              <w:rPr>
                <w:noProof/>
                <w:webHidden/>
              </w:rPr>
              <w:fldChar w:fldCharType="end"/>
            </w:r>
          </w:hyperlink>
        </w:p>
        <w:p w14:paraId="0FDC735B" w14:textId="77777777" w:rsidR="00F86E5F" w:rsidRDefault="00605070">
          <w:pPr>
            <w:pStyle w:val="TOC2"/>
            <w:tabs>
              <w:tab w:val="right" w:leader="dot" w:pos="9350"/>
            </w:tabs>
            <w:rPr>
              <w:noProof/>
            </w:rPr>
          </w:pPr>
          <w:hyperlink w:anchor="_Toc409957438" w:history="1">
            <w:r w:rsidR="00F86E5F" w:rsidRPr="00A22255">
              <w:rPr>
                <w:rStyle w:val="Hyperlink"/>
                <w:noProof/>
              </w:rPr>
              <w:t>User experience testing</w:t>
            </w:r>
            <w:r w:rsidR="00F86E5F">
              <w:rPr>
                <w:noProof/>
                <w:webHidden/>
              </w:rPr>
              <w:tab/>
            </w:r>
            <w:r w:rsidR="00F86E5F">
              <w:rPr>
                <w:noProof/>
                <w:webHidden/>
              </w:rPr>
              <w:fldChar w:fldCharType="begin"/>
            </w:r>
            <w:r w:rsidR="00F86E5F">
              <w:rPr>
                <w:noProof/>
                <w:webHidden/>
              </w:rPr>
              <w:instrText xml:space="preserve"> PAGEREF _Toc409957438 \h </w:instrText>
            </w:r>
            <w:r w:rsidR="00F86E5F">
              <w:rPr>
                <w:noProof/>
                <w:webHidden/>
              </w:rPr>
            </w:r>
            <w:r w:rsidR="00F86E5F">
              <w:rPr>
                <w:noProof/>
                <w:webHidden/>
              </w:rPr>
              <w:fldChar w:fldCharType="separate"/>
            </w:r>
            <w:r w:rsidR="00F86E5F">
              <w:rPr>
                <w:noProof/>
                <w:webHidden/>
              </w:rPr>
              <w:t>12</w:t>
            </w:r>
            <w:r w:rsidR="00F86E5F">
              <w:rPr>
                <w:noProof/>
                <w:webHidden/>
              </w:rPr>
              <w:fldChar w:fldCharType="end"/>
            </w:r>
          </w:hyperlink>
        </w:p>
        <w:p w14:paraId="174236CA" w14:textId="77777777" w:rsidR="00F86E5F" w:rsidRDefault="00605070">
          <w:pPr>
            <w:pStyle w:val="TOC1"/>
            <w:tabs>
              <w:tab w:val="right" w:leader="dot" w:pos="9350"/>
            </w:tabs>
            <w:rPr>
              <w:noProof/>
            </w:rPr>
          </w:pPr>
          <w:hyperlink w:anchor="_Toc409957439" w:history="1">
            <w:r w:rsidR="00F86E5F" w:rsidRPr="00A22255">
              <w:rPr>
                <w:rStyle w:val="Hyperlink"/>
                <w:noProof/>
              </w:rPr>
              <w:t>Conclusion</w:t>
            </w:r>
            <w:r w:rsidR="00F86E5F">
              <w:rPr>
                <w:noProof/>
                <w:webHidden/>
              </w:rPr>
              <w:tab/>
            </w:r>
            <w:r w:rsidR="00F86E5F">
              <w:rPr>
                <w:noProof/>
                <w:webHidden/>
              </w:rPr>
              <w:fldChar w:fldCharType="begin"/>
            </w:r>
            <w:r w:rsidR="00F86E5F">
              <w:rPr>
                <w:noProof/>
                <w:webHidden/>
              </w:rPr>
              <w:instrText xml:space="preserve"> PAGEREF _Toc409957439 \h </w:instrText>
            </w:r>
            <w:r w:rsidR="00F86E5F">
              <w:rPr>
                <w:noProof/>
                <w:webHidden/>
              </w:rPr>
            </w:r>
            <w:r w:rsidR="00F86E5F">
              <w:rPr>
                <w:noProof/>
                <w:webHidden/>
              </w:rPr>
              <w:fldChar w:fldCharType="separate"/>
            </w:r>
            <w:r w:rsidR="00F86E5F">
              <w:rPr>
                <w:noProof/>
                <w:webHidden/>
              </w:rPr>
              <w:t>15</w:t>
            </w:r>
            <w:r w:rsidR="00F86E5F">
              <w:rPr>
                <w:noProof/>
                <w:webHidden/>
              </w:rPr>
              <w:fldChar w:fldCharType="end"/>
            </w:r>
          </w:hyperlink>
        </w:p>
        <w:p w14:paraId="623C96DB" w14:textId="77777777" w:rsidR="00F86E5F" w:rsidRDefault="00605070">
          <w:pPr>
            <w:pStyle w:val="TOC1"/>
            <w:tabs>
              <w:tab w:val="right" w:leader="dot" w:pos="9350"/>
            </w:tabs>
            <w:rPr>
              <w:noProof/>
            </w:rPr>
          </w:pPr>
          <w:hyperlink w:anchor="_Toc409957440" w:history="1">
            <w:r w:rsidR="00F86E5F" w:rsidRPr="00A22255">
              <w:rPr>
                <w:rStyle w:val="Hyperlink"/>
                <w:noProof/>
              </w:rPr>
              <w:t>Bibliography</w:t>
            </w:r>
            <w:r w:rsidR="00F86E5F">
              <w:rPr>
                <w:noProof/>
                <w:webHidden/>
              </w:rPr>
              <w:tab/>
            </w:r>
            <w:r w:rsidR="00F86E5F">
              <w:rPr>
                <w:noProof/>
                <w:webHidden/>
              </w:rPr>
              <w:fldChar w:fldCharType="begin"/>
            </w:r>
            <w:r w:rsidR="00F86E5F">
              <w:rPr>
                <w:noProof/>
                <w:webHidden/>
              </w:rPr>
              <w:instrText xml:space="preserve"> PAGEREF _Toc409957440 \h </w:instrText>
            </w:r>
            <w:r w:rsidR="00F86E5F">
              <w:rPr>
                <w:noProof/>
                <w:webHidden/>
              </w:rPr>
            </w:r>
            <w:r w:rsidR="00F86E5F">
              <w:rPr>
                <w:noProof/>
                <w:webHidden/>
              </w:rPr>
              <w:fldChar w:fldCharType="separate"/>
            </w:r>
            <w:r w:rsidR="00F86E5F">
              <w:rPr>
                <w:noProof/>
                <w:webHidden/>
              </w:rPr>
              <w:t>17</w:t>
            </w:r>
            <w:r w:rsidR="00F86E5F">
              <w:rPr>
                <w:noProof/>
                <w:webHidden/>
              </w:rPr>
              <w:fldChar w:fldCharType="end"/>
            </w:r>
          </w:hyperlink>
        </w:p>
        <w:p w14:paraId="49744798" w14:textId="77777777" w:rsidR="00F86E5F" w:rsidRDefault="00605070">
          <w:pPr>
            <w:pStyle w:val="TOC1"/>
            <w:tabs>
              <w:tab w:val="right" w:leader="dot" w:pos="9350"/>
            </w:tabs>
            <w:rPr>
              <w:noProof/>
            </w:rPr>
          </w:pPr>
          <w:hyperlink w:anchor="_Toc409957441" w:history="1">
            <w:r w:rsidR="00F86E5F" w:rsidRPr="00A22255">
              <w:rPr>
                <w:rStyle w:val="Hyperlink"/>
                <w:noProof/>
              </w:rPr>
              <w:t>Appendix A: User Personas</w:t>
            </w:r>
            <w:r w:rsidR="00F86E5F">
              <w:rPr>
                <w:noProof/>
                <w:webHidden/>
              </w:rPr>
              <w:tab/>
            </w:r>
            <w:r w:rsidR="00F86E5F">
              <w:rPr>
                <w:noProof/>
                <w:webHidden/>
              </w:rPr>
              <w:fldChar w:fldCharType="begin"/>
            </w:r>
            <w:r w:rsidR="00F86E5F">
              <w:rPr>
                <w:noProof/>
                <w:webHidden/>
              </w:rPr>
              <w:instrText xml:space="preserve"> PAGEREF _Toc409957441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0CEB6B9D" w14:textId="77777777" w:rsidR="00F86E5F" w:rsidRDefault="00605070">
          <w:pPr>
            <w:pStyle w:val="TOC2"/>
            <w:tabs>
              <w:tab w:val="right" w:leader="dot" w:pos="9350"/>
            </w:tabs>
            <w:rPr>
              <w:noProof/>
            </w:rPr>
          </w:pPr>
          <w:hyperlink w:anchor="_Toc409957442" w:history="1">
            <w:r w:rsidR="00F86E5F" w:rsidRPr="00A22255">
              <w:rPr>
                <w:rStyle w:val="Hyperlink"/>
                <w:noProof/>
              </w:rPr>
              <w:t>Javier</w:t>
            </w:r>
            <w:r w:rsidR="00F86E5F">
              <w:rPr>
                <w:noProof/>
                <w:webHidden/>
              </w:rPr>
              <w:tab/>
            </w:r>
            <w:r w:rsidR="00F86E5F">
              <w:rPr>
                <w:noProof/>
                <w:webHidden/>
              </w:rPr>
              <w:fldChar w:fldCharType="begin"/>
            </w:r>
            <w:r w:rsidR="00F86E5F">
              <w:rPr>
                <w:noProof/>
                <w:webHidden/>
              </w:rPr>
              <w:instrText xml:space="preserve"> PAGEREF _Toc409957442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3E8C0DE6" w14:textId="77777777" w:rsidR="00F86E5F" w:rsidRDefault="00605070">
          <w:pPr>
            <w:pStyle w:val="TOC2"/>
            <w:tabs>
              <w:tab w:val="right" w:leader="dot" w:pos="9350"/>
            </w:tabs>
            <w:rPr>
              <w:noProof/>
            </w:rPr>
          </w:pPr>
          <w:hyperlink w:anchor="_Toc409957443" w:history="1">
            <w:r w:rsidR="00F86E5F" w:rsidRPr="00A22255">
              <w:rPr>
                <w:rStyle w:val="Hyperlink"/>
                <w:noProof/>
              </w:rPr>
              <w:t>Rebecca</w:t>
            </w:r>
            <w:r w:rsidR="00F86E5F">
              <w:rPr>
                <w:noProof/>
                <w:webHidden/>
              </w:rPr>
              <w:tab/>
            </w:r>
            <w:r w:rsidR="00F86E5F">
              <w:rPr>
                <w:noProof/>
                <w:webHidden/>
              </w:rPr>
              <w:fldChar w:fldCharType="begin"/>
            </w:r>
            <w:r w:rsidR="00F86E5F">
              <w:rPr>
                <w:noProof/>
                <w:webHidden/>
              </w:rPr>
              <w:instrText xml:space="preserve"> PAGEREF _Toc409957443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2D17BB1F" w14:textId="77777777" w:rsidR="002220C0" w:rsidRDefault="006022E6">
          <w:r>
            <w:rPr>
              <w:b/>
              <w:bCs/>
              <w:noProof/>
            </w:rPr>
            <w:fldChar w:fldCharType="end"/>
          </w:r>
        </w:p>
      </w:sdtContent>
    </w:sdt>
    <w:p w14:paraId="02727094" w14:textId="77777777" w:rsidR="00E51003" w:rsidRDefault="00E51003">
      <w:pPr>
        <w:sectPr w:rsidR="00E51003">
          <w:footerReference w:type="default" r:id="rId8"/>
          <w:footerReference w:type="first" r:id="rId9"/>
          <w:pgSz w:w="12240" w:h="15840"/>
          <w:pgMar w:top="1440" w:right="1440" w:bottom="1440" w:left="1440" w:header="720" w:footer="720" w:gutter="0"/>
          <w:pgNumType w:start="1"/>
          <w:cols w:space="720"/>
          <w:titlePg/>
          <w:docGrid w:linePitch="299"/>
        </w:sectPr>
      </w:pPr>
    </w:p>
    <w:p w14:paraId="7B559FD9" w14:textId="77777777" w:rsidR="00337B2B" w:rsidRDefault="00337B2B"/>
    <w:p w14:paraId="1EE24FFB" w14:textId="7285F63E" w:rsidR="00337B2B" w:rsidRDefault="00400830">
      <w:pPr>
        <w:pStyle w:val="Heading1"/>
      </w:pPr>
      <w:bookmarkStart w:id="5" w:name="h.vgrqlgwpmc1l" w:colFirst="0" w:colLast="0"/>
      <w:bookmarkStart w:id="6" w:name="h.a65k6k9nl59r" w:colFirst="0" w:colLast="0"/>
      <w:bookmarkStart w:id="7" w:name="_Toc409957426"/>
      <w:bookmarkEnd w:id="5"/>
      <w:bookmarkEnd w:id="6"/>
      <w:r>
        <w:t>Executive Summary</w:t>
      </w:r>
      <w:bookmarkEnd w:id="7"/>
    </w:p>
    <w:p w14:paraId="6B231C3C" w14:textId="6161FA2F" w:rsidR="00E66840" w:rsidRDefault="00E66840" w:rsidP="00740BFA">
      <w:pPr>
        <w:pStyle w:val="Paperbody"/>
      </w:pPr>
      <w:r>
        <w:t xml:space="preserve">The current website for the Paul V. Galvin library (library.iit.edu) was designed and developed prior to my arrival at IIT in 2008. I </w:t>
      </w:r>
      <w:r w:rsidR="0073453F">
        <w:t>became</w:t>
      </w:r>
      <w:r>
        <w:t xml:space="preserve"> responsible for the site in 2010 when I accepted the position of Digital Services Librarian. My first changes were organizational:</w:t>
      </w:r>
      <w:r w:rsidR="0073453F">
        <w:t xml:space="preserve"> I created </w:t>
      </w:r>
      <w:r>
        <w:t xml:space="preserve">code libraries for re-use, </w:t>
      </w:r>
      <w:r w:rsidR="0073453F">
        <w:t>documented</w:t>
      </w:r>
      <w:r>
        <w:t xml:space="preserve"> best practices, and </w:t>
      </w:r>
      <w:r w:rsidR="0073453F">
        <w:t>made small</w:t>
      </w:r>
      <w:r>
        <w:t xml:space="preserve"> improvements</w:t>
      </w:r>
      <w:r w:rsidR="0073453F">
        <w:t xml:space="preserve"> to the site</w:t>
      </w:r>
      <w:r>
        <w:t xml:space="preserve">--mostly automating more mundane tasks. </w:t>
      </w:r>
    </w:p>
    <w:p w14:paraId="3CFF11A6" w14:textId="61D7D8E5"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w:t>
      </w:r>
      <w:r w:rsidR="0073453F">
        <w:t>as</w:t>
      </w:r>
      <w:r>
        <w:t xml:space="preserve"> my master’s degree</w:t>
      </w:r>
      <w:r w:rsidR="0073453F">
        <w:t xml:space="preserve"> project</w:t>
      </w:r>
      <w:r>
        <w:t xml:space="preserve">. </w:t>
      </w:r>
      <w:r w:rsidR="006E3989">
        <w:t xml:space="preserve">The site </w:t>
      </w:r>
      <w:r w:rsidR="0073453F">
        <w:t>uses</w:t>
      </w:r>
      <w:r w:rsidR="006E3989">
        <w:t xml:space="preserve"> </w:t>
      </w:r>
      <w:r w:rsidR="00046202">
        <w:t xml:space="preserve">the </w:t>
      </w:r>
      <w:r w:rsidR="006E3989">
        <w:t>Drupal</w:t>
      </w:r>
      <w:r w:rsidR="00046202">
        <w:t xml:space="preserve">, an open-source content management system, </w:t>
      </w:r>
      <w:r w:rsidR="006E3989">
        <w:t xml:space="preserve">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w:t>
      </w:r>
      <w:r w:rsidR="00046202">
        <w:t xml:space="preserve">To </w:t>
      </w:r>
      <w:r w:rsidR="00905E01">
        <w:t>assist</w:t>
      </w:r>
      <w:r w:rsidR="00046202">
        <w:t xml:space="preserve"> the reviewers, </w:t>
      </w:r>
      <w:r w:rsidR="006E3989">
        <w:t xml:space="preserve">the references I’ll use throughout this paper will be available on the current development site at </w:t>
      </w:r>
      <w:hyperlink r:id="rId10"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8" w:name="h.1aprm57g7qq0" w:colFirst="0" w:colLast="0"/>
      <w:bookmarkEnd w:id="8"/>
    </w:p>
    <w:p w14:paraId="11DFC43B" w14:textId="4DEC13CD" w:rsidR="00004169" w:rsidRDefault="00004169" w:rsidP="00740BFA">
      <w:pPr>
        <w:pStyle w:val="Paperbody"/>
      </w:pPr>
      <w:r>
        <w:t>This document, along with supporting documents</w:t>
      </w:r>
      <w:r w:rsidR="006E3989">
        <w:t xml:space="preserve"> and </w:t>
      </w:r>
      <w:r w:rsidR="003E3FE7">
        <w:t xml:space="preserve">the Drupal </w:t>
      </w:r>
      <w:r w:rsidR="006E3989">
        <w:t xml:space="preserve">environment is available on GitHub at </w:t>
      </w:r>
      <w:hyperlink r:id="rId11" w:history="1">
        <w:r w:rsidR="006E3989" w:rsidRPr="00506F1F">
          <w:rPr>
            <w:rStyle w:val="Hyperlink"/>
          </w:rPr>
          <w:t>https://github.com/christinemcclure/mastersProject</w:t>
        </w:r>
      </w:hyperlink>
      <w:r w:rsidR="006E3989">
        <w:t>.</w:t>
      </w:r>
    </w:p>
    <w:p w14:paraId="2054DDDB" w14:textId="77777777" w:rsidR="00E66840" w:rsidRDefault="00E66840" w:rsidP="009F7C4B">
      <w:pPr>
        <w:pStyle w:val="Heading1"/>
      </w:pPr>
      <w:bookmarkStart w:id="9" w:name="_Toc409957427"/>
      <w:r w:rsidRPr="00E66840">
        <w:t>Implementing a Content Strategy</w:t>
      </w:r>
      <w:bookmarkEnd w:id="9"/>
    </w:p>
    <w:p w14:paraId="72CFD826" w14:textId="77777777" w:rsidR="00E66840" w:rsidRDefault="00E66840" w:rsidP="009F7C4B">
      <w:pPr>
        <w:pStyle w:val="Heading2"/>
      </w:pPr>
      <w:bookmarkStart w:id="10" w:name="_Toc409957428"/>
      <w:r>
        <w:t>Content Inventory</w:t>
      </w:r>
      <w:bookmarkEnd w:id="10"/>
    </w:p>
    <w:p w14:paraId="2AA40F7C" w14:textId="6CB274C4"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t xml:space="preserve">looked up </w:t>
      </w:r>
      <w:r w:rsidR="00F86E5F">
        <w:t>Google</w:t>
      </w:r>
      <w:r>
        <w:t xml:space="preserve"> analytics </w:t>
      </w:r>
      <w:r w:rsidR="00F86E5F">
        <w:t>statistics for each page for the Fall</w:t>
      </w:r>
      <w:r w:rsidR="00A63221">
        <w:t xml:space="preserve"> 2013</w:t>
      </w:r>
      <w:r w:rsidR="00F86E5F">
        <w:t>-Spring</w:t>
      </w:r>
      <w:r w:rsidR="00A63221">
        <w:t xml:space="preserve"> 2014 school year.</w:t>
      </w:r>
      <w:r w:rsidR="002C04A3">
        <w:t xml:space="preserve"> </w:t>
      </w:r>
      <w:r>
        <w:t>Google Analytics</w:t>
      </w:r>
      <w:r w:rsidR="007B1CF6">
        <w:t xml:space="preserve"> segments user sessions using </w:t>
      </w:r>
      <w:r w:rsidR="004D732B">
        <w:t>a</w:t>
      </w:r>
      <w:r w:rsidR="007B1CF6">
        <w:t xml:space="preserve"> computer</w:t>
      </w:r>
      <w:r w:rsidR="004D732B">
        <w:t>’s</w:t>
      </w:r>
      <w:r w:rsidR="007B1CF6">
        <w:t xml:space="preserve"> IP address and a default time of </w:t>
      </w:r>
      <w:r>
        <w:t>30 minutes</w:t>
      </w:r>
      <w:r w:rsidR="00E34DDE">
        <w:t xml:space="preserve"> (“How a Session”)</w:t>
      </w:r>
      <w:r w:rsidR="007B1CF6">
        <w:t xml:space="preserve">. Since </w:t>
      </w:r>
      <w:r w:rsidR="002C04A3">
        <w:t>t</w:t>
      </w:r>
      <w:r w:rsidR="00A63221">
        <w:t xml:space="preserve">he </w:t>
      </w:r>
      <w:r>
        <w:t>library’s popular bank of computers</w:t>
      </w:r>
      <w:r w:rsidR="00A63221">
        <w:t xml:space="preserve"> on the upper level</w:t>
      </w:r>
      <w:r>
        <w:t xml:space="preserve"> can be used by several stude</w:t>
      </w:r>
      <w:r w:rsidR="002C04A3">
        <w:t>nts within that timeframe</w:t>
      </w:r>
      <w:r w:rsidR="007B1CF6">
        <w:t>, I used pageview counts rather than the session information to analyze the content</w:t>
      </w:r>
      <w:r w:rsidR="002C04A3">
        <w:t xml:space="preserve">. </w:t>
      </w:r>
      <w:r w:rsidR="00E34DDE">
        <w:t xml:space="preserve">Each page’s percentage of the total number of pageviews </w:t>
      </w:r>
      <w:r w:rsidR="004D732B">
        <w:t>was</w:t>
      </w:r>
      <w:r w:rsidR="00E34DDE">
        <w:t xml:space="preserve"> listed on the inventory as a percentage.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p>
    <w:tbl>
      <w:tblPr>
        <w:tblW w:w="10255" w:type="dxa"/>
        <w:tblInd w:w="113" w:type="dxa"/>
        <w:tblLayout w:type="fixed"/>
        <w:tblLook w:val="04A0" w:firstRow="1" w:lastRow="0" w:firstColumn="1" w:lastColumn="0" w:noHBand="0" w:noVBand="1"/>
      </w:tblPr>
      <w:tblGrid>
        <w:gridCol w:w="1068"/>
        <w:gridCol w:w="1897"/>
        <w:gridCol w:w="2737"/>
        <w:gridCol w:w="4553"/>
      </w:tblGrid>
      <w:tr w:rsidR="003A414E" w:rsidRPr="003A414E" w14:paraId="47D5A8FD" w14:textId="77777777" w:rsidTr="00EF5A33">
        <w:trPr>
          <w:cantSplit/>
          <w:trHeight w:val="900"/>
          <w:tblHeader/>
        </w:trPr>
        <w:tc>
          <w:tcPr>
            <w:tcW w:w="1068"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Page Title</w:t>
            </w:r>
          </w:p>
        </w:tc>
        <w:tc>
          <w:tcPr>
            <w:tcW w:w="1897"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3A414E">
            <w:pPr>
              <w:spacing w:after="0"/>
              <w:rPr>
                <w:rFonts w:ascii="Arial" w:eastAsia="Times New Roman" w:hAnsi="Arial" w:cs="Arial"/>
                <w:b/>
                <w:bCs/>
                <w:color w:val="000000"/>
                <w:sz w:val="16"/>
                <w:szCs w:val="16"/>
              </w:rPr>
            </w:pPr>
            <w:r>
              <w:rPr>
                <w:rFonts w:ascii="Arial" w:eastAsia="Times New Roman" w:hAnsi="Arial" w:cs="Arial"/>
                <w:b/>
                <w:bCs/>
                <w:color w:val="000000"/>
                <w:sz w:val="16"/>
                <w:szCs w:val="16"/>
              </w:rPr>
              <w:t>% of Total Pageviews</w:t>
            </w:r>
            <w:r w:rsidRPr="003A414E">
              <w:rPr>
                <w:rFonts w:ascii="Arial" w:eastAsia="Times New Roman" w:hAnsi="Arial" w:cs="Arial"/>
                <w:b/>
                <w:bCs/>
                <w:color w:val="000000"/>
                <w:sz w:val="16"/>
                <w:szCs w:val="16"/>
              </w:rPr>
              <w:br/>
              <w:t>Mon, Aug 19, 2013</w:t>
            </w:r>
            <w:r>
              <w:rPr>
                <w:rFonts w:ascii="Arial" w:eastAsia="Times New Roman" w:hAnsi="Arial" w:cs="Arial"/>
                <w:b/>
                <w:bCs/>
                <w:color w:val="000000"/>
                <w:sz w:val="16"/>
                <w:szCs w:val="16"/>
              </w:rPr>
              <w:t xml:space="preserve"> through </w:t>
            </w:r>
            <w:r w:rsidRPr="003A414E">
              <w:rPr>
                <w:rFonts w:ascii="Arial" w:eastAsia="Times New Roman" w:hAnsi="Arial" w:cs="Arial"/>
                <w:b/>
                <w:bCs/>
                <w:color w:val="000000"/>
                <w:sz w:val="16"/>
                <w:szCs w:val="16"/>
              </w:rPr>
              <w:br/>
              <w:t>Sat, May 10, 2014</w:t>
            </w:r>
          </w:p>
        </w:tc>
        <w:tc>
          <w:tcPr>
            <w:tcW w:w="2737"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URL</w:t>
            </w:r>
          </w:p>
        </w:tc>
        <w:tc>
          <w:tcPr>
            <w:tcW w:w="4553"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Description</w:t>
            </w:r>
          </w:p>
        </w:tc>
      </w:tr>
      <w:tr w:rsidR="003A414E" w:rsidRPr="003A414E" w14:paraId="2134DD8A" w14:textId="77777777" w:rsidTr="00EF5A33">
        <w:trPr>
          <w:trHeight w:val="2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c>
          <w:tcPr>
            <w:tcW w:w="1897"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20.39%</w:t>
            </w:r>
          </w:p>
        </w:tc>
        <w:tc>
          <w:tcPr>
            <w:tcW w:w="2737"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w:t>
            </w:r>
          </w:p>
        </w:tc>
        <w:tc>
          <w:tcPr>
            <w:tcW w:w="4553"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r>
      <w:tr w:rsidR="003A414E" w:rsidRPr="003A414E" w14:paraId="42E40493"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5.25%</w:t>
            </w:r>
          </w:p>
        </w:tc>
        <w:tc>
          <w:tcPr>
            <w:tcW w:w="2737"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3A414E">
            <w:pPr>
              <w:spacing w:after="0"/>
              <w:rPr>
                <w:rFonts w:ascii="Arial" w:eastAsia="Times New Roman" w:hAnsi="Arial" w:cs="Arial"/>
                <w:color w:val="000000"/>
                <w:sz w:val="16"/>
                <w:szCs w:val="16"/>
              </w:rPr>
            </w:pPr>
            <w:r>
              <w:rPr>
                <w:rFonts w:ascii="Arial" w:eastAsia="Times New Roman" w:hAnsi="Arial" w:cs="Arial"/>
                <w:color w:val="000000"/>
                <w:sz w:val="16"/>
                <w:szCs w:val="16"/>
              </w:rPr>
              <w:t>http://library.iit.edu</w:t>
            </w:r>
            <w:r w:rsidR="003A414E" w:rsidRPr="003A414E">
              <w:rPr>
                <w:rFonts w:ascii="Arial" w:eastAsia="Times New Roman" w:hAnsi="Arial" w:cs="Arial"/>
                <w:color w:val="000000"/>
                <w:sz w:val="16"/>
                <w:szCs w:val="16"/>
              </w:rPr>
              <w:t>/databases/</w:t>
            </w:r>
          </w:p>
        </w:tc>
        <w:tc>
          <w:tcPr>
            <w:tcW w:w="4553"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F35290">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search options for databases ranging from A-Z.Offers a keyword search and allows user t</w:t>
            </w:r>
            <w:r w:rsidR="00F35290">
              <w:rPr>
                <w:rFonts w:ascii="Arial" w:eastAsia="Times New Roman" w:hAnsi="Arial" w:cs="Arial"/>
                <w:color w:val="000000"/>
                <w:sz w:val="16"/>
                <w:szCs w:val="16"/>
              </w:rPr>
              <w:t>o search a database by subject.</w:t>
            </w:r>
          </w:p>
        </w:tc>
      </w:tr>
      <w:tr w:rsidR="003A414E" w:rsidRPr="003A414E" w14:paraId="4A31FD4F"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Menu </w:t>
            </w:r>
          </w:p>
        </w:tc>
        <w:tc>
          <w:tcPr>
            <w:tcW w:w="1897"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4.97%</w:t>
            </w:r>
          </w:p>
        </w:tc>
        <w:tc>
          <w:tcPr>
            <w:tcW w:w="2737"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http://library.iit.edu/menu</w:t>
            </w:r>
          </w:p>
        </w:tc>
        <w:tc>
          <w:tcPr>
            <w:tcW w:w="4553"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Landing page from MyIIT "Library e-resources" link (databases page)</w:t>
            </w:r>
          </w:p>
        </w:tc>
      </w:tr>
      <w:tr w:rsidR="003A414E" w:rsidRPr="003A414E" w14:paraId="789C3A9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Login (proxy page)</w:t>
            </w:r>
          </w:p>
        </w:tc>
        <w:tc>
          <w:tcPr>
            <w:tcW w:w="1897"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4.13%</w:t>
            </w:r>
          </w:p>
        </w:tc>
        <w:tc>
          <w:tcPr>
            <w:tcW w:w="2737"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https://ezproxy.gl.iit.edu/login?url=(multiple library URLs)</w:t>
            </w:r>
          </w:p>
        </w:tc>
        <w:tc>
          <w:tcPr>
            <w:tcW w:w="4553"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3A414E">
            <w:pPr>
              <w:spacing w:after="0"/>
              <w:rPr>
                <w:rFonts w:ascii="Arial" w:eastAsia="Times New Roman" w:hAnsi="Arial" w:cs="Arial"/>
                <w:color w:val="000000"/>
                <w:sz w:val="16"/>
                <w:szCs w:val="16"/>
              </w:rPr>
            </w:pPr>
            <w:r>
              <w:rPr>
                <w:rFonts w:ascii="Arial" w:eastAsia="Times New Roman" w:hAnsi="Arial" w:cs="Arial"/>
                <w:color w:val="000000"/>
                <w:sz w:val="16"/>
                <w:szCs w:val="16"/>
              </w:rPr>
              <w:t>EZProxy prepend</w:t>
            </w:r>
            <w:r w:rsidR="003A414E" w:rsidRPr="003A414E">
              <w:rPr>
                <w:rFonts w:ascii="Arial" w:eastAsia="Times New Roman" w:hAnsi="Arial" w:cs="Arial"/>
                <w:color w:val="000000"/>
                <w:sz w:val="16"/>
                <w:szCs w:val="16"/>
              </w:rPr>
              <w:t xml:space="preserve"> on database URLS</w:t>
            </w:r>
          </w:p>
        </w:tc>
      </w:tr>
      <w:tr w:rsidR="003A414E" w:rsidRPr="003A414E" w14:paraId="3A40C7A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2.63%</w:t>
            </w:r>
          </w:p>
        </w:tc>
        <w:tc>
          <w:tcPr>
            <w:tcW w:w="2737"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http://library.iit.edu/reserves/</w:t>
            </w:r>
          </w:p>
        </w:tc>
        <w:tc>
          <w:tcPr>
            <w:tcW w:w="4553"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overall information about materials in the "course reserves" archive. Includes three secondary tabs.</w:t>
            </w:r>
          </w:p>
        </w:tc>
      </w:tr>
      <w:tr w:rsidR="003A414E" w:rsidRPr="003A414E" w14:paraId="1A7B3A4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2.10%</w:t>
            </w:r>
          </w:p>
        </w:tc>
        <w:tc>
          <w:tcPr>
            <w:tcW w:w="2737"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http://library.iit.edu/books/</w:t>
            </w:r>
          </w:p>
        </w:tc>
        <w:tc>
          <w:tcPr>
            <w:tcW w:w="4553"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Discusses options for borrowing physical items: IIT, I-Share and WorldCat.</w:t>
            </w:r>
          </w:p>
        </w:tc>
      </w:tr>
      <w:tr w:rsidR="003A414E" w:rsidRPr="003A414E" w14:paraId="1DC458DC" w14:textId="77777777" w:rsidTr="00EF5A33">
        <w:trPr>
          <w:trHeight w:val="11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lastRenderedPageBreak/>
              <w:t>Find It</w:t>
            </w:r>
          </w:p>
        </w:tc>
        <w:tc>
          <w:tcPr>
            <w:tcW w:w="1897"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w:t>
            </w:r>
          </w:p>
        </w:tc>
        <w:tc>
          <w:tcPr>
            <w:tcW w:w="2737"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http://library.iit.edu/journals/</w:t>
            </w:r>
          </w:p>
        </w:tc>
        <w:tc>
          <w:tcPr>
            <w:tcW w:w="4553"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97"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2.01%</w:t>
            </w:r>
          </w:p>
        </w:tc>
        <w:tc>
          <w:tcPr>
            <w:tcW w:w="2737"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http://library.iit.edu/hours/</w:t>
            </w:r>
          </w:p>
        </w:tc>
        <w:tc>
          <w:tcPr>
            <w:tcW w:w="4553"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day to day hours of operation of the Galvin Library.</w:t>
            </w:r>
          </w:p>
        </w:tc>
      </w:tr>
      <w:tr w:rsidR="003A414E" w:rsidRPr="003A414E" w14:paraId="631A9DFF"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1.98%</w:t>
            </w:r>
          </w:p>
        </w:tc>
        <w:tc>
          <w:tcPr>
            <w:tcW w:w="2737"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http://library.iit.edu/articles/</w:t>
            </w:r>
          </w:p>
        </w:tc>
        <w:tc>
          <w:tcPr>
            <w:tcW w:w="4553"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Shows how to find specific articles by reference or citations and gives suggested subject areas and searching databases to use.</w:t>
            </w:r>
          </w:p>
        </w:tc>
      </w:tr>
      <w:tr w:rsidR="003A414E" w:rsidRPr="003A414E" w14:paraId="446BD06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Research Help</w:t>
            </w:r>
          </w:p>
        </w:tc>
        <w:tc>
          <w:tcPr>
            <w:tcW w:w="1897"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0.89%</w:t>
            </w:r>
          </w:p>
        </w:tc>
        <w:tc>
          <w:tcPr>
            <w:tcW w:w="2737"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http://library.iit.edu/subjects/</w:t>
            </w:r>
          </w:p>
        </w:tc>
        <w:tc>
          <w:tcPr>
            <w:tcW w:w="4553"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finding reference resources. The search bar enables the user to perform a detailed search with the "guides" sections.</w:t>
            </w:r>
          </w:p>
        </w:tc>
      </w:tr>
      <w:tr w:rsidR="003A414E" w:rsidRPr="003A414E" w14:paraId="1A418114"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0.66%</w:t>
            </w:r>
          </w:p>
        </w:tc>
        <w:tc>
          <w:tcPr>
            <w:tcW w:w="2737"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http://library.iit.edu/find/</w:t>
            </w:r>
          </w:p>
        </w:tc>
        <w:tc>
          <w:tcPr>
            <w:tcW w:w="4553"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4A4854">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List of links to different research resources that are available through the Galvin library website or attainable at Galvin library.</w:t>
            </w:r>
          </w:p>
        </w:tc>
      </w:tr>
      <w:tr w:rsidR="003A414E" w:rsidRPr="003A414E" w14:paraId="7F23F7F5"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97"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0.50%</w:t>
            </w:r>
          </w:p>
        </w:tc>
        <w:tc>
          <w:tcPr>
            <w:tcW w:w="2737"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http://library.iit.edu/jobs/</w:t>
            </w:r>
          </w:p>
        </w:tc>
        <w:tc>
          <w:tcPr>
            <w:tcW w:w="4553"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hiring process of Galvin Library.</w:t>
            </w:r>
          </w:p>
        </w:tc>
      </w:tr>
      <w:tr w:rsidR="003A414E" w:rsidRPr="003A414E" w14:paraId="23F6842D"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Services</w:t>
            </w:r>
          </w:p>
        </w:tc>
        <w:tc>
          <w:tcPr>
            <w:tcW w:w="1897"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0.41%</w:t>
            </w:r>
          </w:p>
        </w:tc>
        <w:tc>
          <w:tcPr>
            <w:tcW w:w="2737"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http://library.iit.edu/groupstudy/</w:t>
            </w:r>
          </w:p>
        </w:tc>
        <w:tc>
          <w:tcPr>
            <w:tcW w:w="4553"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policies and procedures to reserving a group study room.</w:t>
            </w:r>
          </w:p>
        </w:tc>
      </w:tr>
    </w:tbl>
    <w:p w14:paraId="221BBE62" w14:textId="77777777" w:rsidR="00A63221" w:rsidRPr="00F86E5F" w:rsidRDefault="00A63221" w:rsidP="00F86E5F">
      <w:pPr>
        <w:pStyle w:val="Paperbody"/>
      </w:pPr>
    </w:p>
    <w:p w14:paraId="31594E7C" w14:textId="3EFA0B36" w:rsidR="00E74B3F" w:rsidRDefault="00E66840" w:rsidP="00740BFA">
      <w:pPr>
        <w:pStyle w:val="Paperbody"/>
      </w:pPr>
      <w:r>
        <w:t>The analytics were less useful than I anticipated they would be.</w:t>
      </w:r>
      <w:r w:rsidR="00435E4F">
        <w:t xml:space="preserve"> </w:t>
      </w:r>
      <w:r w:rsidR="00E74B3F">
        <w:t xml:space="preserve">I thought I would be able to use </w:t>
      </w:r>
      <w:r w:rsidR="00435E4F">
        <w:t xml:space="preserve">the spreadsheet to </w:t>
      </w:r>
      <w:r w:rsidR="00E74B3F">
        <w:t xml:space="preserve">discover </w:t>
      </w:r>
      <w:r w:rsidR="00435E4F">
        <w:t>out-of-date information that should be removed from the current site and not ported to the new one (Pressley 21)</w:t>
      </w:r>
      <w:r w:rsidR="00E74B3F">
        <w:t xml:space="preserve">, but the vast number of pages on the site </w:t>
      </w:r>
      <w:r w:rsidR="004D732B">
        <w:t>either had no data</w:t>
      </w:r>
      <w:r w:rsidR="004D732B">
        <w:rPr>
          <w:rStyle w:val="FootnoteReference"/>
        </w:rPr>
        <w:footnoteReference w:id="1"/>
      </w:r>
      <w:r w:rsidR="00B80BFC">
        <w:t xml:space="preserve"> or had a less than one percent view rate. </w:t>
      </w:r>
    </w:p>
    <w:p w14:paraId="106AA2DB" w14:textId="77777777" w:rsidR="00E74B3F" w:rsidRDefault="00E74B3F" w:rsidP="00740BFA">
      <w:pPr>
        <w:pStyle w:val="Paperbody"/>
      </w:pPr>
    </w:p>
    <w:p w14:paraId="65F65BE3" w14:textId="13EB1060" w:rsidR="00E74B3F" w:rsidRDefault="00E74B3F" w:rsidP="00740BFA">
      <w:pPr>
        <w:pStyle w:val="Paperbody"/>
      </w:pPr>
      <w:r>
        <w:rPr>
          <w:noProof/>
        </w:rPr>
        <w:drawing>
          <wp:inline distT="0" distB="0" distL="0" distR="0" wp14:anchorId="6FEAFF04" wp14:editId="6C634606">
            <wp:extent cx="5372648" cy="3315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2087" cy="3321796"/>
                    </a:xfrm>
                    <a:prstGeom prst="rect">
                      <a:avLst/>
                    </a:prstGeom>
                    <a:noFill/>
                    <a:ln>
                      <a:noFill/>
                    </a:ln>
                  </pic:spPr>
                </pic:pic>
              </a:graphicData>
            </a:graphic>
          </wp:inline>
        </w:drawing>
      </w:r>
    </w:p>
    <w:p w14:paraId="7EBC147B" w14:textId="77777777" w:rsidR="00E74B3F" w:rsidRDefault="00E74B3F" w:rsidP="00740BFA">
      <w:pPr>
        <w:pStyle w:val="Paperbody"/>
      </w:pPr>
    </w:p>
    <w:p w14:paraId="72F2CE40" w14:textId="54477D8A" w:rsidR="00E66840" w:rsidRDefault="00435E4F" w:rsidP="00740BFA">
      <w:pPr>
        <w:pStyle w:val="Paperbody"/>
      </w:pPr>
      <w:r>
        <w:lastRenderedPageBreak/>
        <w:t xml:space="preserve">I had </w:t>
      </w:r>
      <w:r w:rsidR="002C04A3">
        <w:t xml:space="preserve">planned on using the statistics to weed the website of unpopular pages by </w:t>
      </w:r>
      <w:r>
        <w:t>determining a pageview threshold</w:t>
      </w:r>
      <w:r w:rsidR="002C04A3">
        <w:t xml:space="preserve">: </w:t>
      </w:r>
      <w:r>
        <w:t>pages</w:t>
      </w:r>
      <w:r w:rsidR="00A21D42">
        <w:t xml:space="preserve"> below a cutoff point would </w:t>
      </w:r>
      <w:r w:rsidR="004A4854">
        <w:t xml:space="preserve">not be </w:t>
      </w:r>
      <w:r w:rsidR="002C04A3">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dropped. </w:t>
      </w:r>
      <w:r w:rsidR="002C04A3">
        <w:t>But a lack of pageviews did not indicate old or unnecessary information</w:t>
      </w:r>
      <w:r w:rsidR="00B80BFC">
        <w:t>,</w:t>
      </w:r>
      <w:r w:rsidR="002C04A3">
        <w:t xml:space="preserve"> as other</w:t>
      </w:r>
      <w:r w:rsidR="007F5084">
        <w:t>s</w:t>
      </w:r>
      <w:r w:rsidR="002C04A3">
        <w:t xml:space="preserve"> have found (Betz). </w:t>
      </w:r>
      <w:r w:rsidR="003C355D">
        <w:t>T</w:t>
      </w:r>
      <w:r w:rsidR="00E66840">
        <w:t>he fines and fees page, for example, had an access rate of only 0.09%, but this is still critical content that will need to be included in the new site</w:t>
      </w:r>
      <w:r w:rsidR="005C5CCA">
        <w:t xml:space="preserve"> as it tells students—who</w:t>
      </w:r>
      <w:r w:rsidR="003C355D">
        <w:t xml:space="preserve"> cannot graduate </w:t>
      </w:r>
      <w:r w:rsidR="00B80BFC">
        <w:t>if they have</w:t>
      </w:r>
      <w:r w:rsidR="005B05B7">
        <w:t xml:space="preserve"> </w:t>
      </w:r>
      <w:r w:rsidR="003C355D">
        <w:t>any outstand</w:t>
      </w:r>
      <w:r w:rsidR="005B05B7">
        <w:t>ing</w:t>
      </w:r>
      <w:r w:rsidR="005C5CCA">
        <w:t xml:space="preserve"> fines—h</w:t>
      </w:r>
      <w:r w:rsidR="005B05B7">
        <w:t xml:space="preserve">ow to determine the amount due and where to pay </w:t>
      </w:r>
      <w:r w:rsidR="002C04A3">
        <w:t xml:space="preserve">their </w:t>
      </w:r>
      <w:r w:rsidR="005B05B7">
        <w:t>fines</w:t>
      </w:r>
      <w:r w:rsidR="00E66840">
        <w:t xml:space="preserve">. Pages outlining </w:t>
      </w:r>
      <w:r w:rsidR="005B05B7">
        <w:t xml:space="preserve">other </w:t>
      </w:r>
      <w:r w:rsidR="00E66840">
        <w:t xml:space="preserve">library policies and services have a similarly low percentage of </w:t>
      </w:r>
      <w:r w:rsidR="005C5CCA">
        <w:t xml:space="preserve">pageviews. They </w:t>
      </w:r>
      <w:r w:rsidR="00E66840">
        <w:t xml:space="preserve">must remain on the site so that staff have publicly-available text to refer to when enforcing an unpopular policy. </w:t>
      </w:r>
    </w:p>
    <w:p w14:paraId="67DF7505" w14:textId="5A03B12C" w:rsidR="00E66840" w:rsidRDefault="00E66840" w:rsidP="00740BFA">
      <w:pPr>
        <w:pStyle w:val="Paperbody"/>
      </w:pPr>
      <w:r>
        <w:t>One area where the analytics were helpful was in viewing pageviews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 xml:space="preserve">exist as subfolders under the main </w:t>
      </w:r>
      <w:r w:rsidR="00A94F1B">
        <w:t>website structure</w:t>
      </w:r>
      <w:r>
        <w:t xml:space="preserve"> (</w:t>
      </w:r>
      <w:hyperlink r:id="rId13" w:history="1">
        <w:r w:rsidR="007B543C" w:rsidRPr="00506F1F">
          <w:rPr>
            <w:rStyle w:val="Hyperlink"/>
          </w:rPr>
          <w:t>http://library.iit.edu/grc</w:t>
        </w:r>
      </w:hyperlink>
      <w:r>
        <w:t xml:space="preserve">). They </w:t>
      </w:r>
      <w:r w:rsidR="005B05B7">
        <w:t xml:space="preserve">each </w:t>
      </w:r>
      <w:r>
        <w:t xml:space="preserve">have their own content, but the vast majority of the pages are just pulling content in from the main site using PHP </w:t>
      </w:r>
      <w:r w:rsidR="00A94F1B">
        <w:t>“</w:t>
      </w:r>
      <w:r>
        <w:t>include</w:t>
      </w:r>
      <w:r w:rsidR="00A94F1B">
        <w:t>”</w:t>
      </w:r>
      <w:r>
        <w:t xml:space="preserve"> functions. Each library has a separate code for analytics tracking, and the statistics have shown that </w:t>
      </w:r>
      <w:r w:rsidR="0090779D">
        <w:t xml:space="preserve">only minimal information </w:t>
      </w:r>
      <w:r>
        <w:t>simply including a page that lists each library’s hours and location will be sufficient for the new site.</w:t>
      </w:r>
      <w:r w:rsidR="0090779D">
        <w:t xml:space="preserve"> In the image below, the</w:t>
      </w:r>
      <w:r w:rsidR="004524E2">
        <w:t>re are only two pieces of content that are not duplicated on the Galvin site. One is the library hours page at number two, and the other is number nine (</w:t>
      </w:r>
      <w:hyperlink r:id="rId14" w:history="1">
        <w:r w:rsidR="004524E2" w:rsidRPr="00CD6B05">
          <w:rPr>
            <w:rStyle w:val="Hyperlink"/>
          </w:rPr>
          <w:t>http://library.iit.edu/grc/mies/</w:t>
        </w:r>
      </w:hyperlink>
      <w:r w:rsidR="004524E2">
        <w:t xml:space="preserve">), which uncovered a directory of incomplete web pages that were likely accessed by someone not affiliated with IIT who was doing research on the architect Mies van der Rohe. This content will be reviewed to determine if it contains any unique material, or if the IIT University Archives pages on the IIT’s most famous architect are sufficiently robust. </w:t>
      </w:r>
    </w:p>
    <w:p w14:paraId="494FE43D" w14:textId="77777777" w:rsidR="0090779D" w:rsidRDefault="0090779D" w:rsidP="00740BFA">
      <w:pPr>
        <w:pStyle w:val="Paperbody"/>
      </w:pPr>
    </w:p>
    <w:p w14:paraId="18F3CB55" w14:textId="46D39E9B" w:rsidR="0090779D" w:rsidRDefault="0090779D" w:rsidP="00740BFA">
      <w:pPr>
        <w:pStyle w:val="Paperbody"/>
      </w:pPr>
      <w:r>
        <w:rPr>
          <w:noProof/>
        </w:rPr>
        <w:drawing>
          <wp:inline distT="0" distB="0" distL="0" distR="0" wp14:anchorId="3F78738E" wp14:editId="2359B875">
            <wp:extent cx="5377412" cy="2830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c snapshot.png"/>
                    <pic:cNvPicPr/>
                  </pic:nvPicPr>
                  <pic:blipFill>
                    <a:blip r:embed="rId15">
                      <a:extLst>
                        <a:ext uri="{28A0092B-C50C-407E-A947-70E740481C1C}">
                          <a14:useLocalDpi xmlns:a14="http://schemas.microsoft.com/office/drawing/2010/main" val="0"/>
                        </a:ext>
                      </a:extLst>
                    </a:blip>
                    <a:stretch>
                      <a:fillRect/>
                    </a:stretch>
                  </pic:blipFill>
                  <pic:spPr>
                    <a:xfrm>
                      <a:off x="0" y="0"/>
                      <a:ext cx="5390764" cy="2837139"/>
                    </a:xfrm>
                    <a:prstGeom prst="rect">
                      <a:avLst/>
                    </a:prstGeom>
                  </pic:spPr>
                </pic:pic>
              </a:graphicData>
            </a:graphic>
          </wp:inline>
        </w:drawing>
      </w:r>
    </w:p>
    <w:p w14:paraId="02991FC1" w14:textId="77777777" w:rsidR="007C4777" w:rsidRDefault="007C4777" w:rsidP="009F7C4B">
      <w:pPr>
        <w:pStyle w:val="Heading2"/>
      </w:pPr>
      <w:bookmarkStart w:id="11" w:name="_Toc409957429"/>
      <w:r>
        <w:t>Content Layout</w:t>
      </w:r>
      <w:bookmarkEnd w:id="11"/>
    </w:p>
    <w:p w14:paraId="4763E7E9" w14:textId="1F13250B" w:rsidR="007C4777" w:rsidRDefault="007C4777" w:rsidP="00740BFA">
      <w:pPr>
        <w:pStyle w:val="Paperbody"/>
      </w:pPr>
      <w:r>
        <w:t>The greatest improvement to the site will be in having a plan in how the content is presented to users. The most pertinent information is not always highlighted, for example, on the faculty page (</w:t>
      </w:r>
      <w:hyperlink r:id="rId16" w:history="1">
        <w:r w:rsidR="007B3593" w:rsidRPr="00506F1F">
          <w:rPr>
            <w:rStyle w:val="Hyperlink"/>
          </w:rPr>
          <w:t>http://library.iit.edu/faculty/</w:t>
        </w:r>
      </w:hyperlink>
      <w:r>
        <w:t xml:space="preserve">), there is a link to information for new IIT faculty, but it is the very last item listed and will scroll off the page on smaller computer monitors. </w:t>
      </w:r>
    </w:p>
    <w:p w14:paraId="3C80E466" w14:textId="25BF1E1F" w:rsidR="00FE27F4" w:rsidRDefault="00FE27F4" w:rsidP="00740BFA">
      <w:pPr>
        <w:pStyle w:val="Paperbody"/>
      </w:pPr>
      <w:r>
        <w:rPr>
          <w:noProof/>
        </w:rPr>
        <w:lastRenderedPageBreak/>
        <w:drawing>
          <wp:inline distT="0" distB="0" distL="0" distR="0" wp14:anchorId="2FF36028" wp14:editId="227A60AF">
            <wp:extent cx="3177144" cy="4325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ulty-page.bmp"/>
                    <pic:cNvPicPr/>
                  </pic:nvPicPr>
                  <pic:blipFill>
                    <a:blip r:embed="rId17">
                      <a:extLst>
                        <a:ext uri="{28A0092B-C50C-407E-A947-70E740481C1C}">
                          <a14:useLocalDpi xmlns:a14="http://schemas.microsoft.com/office/drawing/2010/main" val="0"/>
                        </a:ext>
                      </a:extLst>
                    </a:blip>
                    <a:stretch>
                      <a:fillRect/>
                    </a:stretch>
                  </pic:blipFill>
                  <pic:spPr>
                    <a:xfrm>
                      <a:off x="0" y="0"/>
                      <a:ext cx="3186278" cy="4337945"/>
                    </a:xfrm>
                    <a:prstGeom prst="rect">
                      <a:avLst/>
                    </a:prstGeom>
                  </pic:spPr>
                </pic:pic>
              </a:graphicData>
            </a:graphic>
          </wp:inline>
        </w:drawing>
      </w:r>
    </w:p>
    <w:p w14:paraId="37C6E8E2" w14:textId="77777777" w:rsidR="00FE27F4" w:rsidRDefault="00FE27F4" w:rsidP="00740BFA">
      <w:pPr>
        <w:pStyle w:val="Paperbody"/>
      </w:pPr>
    </w:p>
    <w:p w14:paraId="5EC4A359" w14:textId="17EFEBBB" w:rsidR="007C4777" w:rsidRDefault="007C4777" w:rsidP="00740BFA">
      <w:pPr>
        <w:pStyle w:val="Paperbody"/>
      </w:pPr>
      <w:r>
        <w:t xml:space="preserve">Our current site was hand-coded using PHP and a MySQL database; there is no content management system to help control the flow of information. </w:t>
      </w:r>
      <w:r w:rsidR="005F0422">
        <w:t xml:space="preserve">The new Drupal </w:t>
      </w:r>
      <w:r>
        <w:t>site will allow us to plan for related content rules that will automatically display along with certain subjects.</w:t>
      </w:r>
      <w:r w:rsidR="005F0422">
        <w:t xml:space="preserve"> </w:t>
      </w:r>
      <w:r w:rsidR="00305ED7" w:rsidRPr="00305ED7">
        <w:rPr>
          <w:rStyle w:val="Correction"/>
        </w:rPr>
        <w:t>Example?</w:t>
      </w:r>
      <w:r w:rsidR="00305ED7">
        <w:t xml:space="preserve"> </w:t>
      </w:r>
    </w:p>
    <w:p w14:paraId="38BB65AC" w14:textId="77777777" w:rsidR="007C4777" w:rsidRDefault="007C4777" w:rsidP="009F7C4B">
      <w:pPr>
        <w:pStyle w:val="Heading3"/>
      </w:pPr>
      <w:bookmarkStart w:id="12" w:name="_Toc409957430"/>
      <w:r>
        <w:t>Microinteractions</w:t>
      </w:r>
      <w:bookmarkEnd w:id="12"/>
    </w:p>
    <w:p w14:paraId="0838573F" w14:textId="132B3989" w:rsidR="007C4777" w:rsidRDefault="007C4777" w:rsidP="00740BFA">
      <w:pPr>
        <w:pStyle w:val="Paperbody"/>
      </w:pPr>
      <w:r w:rsidRPr="007C4777">
        <w:t>I recently heard about the concept of micro interactions: a piece of code intended for one specific task, such as inviting a user to “like” a Facebook page or sign up for an email list (King 2014). Many of the examples I’ve seen are for marketing purposes, but I was thinking the idea could be leveraged for patron questions as well. One example would be on one the policies pages; the text could end with a form: “Have more questions about our 24-hour access policy? Ask us here,” that would send an email to the appro</w:t>
      </w:r>
      <w:r w:rsidR="00E50341">
        <w:t>priate department. I expect t</w:t>
      </w:r>
      <w:r w:rsidRPr="007C4777">
        <w:t>hat fewer questions would be left unanswered in users’ minds if we offer a “point of sale” contac</w:t>
      </w:r>
      <w:r w:rsidR="00F94E25">
        <w:t xml:space="preserve">t method rather than making them </w:t>
      </w:r>
      <w:r w:rsidRPr="007C4777">
        <w:t xml:space="preserve">locate </w:t>
      </w:r>
      <w:r w:rsidR="00F94E25">
        <w:t>our contact</w:t>
      </w:r>
      <w:r w:rsidRPr="007C4777">
        <w:t xml:space="preserve"> information </w:t>
      </w:r>
      <w:r w:rsidR="00F94E25">
        <w:t>themselves.</w:t>
      </w:r>
    </w:p>
    <w:p w14:paraId="7477C49B" w14:textId="77777777" w:rsidR="00BD0907" w:rsidRDefault="00BD0907" w:rsidP="009F7C4B">
      <w:pPr>
        <w:pStyle w:val="Heading3"/>
      </w:pPr>
      <w:bookmarkStart w:id="13" w:name="_Toc409957431"/>
      <w:r>
        <w:t>Increase Readability</w:t>
      </w:r>
      <w:bookmarkEnd w:id="13"/>
    </w:p>
    <w:p w14:paraId="31BE5B68" w14:textId="5129F54F" w:rsidR="00BD0907" w:rsidRDefault="00BD0907" w:rsidP="00740BFA">
      <w:pPr>
        <w:pStyle w:val="Paperbody"/>
      </w:pPr>
      <w:r w:rsidRPr="00BD0907">
        <w:t xml:space="preserve">The current site is very text heavy and written in paragraph style rather than outlines. Many of the current site’s pages are written at a grade fourteen reading level or above. This should be lowered substantially to remove barriers to students accessing our resources (Costello 2014) and will be particularly helpful for our </w:t>
      </w:r>
      <w:r w:rsidR="00F94E25" w:rsidRPr="00BD0907">
        <w:t>non-native</w:t>
      </w:r>
      <w:r w:rsidR="00F94E25">
        <w:t xml:space="preserve"> </w:t>
      </w:r>
      <w:r w:rsidRPr="00BD0907">
        <w:t>English speaking students.</w:t>
      </w:r>
      <w:r w:rsidR="00FF20CE">
        <w:t xml:space="preserve"> The switch to a content management system will also allow us to create staff logins with different levels of access to the system. The internal stakeholders can then implement a workflow that will require a review process for certain types of information, similar to what was implemented at one New York University health Sciences Libraries (Morten-Owens 94).</w:t>
      </w:r>
    </w:p>
    <w:p w14:paraId="51B4BB21" w14:textId="30797773" w:rsidR="00F94E25" w:rsidRDefault="00F94E25" w:rsidP="00740BFA">
      <w:pPr>
        <w:pStyle w:val="Paperbody"/>
        <w:rPr>
          <w:noProof/>
        </w:rPr>
      </w:pPr>
      <w:r>
        <w:rPr>
          <w:noProof/>
        </w:rPr>
        <w:t>Consider the access policy page of the library (</w:t>
      </w:r>
      <w:hyperlink r:id="rId18" w:history="1">
        <w:r w:rsidRPr="00CD6B05">
          <w:rPr>
            <w:rStyle w:val="Hyperlink"/>
            <w:noProof/>
          </w:rPr>
          <w:t>http://library.iit.edu/policies/access.php</w:t>
        </w:r>
      </w:hyperlink>
      <w:r>
        <w:rPr>
          <w:noProof/>
        </w:rPr>
        <w:t>):</w:t>
      </w:r>
    </w:p>
    <w:p w14:paraId="7EE29683" w14:textId="042D4F59" w:rsidR="00F94E25" w:rsidRDefault="00F94E25" w:rsidP="00740BFA">
      <w:pPr>
        <w:pStyle w:val="Paperbody"/>
      </w:pPr>
      <w:r>
        <w:rPr>
          <w:noProof/>
        </w:rPr>
        <w:lastRenderedPageBreak/>
        <w:drawing>
          <wp:inline distT="0" distB="0" distL="0" distR="0" wp14:anchorId="15343A5E" wp14:editId="7DAAAA59">
            <wp:extent cx="3555242" cy="32635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1985" cy="3269728"/>
                    </a:xfrm>
                    <a:prstGeom prst="rect">
                      <a:avLst/>
                    </a:prstGeom>
                    <a:noFill/>
                    <a:ln>
                      <a:noFill/>
                    </a:ln>
                  </pic:spPr>
                </pic:pic>
              </a:graphicData>
            </a:graphic>
          </wp:inline>
        </w:drawing>
      </w:r>
    </w:p>
    <w:p w14:paraId="17561F5B" w14:textId="77777777" w:rsidR="00F94E25" w:rsidRDefault="00F94E25" w:rsidP="00740BFA">
      <w:pPr>
        <w:pStyle w:val="Paperbody"/>
      </w:pPr>
    </w:p>
    <w:p w14:paraId="71CEBF0F" w14:textId="0D00AAD2" w:rsidR="00F94E25" w:rsidRDefault="00F94E25" w:rsidP="00740BFA">
      <w:pPr>
        <w:pStyle w:val="Paperbody"/>
      </w:pPr>
      <w:r>
        <w:t>The example above displays only about one-third of the text on the site, and it is very dense to read. The reference department has a library student doing practicum work for us this semester, and she is currently taking a first pass at re-writing much of this content.</w:t>
      </w:r>
      <w:bookmarkStart w:id="14" w:name="_GoBack"/>
      <w:bookmarkEnd w:id="14"/>
    </w:p>
    <w:p w14:paraId="6EC56A3D" w14:textId="77777777" w:rsidR="009F7C4B" w:rsidRDefault="009F7C4B" w:rsidP="009F7C4B">
      <w:pPr>
        <w:pStyle w:val="Heading1"/>
      </w:pPr>
      <w:bookmarkStart w:id="15" w:name="_Toc409957432"/>
      <w:r>
        <w:t>Highlighting electronic resources</w:t>
      </w:r>
      <w:bookmarkEnd w:id="15"/>
    </w:p>
    <w:p w14:paraId="26898E9D" w14:textId="77777777" w:rsidR="009F7C4B" w:rsidRDefault="009F7C4B" w:rsidP="009F7C4B">
      <w:pPr>
        <w:pStyle w:val="Heading2"/>
      </w:pPr>
      <w:bookmarkStart w:id="16" w:name="_Toc409957433"/>
      <w:r>
        <w:t>Remove the catalog search from the home page</w:t>
      </w:r>
      <w:bookmarkEnd w:id="16"/>
    </w:p>
    <w:p w14:paraId="0630D89B" w14:textId="1A08B6E5" w:rsidR="009F7C4B" w:rsidRDefault="009F7C4B" w:rsidP="00740BFA">
      <w:pPr>
        <w:pStyle w:val="Paperbody"/>
      </w:pPr>
      <w:r>
        <w:t>The home page of the current library website (library.iit.edu) includes a search box that sends a query to the local instance of the library’s online public access catalog (OPAC). There only three types of items an OPAC search</w:t>
      </w:r>
      <w:r w:rsidR="00E50341">
        <w:t xml:space="preserve"> will return</w:t>
      </w:r>
      <w:r>
        <w:t>. The first type includes physical items in the library’s collections: books, video materials, theses, etc. The second includes bibliographic records for electronic books from vendors. Books24x7 and Springer Link are two vendors that supply us with these records, but they are in the minority; the library does not receive (nor could our infrastructure accommodate) files of the millions of journal articles that comprise the majority of our database subscriptions. The third type of items included in OPAC search results are scanned files from the HathiTrust digital project. This includes digitized content from the Google Books and Internet Archives projects, as well as individual libraries’ digitization efforts</w:t>
      </w:r>
      <w:r w:rsidR="00E51C99">
        <w:t xml:space="preserve"> (“Our Partnership”)</w:t>
      </w:r>
      <w:r>
        <w:t>.</w:t>
      </w:r>
      <w:r w:rsidR="0056701D">
        <w:t xml:space="preserve"> </w:t>
      </w:r>
    </w:p>
    <w:p w14:paraId="1AF2754C" w14:textId="5E81B83C" w:rsidR="009F7C4B" w:rsidRDefault="009F7C4B" w:rsidP="00740BFA">
      <w:pPr>
        <w:pStyle w:val="Paperbody"/>
      </w:pPr>
      <w:r>
        <w:t>Students will often ignore all other options on the library home page in favor of entering their research topic directl</w:t>
      </w:r>
      <w:r w:rsidR="00967613">
        <w:t>y into the home page search box</w:t>
      </w:r>
      <w:r w:rsidR="005B3937">
        <w:rPr>
          <w:rStyle w:val="FootnoteReference"/>
        </w:rPr>
        <w:footnoteReference w:id="2"/>
      </w:r>
      <w:r>
        <w:t xml:space="preserve">. Some searches are fruitful: a search for “javascript” will turn up many relevant examples from our e-book subscriptions (see result at http://tinyurl.com/omqsrut). </w:t>
      </w:r>
      <w:r w:rsidR="00BD64DB" w:rsidRPr="0056701D">
        <w:rPr>
          <w:rStyle w:val="Correction"/>
        </w:rPr>
        <w:t>Include Kruger citation</w:t>
      </w:r>
      <w:r w:rsidR="00BD64DB">
        <w:t xml:space="preserve"> </w:t>
      </w:r>
      <w:r>
        <w:t xml:space="preserve">If the search doesn’t locate items owned by the Galvin Library, however, the results page will either show results from the HathiTrust database, or display a “no results found” message. An example would be a search of the fall of the Roman Empire. Searching for this phrase will return many results from the OPAC (seen here: http://tinyurl.com/q5vt9mx), but it is unlikely that an undergraduate student writing a short </w:t>
      </w:r>
      <w:r>
        <w:lastRenderedPageBreak/>
        <w:t>paper for a history class will be interested in the five-volume set written in 1845—this was the first item returned when this paper was written.</w:t>
      </w:r>
    </w:p>
    <w:p w14:paraId="628AA6EB" w14:textId="77777777" w:rsidR="00967613" w:rsidRDefault="00967613" w:rsidP="00740BFA">
      <w:pPr>
        <w:pStyle w:val="Paperbody"/>
      </w:pPr>
      <w:r w:rsidRPr="00207F3E">
        <w:t xml:space="preserve">Students who only search for their topic from the library home page become frustrated by the limited results and often abandon the library site for Google. Software has been developed to simulate the Google experience for library users; it is called a “discovery layer” and allows an institution access to a centralized index of millions of journal articles, along with the local holdings of the library (Hoeppner). </w:t>
      </w:r>
    </w:p>
    <w:p w14:paraId="7C327C0E" w14:textId="77777777" w:rsidR="00967613" w:rsidRPr="00207F3E" w:rsidRDefault="00967613" w:rsidP="00740BFA">
      <w:pPr>
        <w:pStyle w:val="Paperbody"/>
        <w:rPr>
          <w:rFonts w:ascii="Times New Roman" w:hAnsi="Times New Roman" w:cs="Times New Roman"/>
          <w:szCs w:val="24"/>
        </w:rPr>
      </w:pPr>
      <w:r w:rsidRPr="00207F3E">
        <w:t xml:space="preserve">Galvin Library does not have </w:t>
      </w:r>
      <w:r>
        <w:t>a subscription</w:t>
      </w:r>
      <w:r w:rsidRPr="00207F3E">
        <w:t xml:space="preserve"> to discovery later software such as Primo, Summon, or AquaBrowser,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site should focus more on database subscriptions rather than books, but that is not the case. </w:t>
      </w:r>
      <w:r w:rsidRPr="00207F3E">
        <w:t>Below is a screenshot of the library’s home page, with book resource links highlighted:</w:t>
      </w:r>
    </w:p>
    <w:p w14:paraId="37CE1A80" w14:textId="77777777" w:rsidR="00967613" w:rsidRDefault="00967613" w:rsidP="009F7C4B">
      <w:r w:rsidRPr="00207F3E">
        <w:rPr>
          <w:noProof/>
        </w:rPr>
        <w:drawing>
          <wp:inline distT="0" distB="0" distL="0" distR="0" wp14:anchorId="06B6432F" wp14:editId="193C1FE5">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0"/>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8DB6C40" w14:textId="77777777" w:rsidR="00967613" w:rsidRPr="00207F3E" w:rsidRDefault="00967613" w:rsidP="00740BFA">
      <w:pPr>
        <w:pStyle w:val="Paperbody"/>
        <w:rPr>
          <w:rFonts w:ascii="Times New Roman" w:hAnsi="Times New Roman" w:cs="Times New Roman"/>
          <w:szCs w:val="24"/>
        </w:rPr>
      </w:pPr>
      <w:r w:rsidRPr="00207F3E">
        <w:t xml:space="preserve">Next is the same page with the library’s electronic resources highlighted (those that can be accessed from off-campus). </w:t>
      </w:r>
    </w:p>
    <w:p w14:paraId="14D4C598" w14:textId="77777777" w:rsidR="00967613" w:rsidRDefault="00967613" w:rsidP="009F7C4B">
      <w:r w:rsidRPr="00207F3E">
        <w:rPr>
          <w:noProof/>
        </w:rPr>
        <w:lastRenderedPageBreak/>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1"/>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41AD12E3" w14:textId="77777777"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(Soria, 154).</w:t>
      </w:r>
    </w:p>
    <w:p w14:paraId="27BA70EC" w14:textId="77777777" w:rsidR="0073789E" w:rsidRPr="00207F3E" w:rsidRDefault="0073789E" w:rsidP="0073789E">
      <w:pPr>
        <w:pStyle w:val="Heading2"/>
      </w:pPr>
      <w:bookmarkStart w:id="17" w:name="_Toc406074464"/>
      <w:bookmarkStart w:id="18" w:name="_Toc409957434"/>
      <w:r w:rsidRPr="00207F3E">
        <w:t>Add a database quick search on the new home page</w:t>
      </w:r>
      <w:bookmarkEnd w:id="17"/>
      <w:bookmarkEnd w:id="18"/>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and ProQuest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77777777" w:rsidR="000B5C09" w:rsidRPr="00207F3E" w:rsidRDefault="000B5C09" w:rsidP="000B5C09">
      <w:pPr>
        <w:pStyle w:val="Heading1"/>
      </w:pPr>
      <w:bookmarkStart w:id="19" w:name="_Toc406074465"/>
      <w:bookmarkStart w:id="20" w:name="_Toc409957435"/>
      <w:r w:rsidRPr="00207F3E">
        <w:t>User-</w:t>
      </w:r>
      <w:r w:rsidRPr="007447C1">
        <w:t>Centered</w:t>
      </w:r>
      <w:r w:rsidRPr="00207F3E">
        <w:t xml:space="preserve"> Design</w:t>
      </w:r>
      <w:bookmarkEnd w:id="19"/>
      <w:bookmarkEnd w:id="20"/>
    </w:p>
    <w:p w14:paraId="59E03C71" w14:textId="77777777" w:rsidR="000B5C09" w:rsidRPr="00207F3E" w:rsidRDefault="000B5C09" w:rsidP="000B5C09">
      <w:pPr>
        <w:pStyle w:val="Heading2"/>
      </w:pPr>
      <w:bookmarkStart w:id="21" w:name="_Toc406074466"/>
      <w:bookmarkStart w:id="22" w:name="_Toc409957436"/>
      <w:r w:rsidRPr="007447C1">
        <w:t>Customize</w:t>
      </w:r>
      <w:r w:rsidRPr="00207F3E">
        <w:t xml:space="preserve"> the main navigation to library’s needs</w:t>
      </w:r>
      <w:bookmarkEnd w:id="21"/>
      <w:bookmarkEnd w:id="22"/>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2"/>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249EE9A1" w14:textId="77777777" w:rsidR="000B5C09" w:rsidRDefault="000B5C09" w:rsidP="00740BFA">
      <w:pPr>
        <w:pStyle w:val="Paperbody"/>
      </w:pPr>
      <w:r>
        <w:lastRenderedPageBreak/>
        <w:t>T</w:t>
      </w:r>
      <w:r w:rsidRPr="00207F3E">
        <w:t xml:space="preserve">hese links </w:t>
      </w:r>
      <w:r>
        <w:t xml:space="preserve">were designed to appeal </w:t>
      </w:r>
      <w:r w:rsidRPr="00207F3E">
        <w:t>to people who are not current</w:t>
      </w:r>
      <w:r>
        <w:t xml:space="preserve">ly students at IIT, but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r w:rsidRPr="00207F3E">
        <w:rPr>
          <w:rStyle w:val="linkChar"/>
        </w:rPr>
        <w:t>library.iit.edu</w:t>
      </w:r>
      <w:r w:rsidRPr="00207F3E">
        <w:t xml:space="preserve"> is located on a different server than </w:t>
      </w:r>
      <w:hyperlink r:id="rId23">
        <w:r w:rsidRPr="00207F3E">
          <w:rPr>
            <w:rStyle w:val="linkChar"/>
          </w:rPr>
          <w:t>www.iit.edu</w:t>
        </w:r>
      </w:hyperlink>
      <w:r w:rsidRPr="00207F3E">
        <w:t xml:space="preserve"> so that we can easily make changes to our environment</w:t>
      </w:r>
      <w:r>
        <w:t xml:space="preserve">. Students become confused when they click on one of these links and leave the library site entirely. </w:t>
      </w:r>
    </w:p>
    <w:p w14:paraId="7F757BF5" w14:textId="77777777" w:rsidR="000B5C09" w:rsidRPr="00207F3E"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r w:rsidRPr="00207F3E">
        <w:rPr>
          <w:rStyle w:val="linkChar"/>
        </w:rPr>
        <w:t>web.iit.edu</w:t>
      </w:r>
      <w:r w:rsidRPr="00207F3E">
        <w:t xml:space="preserve"> with the “research” submenu displayed:</w:t>
      </w: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4"/>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71A86D95" w14:textId="77777777"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t xml:space="preserve">This past spring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Pr="00207F3E" w:rsidRDefault="000B5C09" w:rsidP="00740BFA">
      <w:pPr>
        <w:pStyle w:val="Paperbody"/>
      </w:pPr>
      <w:r w:rsidRPr="00207F3E">
        <w:t>I also included a mockup of the propose</w:t>
      </w:r>
      <w:r>
        <w:t>d custom header for the library:</w:t>
      </w:r>
      <w:r w:rsidRPr="00207F3E">
        <w:t xml:space="preserve"> </w:t>
      </w: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5"/>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7D4CAF4A" w14:textId="77777777" w:rsidR="000B5C09" w:rsidRPr="00207F3E"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01EDAA50" w14:textId="77777777" w:rsidR="000B5C09" w:rsidRDefault="000B5C09" w:rsidP="000B5C09">
      <w:pPr>
        <w:rPr>
          <w:rFonts w:ascii="Arial" w:eastAsia="Times New Roman" w:hAnsi="Arial" w:cs="Arial"/>
          <w:color w:val="000000"/>
          <w:sz w:val="23"/>
          <w:szCs w:val="23"/>
        </w:rPr>
      </w:pPr>
    </w:p>
    <w:p w14:paraId="15AB7F6E" w14:textId="77777777" w:rsidR="000B5C09" w:rsidRPr="007447C1" w:rsidRDefault="000B5C09" w:rsidP="000B5C09">
      <w:pPr>
        <w:pStyle w:val="Heading2"/>
      </w:pPr>
      <w:bookmarkStart w:id="23" w:name="_Toc406074467"/>
      <w:bookmarkStart w:id="24" w:name="_Toc409957437"/>
      <w:r w:rsidRPr="00207F3E">
        <w:t xml:space="preserve">User </w:t>
      </w:r>
      <w:r w:rsidRPr="007447C1">
        <w:t>personas</w:t>
      </w:r>
      <w:bookmarkEnd w:id="23"/>
      <w:bookmarkEnd w:id="24"/>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Pr="00E12C72"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lastRenderedPageBreak/>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112219C2" w14:textId="77777777" w:rsidR="000B5C09" w:rsidRPr="00321CE2" w:rsidRDefault="000B5C09" w:rsidP="00740BFA">
      <w:pPr>
        <w:pStyle w:val="Paperbody"/>
      </w:pPr>
      <w:r>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ascii="Times New Roman" w:hAnsi="Times New Roman" w:cs="Times New Roman"/>
          <w:color w:val="auto"/>
          <w:szCs w:val="24"/>
        </w:rPr>
      </w:pPr>
      <w:r>
        <w:t>I w</w:t>
      </w:r>
      <w:r w:rsidRPr="005313F2">
        <w:t xml:space="preserve">ould like the site to be more simple, with a better layout and color scheme. </w:t>
      </w:r>
    </w:p>
    <w:p w14:paraId="78A04A20" w14:textId="77777777" w:rsidR="000B5C09" w:rsidRDefault="000B5C09" w:rsidP="000B5C09">
      <w:pPr>
        <w:pStyle w:val="Quote"/>
      </w:pPr>
      <w:r w:rsidRPr="00321CE2">
        <w:t>I use the SciFinder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77777777" w:rsidR="000B5C09" w:rsidRDefault="000B5C09" w:rsidP="00740BFA">
      <w:pPr>
        <w:pStyle w:val="Paperbody"/>
      </w:pPr>
      <w:r>
        <w:t>Javier and Rebecca’s personas are now posted above my computer so that I will remember to consider their needs as progress on the site continues. I hope to create a faculty persona in the future as well.</w:t>
      </w:r>
    </w:p>
    <w:p w14:paraId="1E985E50" w14:textId="77777777" w:rsidR="002621BC" w:rsidRPr="00207F3E" w:rsidRDefault="002621BC" w:rsidP="002621BC">
      <w:pPr>
        <w:pStyle w:val="Heading2"/>
      </w:pPr>
      <w:bookmarkStart w:id="25" w:name="_Toc406074468"/>
      <w:bookmarkStart w:id="26" w:name="_Toc409957438"/>
      <w:r w:rsidRPr="00207F3E">
        <w:t xml:space="preserve">User </w:t>
      </w:r>
      <w:r w:rsidRPr="008E6276">
        <w:t>experience</w:t>
      </w:r>
      <w:r w:rsidRPr="00207F3E">
        <w:t xml:space="preserve"> testing</w:t>
      </w:r>
      <w:bookmarkEnd w:id="25"/>
      <w:bookmarkEnd w:id="26"/>
    </w:p>
    <w:p w14:paraId="5666EB5E" w14:textId="77777777" w:rsidR="002621BC" w:rsidRPr="00DC0656"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w:t>
      </w:r>
      <w:r w:rsidRPr="00207F3E">
        <w:lastRenderedPageBreak/>
        <w:t xml:space="preserve">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456059DA" w14:textId="77777777" w:rsidR="002621BC" w:rsidRPr="00207F3E" w:rsidRDefault="002621BC" w:rsidP="002621BC">
      <w:pPr>
        <w:pStyle w:val="Quote"/>
      </w:pPr>
      <w:r w:rsidRPr="00321CE2">
        <w:rPr>
          <w:noProof/>
        </w:rPr>
        <w:drawing>
          <wp:anchor distT="365760" distB="365760" distL="114300" distR="114300" simplePos="0" relativeHeight="251658240"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4068C6A9" w14:textId="77777777" w:rsidR="002621BC" w:rsidRDefault="002621BC" w:rsidP="00740BFA">
      <w:pPr>
        <w:pStyle w:val="Paperbody"/>
      </w:pPr>
      <w:r w:rsidRPr="00207F3E">
        <w:t>Working from the user research, we designed a very simple Google-like paper prototype that students could use to find a subscription database on the new library website, named “HawkEye</w:t>
      </w:r>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0E9A255A" w14:textId="77777777" w:rsidR="00BF2ABF" w:rsidRDefault="002621BC" w:rsidP="00BF2ABF">
      <w:pPr>
        <w:keepNext/>
      </w:pPr>
      <w:r w:rsidRPr="00207F3E">
        <w:rPr>
          <w:rFonts w:ascii="Arial" w:eastAsia="Times New Roman" w:hAnsi="Arial" w:cs="Arial"/>
          <w:noProof/>
          <w:color w:val="000000"/>
          <w:sz w:val="23"/>
          <w:szCs w:val="23"/>
        </w:rPr>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4A97AD02" w14:textId="77777777" w:rsidR="00BF2ABF" w:rsidRDefault="00BF2ABF" w:rsidP="00BF2ABF">
      <w:pPr>
        <w:pStyle w:val="Caption"/>
      </w:pPr>
      <w:r>
        <w:t xml:space="preserve">HawkEye </w:t>
      </w:r>
      <w:r w:rsidRPr="00BF2ABF">
        <w:t>home</w:t>
      </w:r>
      <w:r>
        <w:t xml:space="preserve"> page </w:t>
      </w:r>
    </w:p>
    <w:p w14:paraId="37D51239" w14:textId="77777777" w:rsidR="002621BC" w:rsidRDefault="002621BC" w:rsidP="00740BFA">
      <w:pPr>
        <w:pStyle w:val="Paperbody"/>
      </w:pPr>
      <w:r w:rsidRPr="00207F3E">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0428EF26" w14:textId="77777777" w:rsidR="002621BC" w:rsidRPr="00207F3E" w:rsidRDefault="002621BC" w:rsidP="002621BC">
      <w:r w:rsidRPr="00207F3E">
        <w:rPr>
          <w:rStyle w:val="Emphasis"/>
        </w:rPr>
        <w:t>HawkEye prototype – error page</w:t>
      </w:r>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98.75pt" o:ole="">
            <v:imagedata r:id="rId28" o:title=""/>
          </v:shape>
          <o:OLEObject Type="Embed" ProgID="PBrush" ShapeID="_x0000_i1025" DrawAspect="Content" ObjectID="_1484043258" r:id="rId29"/>
        </w:object>
      </w:r>
    </w:p>
    <w:p w14:paraId="7ABC83EB" w14:textId="77777777" w:rsidR="002621BC" w:rsidRPr="00207F3E"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D1DC5F5" w14:textId="77777777" w:rsidR="002621BC" w:rsidRPr="00207F3E" w:rsidRDefault="002621BC" w:rsidP="002621BC">
      <w:pPr>
        <w:pStyle w:val="Quote"/>
      </w:pPr>
      <w:r w:rsidRPr="00207F3E">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HawkEye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Pr="00207F3E" w:rsidRDefault="002621BC" w:rsidP="00740BFA">
      <w:pPr>
        <w:pStyle w:val="Paperbody"/>
      </w:pPr>
      <w:r w:rsidRPr="00207F3E">
        <w:t>In the executive summary section of the report, we included a revised home page that focused more on browsing than on searching:</w:t>
      </w:r>
    </w:p>
    <w:p w14:paraId="5D665A46" w14:textId="77777777" w:rsidR="002621BC" w:rsidRDefault="002621BC" w:rsidP="000B5C09">
      <w:pPr>
        <w:rPr>
          <w:rStyle w:val="Emphasis"/>
          <w:sz w:val="24"/>
        </w:rPr>
      </w:pPr>
      <w:r w:rsidRPr="00207F3E">
        <w:rPr>
          <w:rStyle w:val="Emphasis"/>
        </w:rPr>
        <w:t>HawkEye prototype – revised home page after user testing</w:t>
      </w:r>
    </w:p>
    <w:p w14:paraId="3AA218DB" w14:textId="77777777" w:rsidR="002621BC" w:rsidRDefault="002621BC" w:rsidP="000B5C09">
      <w:r w:rsidRPr="00207F3E">
        <w:object w:dxaOrig="12810" w:dyaOrig="8145" w14:anchorId="1AD93952">
          <v:shape id="_x0000_i1026" type="#_x0000_t75" style="width:453.5pt;height:289.05pt" o:ole="">
            <v:imagedata r:id="rId30" o:title=""/>
          </v:shape>
          <o:OLEObject Type="Embed" ProgID="PBrush" ShapeID="_x0000_i1026" DrawAspect="Content" ObjectID="_1484043259" r:id="rId31"/>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ascii="Times New Roman" w:eastAsia="Times New Roman" w:hAnsi="Times New Roman" w:cs="Times New Roman"/>
          <w:szCs w:val="24"/>
        </w:rPr>
      </w:pPr>
    </w:p>
    <w:p w14:paraId="20757C33" w14:textId="77777777" w:rsidR="002621BC" w:rsidRDefault="002621BC" w:rsidP="002621BC">
      <w:pPr>
        <w:pStyle w:val="Heading1"/>
      </w:pPr>
      <w:bookmarkStart w:id="27" w:name="_Toc406074469"/>
      <w:bookmarkStart w:id="28" w:name="_Toc409957439"/>
      <w:r>
        <w:t>Conclusion</w:t>
      </w:r>
      <w:bookmarkEnd w:id="27"/>
      <w:bookmarkEnd w:id="28"/>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14:paraId="376FFC51" w14:textId="77777777" w:rsidR="002621BC" w:rsidRDefault="002621BC" w:rsidP="00740BFA">
      <w:pPr>
        <w:pStyle w:val="Paperbody"/>
      </w:pPr>
      <w:r>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5E2F7050" w14:textId="77777777" w:rsidR="00D3522F" w:rsidRDefault="00D3522F">
      <w:pPr>
        <w:rPr>
          <w:rFonts w:ascii="Arial" w:eastAsia="Times New Roman" w:hAnsi="Arial" w:cs="Arial"/>
          <w:color w:val="000000"/>
          <w:sz w:val="23"/>
          <w:szCs w:val="23"/>
        </w:rPr>
      </w:pPr>
      <w:r>
        <w:rPr>
          <w:rFonts w:ascii="Arial" w:eastAsia="Times New Roman" w:hAnsi="Arial" w:cs="Arial"/>
          <w:color w:val="000000"/>
          <w:sz w:val="23"/>
          <w:szCs w:val="23"/>
        </w:rPr>
        <w:br w:type="page"/>
      </w:r>
    </w:p>
    <w:p w14:paraId="5CF49270" w14:textId="77777777" w:rsidR="00D3522F" w:rsidRDefault="00D3522F" w:rsidP="00D3522F">
      <w:pPr>
        <w:pStyle w:val="Heading1"/>
      </w:pPr>
      <w:bookmarkStart w:id="29" w:name="_Toc406074470"/>
      <w:bookmarkStart w:id="30" w:name="_Toc409957440"/>
      <w:r w:rsidRPr="00321CE2">
        <w:lastRenderedPageBreak/>
        <w:t>Bibliography</w:t>
      </w:r>
      <w:bookmarkEnd w:id="29"/>
      <w:bookmarkEnd w:id="30"/>
      <w:r>
        <w:t xml:space="preserve"> </w:t>
      </w:r>
    </w:p>
    <w:p w14:paraId="2DD52B3E" w14:textId="77777777" w:rsidR="00E4059D" w:rsidRPr="00E4059D" w:rsidRDefault="00E4059D" w:rsidP="00E4059D">
      <w:pPr>
        <w:pStyle w:val="Bibliographylist"/>
      </w:pPr>
      <w:r w:rsidRPr="00E4059D">
        <w:t>Betz, Sonya, Robyn Hall, and Tabatha Farney. “Polishing Up Your Website.” Internet Librarian. Monterey, CA. 2014. Monterey Conference Center.</w:t>
      </w:r>
    </w:p>
    <w:p w14:paraId="65E8AD8E" w14:textId="77777777" w:rsidR="00E4059D" w:rsidRPr="00E4059D" w:rsidRDefault="00E4059D" w:rsidP="00E4059D">
      <w:pPr>
        <w:pStyle w:val="Bibliographylist"/>
      </w:pPr>
      <w:r w:rsidRPr="00E4059D">
        <w:t xml:space="preserve">Boyd, E.B. “Designing Happiness.” </w:t>
      </w:r>
      <w:r w:rsidRPr="00E4059D">
        <w:rPr>
          <w:i/>
          <w:iCs/>
        </w:rPr>
        <w:t>Fast Company</w:t>
      </w:r>
      <w:r w:rsidRPr="00E4059D">
        <w:t xml:space="preserve"> 164 (2012): 100–101. Print.</w:t>
      </w:r>
    </w:p>
    <w:p w14:paraId="2A571E18" w14:textId="77777777" w:rsidR="00E4059D" w:rsidRPr="00E4059D" w:rsidRDefault="00E4059D" w:rsidP="00E4059D">
      <w:pPr>
        <w:pStyle w:val="Bibliographylist"/>
      </w:pPr>
      <w:r w:rsidRPr="00E4059D">
        <w:t xml:space="preserve">Costello, Deirdre. “UI Content Strategy: Writing Content for Academic Library Users [webinar].” </w:t>
      </w:r>
      <w:r w:rsidRPr="00E4059D">
        <w:rPr>
          <w:i/>
          <w:iCs/>
        </w:rPr>
        <w:t>In DiscoveryPULSE</w:t>
      </w:r>
      <w:r w:rsidRPr="00E4059D">
        <w:t>. N.p., 14 Nov. 2014. Web. 7 Dec. 2014.</w:t>
      </w:r>
    </w:p>
    <w:p w14:paraId="6B2A3BB5" w14:textId="77777777" w:rsidR="00E4059D" w:rsidRPr="00E4059D" w:rsidRDefault="00E4059D" w:rsidP="00E4059D">
      <w:pPr>
        <w:pStyle w:val="Bibliographylist"/>
      </w:pPr>
      <w:r w:rsidRPr="00E4059D">
        <w:t xml:space="preserve">Hoeppner, Athena. “The Ins and Outs of Evaluating Web-Scale Discovery Services.” </w:t>
      </w:r>
      <w:r w:rsidRPr="00E4059D">
        <w:rPr>
          <w:i/>
          <w:iCs/>
        </w:rPr>
        <w:t>Computers in Libraries</w:t>
      </w:r>
      <w:r w:rsidRPr="00E4059D">
        <w:t xml:space="preserve"> 32.3 (2012): 6–40. Print.</w:t>
      </w:r>
    </w:p>
    <w:p w14:paraId="4E418969" w14:textId="77777777" w:rsidR="00E4059D" w:rsidRPr="00E4059D" w:rsidRDefault="00E4059D" w:rsidP="00E4059D">
      <w:pPr>
        <w:pStyle w:val="Bibliographylist"/>
      </w:pPr>
      <w:r w:rsidRPr="00E4059D">
        <w:t xml:space="preserve">Katsanos, Christos, Nikolaos Tselios, and Nikolaos Avouris. “A Survey of Tools Supporting Design and Evaluation of Websites Based on Models of Human Information Interaction.” </w:t>
      </w:r>
      <w:r w:rsidRPr="00E4059D">
        <w:rPr>
          <w:i/>
          <w:iCs/>
        </w:rPr>
        <w:t>International Journal on Artificial Intelligence Tools</w:t>
      </w:r>
      <w:r w:rsidRPr="00E4059D">
        <w:t xml:space="preserve"> 19.6 (2010): 755–781. Print.</w:t>
      </w:r>
    </w:p>
    <w:p w14:paraId="43416852" w14:textId="77777777" w:rsidR="00E4059D" w:rsidRPr="00E4059D" w:rsidRDefault="00E4059D" w:rsidP="00E4059D">
      <w:pPr>
        <w:pStyle w:val="Bibliographylist"/>
      </w:pPr>
      <w:r w:rsidRPr="00E4059D">
        <w:t>King, David Lee. “Web Trends to Watch in 2015.” Internet Librarian. Monterey, CA. 2014. Monterey Conference Center.</w:t>
      </w:r>
    </w:p>
    <w:p w14:paraId="3F4BF033" w14:textId="77777777" w:rsidR="00E4059D" w:rsidRPr="00E4059D" w:rsidRDefault="00E4059D" w:rsidP="00E4059D">
      <w:pPr>
        <w:pStyle w:val="Bibliographylist"/>
      </w:pPr>
      <w:r w:rsidRPr="00E4059D">
        <w:t xml:space="preserve">Kolowich, Steve. “What Students Don’t Know.” </w:t>
      </w:r>
      <w:r w:rsidRPr="00E4059D">
        <w:rPr>
          <w:i/>
          <w:iCs/>
        </w:rPr>
        <w:t>Inside Higher Ed</w:t>
      </w:r>
      <w:r w:rsidRPr="00E4059D">
        <w:t>. N.p., n.d. Web. 13 Jan. 2015.</w:t>
      </w:r>
    </w:p>
    <w:p w14:paraId="5F4AA945" w14:textId="77777777" w:rsidR="00E4059D" w:rsidRPr="00E4059D" w:rsidRDefault="00E4059D" w:rsidP="00E4059D">
      <w:pPr>
        <w:pStyle w:val="Bibliographylist"/>
      </w:pPr>
      <w:r w:rsidRPr="00E4059D">
        <w:t xml:space="preserve">Kruger, Justin, and David Dunning. “Unskilled and Unaware of It: How Difficulties in Recognizing One’s Own Incompetence Lead to Inflated Self-Assessments.” </w:t>
      </w:r>
      <w:r w:rsidRPr="00E4059D">
        <w:rPr>
          <w:i/>
          <w:iCs/>
        </w:rPr>
        <w:t>Journal of Personality and Social Psychology</w:t>
      </w:r>
      <w:r w:rsidRPr="00E4059D">
        <w:t xml:space="preserve"> 77.6 (1999): 1121–1134. </w:t>
      </w:r>
      <w:r w:rsidRPr="00E4059D">
        <w:rPr>
          <w:i/>
          <w:iCs/>
        </w:rPr>
        <w:t>EBSCOhost</w:t>
      </w:r>
      <w:r w:rsidRPr="00E4059D">
        <w:t>. Web. 24 Jan. 2015.</w:t>
      </w:r>
    </w:p>
    <w:p w14:paraId="4E4CA69D" w14:textId="77777777" w:rsidR="00E4059D" w:rsidRPr="00E4059D" w:rsidRDefault="00E4059D" w:rsidP="00E4059D">
      <w:pPr>
        <w:pStyle w:val="Bibliographylist"/>
      </w:pPr>
      <w:r w:rsidRPr="00E4059D">
        <w:t xml:space="preserve">Laird, Thomas F. Nelson, and George D. Kuh. “Student Experiences with Information Technology and Their Relationship to Other Aspects of Student Engagement.” </w:t>
      </w:r>
      <w:r w:rsidRPr="00E4059D">
        <w:rPr>
          <w:i/>
          <w:iCs/>
        </w:rPr>
        <w:t>Research in Higher Education</w:t>
      </w:r>
      <w:r w:rsidRPr="00E4059D">
        <w:t xml:space="preserve"> 46.2 (2005): 211–233. </w:t>
      </w:r>
      <w:r w:rsidRPr="00E4059D">
        <w:rPr>
          <w:i/>
          <w:iCs/>
        </w:rPr>
        <w:t>link.springer.com</w:t>
      </w:r>
      <w:r w:rsidRPr="00E4059D">
        <w:t>. Web. 11 Nov. 2014.</w:t>
      </w:r>
    </w:p>
    <w:p w14:paraId="6DA0BA1C" w14:textId="77777777" w:rsidR="00E4059D" w:rsidRPr="00E4059D" w:rsidRDefault="00E4059D" w:rsidP="00E4059D">
      <w:pPr>
        <w:pStyle w:val="Bibliographylist"/>
      </w:pPr>
      <w:r w:rsidRPr="00E4059D">
        <w:t xml:space="preserve">Melançon, Benjamin. </w:t>
      </w:r>
      <w:r w:rsidRPr="00E4059D">
        <w:rPr>
          <w:i/>
          <w:iCs/>
        </w:rPr>
        <w:t>The Definitive Guide to Drupal 7</w:t>
      </w:r>
      <w:r w:rsidRPr="00E4059D">
        <w:t xml:space="preserve">. New York : Apress, c c2011. </w:t>
      </w:r>
      <w:r w:rsidRPr="00E4059D">
        <w:rPr>
          <w:i/>
          <w:iCs/>
        </w:rPr>
        <w:t>Books24x7</w:t>
      </w:r>
      <w:r w:rsidRPr="00E4059D">
        <w:t>. Web. 24 Jan. 2015.</w:t>
      </w:r>
    </w:p>
    <w:p w14:paraId="4A10C5A6" w14:textId="77777777" w:rsidR="00E4059D" w:rsidRPr="00E4059D" w:rsidRDefault="00E4059D" w:rsidP="00E4059D">
      <w:pPr>
        <w:pStyle w:val="Bibliographylist"/>
      </w:pPr>
      <w:r w:rsidRPr="00E4059D">
        <w:t xml:space="preserve">Morton-Owens, Emily G. “Editorial and Technological Workflow Tools to Promote Website Quality.” </w:t>
      </w:r>
      <w:r w:rsidRPr="00E4059D">
        <w:rPr>
          <w:i/>
          <w:iCs/>
        </w:rPr>
        <w:t>Information Technology &amp; Libraries</w:t>
      </w:r>
      <w:r w:rsidRPr="00E4059D">
        <w:t xml:space="preserve"> 30.3 (2011): 91–98. Print.</w:t>
      </w:r>
    </w:p>
    <w:p w14:paraId="007B465A" w14:textId="77777777" w:rsidR="00E4059D" w:rsidRPr="00E4059D" w:rsidRDefault="00E4059D" w:rsidP="00E4059D">
      <w:pPr>
        <w:pStyle w:val="Bibliographylist"/>
      </w:pPr>
      <w:r w:rsidRPr="00E4059D">
        <w:t xml:space="preserve">Mulder, Steve. </w:t>
      </w:r>
      <w:r w:rsidRPr="00E4059D">
        <w:rPr>
          <w:i/>
          <w:iCs/>
        </w:rPr>
        <w:t>The User Is Always Right : A Practical Guide to Creating and Using Personas for the Web</w:t>
      </w:r>
      <w:r w:rsidRPr="00E4059D">
        <w:t>. Berkeley, CA : New Riders, c2007. Print.</w:t>
      </w:r>
    </w:p>
    <w:p w14:paraId="1446A465" w14:textId="77777777" w:rsidR="00E4059D" w:rsidRPr="00E4059D" w:rsidRDefault="00E4059D" w:rsidP="00E4059D">
      <w:pPr>
        <w:pStyle w:val="Bibliographylist"/>
      </w:pPr>
      <w:r w:rsidRPr="00E4059D">
        <w:t xml:space="preserve">Nooshinfard, Fatemeh, and Soraya Ziaei. “Academic Library Websites as Marketing Tools.” </w:t>
      </w:r>
      <w:r w:rsidRPr="00E4059D">
        <w:rPr>
          <w:i/>
          <w:iCs/>
        </w:rPr>
        <w:t>Library Philosophy &amp; Practice</w:t>
      </w:r>
      <w:r w:rsidRPr="00E4059D">
        <w:t xml:space="preserve"> (2011): 64–68. Print.</w:t>
      </w:r>
    </w:p>
    <w:p w14:paraId="751D64EC" w14:textId="77777777" w:rsidR="00E4059D" w:rsidRPr="00E4059D" w:rsidRDefault="00E4059D" w:rsidP="00E4059D">
      <w:pPr>
        <w:pStyle w:val="Bibliographylist"/>
      </w:pPr>
      <w:r w:rsidRPr="00E4059D">
        <w:t xml:space="preserve">O’neil, Megan. “Confronting the Myth of the ‘Digital Native.’” </w:t>
      </w:r>
      <w:r w:rsidRPr="00E4059D">
        <w:rPr>
          <w:i/>
          <w:iCs/>
        </w:rPr>
        <w:t>The Chronicle of Higher Education</w:t>
      </w:r>
      <w:r w:rsidRPr="00E4059D">
        <w:t xml:space="preserve"> 21 Apr. 2014. </w:t>
      </w:r>
      <w:r w:rsidRPr="00E4059D">
        <w:rPr>
          <w:i/>
          <w:iCs/>
        </w:rPr>
        <w:t>The Chronicle of Higher Education</w:t>
      </w:r>
      <w:r w:rsidRPr="00E4059D">
        <w:t>. Web. 7 Dec. 2014.</w:t>
      </w:r>
    </w:p>
    <w:p w14:paraId="03B599DA" w14:textId="77777777" w:rsidR="00E4059D" w:rsidRPr="00E4059D" w:rsidRDefault="00E4059D" w:rsidP="00E4059D">
      <w:pPr>
        <w:pStyle w:val="Bibliographylist"/>
      </w:pPr>
      <w:r w:rsidRPr="00E4059D">
        <w:t xml:space="preserve">“Our Partnership | HathiTrust Digital Library.” </w:t>
      </w:r>
      <w:r w:rsidRPr="00E4059D">
        <w:rPr>
          <w:i/>
          <w:iCs/>
        </w:rPr>
        <w:t>HathyTrust Digital Library</w:t>
      </w:r>
      <w:r w:rsidRPr="00E4059D">
        <w:t>. N.p., n.d. Web. 25 Jan. 2015.</w:t>
      </w:r>
    </w:p>
    <w:p w14:paraId="68DBEF79" w14:textId="77777777" w:rsidR="00E4059D" w:rsidRPr="00E4059D" w:rsidRDefault="00E4059D" w:rsidP="00E4059D">
      <w:pPr>
        <w:pStyle w:val="Bibliographylist"/>
      </w:pPr>
      <w:r w:rsidRPr="00E4059D">
        <w:t xml:space="preserve">“Paul V. Galvin Library - Mission, Vision, and Strategic Plan.” </w:t>
      </w:r>
      <w:r w:rsidRPr="00E4059D">
        <w:rPr>
          <w:i/>
          <w:iCs/>
        </w:rPr>
        <w:t>Paul V. Galvin Library</w:t>
      </w:r>
      <w:r w:rsidRPr="00E4059D">
        <w:t>. N.p., n.d. Web. 9 Dec. 2014.</w:t>
      </w:r>
    </w:p>
    <w:p w14:paraId="587EE666" w14:textId="77777777" w:rsidR="00E4059D" w:rsidRPr="00E4059D" w:rsidRDefault="00E4059D" w:rsidP="00E4059D">
      <w:pPr>
        <w:pStyle w:val="Bibliographylist"/>
      </w:pPr>
      <w:r w:rsidRPr="00E4059D">
        <w:t xml:space="preserve">Peck, Joann. “Beyond Functionality: Aesthetic Considerations in Consumer Behavior.” </w:t>
      </w:r>
      <w:r w:rsidRPr="00E4059D">
        <w:rPr>
          <w:i/>
          <w:iCs/>
        </w:rPr>
        <w:t>Advances in Consumer Research</w:t>
      </w:r>
      <w:r w:rsidRPr="00E4059D">
        <w:t xml:space="preserve"> 37 (2010): 102–106. Print.</w:t>
      </w:r>
    </w:p>
    <w:p w14:paraId="1759B10C" w14:textId="77777777" w:rsidR="00E4059D" w:rsidRPr="00E4059D" w:rsidRDefault="00E4059D" w:rsidP="00E4059D">
      <w:pPr>
        <w:pStyle w:val="Bibliographylist"/>
      </w:pPr>
      <w:r w:rsidRPr="00E4059D">
        <w:lastRenderedPageBreak/>
        <w:t xml:space="preserve">Pressley, Lauren, and Kevin Gilbertson. “Librarians as Experts: Using the Web to Assert Our Value.” </w:t>
      </w:r>
      <w:r w:rsidRPr="00E4059D">
        <w:rPr>
          <w:i/>
          <w:iCs/>
        </w:rPr>
        <w:t>Computers in Libraries</w:t>
      </w:r>
      <w:r w:rsidRPr="00E4059D">
        <w:t xml:space="preserve"> 31.4 (2011): 19–23. Print.</w:t>
      </w:r>
    </w:p>
    <w:p w14:paraId="66E9D29A" w14:textId="77777777" w:rsidR="00E4059D" w:rsidRPr="00E4059D" w:rsidRDefault="00E4059D" w:rsidP="00E4059D">
      <w:pPr>
        <w:pStyle w:val="Bibliographylist"/>
      </w:pPr>
      <w:r w:rsidRPr="00E4059D">
        <w:t xml:space="preserve">Soria, Krista M., Jan Fransen, and Shane Nackerud. “Library Use and Undergraduate Student Outcomes: New Evidence for Students’ Retention and Academic Success.” </w:t>
      </w:r>
      <w:r w:rsidRPr="00E4059D">
        <w:rPr>
          <w:i/>
          <w:iCs/>
        </w:rPr>
        <w:t>portal: Libraries and the Academy</w:t>
      </w:r>
      <w:r w:rsidRPr="00E4059D">
        <w:t xml:space="preserve"> 13.2 (2013): 147–164. </w:t>
      </w:r>
      <w:r w:rsidRPr="00E4059D">
        <w:rPr>
          <w:i/>
          <w:iCs/>
        </w:rPr>
        <w:t>Project MUSE</w:t>
      </w:r>
      <w:r w:rsidRPr="00E4059D">
        <w:t>. Web. 11 Nov. 2014.</w:t>
      </w:r>
    </w:p>
    <w:p w14:paraId="33415575" w14:textId="77777777" w:rsidR="00E4059D" w:rsidRDefault="00E4059D" w:rsidP="00E4059D">
      <w:pPr>
        <w:pStyle w:val="Bibliographylist"/>
      </w:pPr>
      <w:r w:rsidRPr="00E4059D">
        <w:t xml:space="preserve">Tidal, Junior. </w:t>
      </w:r>
      <w:r w:rsidRPr="00E4059D">
        <w:rPr>
          <w:i/>
          <w:iCs/>
        </w:rPr>
        <w:t>Creating a User-Centered Library Homepage: A Case Study.</w:t>
      </w:r>
      <w:r w:rsidRPr="00E4059D">
        <w:t xml:space="preserve"> Vol. 28. N.p., 2012. Web.</w:t>
      </w:r>
    </w:p>
    <w:p w14:paraId="6C78387A" w14:textId="77777777" w:rsidR="00E4059D" w:rsidRDefault="00E4059D" w:rsidP="00E4059D">
      <w:pPr>
        <w:pStyle w:val="Bibliographylist"/>
      </w:pPr>
    </w:p>
    <w:p w14:paraId="5B1B8B64" w14:textId="77777777" w:rsidR="00E4059D" w:rsidRDefault="00E4059D" w:rsidP="00E4059D">
      <w:pPr>
        <w:pStyle w:val="Bibliographylist"/>
      </w:pPr>
    </w:p>
    <w:p w14:paraId="15C81EEE" w14:textId="77777777" w:rsidR="00E4059D" w:rsidRDefault="00E4059D" w:rsidP="00435E4F">
      <w:pPr>
        <w:pStyle w:val="Bibliographylist"/>
        <w:sectPr w:rsidR="00E4059D" w:rsidSect="00E4059D">
          <w:footerReference w:type="first" r:id="rId32"/>
          <w:pgSz w:w="12240" w:h="15840"/>
          <w:pgMar w:top="720" w:right="720" w:bottom="720" w:left="720" w:header="720" w:footer="720" w:gutter="0"/>
          <w:pgNumType w:start="1"/>
          <w:cols w:space="720"/>
          <w:titlePg/>
          <w:docGrid w:linePitch="299"/>
        </w:sectPr>
      </w:pPr>
    </w:p>
    <w:p w14:paraId="3408D693" w14:textId="367FFFDC" w:rsidR="00D3522F" w:rsidRDefault="00D3522F" w:rsidP="00400830">
      <w:pPr>
        <w:pStyle w:val="Heading1"/>
      </w:pPr>
      <w:bookmarkStart w:id="31" w:name="_Toc406074471"/>
      <w:bookmarkStart w:id="32" w:name="_Toc409957441"/>
      <w:r w:rsidRPr="00C0460F">
        <w:lastRenderedPageBreak/>
        <w:t>Appendi</w:t>
      </w:r>
      <w:r w:rsidR="00400830">
        <w:t xml:space="preserve">x A: </w:t>
      </w:r>
      <w:r w:rsidRPr="00C0460F">
        <w:t>User Personas</w:t>
      </w:r>
      <w:bookmarkEnd w:id="31"/>
      <w:bookmarkEnd w:id="32"/>
      <w:r w:rsidRPr="00C0460F">
        <w:t xml:space="preserve"> </w:t>
      </w:r>
    </w:p>
    <w:p w14:paraId="521C95CD" w14:textId="77777777" w:rsidR="00D3522F" w:rsidRDefault="00D3522F" w:rsidP="00400830">
      <w:pPr>
        <w:pStyle w:val="Heading2"/>
      </w:pPr>
      <w:bookmarkStart w:id="33" w:name="_Toc409957442"/>
      <w:r>
        <w:t>Javier</w:t>
      </w:r>
      <w:bookmarkEnd w:id="33"/>
    </w:p>
    <w:p w14:paraId="2DABAF7E" w14:textId="77777777" w:rsidR="00D3522F" w:rsidRDefault="00D3522F" w:rsidP="00D3522F">
      <w:r>
        <w:rPr>
          <w:noProof/>
        </w:rPr>
        <w:drawing>
          <wp:inline distT="0" distB="0" distL="0" distR="0" wp14:anchorId="1A78B856" wp14:editId="244481E7">
            <wp:extent cx="7038975" cy="5279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33">
                      <a:extLst>
                        <a:ext uri="{28A0092B-C50C-407E-A947-70E740481C1C}">
                          <a14:useLocalDpi xmlns:a14="http://schemas.microsoft.com/office/drawing/2010/main" val="0"/>
                        </a:ext>
                      </a:extLst>
                    </a:blip>
                    <a:stretch>
                      <a:fillRect/>
                    </a:stretch>
                  </pic:blipFill>
                  <pic:spPr>
                    <a:xfrm>
                      <a:off x="0" y="0"/>
                      <a:ext cx="7045561" cy="5284170"/>
                    </a:xfrm>
                    <a:prstGeom prst="rect">
                      <a:avLst/>
                    </a:prstGeom>
                  </pic:spPr>
                </pic:pic>
              </a:graphicData>
            </a:graphic>
          </wp:inline>
        </w:drawing>
      </w:r>
    </w:p>
    <w:p w14:paraId="2E783C55" w14:textId="6D2B183F" w:rsidR="00D3522F" w:rsidRDefault="00D3522F" w:rsidP="00D3522F"/>
    <w:p w14:paraId="55AF4E43" w14:textId="77777777" w:rsidR="00D3522F" w:rsidRDefault="00D3522F" w:rsidP="00400830">
      <w:pPr>
        <w:pStyle w:val="Heading2"/>
      </w:pPr>
      <w:bookmarkStart w:id="34" w:name="_Toc409957443"/>
      <w:r w:rsidRPr="00400830">
        <w:lastRenderedPageBreak/>
        <w:t>Rebecca</w:t>
      </w:r>
      <w:bookmarkEnd w:id="34"/>
    </w:p>
    <w:p w14:paraId="415A41D2" w14:textId="77777777" w:rsidR="00D3522F" w:rsidRPr="00D3522F" w:rsidRDefault="00D3522F" w:rsidP="00D3522F">
      <w:r>
        <w:rPr>
          <w:noProof/>
        </w:rPr>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34">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p w14:paraId="3E9BFB31" w14:textId="77777777" w:rsidR="00D3522F" w:rsidRPr="00D3522F" w:rsidRDefault="00D3522F" w:rsidP="00D3522F"/>
    <w:p w14:paraId="010061D8" w14:textId="77777777" w:rsidR="0073789E" w:rsidRPr="00BD0907" w:rsidRDefault="0073789E" w:rsidP="009F7C4B"/>
    <w:sectPr w:rsidR="0073789E" w:rsidRPr="00BD0907" w:rsidSect="00E4059D">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A0400A" w14:textId="77777777" w:rsidR="00605070" w:rsidRDefault="00605070">
      <w:pPr>
        <w:spacing w:after="0"/>
      </w:pPr>
      <w:r>
        <w:separator/>
      </w:r>
    </w:p>
  </w:endnote>
  <w:endnote w:type="continuationSeparator" w:id="0">
    <w:p w14:paraId="25FD3DEA" w14:textId="77777777" w:rsidR="00605070" w:rsidRDefault="006050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Futura Lt BT">
    <w:panose1 w:val="020B0402020204020303"/>
    <w:charset w:val="00"/>
    <w:family w:val="swiss"/>
    <w:pitch w:val="variable"/>
    <w:sig w:usb0="00000087"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118935"/>
      <w:docPartObj>
        <w:docPartGallery w:val="Page Numbers (Bottom of Page)"/>
        <w:docPartUnique/>
      </w:docPartObj>
    </w:sdtPr>
    <w:sdtEndPr>
      <w:rPr>
        <w:noProof/>
      </w:rPr>
    </w:sdtEndPr>
    <w:sdtContent>
      <w:p w14:paraId="59CAE1B3" w14:textId="77777777" w:rsidR="006651FC" w:rsidRDefault="00605070" w:rsidP="005D2D98">
        <w:pPr>
          <w:pStyle w:val="Footer"/>
        </w:pPr>
        <w:r>
          <w:rPr>
            <w:noProof/>
          </w:rPr>
          <w:pict w14:anchorId="1EE89A46">
            <v:line id="Straight Connector 56" o:spid="_x0000_s2049"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i4uQEAAMUDAAAOAAAAZHJzL2Uyb0RvYy54bWysU8GOEzEMvSPxD1HudKYLW1a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XUkRlOc3esyk&#10;7H7MYoshsIJIgoOs1BRTx4Bt2NHFS3FHhfbRkC9fJiSOVd3TrC4cs9B8uWrf3L1+eyuFvsaaZ2Ck&#10;lN8DelEOvXQ2FOKqU4cPKXMzTr2msFMGObeup3xyUJJd+AyGyXCzZUXXNYKtI3FQvABKawh5Wahw&#10;vZpdYMY6NwPbPwMv+QUKdcX+BjwjamcMeQZ7G5B+1z0fryObc/5VgTPvIsETDqf6KFUa3pXK8LLX&#10;ZRl/9Cv8+e/bfAcAAP//AwBQSwMEFAAGAAgAAAAhALY0+BjfAAAACAEAAA8AAABkcnMvZG93bnJl&#10;di54bWxMj8FOwzAQRO9I/IO1SFxQ6xSaqg1xKkCqeqAItekHuPGSRMTrKHbSlK9nEQc47sxo9k26&#10;Hm0jBux87UjBbBqBQCqcqalUcMw3kyUIHzQZ3ThCBRf0sM6ur1KdGHemPQ6HUAouIZ9oBVUIbSKl&#10;Lyq02k9di8Teh+usDnx2pTSdPnO5beR9FC2k1TXxh0q3+FJh8XnorYLt5hlf40tfzk28ze+GfPf2&#10;9b5U6vZmfHoEEXAMf2H4wWd0yJjp5HoyXjQKJiueElhfzECwv5o/xCBOv4LMUvl/QPYNAAD//wMA&#10;UEsBAi0AFAAGAAgAAAAhALaDOJL+AAAA4QEAABMAAAAAAAAAAAAAAAAAAAAAAFtDb250ZW50X1R5&#10;cGVzXS54bWxQSwECLQAUAAYACAAAACEAOP0h/9YAAACUAQAACwAAAAAAAAAAAAAAAAAvAQAAX3Jl&#10;bHMvLnJlbHNQSwECLQAUAAYACAAAACEA8Ui4uLkBAADFAwAADgAAAAAAAAAAAAAAAAAuAgAAZHJz&#10;L2Uyb0RvYy54bWxQSwECLQAUAAYACAAAACEAtjT4GN8AAAAIAQAADwAAAAAAAAAAAAAAAAATBAAA&#10;ZHJzL2Rvd25yZXYueG1sUEsFBgAAAAAEAAQA8wAAAB8FAAAAAA==&#10;" strokecolor="#4579b8 [3044]"/>
          </w:pict>
        </w:r>
      </w:p>
      <w:p w14:paraId="57417AF3" w14:textId="77777777" w:rsidR="006651FC" w:rsidRPr="00E51003" w:rsidRDefault="006651FC" w:rsidP="00E51003">
        <w:pPr>
          <w:pStyle w:val="Footer"/>
        </w:pPr>
        <w:r>
          <w:t>Christine McClure | Thesis project</w:t>
        </w:r>
        <w:r>
          <w:tab/>
        </w:r>
        <w:r>
          <w:tab/>
          <w:t xml:space="preserve">Page </w:t>
        </w:r>
        <w:r>
          <w:fldChar w:fldCharType="begin"/>
        </w:r>
        <w:r>
          <w:instrText xml:space="preserve"> PAGE   \* MERGEFORMAT </w:instrText>
        </w:r>
        <w:r>
          <w:fldChar w:fldCharType="separate"/>
        </w:r>
        <w:r w:rsidR="00F94E25">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6651FC" w:rsidRPr="007C6F51" w:rsidRDefault="006651FC"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6651FC" w:rsidRPr="007C6F51" w:rsidRDefault="006651FC"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9AFCBB" w14:textId="77777777" w:rsidR="00605070" w:rsidRDefault="00605070">
      <w:pPr>
        <w:spacing w:after="0"/>
      </w:pPr>
      <w:r>
        <w:separator/>
      </w:r>
    </w:p>
  </w:footnote>
  <w:footnote w:type="continuationSeparator" w:id="0">
    <w:p w14:paraId="7E0DF3D2" w14:textId="77777777" w:rsidR="00605070" w:rsidRDefault="00605070">
      <w:pPr>
        <w:spacing w:after="0"/>
      </w:pPr>
      <w:r>
        <w:continuationSeparator/>
      </w:r>
    </w:p>
  </w:footnote>
  <w:footnote w:id="1">
    <w:p w14:paraId="198CF674" w14:textId="38610D28" w:rsidR="004D732B" w:rsidRDefault="004D732B">
      <w:pPr>
        <w:pStyle w:val="FootnoteText"/>
      </w:pPr>
      <w:r>
        <w:rPr>
          <w:rStyle w:val="FootnoteReference"/>
        </w:rPr>
        <w:footnoteRef/>
      </w:r>
      <w:r>
        <w:t xml:space="preserve"> S</w:t>
      </w:r>
      <w:r>
        <w:t>ome page</w:t>
      </w:r>
      <w:r>
        <w:t>s redirected</w:t>
      </w:r>
      <w:r>
        <w:t xml:space="preserve"> to another domain</w:t>
      </w:r>
      <w:r>
        <w:t xml:space="preserve"> not included in Galvin Library’s statistics</w:t>
      </w:r>
      <w:r>
        <w:t xml:space="preserve">, but most </w:t>
      </w:r>
      <w:r>
        <w:t>pages without data were due to an unknown error.</w:t>
      </w:r>
    </w:p>
  </w:footnote>
  <w:footnote w:id="2">
    <w:p w14:paraId="4B3F4B39" w14:textId="77777777" w:rsidR="006651FC" w:rsidRDefault="006651FC">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doNotTrackMov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7B2B"/>
    <w:rsid w:val="00004169"/>
    <w:rsid w:val="000408E9"/>
    <w:rsid w:val="00046202"/>
    <w:rsid w:val="00064981"/>
    <w:rsid w:val="000B5C09"/>
    <w:rsid w:val="000D7D17"/>
    <w:rsid w:val="000F4BAB"/>
    <w:rsid w:val="00140559"/>
    <w:rsid w:val="0019008E"/>
    <w:rsid w:val="001A31FF"/>
    <w:rsid w:val="00211720"/>
    <w:rsid w:val="002220C0"/>
    <w:rsid w:val="002621BC"/>
    <w:rsid w:val="002C04A3"/>
    <w:rsid w:val="00305ED7"/>
    <w:rsid w:val="00306297"/>
    <w:rsid w:val="00320B06"/>
    <w:rsid w:val="00324CA9"/>
    <w:rsid w:val="00337B2B"/>
    <w:rsid w:val="00375986"/>
    <w:rsid w:val="003854D9"/>
    <w:rsid w:val="003A414E"/>
    <w:rsid w:val="003C355D"/>
    <w:rsid w:val="003E3FE7"/>
    <w:rsid w:val="00400830"/>
    <w:rsid w:val="004061EA"/>
    <w:rsid w:val="00435E4F"/>
    <w:rsid w:val="00437904"/>
    <w:rsid w:val="004524E2"/>
    <w:rsid w:val="004A4854"/>
    <w:rsid w:val="004D732B"/>
    <w:rsid w:val="0056701D"/>
    <w:rsid w:val="005B05B7"/>
    <w:rsid w:val="005B3937"/>
    <w:rsid w:val="005C5CCA"/>
    <w:rsid w:val="005D2D98"/>
    <w:rsid w:val="005F0422"/>
    <w:rsid w:val="006022E6"/>
    <w:rsid w:val="00605070"/>
    <w:rsid w:val="00625F74"/>
    <w:rsid w:val="006312AF"/>
    <w:rsid w:val="006651FC"/>
    <w:rsid w:val="00684870"/>
    <w:rsid w:val="006E0454"/>
    <w:rsid w:val="006E3989"/>
    <w:rsid w:val="00700D12"/>
    <w:rsid w:val="0073453F"/>
    <w:rsid w:val="0073789E"/>
    <w:rsid w:val="00740BFA"/>
    <w:rsid w:val="00776AB4"/>
    <w:rsid w:val="007B1CF6"/>
    <w:rsid w:val="007B3593"/>
    <w:rsid w:val="007B543C"/>
    <w:rsid w:val="007C4777"/>
    <w:rsid w:val="007C6F51"/>
    <w:rsid w:val="007F5084"/>
    <w:rsid w:val="00826F56"/>
    <w:rsid w:val="00892DA9"/>
    <w:rsid w:val="0089313C"/>
    <w:rsid w:val="008A5B1F"/>
    <w:rsid w:val="00905E01"/>
    <w:rsid w:val="0090779D"/>
    <w:rsid w:val="00914943"/>
    <w:rsid w:val="00967613"/>
    <w:rsid w:val="00987A90"/>
    <w:rsid w:val="009956AC"/>
    <w:rsid w:val="009F7C4B"/>
    <w:rsid w:val="00A21D42"/>
    <w:rsid w:val="00A22112"/>
    <w:rsid w:val="00A33C55"/>
    <w:rsid w:val="00A36E1E"/>
    <w:rsid w:val="00A421D0"/>
    <w:rsid w:val="00A63221"/>
    <w:rsid w:val="00A94F1B"/>
    <w:rsid w:val="00B313E3"/>
    <w:rsid w:val="00B80BFC"/>
    <w:rsid w:val="00B936BA"/>
    <w:rsid w:val="00BD0907"/>
    <w:rsid w:val="00BD64DB"/>
    <w:rsid w:val="00BE31B8"/>
    <w:rsid w:val="00BE4772"/>
    <w:rsid w:val="00BF2ABF"/>
    <w:rsid w:val="00C60821"/>
    <w:rsid w:val="00CB3D56"/>
    <w:rsid w:val="00D27F77"/>
    <w:rsid w:val="00D3522F"/>
    <w:rsid w:val="00DB6B78"/>
    <w:rsid w:val="00E34DDE"/>
    <w:rsid w:val="00E4059D"/>
    <w:rsid w:val="00E50341"/>
    <w:rsid w:val="00E51003"/>
    <w:rsid w:val="00E51C99"/>
    <w:rsid w:val="00E610AC"/>
    <w:rsid w:val="00E66840"/>
    <w:rsid w:val="00E74B3F"/>
    <w:rsid w:val="00E930C9"/>
    <w:rsid w:val="00EF5A33"/>
    <w:rsid w:val="00F35290"/>
    <w:rsid w:val="00F86E5F"/>
    <w:rsid w:val="00F94E25"/>
    <w:rsid w:val="00FE27F4"/>
    <w:rsid w:val="00FF20C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CE12E6"/>
  <w15:docId w15:val="{02E3239E-35AF-4B03-82AA-B85904B4E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0C0"/>
  </w:style>
  <w:style w:type="paragraph" w:styleId="Heading1">
    <w:name w:val="heading 1"/>
    <w:basedOn w:val="Normal"/>
    <w:next w:val="Normal"/>
    <w:link w:val="Heading1Char"/>
    <w:uiPriority w:val="9"/>
    <w:qFormat/>
    <w:rsid w:val="00F86E5F"/>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0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220C0"/>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F86E5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2220C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220C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740BFA"/>
    <w:pPr>
      <w:spacing w:after="120"/>
      <w:ind w:left="720" w:right="720"/>
    </w:pPr>
    <w:rPr>
      <w:i/>
      <w:iCs/>
      <w:color w:val="000000" w:themeColor="text1"/>
    </w:rPr>
  </w:style>
  <w:style w:type="character" w:customStyle="1" w:styleId="QuoteChar">
    <w:name w:val="Quote Char"/>
    <w:basedOn w:val="DefaultParagraphFont"/>
    <w:link w:val="Quote"/>
    <w:uiPriority w:val="29"/>
    <w:rsid w:val="00740BFA"/>
    <w:rPr>
      <w:i/>
      <w:iCs/>
      <w:color w:val="000000" w:themeColor="text1"/>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semiHidden/>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spacing w:after="0"/>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spacing w:after="0"/>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pPr>
      <w:spacing w:after="0"/>
    </w:pPr>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pPr>
      <w:spacing w:after="0"/>
    </w:pPr>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0B5C09"/>
    <w:pPr>
      <w:suppressAutoHyphens/>
      <w:spacing w:after="0"/>
    </w:pPr>
    <w:rPr>
      <w:rFonts w:ascii="Futura Lt BT" w:eastAsiaTheme="minorHAnsi" w:hAnsi="Futura Lt BT"/>
      <w:color w:val="00000A"/>
      <w:sz w:val="24"/>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sz w:val="24"/>
    </w:rPr>
  </w:style>
  <w:style w:type="character" w:customStyle="1" w:styleId="tableChar">
    <w:name w:val="table Char"/>
    <w:basedOn w:val="DefaultParagraphFont"/>
    <w:link w:val="table"/>
    <w:rsid w:val="000B5C09"/>
    <w:rPr>
      <w:rFonts w:ascii="Futura Lt BT" w:eastAsiaTheme="minorHAnsi" w:hAnsi="Futura Lt BT"/>
      <w:color w:val="00000A"/>
      <w:sz w:val="24"/>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D3522F"/>
    <w:pPr>
      <w:spacing w:before="120" w:after="240"/>
      <w:ind w:left="705" w:hanging="475"/>
    </w:pPr>
    <w:rPr>
      <w:rFonts w:ascii="Times New Roman" w:eastAsia="Times New Roman" w:hAnsi="Times New Roman" w:cs="Times New Roman"/>
      <w:sz w:val="24"/>
      <w:szCs w:val="24"/>
    </w:rPr>
  </w:style>
  <w:style w:type="character" w:customStyle="1" w:styleId="BibliographylistChar">
    <w:name w:val="Bibliography list Char"/>
    <w:basedOn w:val="DefaultParagraphFont"/>
    <w:link w:val="Bibliographylist"/>
    <w:rsid w:val="00D3522F"/>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3453F"/>
    <w:pPr>
      <w:spacing w:after="0"/>
      <w:ind w:firstLine="720"/>
    </w:pPr>
    <w:rPr>
      <w:sz w:val="24"/>
    </w:rPr>
  </w:style>
  <w:style w:type="character" w:customStyle="1" w:styleId="PaperbodyChar">
    <w:name w:val="Paper body Char"/>
    <w:basedOn w:val="DefaultParagraphFont"/>
    <w:link w:val="Paperbody"/>
    <w:rsid w:val="0073453F"/>
    <w:rPr>
      <w:sz w:val="24"/>
    </w:rPr>
  </w:style>
  <w:style w:type="character" w:customStyle="1" w:styleId="Correction">
    <w:name w:val="Correction"/>
    <w:basedOn w:val="DefaultParagraphFont"/>
    <w:uiPriority w:val="1"/>
    <w:qFormat/>
    <w:rsid w:val="00B936BA"/>
    <w:rPr>
      <w:b/>
      <w:color w:val="C00000"/>
      <w:sz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393">
      <w:bodyDiv w:val="1"/>
      <w:marLeft w:val="0"/>
      <w:marRight w:val="0"/>
      <w:marTop w:val="0"/>
      <w:marBottom w:val="0"/>
      <w:divBdr>
        <w:top w:val="none" w:sz="0" w:space="0" w:color="auto"/>
        <w:left w:val="none" w:sz="0" w:space="0" w:color="auto"/>
        <w:bottom w:val="none" w:sz="0" w:space="0" w:color="auto"/>
        <w:right w:val="none" w:sz="0" w:space="0" w:color="auto"/>
      </w:divBdr>
      <w:divsChild>
        <w:div w:id="142741125">
          <w:marLeft w:val="0"/>
          <w:marRight w:val="0"/>
          <w:marTop w:val="0"/>
          <w:marBottom w:val="0"/>
          <w:divBdr>
            <w:top w:val="none" w:sz="0" w:space="0" w:color="auto"/>
            <w:left w:val="none" w:sz="0" w:space="0" w:color="auto"/>
            <w:bottom w:val="none" w:sz="0" w:space="0" w:color="auto"/>
            <w:right w:val="none" w:sz="0" w:space="0" w:color="auto"/>
          </w:divBdr>
          <w:divsChild>
            <w:div w:id="109324537">
              <w:marLeft w:val="0"/>
              <w:marRight w:val="0"/>
              <w:marTop w:val="0"/>
              <w:marBottom w:val="0"/>
              <w:divBdr>
                <w:top w:val="none" w:sz="0" w:space="0" w:color="auto"/>
                <w:left w:val="none" w:sz="0" w:space="0" w:color="auto"/>
                <w:bottom w:val="none" w:sz="0" w:space="0" w:color="auto"/>
                <w:right w:val="none" w:sz="0" w:space="0" w:color="auto"/>
              </w:divBdr>
            </w:div>
            <w:div w:id="2069107348">
              <w:marLeft w:val="0"/>
              <w:marRight w:val="0"/>
              <w:marTop w:val="0"/>
              <w:marBottom w:val="0"/>
              <w:divBdr>
                <w:top w:val="none" w:sz="0" w:space="0" w:color="auto"/>
                <w:left w:val="none" w:sz="0" w:space="0" w:color="auto"/>
                <w:bottom w:val="none" w:sz="0" w:space="0" w:color="auto"/>
                <w:right w:val="none" w:sz="0" w:space="0" w:color="auto"/>
              </w:divBdr>
            </w:div>
            <w:div w:id="935796350">
              <w:marLeft w:val="0"/>
              <w:marRight w:val="0"/>
              <w:marTop w:val="0"/>
              <w:marBottom w:val="0"/>
              <w:divBdr>
                <w:top w:val="none" w:sz="0" w:space="0" w:color="auto"/>
                <w:left w:val="none" w:sz="0" w:space="0" w:color="auto"/>
                <w:bottom w:val="none" w:sz="0" w:space="0" w:color="auto"/>
                <w:right w:val="none" w:sz="0" w:space="0" w:color="auto"/>
              </w:divBdr>
            </w:div>
            <w:div w:id="1346637468">
              <w:marLeft w:val="0"/>
              <w:marRight w:val="0"/>
              <w:marTop w:val="0"/>
              <w:marBottom w:val="0"/>
              <w:divBdr>
                <w:top w:val="none" w:sz="0" w:space="0" w:color="auto"/>
                <w:left w:val="none" w:sz="0" w:space="0" w:color="auto"/>
                <w:bottom w:val="none" w:sz="0" w:space="0" w:color="auto"/>
                <w:right w:val="none" w:sz="0" w:space="0" w:color="auto"/>
              </w:divBdr>
            </w:div>
            <w:div w:id="1980530418">
              <w:marLeft w:val="0"/>
              <w:marRight w:val="0"/>
              <w:marTop w:val="0"/>
              <w:marBottom w:val="0"/>
              <w:divBdr>
                <w:top w:val="none" w:sz="0" w:space="0" w:color="auto"/>
                <w:left w:val="none" w:sz="0" w:space="0" w:color="auto"/>
                <w:bottom w:val="none" w:sz="0" w:space="0" w:color="auto"/>
                <w:right w:val="none" w:sz="0" w:space="0" w:color="auto"/>
              </w:divBdr>
            </w:div>
            <w:div w:id="749548078">
              <w:marLeft w:val="0"/>
              <w:marRight w:val="0"/>
              <w:marTop w:val="0"/>
              <w:marBottom w:val="0"/>
              <w:divBdr>
                <w:top w:val="none" w:sz="0" w:space="0" w:color="auto"/>
                <w:left w:val="none" w:sz="0" w:space="0" w:color="auto"/>
                <w:bottom w:val="none" w:sz="0" w:space="0" w:color="auto"/>
                <w:right w:val="none" w:sz="0" w:space="0" w:color="auto"/>
              </w:divBdr>
            </w:div>
            <w:div w:id="324938867">
              <w:marLeft w:val="0"/>
              <w:marRight w:val="0"/>
              <w:marTop w:val="0"/>
              <w:marBottom w:val="0"/>
              <w:divBdr>
                <w:top w:val="none" w:sz="0" w:space="0" w:color="auto"/>
                <w:left w:val="none" w:sz="0" w:space="0" w:color="auto"/>
                <w:bottom w:val="none" w:sz="0" w:space="0" w:color="auto"/>
                <w:right w:val="none" w:sz="0" w:space="0" w:color="auto"/>
              </w:divBdr>
            </w:div>
            <w:div w:id="1362515058">
              <w:marLeft w:val="0"/>
              <w:marRight w:val="0"/>
              <w:marTop w:val="0"/>
              <w:marBottom w:val="0"/>
              <w:divBdr>
                <w:top w:val="none" w:sz="0" w:space="0" w:color="auto"/>
                <w:left w:val="none" w:sz="0" w:space="0" w:color="auto"/>
                <w:bottom w:val="none" w:sz="0" w:space="0" w:color="auto"/>
                <w:right w:val="none" w:sz="0" w:space="0" w:color="auto"/>
              </w:divBdr>
            </w:div>
            <w:div w:id="671303195">
              <w:marLeft w:val="0"/>
              <w:marRight w:val="0"/>
              <w:marTop w:val="0"/>
              <w:marBottom w:val="0"/>
              <w:divBdr>
                <w:top w:val="none" w:sz="0" w:space="0" w:color="auto"/>
                <w:left w:val="none" w:sz="0" w:space="0" w:color="auto"/>
                <w:bottom w:val="none" w:sz="0" w:space="0" w:color="auto"/>
                <w:right w:val="none" w:sz="0" w:space="0" w:color="auto"/>
              </w:divBdr>
            </w:div>
            <w:div w:id="62263459">
              <w:marLeft w:val="0"/>
              <w:marRight w:val="0"/>
              <w:marTop w:val="0"/>
              <w:marBottom w:val="0"/>
              <w:divBdr>
                <w:top w:val="none" w:sz="0" w:space="0" w:color="auto"/>
                <w:left w:val="none" w:sz="0" w:space="0" w:color="auto"/>
                <w:bottom w:val="none" w:sz="0" w:space="0" w:color="auto"/>
                <w:right w:val="none" w:sz="0" w:space="0" w:color="auto"/>
              </w:divBdr>
            </w:div>
            <w:div w:id="1484932751">
              <w:marLeft w:val="0"/>
              <w:marRight w:val="0"/>
              <w:marTop w:val="0"/>
              <w:marBottom w:val="0"/>
              <w:divBdr>
                <w:top w:val="none" w:sz="0" w:space="0" w:color="auto"/>
                <w:left w:val="none" w:sz="0" w:space="0" w:color="auto"/>
                <w:bottom w:val="none" w:sz="0" w:space="0" w:color="auto"/>
                <w:right w:val="none" w:sz="0" w:space="0" w:color="auto"/>
              </w:divBdr>
            </w:div>
            <w:div w:id="2121293560">
              <w:marLeft w:val="0"/>
              <w:marRight w:val="0"/>
              <w:marTop w:val="0"/>
              <w:marBottom w:val="0"/>
              <w:divBdr>
                <w:top w:val="none" w:sz="0" w:space="0" w:color="auto"/>
                <w:left w:val="none" w:sz="0" w:space="0" w:color="auto"/>
                <w:bottom w:val="none" w:sz="0" w:space="0" w:color="auto"/>
                <w:right w:val="none" w:sz="0" w:space="0" w:color="auto"/>
              </w:divBdr>
            </w:div>
            <w:div w:id="1667509755">
              <w:marLeft w:val="0"/>
              <w:marRight w:val="0"/>
              <w:marTop w:val="0"/>
              <w:marBottom w:val="0"/>
              <w:divBdr>
                <w:top w:val="none" w:sz="0" w:space="0" w:color="auto"/>
                <w:left w:val="none" w:sz="0" w:space="0" w:color="auto"/>
                <w:bottom w:val="none" w:sz="0" w:space="0" w:color="auto"/>
                <w:right w:val="none" w:sz="0" w:space="0" w:color="auto"/>
              </w:divBdr>
            </w:div>
            <w:div w:id="155152240">
              <w:marLeft w:val="0"/>
              <w:marRight w:val="0"/>
              <w:marTop w:val="0"/>
              <w:marBottom w:val="0"/>
              <w:divBdr>
                <w:top w:val="none" w:sz="0" w:space="0" w:color="auto"/>
                <w:left w:val="none" w:sz="0" w:space="0" w:color="auto"/>
                <w:bottom w:val="none" w:sz="0" w:space="0" w:color="auto"/>
                <w:right w:val="none" w:sz="0" w:space="0" w:color="auto"/>
              </w:divBdr>
            </w:div>
            <w:div w:id="1015570845">
              <w:marLeft w:val="0"/>
              <w:marRight w:val="0"/>
              <w:marTop w:val="0"/>
              <w:marBottom w:val="0"/>
              <w:divBdr>
                <w:top w:val="none" w:sz="0" w:space="0" w:color="auto"/>
                <w:left w:val="none" w:sz="0" w:space="0" w:color="auto"/>
                <w:bottom w:val="none" w:sz="0" w:space="0" w:color="auto"/>
                <w:right w:val="none" w:sz="0" w:space="0" w:color="auto"/>
              </w:divBdr>
            </w:div>
            <w:div w:id="1486045352">
              <w:marLeft w:val="0"/>
              <w:marRight w:val="0"/>
              <w:marTop w:val="0"/>
              <w:marBottom w:val="0"/>
              <w:divBdr>
                <w:top w:val="none" w:sz="0" w:space="0" w:color="auto"/>
                <w:left w:val="none" w:sz="0" w:space="0" w:color="auto"/>
                <w:bottom w:val="none" w:sz="0" w:space="0" w:color="auto"/>
                <w:right w:val="none" w:sz="0" w:space="0" w:color="auto"/>
              </w:divBdr>
            </w:div>
            <w:div w:id="298606978">
              <w:marLeft w:val="0"/>
              <w:marRight w:val="0"/>
              <w:marTop w:val="0"/>
              <w:marBottom w:val="0"/>
              <w:divBdr>
                <w:top w:val="none" w:sz="0" w:space="0" w:color="auto"/>
                <w:left w:val="none" w:sz="0" w:space="0" w:color="auto"/>
                <w:bottom w:val="none" w:sz="0" w:space="0" w:color="auto"/>
                <w:right w:val="none" w:sz="0" w:space="0" w:color="auto"/>
              </w:divBdr>
            </w:div>
            <w:div w:id="1787693513">
              <w:marLeft w:val="0"/>
              <w:marRight w:val="0"/>
              <w:marTop w:val="0"/>
              <w:marBottom w:val="0"/>
              <w:divBdr>
                <w:top w:val="none" w:sz="0" w:space="0" w:color="auto"/>
                <w:left w:val="none" w:sz="0" w:space="0" w:color="auto"/>
                <w:bottom w:val="none" w:sz="0" w:space="0" w:color="auto"/>
                <w:right w:val="none" w:sz="0" w:space="0" w:color="auto"/>
              </w:divBdr>
            </w:div>
            <w:div w:id="1720279249">
              <w:marLeft w:val="0"/>
              <w:marRight w:val="0"/>
              <w:marTop w:val="0"/>
              <w:marBottom w:val="0"/>
              <w:divBdr>
                <w:top w:val="none" w:sz="0" w:space="0" w:color="auto"/>
                <w:left w:val="none" w:sz="0" w:space="0" w:color="auto"/>
                <w:bottom w:val="none" w:sz="0" w:space="0" w:color="auto"/>
                <w:right w:val="none" w:sz="0" w:space="0" w:color="auto"/>
              </w:divBdr>
            </w:div>
            <w:div w:id="1165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brary.iit.edu/grc" TargetMode="External"/><Relationship Id="rId18" Type="http://schemas.openxmlformats.org/officeDocument/2006/relationships/hyperlink" Target="http://library.iit.edu/policies/access.php"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library.iit.edu/faculty/" TargetMode="External"/><Relationship Id="rId20" Type="http://schemas.openxmlformats.org/officeDocument/2006/relationships/image" Target="media/image5.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ristinemcclure/mastersProject" TargetMode="External"/><Relationship Id="rId24" Type="http://schemas.openxmlformats.org/officeDocument/2006/relationships/image" Target="media/image8.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www.iit.edu/"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216.47.136.104/" TargetMode="External"/><Relationship Id="rId19" Type="http://schemas.openxmlformats.org/officeDocument/2006/relationships/image" Target="media/image4.pn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library.iit.edu/grc/mies/"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3AA1DA-3F25-44F8-ABEB-316F07D9C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19</Pages>
  <Words>4603</Words>
  <Characters>26242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30784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75</cp:revision>
  <cp:lastPrinted>2014-05-08T17:00:00Z</cp:lastPrinted>
  <dcterms:created xsi:type="dcterms:W3CDTF">2014-05-07T21:53:00Z</dcterms:created>
  <dcterms:modified xsi:type="dcterms:W3CDTF">2015-01-29T19:28:00Z</dcterms:modified>
</cp:coreProperties>
</file>