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D14625" w:rsidRDefault="00D14625" w:rsidP="00D14625">
      <w:pPr>
        <w:spacing w:after="0"/>
        <w:rPr>
          <w:b/>
          <w:sz w:val="24"/>
          <w:szCs w:val="24"/>
          <w:u w:val="single"/>
        </w:rPr>
      </w:pPr>
      <w:r>
        <w:rPr>
          <w:b/>
          <w:sz w:val="24"/>
          <w:szCs w:val="24"/>
          <w:u w:val="single"/>
        </w:rPr>
        <w:t>Slidell Women’s Civic Club 2020 Scholarship</w:t>
      </w:r>
    </w:p>
    <w:p w:rsidR="00D14625" w:rsidRDefault="00D14625" w:rsidP="00D14625">
      <w:pPr>
        <w:spacing w:after="0"/>
        <w:rPr>
          <w:sz w:val="24"/>
          <w:szCs w:val="24"/>
        </w:rPr>
      </w:pPr>
      <w:r>
        <w:rPr>
          <w:sz w:val="24"/>
          <w:szCs w:val="24"/>
        </w:rPr>
        <w:t xml:space="preserve">$4000 of scholarship money will be awarded to Slidell or Pearl River area female high school seniors based on good character, academic excellence and campus and community involvement. Applications are due by </w:t>
      </w:r>
      <w:r w:rsidRPr="003341A0">
        <w:rPr>
          <w:b/>
          <w:sz w:val="24"/>
          <w:szCs w:val="24"/>
        </w:rPr>
        <w:t>March 10</w:t>
      </w:r>
      <w:r w:rsidRPr="003341A0">
        <w:rPr>
          <w:b/>
          <w:sz w:val="24"/>
          <w:szCs w:val="24"/>
          <w:vertAlign w:val="superscript"/>
        </w:rPr>
        <w:t>th</w:t>
      </w:r>
      <w:r>
        <w:rPr>
          <w:sz w:val="24"/>
          <w:szCs w:val="24"/>
        </w:rPr>
        <w:t xml:space="preserve">, 2020 via mail or email. Applications can be downloaded from the website: </w:t>
      </w:r>
      <w:hyperlink r:id="rId15" w:history="1">
        <w:r w:rsidRPr="001E6A2C">
          <w:rPr>
            <w:rStyle w:val="Hyperlink"/>
            <w:sz w:val="24"/>
            <w:szCs w:val="24"/>
          </w:rPr>
          <w:t>www.swccscholarship.pbworks.com</w:t>
        </w:r>
      </w:hyperlink>
      <w:r>
        <w:rPr>
          <w:sz w:val="24"/>
          <w:szCs w:val="24"/>
        </w:rPr>
        <w:t xml:space="preserve">. </w:t>
      </w:r>
    </w:p>
    <w:p w:rsidR="000D318F" w:rsidRDefault="000D318F" w:rsidP="00D14625">
      <w:pPr>
        <w:spacing w:after="0"/>
        <w:rPr>
          <w:sz w:val="24"/>
          <w:szCs w:val="24"/>
        </w:rPr>
      </w:pPr>
    </w:p>
    <w:p w:rsidR="000D318F" w:rsidRDefault="000D318F" w:rsidP="000D318F">
      <w:pPr>
        <w:rPr>
          <w:b/>
          <w:sz w:val="24"/>
          <w:szCs w:val="24"/>
          <w:u w:val="single"/>
        </w:rPr>
      </w:pPr>
      <w:r>
        <w:rPr>
          <w:b/>
          <w:sz w:val="24"/>
          <w:szCs w:val="24"/>
          <w:u w:val="single"/>
        </w:rPr>
        <w:t>Barbara Trask Scholarship</w:t>
      </w:r>
    </w:p>
    <w:p w:rsidR="000D318F" w:rsidRPr="009230E2" w:rsidRDefault="000D318F" w:rsidP="000D318F">
      <w:pPr>
        <w:rPr>
          <w:sz w:val="24"/>
          <w:szCs w:val="24"/>
        </w:rPr>
      </w:pPr>
      <w:r>
        <w:rPr>
          <w:sz w:val="24"/>
          <w:szCs w:val="24"/>
        </w:rPr>
        <w:t xml:space="preserve">Applicants must have a minimum overall 2.8 GPA, recommendation letter, and extracurricular involvement/leadership in school or community, official transcript, ACT or SAT scores, current photo, completed application and completed essay questions and must be a legal U.S. citizen. Applications must be postmarked or emailed by </w:t>
      </w:r>
      <w:r w:rsidRPr="009230E2">
        <w:rPr>
          <w:b/>
          <w:sz w:val="24"/>
          <w:szCs w:val="24"/>
        </w:rPr>
        <w:t>April 26, 2020</w:t>
      </w:r>
      <w:r>
        <w:rPr>
          <w:sz w:val="24"/>
          <w:szCs w:val="24"/>
        </w:rPr>
        <w:t>. Applications are available in the counseling office.</w:t>
      </w:r>
    </w:p>
    <w:p w:rsidR="001C3E91" w:rsidRDefault="001C3E91" w:rsidP="001C3E91">
      <w:pPr>
        <w:spacing w:after="0"/>
        <w:rPr>
          <w:b/>
          <w:sz w:val="24"/>
          <w:szCs w:val="24"/>
          <w:u w:val="single"/>
        </w:rPr>
      </w:pPr>
      <w:r>
        <w:rPr>
          <w:b/>
          <w:sz w:val="24"/>
          <w:szCs w:val="24"/>
          <w:u w:val="single"/>
        </w:rPr>
        <w:t>Dr. Bobby Fletcher Sr. Memorial Scholarship</w:t>
      </w:r>
    </w:p>
    <w:p w:rsidR="001C3E91" w:rsidRDefault="001C3E91" w:rsidP="001C3E91">
      <w:pPr>
        <w:spacing w:after="0"/>
        <w:rPr>
          <w:sz w:val="24"/>
          <w:szCs w:val="24"/>
        </w:rPr>
      </w:pPr>
      <w:r>
        <w:rPr>
          <w:sz w:val="24"/>
          <w:szCs w:val="24"/>
        </w:rPr>
        <w:t xml:space="preserve">Applicants must be a graduating senior attending a high school that is located in St. Tammany Parish. You must have a minimum high school GPA of 2.5, you must pursue a degree in Agricultural, Horticultural, or a related field of study, must attend a university, college, community college, or technical college located in Louisiana. Official transcript, resume, </w:t>
      </w:r>
      <w:proofErr w:type="gramStart"/>
      <w:r>
        <w:rPr>
          <w:sz w:val="24"/>
          <w:szCs w:val="24"/>
        </w:rPr>
        <w:t>300 word</w:t>
      </w:r>
      <w:proofErr w:type="gramEnd"/>
      <w:r>
        <w:rPr>
          <w:sz w:val="24"/>
          <w:szCs w:val="24"/>
        </w:rPr>
        <w:t xml:space="preserve"> essay and a copy of your ACT scores are required. Applications must be received or postmarked no later than </w:t>
      </w:r>
      <w:r w:rsidRPr="002C47AB">
        <w:rPr>
          <w:b/>
          <w:sz w:val="24"/>
          <w:szCs w:val="24"/>
        </w:rPr>
        <w:t>February 28</w:t>
      </w:r>
      <w:r>
        <w:rPr>
          <w:sz w:val="24"/>
          <w:szCs w:val="24"/>
        </w:rPr>
        <w:t xml:space="preserve">. Incomplete or late applications will be disqualified. Applications and information available at </w:t>
      </w:r>
      <w:hyperlink r:id="rId16" w:history="1">
        <w:r w:rsidRPr="00B700E5">
          <w:rPr>
            <w:rStyle w:val="Hyperlink"/>
            <w:sz w:val="24"/>
            <w:szCs w:val="24"/>
          </w:rPr>
          <w:t>www.stmastergarderner.org/scholarships</w:t>
        </w:r>
      </w:hyperlink>
      <w:r>
        <w:rPr>
          <w:sz w:val="24"/>
          <w:szCs w:val="24"/>
        </w:rPr>
        <w:t xml:space="preserve">. </w:t>
      </w:r>
    </w:p>
    <w:p w:rsidR="001C3E91" w:rsidRDefault="001C3E91" w:rsidP="001C3E91">
      <w:pPr>
        <w:spacing w:after="0"/>
        <w:rPr>
          <w:sz w:val="24"/>
          <w:szCs w:val="24"/>
        </w:rPr>
      </w:pPr>
    </w:p>
    <w:p w:rsidR="001C3E91" w:rsidRDefault="001C3E91" w:rsidP="001C3E91">
      <w:pPr>
        <w:spacing w:after="0"/>
        <w:rPr>
          <w:b/>
          <w:sz w:val="24"/>
          <w:szCs w:val="24"/>
          <w:u w:val="single"/>
        </w:rPr>
      </w:pPr>
      <w:r>
        <w:rPr>
          <w:b/>
          <w:sz w:val="24"/>
          <w:szCs w:val="24"/>
          <w:u w:val="single"/>
        </w:rPr>
        <w:t>2020 Student-View Scholarship Program</w:t>
      </w:r>
    </w:p>
    <w:p w:rsidR="001C3E91" w:rsidRPr="009D580B" w:rsidRDefault="001C3E91" w:rsidP="001C3E91">
      <w:pPr>
        <w:spacing w:after="0"/>
        <w:rPr>
          <w:sz w:val="24"/>
          <w:szCs w:val="24"/>
        </w:rPr>
      </w:pPr>
      <w:r>
        <w:rPr>
          <w:sz w:val="24"/>
          <w:szCs w:val="24"/>
        </w:rPr>
        <w:t xml:space="preserve">The program is offering one $5,000, two $1,000 and ten $500 scholarships. Simply log  on to </w:t>
      </w:r>
      <w:hyperlink r:id="rId17" w:history="1">
        <w:r w:rsidRPr="00B700E5">
          <w:rPr>
            <w:rStyle w:val="Hyperlink"/>
            <w:sz w:val="24"/>
            <w:szCs w:val="24"/>
          </w:rPr>
          <w:t>www.student-view.com</w:t>
        </w:r>
      </w:hyperlink>
      <w:r>
        <w:rPr>
          <w:sz w:val="24"/>
          <w:szCs w:val="24"/>
        </w:rPr>
        <w:t xml:space="preserve"> and complete a 15-20 minute application survey about colleges in your area. The scholarship will be awarded via a random drawing of all completed application and the winner will be announced in May, 2020. The deadline is </w:t>
      </w:r>
      <w:r w:rsidRPr="008C0627">
        <w:rPr>
          <w:b/>
          <w:sz w:val="24"/>
          <w:szCs w:val="24"/>
        </w:rPr>
        <w:t>April 22, 2020</w:t>
      </w:r>
      <w:r>
        <w:rPr>
          <w:sz w:val="24"/>
          <w:szCs w:val="24"/>
        </w:rPr>
        <w:t>.</w:t>
      </w:r>
    </w:p>
    <w:p w:rsidR="001C3E91" w:rsidRDefault="001C3E91" w:rsidP="001C3E91">
      <w:pPr>
        <w:spacing w:after="0"/>
        <w:rPr>
          <w:sz w:val="24"/>
          <w:szCs w:val="24"/>
        </w:rPr>
      </w:pPr>
    </w:p>
    <w:p w:rsidR="00522E1E" w:rsidRPr="00F72096" w:rsidRDefault="00522E1E" w:rsidP="00522E1E">
      <w:pPr>
        <w:pStyle w:val="NoSpacing"/>
        <w:rPr>
          <w:b/>
          <w:u w:val="single"/>
        </w:rPr>
      </w:pPr>
      <w:r w:rsidRPr="00F72096">
        <w:rPr>
          <w:b/>
          <w:u w:val="single"/>
        </w:rPr>
        <w:t xml:space="preserve">Bayou Lacombe Republican Women Frances S. Newman College Scholarship </w:t>
      </w:r>
    </w:p>
    <w:p w:rsidR="00522E1E" w:rsidRDefault="00522E1E" w:rsidP="00522E1E">
      <w:pPr>
        <w:pStyle w:val="NoSpacing"/>
        <w:rPr>
          <w:b/>
        </w:rPr>
      </w:pPr>
      <w:r w:rsidRPr="00F72096">
        <w:t xml:space="preserve">Applicant must be a Female High School Senior and resident of 70445 zip code. Applicants must attend a 4 year Louisiana University, a </w:t>
      </w:r>
      <w:proofErr w:type="gramStart"/>
      <w:r w:rsidRPr="00F72096">
        <w:t>2 year</w:t>
      </w:r>
      <w:proofErr w:type="gramEnd"/>
      <w:r w:rsidRPr="00F72096">
        <w:t xml:space="preserve"> Community College or Technical School. Applicants must submit official transcript, ACT/SAT scores, and GPA, 2 letters of recommendation and a personal narrative. Applications are available in the counseling office. Applications must be postmarked by </w:t>
      </w:r>
      <w:r w:rsidRPr="00F72096">
        <w:rPr>
          <w:b/>
        </w:rPr>
        <w:t>March 21, 2020.</w:t>
      </w:r>
    </w:p>
    <w:p w:rsidR="00522E1E" w:rsidRPr="00F72096" w:rsidRDefault="00522E1E" w:rsidP="00522E1E">
      <w:pPr>
        <w:pStyle w:val="NoSpacing"/>
      </w:pPr>
    </w:p>
    <w:p w:rsidR="00522E1E" w:rsidRPr="00F72096" w:rsidRDefault="00522E1E" w:rsidP="00522E1E">
      <w:pPr>
        <w:pStyle w:val="NoSpacing"/>
        <w:rPr>
          <w:b/>
          <w:u w:val="single"/>
        </w:rPr>
      </w:pPr>
      <w:r w:rsidRPr="00F72096">
        <w:rPr>
          <w:b/>
          <w:u w:val="single"/>
        </w:rPr>
        <w:t>Weeks Marine Full-Tuition Scholarship Program for Maritime Technology</w:t>
      </w:r>
    </w:p>
    <w:p w:rsidR="00522E1E" w:rsidRDefault="00522E1E" w:rsidP="00522E1E">
      <w:pPr>
        <w:pStyle w:val="NoSpacing"/>
      </w:pPr>
      <w:r w:rsidRPr="00F72096">
        <w:t xml:space="preserve">Students who apply for the scholarship must meet the following criteria: Completed FAFSA on file at time of application, with </w:t>
      </w:r>
      <w:proofErr w:type="spellStart"/>
      <w:r w:rsidRPr="00F72096">
        <w:t>Northshore</w:t>
      </w:r>
      <w:proofErr w:type="spellEnd"/>
      <w:r w:rsidRPr="00F72096">
        <w:t xml:space="preserve"> Technical Community College’s School Code: 006756. Must be a resident of Louisiana and a graduating high school senior or Work Ready U –Adult Education student from NTCC’s five parish service area (St. Tammany, Washington, St. Helena, Tangipahoa and </w:t>
      </w:r>
      <w:proofErr w:type="gramStart"/>
      <w:r w:rsidRPr="00F72096">
        <w:t>Livingston)Must</w:t>
      </w:r>
      <w:proofErr w:type="gramEnd"/>
      <w:r w:rsidRPr="00F72096">
        <w:t xml:space="preserve"> enroll in Fall 2020 and declare a major in the Maritime Technology program at NTCC. Students must have successfully completed 12 hours of coursework during the first semester to continue receiving the scholarship. Students must be registered as a full-time student during </w:t>
      </w:r>
      <w:proofErr w:type="gramStart"/>
      <w:r w:rsidRPr="00F72096">
        <w:t>both(</w:t>
      </w:r>
      <w:proofErr w:type="gramEnd"/>
      <w:r w:rsidRPr="00F72096">
        <w:t>fall and spring)semesters. Students must maintain a grade point average of at least a 2.0 to continue receiving the scholarship. See counselor for application link.</w:t>
      </w:r>
    </w:p>
    <w:p w:rsidR="00522E1E" w:rsidRDefault="00522E1E" w:rsidP="00522E1E">
      <w:pPr>
        <w:pStyle w:val="NoSpacing"/>
      </w:pPr>
    </w:p>
    <w:p w:rsidR="00522E1E" w:rsidRDefault="00522E1E" w:rsidP="00522E1E">
      <w:pPr>
        <w:pStyle w:val="NoSpacing"/>
        <w:rPr>
          <w:b/>
          <w:u w:val="single"/>
        </w:rPr>
      </w:pPr>
      <w:r>
        <w:rPr>
          <w:b/>
          <w:u w:val="single"/>
        </w:rPr>
        <w:lastRenderedPageBreak/>
        <w:t>Workforce Full-Tuition Scholarship for Information Technology</w:t>
      </w:r>
    </w:p>
    <w:p w:rsidR="00522E1E" w:rsidRPr="00F72096" w:rsidRDefault="00522E1E" w:rsidP="00522E1E">
      <w:pPr>
        <w:pStyle w:val="NoSpacing"/>
      </w:pPr>
      <w:r w:rsidRPr="00F72096">
        <w:t xml:space="preserve">Students who apply for the scholarship must meet the following criteria: Completed FAFSA on file at time of application, with </w:t>
      </w:r>
      <w:proofErr w:type="spellStart"/>
      <w:r w:rsidRPr="00F72096">
        <w:t>Northshore</w:t>
      </w:r>
      <w:proofErr w:type="spellEnd"/>
      <w:r w:rsidRPr="00F72096">
        <w:t xml:space="preserve"> Technical Community College’s School Code: 006756. Must be a resident of Louisiana and a graduating high school senior or Work Ready U –Adult Education student from NTCC’s five parish service area (St. Tammany, Washington, St. Helena, Tangipahoa and </w:t>
      </w:r>
      <w:proofErr w:type="gramStart"/>
      <w:r w:rsidRPr="00F72096">
        <w:t>Livingston)Must</w:t>
      </w:r>
      <w:proofErr w:type="gramEnd"/>
      <w:r w:rsidRPr="00F72096">
        <w:t xml:space="preserve"> enroll in Fall 2020 and declare a major in the </w:t>
      </w:r>
      <w:r>
        <w:t>Information</w:t>
      </w:r>
      <w:r w:rsidRPr="00F72096">
        <w:t xml:space="preserve"> Technology program at NTCC. Students must have successfully completed 12 hours of coursework during the first semester to continue receiving the scholarship. Students must be registered as a full-time student during </w:t>
      </w:r>
      <w:proofErr w:type="gramStart"/>
      <w:r w:rsidRPr="00F72096">
        <w:t>both(</w:t>
      </w:r>
      <w:proofErr w:type="gramEnd"/>
      <w:r w:rsidRPr="00F72096">
        <w:t>fall and spring)semesters. Students must maintain a grade point average of at least a 2.0 to continue receiving the scholarship. See counselor for application link.</w:t>
      </w:r>
    </w:p>
    <w:p w:rsidR="000D318F" w:rsidRPr="003341A0" w:rsidRDefault="000D318F" w:rsidP="00D14625">
      <w:pPr>
        <w:spacing w:after="0"/>
        <w:rPr>
          <w:sz w:val="24"/>
          <w:szCs w:val="24"/>
        </w:rPr>
      </w:pPr>
      <w:bookmarkStart w:id="0" w:name="_GoBack"/>
      <w:bookmarkEnd w:id="0"/>
    </w:p>
    <w:sectPr w:rsidR="000D318F" w:rsidRPr="003341A0">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0D318F"/>
    <w:rsid w:val="001C3E91"/>
    <w:rsid w:val="00522E1E"/>
    <w:rsid w:val="006C0489"/>
    <w:rsid w:val="00D14625"/>
    <w:rsid w:val="00D34A3D"/>
    <w:rsid w:val="00E1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17" Type="http://schemas.openxmlformats.org/officeDocument/2006/relationships/hyperlink" Target="http://www.student-view.com" TargetMode="External"/><Relationship Id="rId2" Type="http://schemas.openxmlformats.org/officeDocument/2006/relationships/styles" Target="styles.xml"/><Relationship Id="rId16" Type="http://schemas.openxmlformats.org/officeDocument/2006/relationships/hyperlink" Target="http://www.stmastergarderner.org/scholarships" TargetMode="Externa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hyperlink" Target="http://www.swccscholarship.pbworks.com" TargetMode="External"/><Relationship Id="rId10" Type="http://schemas.openxmlformats.org/officeDocument/2006/relationships/hyperlink" Target="https://studentscholarships.org/newsletter.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7</cp:revision>
  <cp:lastPrinted>2020-01-09T16:48:00Z</cp:lastPrinted>
  <dcterms:created xsi:type="dcterms:W3CDTF">2020-01-09T16:48:00Z</dcterms:created>
  <dcterms:modified xsi:type="dcterms:W3CDTF">2020-01-27T20:48:00Z</dcterms:modified>
</cp:coreProperties>
</file>