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A0F79" w:rsidRDefault="00750553" w14:paraId="375A3814" w14:textId="77777777">
      <w:pPr>
        <w:jc w:val="center"/>
        <w:rPr>
          <w:b/>
        </w:rPr>
      </w:pPr>
      <w:r>
        <w:rPr>
          <w:b/>
        </w:rPr>
        <w:t>INDIVIDUAL PROJECT PROPOSAL</w:t>
      </w:r>
    </w:p>
    <w:p w:rsidR="004A0F79" w:rsidRDefault="00750553" w14:paraId="1B261AB4" w14:textId="3C697DF6">
      <w:pPr>
        <w:spacing w:after="0" w:line="240" w:lineRule="auto"/>
        <w:jc w:val="both"/>
        <w:rPr>
          <w:b/>
        </w:rPr>
      </w:pPr>
      <w:r>
        <w:rPr>
          <w:b/>
        </w:rPr>
        <w:t xml:space="preserve">Name: </w:t>
      </w:r>
      <w:r w:rsidR="00F84B05">
        <w:rPr>
          <w:b/>
        </w:rPr>
        <w:t>Christ John Ortega</w:t>
      </w:r>
    </w:p>
    <w:p w:rsidR="004A0F79" w:rsidRDefault="00750553" w14:paraId="1FDB3127" w14:textId="6FB26B33">
      <w:pPr>
        <w:spacing w:after="0" w:line="240" w:lineRule="auto"/>
        <w:jc w:val="both"/>
        <w:rPr>
          <w:b/>
        </w:rPr>
      </w:pPr>
      <w:r>
        <w:rPr>
          <w:b/>
        </w:rPr>
        <w:t>Year and Section: 3 F</w:t>
      </w:r>
      <w:r w:rsidR="00F84B05">
        <w:rPr>
          <w:b/>
        </w:rPr>
        <w:t>2</w:t>
      </w:r>
    </w:p>
    <w:p w:rsidR="004A0F79" w:rsidP="3C8A8AB4" w:rsidRDefault="00750553" w14:paraId="36F95CC4" w14:textId="531EFAFB">
      <w:pPr>
        <w:spacing w:after="0" w:line="240" w:lineRule="auto"/>
        <w:jc w:val="both"/>
        <w:rPr>
          <w:b w:val="1"/>
          <w:bCs w:val="1"/>
        </w:rPr>
      </w:pPr>
      <w:r w:rsidRPr="3C8A8AB4" w:rsidR="00750553">
        <w:rPr>
          <w:b w:val="1"/>
          <w:bCs w:val="1"/>
        </w:rPr>
        <w:t xml:space="preserve">Selected Content Management System: </w:t>
      </w:r>
      <w:r w:rsidRPr="3C8A8AB4" w:rsidR="08D4CCBC">
        <w:rPr>
          <w:b w:val="1"/>
          <w:bCs w:val="1"/>
        </w:rPr>
        <w:t>PrestaShop</w:t>
      </w:r>
    </w:p>
    <w:p w:rsidR="004A0F79" w:rsidRDefault="004A0F79" w14:paraId="17689C81" w14:textId="77777777">
      <w:pPr>
        <w:spacing w:after="0" w:line="240" w:lineRule="auto"/>
        <w:jc w:val="both"/>
        <w:rPr>
          <w:b/>
        </w:rPr>
      </w:pPr>
    </w:p>
    <w:p w:rsidR="004A0F79" w:rsidRDefault="004A0F79" w14:paraId="2348B76A" w14:textId="77777777">
      <w:pPr>
        <w:spacing w:after="0" w:line="240" w:lineRule="auto"/>
        <w:jc w:val="both"/>
      </w:pPr>
    </w:p>
    <w:p w:rsidR="004A0F79" w:rsidRDefault="00750553" w14:paraId="37B119FA" w14:textId="77777777">
      <w:pPr>
        <w:numPr>
          <w:ilvl w:val="0"/>
          <w:numId w:val="7"/>
        </w:numPr>
        <w:pBdr>
          <w:top w:val="nil"/>
          <w:left w:val="nil"/>
          <w:bottom w:val="nil"/>
          <w:right w:val="nil"/>
          <w:between w:val="nil"/>
        </w:pBdr>
        <w:spacing w:after="0" w:line="240" w:lineRule="auto"/>
        <w:jc w:val="both"/>
        <w:rPr>
          <w:b/>
          <w:color w:val="000000"/>
        </w:rPr>
      </w:pPr>
      <w:r>
        <w:rPr>
          <w:b/>
          <w:color w:val="000000"/>
        </w:rPr>
        <w:t>Brief Description of the Organization</w:t>
      </w:r>
    </w:p>
    <w:p w:rsidR="004A0F79" w:rsidRDefault="004A0F79" w14:paraId="203E55B4" w14:textId="77777777">
      <w:pPr>
        <w:pBdr>
          <w:top w:val="nil"/>
          <w:left w:val="nil"/>
          <w:bottom w:val="nil"/>
          <w:right w:val="nil"/>
          <w:between w:val="nil"/>
        </w:pBdr>
        <w:spacing w:after="0" w:line="240" w:lineRule="auto"/>
        <w:ind w:left="1080"/>
        <w:jc w:val="both"/>
        <w:rPr>
          <w:b/>
        </w:rPr>
      </w:pPr>
    </w:p>
    <w:p w:rsidR="004A0F79" w:rsidRDefault="00F84B05" w14:paraId="1D6108DB" w14:textId="3411F57D">
      <w:pPr>
        <w:spacing w:after="0" w:line="240" w:lineRule="auto"/>
        <w:ind w:left="1080" w:firstLine="360"/>
        <w:jc w:val="both"/>
      </w:pPr>
      <w:r>
        <w:t>Juan Café, located in Oriental Mindoro, has become a popular destination for those seeking a relaxing and stylish spot to enjoy quality beverages. Since its establishment, the café has captured the hearts of the local community with its Instagram-worthy ambiance and a carefully curated menu that offers a wide selection of milk teas, fruit teas, frappes, and coffee.</w:t>
      </w:r>
    </w:p>
    <w:p w:rsidR="004A0F79" w:rsidRDefault="00F84B05" w14:paraId="2E9D84B7" w14:textId="30037F79">
      <w:pPr>
        <w:spacing w:after="0" w:line="240" w:lineRule="auto"/>
        <w:ind w:left="1080" w:firstLine="360"/>
        <w:jc w:val="both"/>
      </w:pPr>
      <w:r>
        <w:rPr>
          <w:noProof/>
        </w:rPr>
        <w:drawing>
          <wp:anchor distT="114300" distB="114300" distL="114300" distR="114300" simplePos="0" relativeHeight="251658240" behindDoc="0" locked="0" layoutInCell="1" hidden="0" allowOverlap="1" wp14:anchorId="47804B96" wp14:editId="49C51270">
            <wp:simplePos x="0" y="0"/>
            <wp:positionH relativeFrom="column">
              <wp:posOffset>850973</wp:posOffset>
            </wp:positionH>
            <wp:positionV relativeFrom="paragraph">
              <wp:posOffset>135743</wp:posOffset>
            </wp:positionV>
            <wp:extent cx="5010150" cy="3789218"/>
            <wp:effectExtent l="0" t="0" r="0" b="1905"/>
            <wp:wrapNone/>
            <wp:docPr id="6" name="image6.jpg"/>
            <wp:cNvGraphicFramePr/>
            <a:graphic xmlns:a="http://schemas.openxmlformats.org/drawingml/2006/main">
              <a:graphicData uri="http://schemas.openxmlformats.org/drawingml/2006/picture">
                <pic:pic xmlns:pic="http://schemas.openxmlformats.org/drawingml/2006/picture">
                  <pic:nvPicPr>
                    <pic:cNvPr id="6" name="image6.jpg"/>
                    <pic:cNvPicPr preferRelativeResize="0"/>
                  </pic:nvPicPr>
                  <pic:blipFill>
                    <a:blip r:embed="rId7">
                      <a:extLst>
                        <a:ext uri="{28A0092B-C50C-407E-A947-70E740481C1C}">
                          <a14:useLocalDpi xmlns:a14="http://schemas.microsoft.com/office/drawing/2010/main" val="0"/>
                        </a:ext>
                      </a:extLst>
                    </a:blip>
                    <a:srcRect t="21638" b="21638"/>
                    <a:stretch>
                      <a:fillRect/>
                    </a:stretch>
                  </pic:blipFill>
                  <pic:spPr>
                    <a:xfrm>
                      <a:off x="0" y="0"/>
                      <a:ext cx="5010150" cy="3789218"/>
                    </a:xfrm>
                    <a:prstGeom prst="rect">
                      <a:avLst/>
                    </a:prstGeom>
                    <a:ln/>
                  </pic:spPr>
                </pic:pic>
              </a:graphicData>
            </a:graphic>
          </wp:anchor>
        </w:drawing>
      </w:r>
    </w:p>
    <w:p w:rsidR="004A0F79" w:rsidRDefault="004A0F79" w14:paraId="6BF91B12" w14:textId="2AEFDB0B">
      <w:pPr>
        <w:spacing w:after="0" w:line="240" w:lineRule="auto"/>
        <w:ind w:left="1080" w:firstLine="360"/>
        <w:jc w:val="both"/>
      </w:pPr>
    </w:p>
    <w:p w:rsidR="004A0F79" w:rsidRDefault="004A0F79" w14:paraId="4E908364" w14:textId="2A4405EB">
      <w:pPr>
        <w:spacing w:after="0" w:line="240" w:lineRule="auto"/>
        <w:ind w:left="1080" w:firstLine="360"/>
        <w:jc w:val="both"/>
      </w:pPr>
    </w:p>
    <w:p w:rsidR="004A0F79" w:rsidRDefault="004A0F79" w14:paraId="190D64EE" w14:textId="77777777">
      <w:pPr>
        <w:spacing w:after="0" w:line="240" w:lineRule="auto"/>
        <w:ind w:left="1080" w:firstLine="360"/>
        <w:jc w:val="both"/>
      </w:pPr>
    </w:p>
    <w:p w:rsidR="004A0F79" w:rsidRDefault="004A0F79" w14:paraId="31E5AA85" w14:textId="77777777">
      <w:pPr>
        <w:spacing w:after="0" w:line="240" w:lineRule="auto"/>
        <w:ind w:left="1080" w:firstLine="360"/>
        <w:jc w:val="both"/>
      </w:pPr>
    </w:p>
    <w:p w:rsidR="004A0F79" w:rsidRDefault="004A0F79" w14:paraId="52CB82A9" w14:textId="77777777">
      <w:pPr>
        <w:spacing w:after="0" w:line="240" w:lineRule="auto"/>
        <w:ind w:left="1080" w:firstLine="360"/>
        <w:jc w:val="both"/>
      </w:pPr>
    </w:p>
    <w:p w:rsidR="004A0F79" w:rsidRDefault="004A0F79" w14:paraId="64607F22" w14:textId="77777777">
      <w:pPr>
        <w:spacing w:after="0" w:line="240" w:lineRule="auto"/>
        <w:ind w:left="1080" w:firstLine="360"/>
        <w:jc w:val="both"/>
      </w:pPr>
    </w:p>
    <w:p w:rsidR="004A0F79" w:rsidRDefault="004A0F79" w14:paraId="64FA3136" w14:textId="77777777">
      <w:pPr>
        <w:spacing w:after="0" w:line="240" w:lineRule="auto"/>
        <w:ind w:left="1080" w:firstLine="360"/>
        <w:jc w:val="both"/>
      </w:pPr>
    </w:p>
    <w:p w:rsidR="004A0F79" w:rsidRDefault="004A0F79" w14:paraId="6D3EDA1A" w14:textId="77777777">
      <w:pPr>
        <w:spacing w:after="0" w:line="240" w:lineRule="auto"/>
        <w:ind w:left="1080" w:firstLine="360"/>
        <w:jc w:val="both"/>
      </w:pPr>
    </w:p>
    <w:p w:rsidR="004A0F79" w:rsidRDefault="004A0F79" w14:paraId="1F421075" w14:textId="77777777">
      <w:pPr>
        <w:spacing w:after="0" w:line="240" w:lineRule="auto"/>
        <w:ind w:left="1080" w:firstLine="360"/>
        <w:jc w:val="both"/>
      </w:pPr>
    </w:p>
    <w:p w:rsidR="004A0F79" w:rsidRDefault="004A0F79" w14:paraId="447E1977" w14:textId="77777777">
      <w:pPr>
        <w:spacing w:after="0" w:line="240" w:lineRule="auto"/>
        <w:ind w:left="1080" w:firstLine="360"/>
        <w:jc w:val="both"/>
      </w:pPr>
    </w:p>
    <w:p w:rsidR="004A0F79" w:rsidRDefault="004A0F79" w14:paraId="34A3D694" w14:textId="77777777">
      <w:pPr>
        <w:spacing w:after="0" w:line="240" w:lineRule="auto"/>
        <w:ind w:left="1080" w:firstLine="360"/>
        <w:jc w:val="both"/>
      </w:pPr>
    </w:p>
    <w:p w:rsidR="004A0F79" w:rsidRDefault="004A0F79" w14:paraId="0C6BB845" w14:textId="77777777">
      <w:pPr>
        <w:spacing w:after="0" w:line="240" w:lineRule="auto"/>
        <w:ind w:left="1080" w:firstLine="360"/>
        <w:jc w:val="both"/>
      </w:pPr>
    </w:p>
    <w:p w:rsidR="004A0F79" w:rsidRDefault="004A0F79" w14:paraId="1B88F401" w14:textId="77777777">
      <w:pPr>
        <w:spacing w:after="0" w:line="240" w:lineRule="auto"/>
        <w:ind w:left="1080" w:firstLine="360"/>
        <w:jc w:val="both"/>
      </w:pPr>
    </w:p>
    <w:p w:rsidR="004A0F79" w:rsidRDefault="004A0F79" w14:paraId="70058208" w14:textId="77777777">
      <w:pPr>
        <w:spacing w:after="0" w:line="240" w:lineRule="auto"/>
        <w:ind w:left="1080" w:firstLine="360"/>
        <w:jc w:val="both"/>
      </w:pPr>
    </w:p>
    <w:p w:rsidR="004A0F79" w:rsidRDefault="004A0F79" w14:paraId="1E5A6B8A" w14:textId="77777777">
      <w:pPr>
        <w:spacing w:after="0" w:line="240" w:lineRule="auto"/>
        <w:ind w:left="1080" w:firstLine="360"/>
        <w:jc w:val="both"/>
      </w:pPr>
    </w:p>
    <w:p w:rsidR="004A0F79" w:rsidRDefault="004A0F79" w14:paraId="0DDC3FB6" w14:textId="77777777">
      <w:pPr>
        <w:spacing w:after="0" w:line="240" w:lineRule="auto"/>
        <w:ind w:left="1080" w:firstLine="360"/>
        <w:jc w:val="both"/>
      </w:pPr>
    </w:p>
    <w:p w:rsidR="004A0F79" w:rsidRDefault="004A0F79" w14:paraId="5584F3E5" w14:textId="77777777">
      <w:pPr>
        <w:spacing w:after="0" w:line="240" w:lineRule="auto"/>
        <w:ind w:left="1080" w:firstLine="360"/>
        <w:jc w:val="both"/>
      </w:pPr>
    </w:p>
    <w:p w:rsidR="004A0F79" w:rsidRDefault="004A0F79" w14:paraId="688D7CAB" w14:textId="77777777">
      <w:pPr>
        <w:spacing w:after="0" w:line="240" w:lineRule="auto"/>
        <w:ind w:left="1080" w:firstLine="360"/>
        <w:jc w:val="both"/>
      </w:pPr>
    </w:p>
    <w:p w:rsidR="004A0F79" w:rsidRDefault="004A0F79" w14:paraId="16F49C37" w14:textId="77777777">
      <w:pPr>
        <w:spacing w:after="0" w:line="240" w:lineRule="auto"/>
        <w:ind w:left="1080" w:firstLine="360"/>
        <w:jc w:val="both"/>
      </w:pPr>
    </w:p>
    <w:p w:rsidR="004A0F79" w:rsidRDefault="004A0F79" w14:paraId="4119B9A1" w14:textId="77777777">
      <w:pPr>
        <w:spacing w:after="0" w:line="240" w:lineRule="auto"/>
        <w:ind w:left="1080" w:firstLine="360"/>
        <w:jc w:val="both"/>
      </w:pPr>
    </w:p>
    <w:p w:rsidR="004A0F79" w:rsidRDefault="004A0F79" w14:paraId="12F3328D" w14:textId="77777777">
      <w:pPr>
        <w:spacing w:after="0" w:line="240" w:lineRule="auto"/>
        <w:ind w:left="1080" w:firstLine="360"/>
        <w:jc w:val="both"/>
      </w:pPr>
    </w:p>
    <w:p w:rsidR="004A0F79" w:rsidRDefault="004A0F79" w14:paraId="16E715A1" w14:textId="77777777">
      <w:pPr>
        <w:spacing w:after="0" w:line="240" w:lineRule="auto"/>
        <w:ind w:left="1080" w:firstLine="360"/>
        <w:jc w:val="both"/>
      </w:pPr>
    </w:p>
    <w:p w:rsidR="004A0F79" w:rsidRDefault="004A0F79" w14:paraId="3A358320" w14:textId="77777777">
      <w:pPr>
        <w:spacing w:after="0" w:line="240" w:lineRule="auto"/>
        <w:jc w:val="both"/>
      </w:pPr>
    </w:p>
    <w:p w:rsidR="004A0F79" w:rsidRDefault="00750553" w14:paraId="31F440F6" w14:textId="76D2BCD2">
      <w:pPr>
        <w:spacing w:after="0" w:line="240" w:lineRule="auto"/>
        <w:jc w:val="both"/>
      </w:pPr>
      <w:r>
        <w:tab/>
      </w:r>
      <w:r>
        <w:tab/>
      </w:r>
      <w:r>
        <w:tab/>
      </w:r>
      <w:r>
        <w:tab/>
      </w:r>
      <w:r>
        <w:tab/>
      </w:r>
      <w:r>
        <w:rPr>
          <w:b/>
        </w:rPr>
        <w:t xml:space="preserve">Figure 1: </w:t>
      </w:r>
      <w:r w:rsidR="00F84B05">
        <w:t>Juan Café Store</w:t>
      </w:r>
    </w:p>
    <w:p w:rsidR="004A0F79" w:rsidRDefault="004A0F79" w14:paraId="026CEB26" w14:textId="77777777">
      <w:pPr>
        <w:spacing w:after="0" w:line="240" w:lineRule="auto"/>
        <w:ind w:left="1080"/>
        <w:jc w:val="both"/>
      </w:pPr>
    </w:p>
    <w:p w:rsidR="004A0F79" w:rsidRDefault="00F84B05" w14:paraId="2785B2C0" w14:textId="5C2D77A3">
      <w:pPr>
        <w:spacing w:after="0" w:line="240" w:lineRule="auto"/>
        <w:ind w:left="1080"/>
        <w:jc w:val="both"/>
      </w:pPr>
      <w:r>
        <w:t>With a modern vibe that brings a touch of urban café culture to the province, Juan Café is the go-to place for milk tea enthusiasts, coffee lovers, and anyone looking for a cozy space to unwind. The café's menu boasts a variety of crowd-favorites, including refreshing fruit teas, indulgent frappes, and premium coffee options. Whether you're craving a creamy milk tea, a flavorful frappe, or a classic coffee, Juan Café offers a delightful beverage experience that keeps patrons coming back for more.</w:t>
      </w:r>
    </w:p>
    <w:p w:rsidR="004A0F79" w:rsidRDefault="004A0F79" w14:paraId="4F272E18" w14:textId="77777777">
      <w:pPr>
        <w:pBdr>
          <w:top w:val="nil"/>
          <w:left w:val="nil"/>
          <w:bottom w:val="nil"/>
          <w:right w:val="nil"/>
          <w:between w:val="nil"/>
        </w:pBdr>
        <w:spacing w:after="0" w:line="240" w:lineRule="auto"/>
        <w:jc w:val="both"/>
        <w:rPr>
          <w:i/>
          <w:color w:val="000000"/>
        </w:rPr>
      </w:pPr>
    </w:p>
    <w:p w:rsidR="004A0F79" w:rsidRDefault="00750553" w14:paraId="2D201DFF" w14:textId="7E0C65EC">
      <w:pPr>
        <w:numPr>
          <w:ilvl w:val="0"/>
          <w:numId w:val="7"/>
        </w:numPr>
        <w:pBdr>
          <w:top w:val="nil"/>
          <w:left w:val="nil"/>
          <w:bottom w:val="nil"/>
          <w:right w:val="nil"/>
          <w:between w:val="nil"/>
        </w:pBdr>
        <w:spacing w:after="0" w:line="240" w:lineRule="auto"/>
        <w:jc w:val="both"/>
        <w:rPr>
          <w:b/>
          <w:color w:val="000000"/>
        </w:rPr>
      </w:pPr>
      <w:r>
        <w:rPr>
          <w:b/>
          <w:color w:val="000000"/>
        </w:rPr>
        <w:t>Current Business Processes</w:t>
      </w:r>
    </w:p>
    <w:p w:rsidR="004A0F79" w:rsidRDefault="00F84B05" w14:paraId="442B79DB" w14:textId="6E257B8E">
      <w:pPr>
        <w:spacing w:before="240" w:after="240" w:line="240" w:lineRule="auto"/>
        <w:ind w:left="720" w:firstLine="720"/>
        <w:jc w:val="both"/>
      </w:pPr>
      <w:r w:rsidRPr="00F84B05">
        <w:t xml:space="preserve">At </w:t>
      </w:r>
      <w:r w:rsidRPr="00F84B05">
        <w:rPr>
          <w:b/>
          <w:bCs/>
        </w:rPr>
        <w:t>Juan Café</w:t>
      </w:r>
      <w:r w:rsidRPr="00F84B05">
        <w:t>, daily operations are designed to offer a smooth and enjoyable beverage experience to customers. Below are the primary business processes and the steps involved in completing transactions:</w:t>
      </w:r>
    </w:p>
    <w:p w:rsidR="004A0F79" w:rsidRDefault="00750553" w14:paraId="52EEA591" w14:textId="77777777">
      <w:pPr>
        <w:pStyle w:val="Heading4"/>
        <w:keepNext w:val="0"/>
        <w:keepLines w:val="0"/>
        <w:spacing w:before="240" w:line="240" w:lineRule="auto"/>
        <w:ind w:left="1080"/>
        <w:jc w:val="both"/>
        <w:rPr>
          <w:b/>
          <w:i w:val="0"/>
          <w:color w:val="000000"/>
        </w:rPr>
      </w:pPr>
      <w:bookmarkStart w:name="_4dzqjln5i30j" w:colFirst="0" w:colLast="0" w:id="0"/>
      <w:bookmarkEnd w:id="0"/>
      <w:r>
        <w:rPr>
          <w:b/>
          <w:i w:val="0"/>
          <w:color w:val="000000"/>
        </w:rPr>
        <w:t>1.</w:t>
      </w:r>
      <w:r>
        <w:rPr>
          <w:b/>
          <w:i w:val="0"/>
          <w:color w:val="000000"/>
        </w:rPr>
        <w:t xml:space="preserve"> Dine-In Process</w:t>
      </w:r>
    </w:p>
    <w:p w:rsidR="004A0F79" w:rsidRDefault="00750553" w14:paraId="285291CE" w14:textId="43767865">
      <w:pPr>
        <w:spacing w:before="240" w:after="240" w:line="240" w:lineRule="auto"/>
        <w:ind w:left="720" w:firstLine="720"/>
        <w:jc w:val="both"/>
      </w:pPr>
      <w:r>
        <w:t xml:space="preserve">Customers can visit </w:t>
      </w:r>
      <w:r w:rsidR="00F84B05">
        <w:t xml:space="preserve">Juan Café for a relaxed in-house experience. The typical dine-in transaction follow </w:t>
      </w:r>
      <w:proofErr w:type="spellStart"/>
      <w:proofErr w:type="gramStart"/>
      <w:r w:rsidR="00F84B05">
        <w:t>there</w:t>
      </w:r>
      <w:proofErr w:type="spellEnd"/>
      <w:proofErr w:type="gramEnd"/>
      <w:r w:rsidR="00F84B05">
        <w:t xml:space="preserve"> steps:</w:t>
      </w:r>
    </w:p>
    <w:p w:rsidR="004A0F79" w:rsidRDefault="00F84B05" w14:paraId="02B0556B" w14:textId="10BD324E">
      <w:pPr>
        <w:numPr>
          <w:ilvl w:val="0"/>
          <w:numId w:val="1"/>
        </w:numPr>
        <w:spacing w:before="240" w:after="0" w:line="240" w:lineRule="auto"/>
        <w:jc w:val="both"/>
      </w:pPr>
      <w:r>
        <w:rPr>
          <w:b/>
        </w:rPr>
        <w:t>Step 1: Guest Arrival:</w:t>
      </w:r>
      <w:r>
        <w:rPr>
          <w:bCs/>
        </w:rPr>
        <w:t xml:space="preserve"> Upon arrival, gests are warmly welcomed by the staff and invited to choose their table</w:t>
      </w:r>
    </w:p>
    <w:p w:rsidR="004A0F79" w:rsidRDefault="00F84B05" w14:paraId="41C9AB95" w14:textId="59FAD6AA">
      <w:pPr>
        <w:numPr>
          <w:ilvl w:val="0"/>
          <w:numId w:val="1"/>
        </w:numPr>
        <w:spacing w:after="0" w:line="240" w:lineRule="auto"/>
        <w:jc w:val="both"/>
      </w:pPr>
      <w:r>
        <w:rPr>
          <w:b/>
        </w:rPr>
        <w:t xml:space="preserve">Step 2: Order Placement: </w:t>
      </w:r>
      <w:r>
        <w:rPr>
          <w:bCs/>
        </w:rPr>
        <w:t>Guests browse the menu, which features a wide variety of milk teas, fruit teas, frappes, and coffee options. They place their order at the counter, where the cashier inputs the order into the café POS system.</w:t>
      </w:r>
    </w:p>
    <w:p w:rsidR="004A0F79" w:rsidRDefault="00F84B05" w14:paraId="70C8586F" w14:textId="5CF210C3">
      <w:pPr>
        <w:numPr>
          <w:ilvl w:val="0"/>
          <w:numId w:val="1"/>
        </w:numPr>
        <w:spacing w:after="0" w:line="240" w:lineRule="auto"/>
        <w:jc w:val="both"/>
      </w:pPr>
      <w:r>
        <w:rPr>
          <w:b/>
        </w:rPr>
        <w:t xml:space="preserve">Step 3: Order Preparation: </w:t>
      </w:r>
      <w:r>
        <w:rPr>
          <w:bCs/>
        </w:rPr>
        <w:t>The café’s skilled baristas prepare the beverages, ensuring quality and accuracy, while any requested add-ons like whipped cream or espresso shots are included.</w:t>
      </w:r>
    </w:p>
    <w:p w:rsidR="004A0F79" w:rsidRDefault="00F84B05" w14:paraId="50F57AFB" w14:textId="0ED93A26">
      <w:pPr>
        <w:numPr>
          <w:ilvl w:val="0"/>
          <w:numId w:val="1"/>
        </w:numPr>
        <w:spacing w:after="0" w:line="240" w:lineRule="auto"/>
        <w:jc w:val="both"/>
      </w:pPr>
      <w:r>
        <w:rPr>
          <w:b/>
        </w:rPr>
        <w:t xml:space="preserve">Step 4: Serving: </w:t>
      </w:r>
      <w:r>
        <w:rPr>
          <w:bCs/>
        </w:rPr>
        <w:t>Once the drinks are ready, they are served to the customers at their table, or guest may opt to pick up their drinks at the counter.</w:t>
      </w:r>
    </w:p>
    <w:p w:rsidR="004A0F79" w:rsidRDefault="00F84B05" w14:paraId="747BD54F" w14:textId="13CC2732">
      <w:pPr>
        <w:numPr>
          <w:ilvl w:val="0"/>
          <w:numId w:val="1"/>
        </w:numPr>
        <w:spacing w:after="0" w:line="240" w:lineRule="auto"/>
        <w:jc w:val="both"/>
      </w:pPr>
      <w:r>
        <w:rPr>
          <w:b/>
        </w:rPr>
        <w:t xml:space="preserve">Step 5: Billing: </w:t>
      </w:r>
      <w:r>
        <w:rPr>
          <w:bCs/>
        </w:rPr>
        <w:t xml:space="preserve">After receiving their drinks, customers proceed with payment at the counter. Payment options include cash, and digital methos like </w:t>
      </w:r>
      <w:proofErr w:type="spellStart"/>
      <w:r>
        <w:rPr>
          <w:bCs/>
        </w:rPr>
        <w:t>Gcash</w:t>
      </w:r>
      <w:proofErr w:type="spellEnd"/>
      <w:r>
        <w:rPr>
          <w:bCs/>
        </w:rPr>
        <w:t>.</w:t>
      </w:r>
    </w:p>
    <w:p w:rsidR="004A0F79" w:rsidP="00F84B05" w:rsidRDefault="004B53AD" w14:paraId="667FF9B6" w14:textId="1A08579F">
      <w:pPr>
        <w:numPr>
          <w:ilvl w:val="0"/>
          <w:numId w:val="1"/>
        </w:numPr>
        <w:spacing w:after="0" w:line="240" w:lineRule="auto"/>
        <w:jc w:val="both"/>
      </w:pPr>
      <w:r>
        <w:rPr>
          <w:noProof/>
        </w:rPr>
        <w:drawing>
          <wp:anchor distT="0" distB="0" distL="114300" distR="114300" simplePos="0" relativeHeight="251662336" behindDoc="0" locked="0" layoutInCell="1" allowOverlap="1" wp14:anchorId="03506EC6" wp14:editId="170D0239">
            <wp:simplePos x="0" y="0"/>
            <wp:positionH relativeFrom="column">
              <wp:posOffset>3349879</wp:posOffset>
            </wp:positionH>
            <wp:positionV relativeFrom="paragraph">
              <wp:posOffset>344805</wp:posOffset>
            </wp:positionV>
            <wp:extent cx="2918973" cy="2447434"/>
            <wp:effectExtent l="0" t="0" r="0" b="0"/>
            <wp:wrapNone/>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8">
                      <a:extLst>
                        <a:ext uri="{28A0092B-C50C-407E-A947-70E740481C1C}">
                          <a14:useLocalDpi xmlns:a14="http://schemas.microsoft.com/office/drawing/2010/main" val="0"/>
                        </a:ext>
                      </a:extLst>
                    </a:blip>
                    <a:srcRect t="16146" b="16146"/>
                    <a:stretch>
                      <a:fillRect/>
                    </a:stretch>
                  </pic:blipFill>
                  <pic:spPr>
                    <a:xfrm>
                      <a:off x="0" y="0"/>
                      <a:ext cx="2918973" cy="2447434"/>
                    </a:xfrm>
                    <a:prstGeom prst="rect">
                      <a:avLst/>
                    </a:prstGeom>
                    <a:ln/>
                  </pic:spPr>
                </pic:pic>
              </a:graphicData>
            </a:graphic>
            <wp14:sizeRelH relativeFrom="page">
              <wp14:pctWidth>0</wp14:pctWidth>
            </wp14:sizeRelH>
            <wp14:sizeRelV relativeFrom="page">
              <wp14:pctHeight>0</wp14:pctHeight>
            </wp14:sizeRelV>
          </wp:anchor>
        </w:drawing>
      </w:r>
      <w:r w:rsidR="00F84B05">
        <w:rPr>
          <w:b/>
        </w:rPr>
        <w:t xml:space="preserve">Step 6: Feedback: </w:t>
      </w:r>
      <w:r w:rsidR="00F84B05">
        <w:rPr>
          <w:bCs/>
        </w:rPr>
        <w:t>Customers are encouraged to share their thoughts and experiences via social media or in-store feedback forms to help improve the café’s service</w:t>
      </w:r>
      <w:r w:rsidR="00750553">
        <w:rPr>
          <w:noProof/>
        </w:rPr>
        <w:drawing>
          <wp:inline distT="114300" distB="114300" distL="114300" distR="114300" wp14:anchorId="50986CB9" wp14:editId="273FD654">
            <wp:extent cx="2435962" cy="2346325"/>
            <wp:effectExtent l="0" t="0" r="2540" b="0"/>
            <wp:docPr id="7" name="image5.jpg"/>
            <wp:cNvGraphicFramePr/>
            <a:graphic xmlns:a="http://schemas.openxmlformats.org/drawingml/2006/main">
              <a:graphicData uri="http://schemas.openxmlformats.org/drawingml/2006/picture">
                <pic:pic xmlns:pic="http://schemas.openxmlformats.org/drawingml/2006/picture">
                  <pic:nvPicPr>
                    <pic:cNvPr id="7" name="image5.jp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2437372" cy="2347683"/>
                    </a:xfrm>
                    <a:prstGeom prst="rect">
                      <a:avLst/>
                    </a:prstGeom>
                    <a:ln/>
                  </pic:spPr>
                </pic:pic>
              </a:graphicData>
            </a:graphic>
          </wp:inline>
        </w:drawing>
      </w:r>
    </w:p>
    <w:p w:rsidR="004A0F79" w:rsidRDefault="00750553" w14:paraId="569BA30B" w14:textId="77777777">
      <w:pPr>
        <w:spacing w:before="240" w:after="240" w:line="240" w:lineRule="auto"/>
        <w:jc w:val="both"/>
      </w:pPr>
      <w:r>
        <w:tab/>
      </w:r>
      <w:r>
        <w:tab/>
      </w:r>
      <w:r>
        <w:tab/>
      </w:r>
      <w:r>
        <w:tab/>
      </w:r>
      <w:r>
        <w:rPr>
          <w:b/>
        </w:rPr>
        <w:t xml:space="preserve">Figure 2: </w:t>
      </w:r>
      <w:r>
        <w:t>Menu Spotl</w:t>
      </w:r>
      <w:r>
        <w:t>ight and Aesthetics</w:t>
      </w:r>
    </w:p>
    <w:p w:rsidR="004B53AD" w:rsidRDefault="004B53AD" w14:paraId="555A5323" w14:textId="77777777">
      <w:pPr>
        <w:pStyle w:val="Heading4"/>
        <w:keepNext w:val="0"/>
        <w:keepLines w:val="0"/>
        <w:spacing w:before="240" w:line="240" w:lineRule="auto"/>
        <w:ind w:left="1080"/>
        <w:jc w:val="both"/>
        <w:rPr>
          <w:b/>
          <w:i w:val="0"/>
          <w:color w:val="000000"/>
        </w:rPr>
      </w:pPr>
      <w:bookmarkStart w:name="_pm952y1s5817" w:colFirst="0" w:colLast="0" w:id="1"/>
      <w:bookmarkEnd w:id="1"/>
    </w:p>
    <w:p w:rsidR="004A0F79" w:rsidRDefault="004A0F79" w14:paraId="1C6943C4" w14:textId="77777777">
      <w:pPr>
        <w:pBdr>
          <w:top w:val="nil"/>
          <w:left w:val="nil"/>
          <w:bottom w:val="nil"/>
          <w:right w:val="nil"/>
          <w:between w:val="nil"/>
        </w:pBdr>
        <w:spacing w:after="0" w:line="240" w:lineRule="auto"/>
        <w:ind w:left="1080"/>
        <w:jc w:val="both"/>
      </w:pPr>
    </w:p>
    <w:p w:rsidR="004A0F79" w:rsidRDefault="004A0F79" w14:paraId="0D597273" w14:textId="77777777">
      <w:pPr>
        <w:pBdr>
          <w:top w:val="nil"/>
          <w:left w:val="nil"/>
          <w:bottom w:val="nil"/>
          <w:right w:val="nil"/>
          <w:between w:val="nil"/>
        </w:pBdr>
        <w:spacing w:after="0" w:line="240" w:lineRule="auto"/>
        <w:ind w:left="1080"/>
        <w:jc w:val="both"/>
      </w:pPr>
    </w:p>
    <w:p w:rsidR="004B53AD" w:rsidP="004B53AD" w:rsidRDefault="00750553" w14:paraId="3E8064D1" w14:textId="77777777">
      <w:pPr>
        <w:numPr>
          <w:ilvl w:val="0"/>
          <w:numId w:val="7"/>
        </w:numPr>
        <w:pBdr>
          <w:top w:val="nil"/>
          <w:left w:val="nil"/>
          <w:bottom w:val="nil"/>
          <w:right w:val="nil"/>
          <w:between w:val="nil"/>
        </w:pBdr>
        <w:spacing w:after="0" w:line="240" w:lineRule="auto"/>
        <w:jc w:val="both"/>
        <w:rPr>
          <w:b/>
          <w:color w:val="000000"/>
        </w:rPr>
      </w:pPr>
      <w:r>
        <w:rPr>
          <w:b/>
          <w:color w:val="000000"/>
        </w:rPr>
        <w:t>Content Management System</w:t>
      </w:r>
      <w:r>
        <w:rPr>
          <w:i/>
          <w:color w:val="FF0000"/>
        </w:rPr>
        <w:br/>
      </w:r>
    </w:p>
    <w:p w:rsidRPr="004B53AD" w:rsidR="004B53AD" w:rsidP="004B53AD" w:rsidRDefault="004B53AD" w14:paraId="162A4AC9" w14:textId="77777777">
      <w:pPr>
        <w:pBdr>
          <w:top w:val="nil"/>
          <w:left w:val="nil"/>
          <w:bottom w:val="nil"/>
          <w:right w:val="nil"/>
          <w:between w:val="nil"/>
        </w:pBdr>
        <w:spacing w:after="0" w:line="240" w:lineRule="auto"/>
        <w:ind w:left="1080" w:firstLine="360"/>
        <w:jc w:val="both"/>
        <w:rPr>
          <w:bCs/>
          <w:color w:val="000000"/>
        </w:rPr>
      </w:pPr>
      <w:r w:rsidRPr="004B53AD">
        <w:rPr>
          <w:bCs/>
          <w:color w:val="000000"/>
        </w:rPr>
        <w:t xml:space="preserve">For managing the digital presence and operations of Juan Café, </w:t>
      </w:r>
      <w:proofErr w:type="spellStart"/>
      <w:r w:rsidRPr="004B53AD">
        <w:rPr>
          <w:bCs/>
          <w:color w:val="000000"/>
        </w:rPr>
        <w:t>PrestaShop</w:t>
      </w:r>
      <w:proofErr w:type="spellEnd"/>
      <w:r w:rsidRPr="004B53AD">
        <w:rPr>
          <w:bCs/>
          <w:color w:val="000000"/>
        </w:rPr>
        <w:t xml:space="preserve"> will be utilized as the core platform. </w:t>
      </w:r>
      <w:proofErr w:type="spellStart"/>
      <w:r w:rsidRPr="004B53AD">
        <w:rPr>
          <w:bCs/>
          <w:color w:val="000000"/>
        </w:rPr>
        <w:t>PrestaShop</w:t>
      </w:r>
      <w:proofErr w:type="spellEnd"/>
      <w:r w:rsidRPr="004B53AD">
        <w:rPr>
          <w:bCs/>
          <w:color w:val="000000"/>
        </w:rPr>
        <w:t xml:space="preserve"> is selected for its powerful e-commerce functionalities and flexibility, ensuring both efficient business operations and a seamless online customer experience.</w:t>
      </w:r>
    </w:p>
    <w:p w:rsidRPr="004B53AD" w:rsidR="004B53AD" w:rsidP="004B53AD" w:rsidRDefault="004B53AD" w14:paraId="65B7C3CD" w14:textId="77777777">
      <w:pPr>
        <w:pBdr>
          <w:top w:val="nil"/>
          <w:left w:val="nil"/>
          <w:bottom w:val="nil"/>
          <w:right w:val="nil"/>
          <w:between w:val="nil"/>
        </w:pBdr>
        <w:spacing w:after="0" w:line="240" w:lineRule="auto"/>
        <w:jc w:val="both"/>
        <w:rPr>
          <w:bCs/>
          <w:color w:val="000000"/>
        </w:rPr>
      </w:pPr>
      <w:r w:rsidRPr="004B53AD">
        <w:rPr>
          <w:bCs/>
          <w:color w:val="000000"/>
        </w:rPr>
        <w:t xml:space="preserve">1. </w:t>
      </w:r>
      <w:proofErr w:type="spellStart"/>
      <w:r w:rsidRPr="004B53AD">
        <w:rPr>
          <w:bCs/>
          <w:color w:val="000000"/>
        </w:rPr>
        <w:t>PrestaShop</w:t>
      </w:r>
      <w:proofErr w:type="spellEnd"/>
    </w:p>
    <w:p w:rsidRPr="004B53AD" w:rsidR="004B53AD" w:rsidP="004B53AD" w:rsidRDefault="004B53AD" w14:paraId="360138EC" w14:textId="2974178A">
      <w:pPr>
        <w:pBdr>
          <w:top w:val="nil"/>
          <w:left w:val="nil"/>
          <w:bottom w:val="nil"/>
          <w:right w:val="nil"/>
          <w:between w:val="nil"/>
        </w:pBdr>
        <w:spacing w:after="0" w:line="240" w:lineRule="auto"/>
        <w:ind w:firstLine="360"/>
        <w:jc w:val="both"/>
        <w:rPr>
          <w:bCs/>
          <w:color w:val="000000"/>
        </w:rPr>
      </w:pPr>
      <w:proofErr w:type="spellStart"/>
      <w:r w:rsidRPr="004B53AD">
        <w:rPr>
          <w:bCs/>
          <w:color w:val="000000"/>
        </w:rPr>
        <w:t>PrestaShop</w:t>
      </w:r>
      <w:proofErr w:type="spellEnd"/>
      <w:r w:rsidRPr="004B53AD">
        <w:rPr>
          <w:bCs/>
          <w:color w:val="000000"/>
        </w:rPr>
        <w:t xml:space="preserve"> is a leading e-commerce platform that will be used to manage key aspects of Juan Café's digital operations, including online orders, inventory, and customer management. Here's why </w:t>
      </w:r>
      <w:proofErr w:type="spellStart"/>
      <w:r w:rsidRPr="004B53AD">
        <w:rPr>
          <w:bCs/>
          <w:color w:val="000000"/>
        </w:rPr>
        <w:t>PrestaShop</w:t>
      </w:r>
      <w:proofErr w:type="spellEnd"/>
      <w:r w:rsidRPr="004B53AD">
        <w:rPr>
          <w:bCs/>
          <w:color w:val="000000"/>
        </w:rPr>
        <w:t xml:space="preserve"> is the perfect fit for Juan Café:</w:t>
      </w:r>
    </w:p>
    <w:p w:rsidRPr="004B53AD" w:rsidR="004B53AD" w:rsidP="004B53AD" w:rsidRDefault="004B53AD" w14:paraId="7D2034D0" w14:textId="77777777">
      <w:pPr>
        <w:pStyle w:val="Heading4"/>
        <w:spacing w:before="240" w:line="240" w:lineRule="auto"/>
        <w:ind w:left="360" w:firstLine="360"/>
        <w:jc w:val="both"/>
        <w:rPr>
          <w:bCs/>
          <w:i w:val="0"/>
          <w:color w:val="000000"/>
        </w:rPr>
      </w:pPr>
      <w:r w:rsidRPr="004B53AD">
        <w:rPr>
          <w:bCs/>
          <w:i w:val="0"/>
          <w:color w:val="000000"/>
        </w:rPr>
        <w:t xml:space="preserve">E-Commerce Focus: </w:t>
      </w:r>
      <w:proofErr w:type="spellStart"/>
      <w:r w:rsidRPr="004B53AD">
        <w:rPr>
          <w:bCs/>
          <w:i w:val="0"/>
          <w:color w:val="000000"/>
        </w:rPr>
        <w:t>PrestaShop</w:t>
      </w:r>
      <w:proofErr w:type="spellEnd"/>
      <w:r w:rsidRPr="004B53AD">
        <w:rPr>
          <w:bCs/>
          <w:i w:val="0"/>
          <w:color w:val="000000"/>
        </w:rPr>
        <w:t xml:space="preserve"> is specifically designed for online selling, making it ideal for managing online orders, allowing Juan Café to offer delivery or pick-up options for their drinks and beverages.</w:t>
      </w:r>
    </w:p>
    <w:p w:rsidRPr="004B53AD" w:rsidR="004B53AD" w:rsidP="004B53AD" w:rsidRDefault="004B53AD" w14:paraId="651BECC0" w14:textId="77777777">
      <w:pPr>
        <w:pStyle w:val="Heading4"/>
        <w:spacing w:before="240" w:line="240" w:lineRule="auto"/>
        <w:ind w:left="360" w:firstLine="360"/>
        <w:jc w:val="both"/>
        <w:rPr>
          <w:bCs/>
          <w:i w:val="0"/>
          <w:color w:val="000000"/>
        </w:rPr>
      </w:pPr>
      <w:r w:rsidRPr="004B53AD">
        <w:rPr>
          <w:bCs/>
          <w:i w:val="0"/>
          <w:color w:val="000000"/>
        </w:rPr>
        <w:t xml:space="preserve">Customizability: With </w:t>
      </w:r>
      <w:proofErr w:type="spellStart"/>
      <w:r w:rsidRPr="004B53AD">
        <w:rPr>
          <w:bCs/>
          <w:i w:val="0"/>
          <w:color w:val="000000"/>
        </w:rPr>
        <w:t>PrestaShop's</w:t>
      </w:r>
      <w:proofErr w:type="spellEnd"/>
      <w:r w:rsidRPr="004B53AD">
        <w:rPr>
          <w:bCs/>
          <w:i w:val="0"/>
          <w:color w:val="000000"/>
        </w:rPr>
        <w:t xml:space="preserve"> open-source nature, Juan Café can customize the platform to match its branding and specific business needs, ensuring a personalized and user-friendly online experience.</w:t>
      </w:r>
    </w:p>
    <w:p w:rsidRPr="004B53AD" w:rsidR="004B53AD" w:rsidP="004B53AD" w:rsidRDefault="004B53AD" w14:paraId="42918408" w14:textId="77777777">
      <w:pPr>
        <w:pStyle w:val="Heading4"/>
        <w:spacing w:before="240" w:line="240" w:lineRule="auto"/>
        <w:ind w:left="360" w:firstLine="360"/>
        <w:jc w:val="both"/>
        <w:rPr>
          <w:bCs/>
          <w:i w:val="0"/>
          <w:color w:val="000000"/>
        </w:rPr>
      </w:pPr>
      <w:r w:rsidRPr="004B53AD">
        <w:rPr>
          <w:bCs/>
          <w:i w:val="0"/>
          <w:color w:val="000000"/>
        </w:rPr>
        <w:t xml:space="preserve">Order and Payment Management: </w:t>
      </w:r>
      <w:proofErr w:type="spellStart"/>
      <w:r w:rsidRPr="004B53AD">
        <w:rPr>
          <w:bCs/>
          <w:i w:val="0"/>
          <w:color w:val="000000"/>
        </w:rPr>
        <w:t>PrestaShop</w:t>
      </w:r>
      <w:proofErr w:type="spellEnd"/>
      <w:r w:rsidRPr="004B53AD">
        <w:rPr>
          <w:bCs/>
          <w:i w:val="0"/>
          <w:color w:val="000000"/>
        </w:rPr>
        <w:t xml:space="preserve"> supports multiple payment gateways (such as credit cards and </w:t>
      </w:r>
      <w:proofErr w:type="spellStart"/>
      <w:r w:rsidRPr="004B53AD">
        <w:rPr>
          <w:bCs/>
          <w:i w:val="0"/>
          <w:color w:val="000000"/>
        </w:rPr>
        <w:t>GCash</w:t>
      </w:r>
      <w:proofErr w:type="spellEnd"/>
      <w:r w:rsidRPr="004B53AD">
        <w:rPr>
          <w:bCs/>
          <w:i w:val="0"/>
          <w:color w:val="000000"/>
        </w:rPr>
        <w:t>), making it easy for customers to place orders online and choose from various payment methods.</w:t>
      </w:r>
    </w:p>
    <w:p w:rsidRPr="004B53AD" w:rsidR="004B53AD" w:rsidP="004B53AD" w:rsidRDefault="004B53AD" w14:paraId="618E1DC0" w14:textId="77777777">
      <w:pPr>
        <w:pStyle w:val="Heading4"/>
        <w:spacing w:before="240" w:line="240" w:lineRule="auto"/>
        <w:ind w:left="360" w:firstLine="360"/>
        <w:jc w:val="both"/>
        <w:rPr>
          <w:bCs/>
          <w:i w:val="0"/>
          <w:color w:val="000000"/>
        </w:rPr>
      </w:pPr>
      <w:r w:rsidRPr="004B53AD">
        <w:rPr>
          <w:bCs/>
          <w:i w:val="0"/>
          <w:color w:val="000000"/>
        </w:rPr>
        <w:t xml:space="preserve">Inventory Management: </w:t>
      </w:r>
      <w:proofErr w:type="spellStart"/>
      <w:r w:rsidRPr="004B53AD">
        <w:rPr>
          <w:bCs/>
          <w:i w:val="0"/>
          <w:color w:val="000000"/>
        </w:rPr>
        <w:t>PrestaShop</w:t>
      </w:r>
      <w:proofErr w:type="spellEnd"/>
      <w:r w:rsidRPr="004B53AD">
        <w:rPr>
          <w:bCs/>
          <w:i w:val="0"/>
          <w:color w:val="000000"/>
        </w:rPr>
        <w:t xml:space="preserve"> offers robust tools for tracking stock levels, managing ingredients, and ensuring that popular drinks and add-ons are always available. It helps streamline the ordering process and avoids out-of-stock issues.</w:t>
      </w:r>
    </w:p>
    <w:p w:rsidRPr="004B53AD" w:rsidR="004B53AD" w:rsidP="004B53AD" w:rsidRDefault="004B53AD" w14:paraId="2C55F901" w14:textId="77777777">
      <w:pPr>
        <w:pStyle w:val="Heading4"/>
        <w:spacing w:before="240" w:line="240" w:lineRule="auto"/>
        <w:ind w:left="360" w:firstLine="360"/>
        <w:jc w:val="both"/>
        <w:rPr>
          <w:bCs/>
          <w:i w:val="0"/>
          <w:color w:val="000000"/>
        </w:rPr>
      </w:pPr>
      <w:r w:rsidRPr="004B53AD">
        <w:rPr>
          <w:bCs/>
          <w:i w:val="0"/>
          <w:color w:val="000000"/>
        </w:rPr>
        <w:t xml:space="preserve">Scalability: As Juan Café grows, </w:t>
      </w:r>
      <w:proofErr w:type="spellStart"/>
      <w:r w:rsidRPr="004B53AD">
        <w:rPr>
          <w:bCs/>
          <w:i w:val="0"/>
          <w:color w:val="000000"/>
        </w:rPr>
        <w:t>PrestaShop’s</w:t>
      </w:r>
      <w:proofErr w:type="spellEnd"/>
      <w:r w:rsidRPr="004B53AD">
        <w:rPr>
          <w:bCs/>
          <w:i w:val="0"/>
          <w:color w:val="000000"/>
        </w:rPr>
        <w:t xml:space="preserve"> flexibility allows for easy expansion, from adding new products to integrating advanced features, without disrupting current operations.</w:t>
      </w:r>
    </w:p>
    <w:p w:rsidR="004B53AD" w:rsidP="1624B698" w:rsidRDefault="004B53AD" w14:paraId="0FAFB0D4" w14:textId="59F458D4">
      <w:pPr>
        <w:pStyle w:val="Heading4"/>
        <w:keepNext w:val="0"/>
        <w:keepLines w:val="0"/>
        <w:spacing w:before="240" w:line="240" w:lineRule="auto"/>
        <w:ind w:left="360" w:firstLine="360"/>
        <w:jc w:val="both"/>
        <w:rPr>
          <w:i w:val="0"/>
          <w:iCs w:val="0"/>
          <w:color w:val="000000"/>
        </w:rPr>
      </w:pPr>
      <w:r w:rsidRPr="1624B698" w:rsidR="004B53AD">
        <w:rPr>
          <w:i w:val="0"/>
          <w:iCs w:val="0"/>
          <w:color w:val="000000" w:themeColor="text1" w:themeTint="FF" w:themeShade="FF"/>
        </w:rPr>
        <w:t>PrestaShop</w:t>
      </w:r>
      <w:r w:rsidRPr="1624B698" w:rsidR="004B53AD">
        <w:rPr>
          <w:i w:val="0"/>
          <w:iCs w:val="0"/>
          <w:color w:val="000000" w:themeColor="text1" w:themeTint="FF" w:themeShade="FF"/>
        </w:rPr>
        <w:t xml:space="preserve"> is the ideal choice for Juan Café, providing a powerful and customizable solution for managing online sales, customer relationships, and inventory, ensuring that both online and in-store operations run smoothly.</w:t>
      </w:r>
    </w:p>
    <w:p w:rsidR="004A0F79" w:rsidRDefault="00750553" w14:paraId="6DB97FEE" w14:textId="29A73BD9">
      <w:pPr>
        <w:pStyle w:val="Heading4"/>
        <w:keepNext w:val="0"/>
        <w:keepLines w:val="0"/>
        <w:spacing w:before="240" w:line="240" w:lineRule="auto"/>
        <w:ind w:left="1080"/>
        <w:jc w:val="both"/>
        <w:rPr>
          <w:b/>
          <w:i w:val="0"/>
          <w:color w:val="000000"/>
        </w:rPr>
      </w:pPr>
      <w:r>
        <w:rPr>
          <w:b/>
          <w:i w:val="0"/>
          <w:color w:val="000000"/>
        </w:rPr>
        <w:lastRenderedPageBreak/>
        <w:t>Conc</w:t>
      </w:r>
      <w:r>
        <w:rPr>
          <w:b/>
          <w:i w:val="0"/>
          <w:color w:val="000000"/>
        </w:rPr>
        <w:t>lusion</w:t>
      </w:r>
    </w:p>
    <w:p w:rsidR="004A0F79" w:rsidP="004B53AD" w:rsidRDefault="004B53AD" w14:paraId="0CA924D7" w14:textId="5BBA7084">
      <w:pPr>
        <w:pBdr>
          <w:top w:val="nil"/>
          <w:left w:val="nil"/>
          <w:bottom w:val="nil"/>
          <w:right w:val="nil"/>
          <w:between w:val="nil"/>
        </w:pBdr>
        <w:spacing w:after="0" w:line="240" w:lineRule="auto"/>
        <w:ind w:firstLine="360"/>
        <w:jc w:val="both"/>
        <w:rPr>
          <w:color w:val="000000"/>
        </w:rPr>
      </w:pPr>
      <w:r w:rsidRPr="004B53AD">
        <w:t xml:space="preserve">By leveraging the e-commerce capabilities of </w:t>
      </w:r>
      <w:proofErr w:type="spellStart"/>
      <w:r w:rsidRPr="004B53AD">
        <w:t>PrestaShop</w:t>
      </w:r>
      <w:proofErr w:type="spellEnd"/>
      <w:r w:rsidRPr="004B53AD">
        <w:t xml:space="preserve">, Juan Café can ensure efficient management of its digital operations while delivering a seamless and engaging online experience for customers. This approach allows the café to streamline back-end processes like inventory and order management, while also providing a flexible, user-friendly platform for customers to browse, order, and pay online. With </w:t>
      </w:r>
      <w:proofErr w:type="spellStart"/>
      <w:r w:rsidRPr="004B53AD">
        <w:t>PrestaShop</w:t>
      </w:r>
      <w:proofErr w:type="spellEnd"/>
      <w:r w:rsidRPr="004B53AD">
        <w:t>, Juan Café is well-equipped to optimize its business operations and continue growing its presence both in-store and online.</w:t>
      </w:r>
    </w:p>
    <w:p w:rsidR="004A0F79" w:rsidRDefault="00750553" w14:paraId="4FF7008E" w14:textId="77777777">
      <w:pPr>
        <w:numPr>
          <w:ilvl w:val="0"/>
          <w:numId w:val="7"/>
        </w:numPr>
        <w:pBdr>
          <w:top w:val="nil"/>
          <w:left w:val="nil"/>
          <w:bottom w:val="nil"/>
          <w:right w:val="nil"/>
          <w:between w:val="nil"/>
        </w:pBdr>
        <w:spacing w:after="0" w:line="240" w:lineRule="auto"/>
        <w:jc w:val="both"/>
        <w:rPr>
          <w:b/>
          <w:color w:val="000000"/>
        </w:rPr>
      </w:pPr>
      <w:r>
        <w:rPr>
          <w:b/>
          <w:color w:val="000000"/>
        </w:rPr>
        <w:t>Expected Output</w:t>
      </w:r>
    </w:p>
    <w:p w:rsidR="004A0F79" w:rsidRDefault="004A0F79" w14:paraId="293A9037" w14:textId="62A6F7BD">
      <w:pPr>
        <w:spacing w:after="0" w:line="240" w:lineRule="auto"/>
        <w:jc w:val="both"/>
      </w:pPr>
    </w:p>
    <w:p w:rsidR="004B53AD" w:rsidP="004B53AD" w:rsidRDefault="004B53AD" w14:paraId="7567560D" w14:textId="77777777">
      <w:pPr>
        <w:spacing w:after="0" w:line="240" w:lineRule="auto"/>
        <w:ind w:firstLine="360"/>
        <w:jc w:val="both"/>
      </w:pPr>
      <w:r>
        <w:t xml:space="preserve">The integration of </w:t>
      </w:r>
      <w:proofErr w:type="spellStart"/>
      <w:r>
        <w:t>PrestaShop</w:t>
      </w:r>
      <w:proofErr w:type="spellEnd"/>
      <w:r>
        <w:t xml:space="preserve"> will result in a streamlined, efficient system that enhances both internal operations and customer engagement for Juan Café. Below is the target output, along with the functionalities that </w:t>
      </w:r>
      <w:proofErr w:type="spellStart"/>
      <w:r>
        <w:t>PrestaShop</w:t>
      </w:r>
      <w:proofErr w:type="spellEnd"/>
      <w:r>
        <w:t xml:space="preserve"> will provide:</w:t>
      </w:r>
    </w:p>
    <w:p w:rsidR="004B53AD" w:rsidP="004B53AD" w:rsidRDefault="004B53AD" w14:paraId="185D2A8F" w14:textId="77777777">
      <w:pPr>
        <w:spacing w:after="0" w:line="240" w:lineRule="auto"/>
        <w:jc w:val="both"/>
      </w:pPr>
    </w:p>
    <w:p w:rsidR="004B53AD" w:rsidP="004B53AD" w:rsidRDefault="004B53AD" w14:paraId="493670E9" w14:textId="77777777">
      <w:pPr>
        <w:spacing w:after="0" w:line="240" w:lineRule="auto"/>
        <w:jc w:val="both"/>
      </w:pPr>
      <w:r>
        <w:t xml:space="preserve">1. </w:t>
      </w:r>
      <w:proofErr w:type="spellStart"/>
      <w:r>
        <w:t>PrestaShop</w:t>
      </w:r>
      <w:proofErr w:type="spellEnd"/>
      <w:r>
        <w:t>: E-commerce and Digital Operations Management</w:t>
      </w:r>
    </w:p>
    <w:p w:rsidR="00B0367D" w:rsidP="00B0367D" w:rsidRDefault="00B0367D" w14:paraId="020B5888" w14:textId="77777777">
      <w:pPr>
        <w:spacing w:after="0" w:line="240" w:lineRule="auto"/>
        <w:jc w:val="both"/>
      </w:pPr>
    </w:p>
    <w:p w:rsidR="004B53AD" w:rsidP="00B0367D" w:rsidRDefault="004B53AD" w14:paraId="489686FE" w14:textId="7F267960">
      <w:pPr>
        <w:spacing w:after="0" w:line="240" w:lineRule="auto"/>
        <w:ind w:firstLine="360"/>
        <w:jc w:val="both"/>
      </w:pPr>
      <w:proofErr w:type="spellStart"/>
      <w:r>
        <w:t>PrestaShop</w:t>
      </w:r>
      <w:proofErr w:type="spellEnd"/>
      <w:r>
        <w:t xml:space="preserve"> will serve as the primary platform for managing Juan Café’s online transactions and digital presence. The expected outputs from implementing </w:t>
      </w:r>
      <w:proofErr w:type="spellStart"/>
      <w:r>
        <w:t>PrestaShop</w:t>
      </w:r>
      <w:proofErr w:type="spellEnd"/>
      <w:r>
        <w:t xml:space="preserve"> are:</w:t>
      </w:r>
    </w:p>
    <w:p w:rsidR="004B53AD" w:rsidP="004B53AD" w:rsidRDefault="004B53AD" w14:paraId="51C58AC6" w14:textId="77777777">
      <w:pPr>
        <w:spacing w:after="0" w:line="240" w:lineRule="auto"/>
        <w:jc w:val="both"/>
      </w:pPr>
    </w:p>
    <w:p w:rsidR="004B53AD" w:rsidP="004B53AD" w:rsidRDefault="004B53AD" w14:paraId="2269B93B" w14:textId="77777777">
      <w:pPr>
        <w:pStyle w:val="ListParagraph"/>
        <w:numPr>
          <w:ilvl w:val="0"/>
          <w:numId w:val="10"/>
        </w:numPr>
        <w:spacing w:after="0" w:line="240" w:lineRule="auto"/>
        <w:jc w:val="both"/>
      </w:pPr>
      <w:r w:rsidRPr="00B0367D">
        <w:rPr>
          <w:b/>
          <w:bCs/>
        </w:rPr>
        <w:t>Automated Inventory Management:</w:t>
      </w:r>
      <w:r>
        <w:t xml:space="preserve"> </w:t>
      </w:r>
      <w:proofErr w:type="spellStart"/>
      <w:r>
        <w:t>PrestaShop</w:t>
      </w:r>
      <w:proofErr w:type="spellEnd"/>
      <w:r>
        <w:t xml:space="preserve"> will track stock levels of ingredients and supplies, issue alerts for restocking popular items like milk teas, coffee, and add-ons, and help prevent shortages.</w:t>
      </w:r>
    </w:p>
    <w:p w:rsidR="004B53AD" w:rsidP="00B0367D" w:rsidRDefault="004B53AD" w14:paraId="4CF3C41B" w14:textId="77777777">
      <w:pPr>
        <w:spacing w:after="0" w:line="240" w:lineRule="auto"/>
        <w:ind w:left="360"/>
        <w:jc w:val="both"/>
      </w:pPr>
    </w:p>
    <w:p w:rsidR="004B53AD" w:rsidP="004B53AD" w:rsidRDefault="004B53AD" w14:paraId="3EB71813" w14:textId="77777777">
      <w:pPr>
        <w:pStyle w:val="ListParagraph"/>
        <w:numPr>
          <w:ilvl w:val="0"/>
          <w:numId w:val="10"/>
        </w:numPr>
        <w:spacing w:after="0" w:line="240" w:lineRule="auto"/>
        <w:jc w:val="both"/>
      </w:pPr>
      <w:r w:rsidRPr="00B0367D">
        <w:rPr>
          <w:b/>
          <w:bCs/>
        </w:rPr>
        <w:t>Online Sales and Payment Integration:</w:t>
      </w:r>
      <w:r>
        <w:t xml:space="preserve"> The system will manage online orders, allowing customers to browse the menu, place orders for delivery or pickup, and pay using various methods such as credit card and </w:t>
      </w:r>
      <w:proofErr w:type="spellStart"/>
      <w:r>
        <w:t>GCash</w:t>
      </w:r>
      <w:proofErr w:type="spellEnd"/>
      <w:r>
        <w:t xml:space="preserve">. </w:t>
      </w:r>
      <w:proofErr w:type="spellStart"/>
      <w:r>
        <w:t>PrestaShop</w:t>
      </w:r>
      <w:proofErr w:type="spellEnd"/>
      <w:r>
        <w:t xml:space="preserve"> will also track sales and generate detailed reports for all online transactions.</w:t>
      </w:r>
    </w:p>
    <w:p w:rsidR="004B53AD" w:rsidP="004B53AD" w:rsidRDefault="004B53AD" w14:paraId="112369B2" w14:textId="77777777">
      <w:pPr>
        <w:spacing w:after="0" w:line="240" w:lineRule="auto"/>
        <w:jc w:val="both"/>
      </w:pPr>
    </w:p>
    <w:p w:rsidR="004B53AD" w:rsidP="004B53AD" w:rsidRDefault="004B53AD" w14:paraId="169A8E82" w14:textId="77777777">
      <w:pPr>
        <w:pStyle w:val="ListParagraph"/>
        <w:numPr>
          <w:ilvl w:val="0"/>
          <w:numId w:val="10"/>
        </w:numPr>
        <w:spacing w:after="0" w:line="240" w:lineRule="auto"/>
        <w:jc w:val="both"/>
      </w:pPr>
      <w:r w:rsidRPr="00B0367D">
        <w:rPr>
          <w:b/>
          <w:bCs/>
        </w:rPr>
        <w:t>Customer Relationship Management (CRM):</w:t>
      </w:r>
      <w:r>
        <w:t xml:space="preserve"> Through its CRM functionalities, </w:t>
      </w:r>
      <w:proofErr w:type="spellStart"/>
      <w:r>
        <w:t>PrestaShop</w:t>
      </w:r>
      <w:proofErr w:type="spellEnd"/>
      <w:r>
        <w:t xml:space="preserve"> will help Juan Café manage customer feedback, track repeat customers, and implement promotions, loyalty programs, or discounts for regular patrons.</w:t>
      </w:r>
    </w:p>
    <w:p w:rsidR="004B53AD" w:rsidP="004B53AD" w:rsidRDefault="004B53AD" w14:paraId="4259D796" w14:textId="77777777">
      <w:pPr>
        <w:spacing w:after="0" w:line="240" w:lineRule="auto"/>
        <w:jc w:val="both"/>
      </w:pPr>
    </w:p>
    <w:p w:rsidR="004B53AD" w:rsidP="004B53AD" w:rsidRDefault="004B53AD" w14:paraId="0BB05E7A" w14:textId="77777777">
      <w:pPr>
        <w:pStyle w:val="ListParagraph"/>
        <w:numPr>
          <w:ilvl w:val="0"/>
          <w:numId w:val="10"/>
        </w:numPr>
        <w:spacing w:after="0" w:line="240" w:lineRule="auto"/>
        <w:jc w:val="both"/>
      </w:pPr>
      <w:r w:rsidRPr="00B0367D">
        <w:rPr>
          <w:b/>
          <w:bCs/>
        </w:rPr>
        <w:t>Order and Delivery Management</w:t>
      </w:r>
      <w:r>
        <w:t xml:space="preserve">: </w:t>
      </w:r>
      <w:proofErr w:type="spellStart"/>
      <w:r>
        <w:t>PrestaShop</w:t>
      </w:r>
      <w:proofErr w:type="spellEnd"/>
      <w:r>
        <w:t xml:space="preserve"> will automate the order process, allowing Juan Café to manage delivery orders efficiently, assign delivery personnel, and track the status of each order, ensuring timely and accurate service.</w:t>
      </w:r>
    </w:p>
    <w:p w:rsidR="004B53AD" w:rsidP="004B53AD" w:rsidRDefault="004B53AD" w14:paraId="08251EA7" w14:textId="77777777">
      <w:pPr>
        <w:spacing w:after="0" w:line="240" w:lineRule="auto"/>
        <w:jc w:val="both"/>
      </w:pPr>
    </w:p>
    <w:p w:rsidR="004A0F79" w:rsidP="004B53AD" w:rsidRDefault="004B53AD" w14:paraId="46BB63A0" w14:textId="1315A637">
      <w:pPr>
        <w:pStyle w:val="ListParagraph"/>
        <w:numPr>
          <w:ilvl w:val="0"/>
          <w:numId w:val="10"/>
        </w:numPr>
        <w:spacing w:after="0" w:line="240" w:lineRule="auto"/>
        <w:jc w:val="both"/>
      </w:pPr>
      <w:r w:rsidRPr="00B0367D">
        <w:rPr>
          <w:b/>
          <w:bCs/>
        </w:rPr>
        <w:t>User-Friendly Customer Experience:</w:t>
      </w:r>
      <w:r>
        <w:t xml:space="preserve"> </w:t>
      </w:r>
      <w:proofErr w:type="spellStart"/>
      <w:r>
        <w:t>PrestaShop’s</w:t>
      </w:r>
      <w:proofErr w:type="spellEnd"/>
      <w:r>
        <w:t xml:space="preserve"> customizable interface will ensure a smooth, user-friendly experience for customers, making it easy to navigate the menu, place orders, and interact with Juan Café online.</w:t>
      </w:r>
    </w:p>
    <w:p w:rsidR="004A0F79" w:rsidRDefault="004A0F79" w14:paraId="1DE9BC35" w14:textId="77777777">
      <w:pPr>
        <w:spacing w:after="0" w:line="240" w:lineRule="auto"/>
        <w:jc w:val="both"/>
      </w:pPr>
    </w:p>
    <w:p w:rsidR="004A0F79" w:rsidRDefault="00B0367D" w14:paraId="2AE5F0E2" w14:textId="1AB6C895">
      <w:pPr>
        <w:spacing w:after="0" w:line="240" w:lineRule="auto"/>
        <w:jc w:val="both"/>
      </w:pPr>
      <w:r>
        <w:rPr>
          <w:noProof/>
        </w:rPr>
        <w:lastRenderedPageBreak/>
        <w:drawing>
          <wp:anchor distT="114300" distB="114300" distL="114300" distR="114300" simplePos="0" relativeHeight="251661312" behindDoc="0" locked="0" layoutInCell="1" hidden="0" allowOverlap="1" wp14:anchorId="184E3530" wp14:editId="7139C961">
            <wp:simplePos x="0" y="0"/>
            <wp:positionH relativeFrom="column">
              <wp:posOffset>739140</wp:posOffset>
            </wp:positionH>
            <wp:positionV relativeFrom="paragraph">
              <wp:posOffset>111125</wp:posOffset>
            </wp:positionV>
            <wp:extent cx="4973955" cy="6249035"/>
            <wp:effectExtent l="0" t="0" r="0" b="0"/>
            <wp:wrapTopAndBottom distT="114300" distB="114300"/>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4973955" cy="6249035"/>
                    </a:xfrm>
                    <a:prstGeom prst="rect">
                      <a:avLst/>
                    </a:prstGeom>
                    <a:ln/>
                  </pic:spPr>
                </pic:pic>
              </a:graphicData>
            </a:graphic>
          </wp:anchor>
        </w:drawing>
      </w:r>
      <w:r w:rsidR="00750553">
        <w:tab/>
      </w:r>
      <w:r w:rsidR="00750553">
        <w:tab/>
      </w:r>
      <w:r w:rsidR="00750553">
        <w:tab/>
      </w:r>
      <w:r w:rsidR="00750553">
        <w:tab/>
      </w:r>
      <w:r w:rsidR="00750553">
        <w:tab/>
      </w:r>
      <w:r w:rsidR="00750553">
        <w:rPr>
          <w:b/>
        </w:rPr>
        <w:t xml:space="preserve">Figure 5: </w:t>
      </w:r>
      <w:r w:rsidR="00750553">
        <w:t>Admin Side System Flow</w:t>
      </w:r>
      <w:r w:rsidR="00750553">
        <w:tab/>
      </w:r>
    </w:p>
    <w:p w:rsidR="004A0F79" w:rsidRDefault="00750553" w14:paraId="1BEBABF1" w14:textId="023C492B">
      <w:pPr>
        <w:spacing w:after="0" w:line="240" w:lineRule="auto"/>
        <w:jc w:val="both"/>
      </w:pPr>
      <w:r>
        <w:tab/>
      </w:r>
      <w:r w:rsidRPr="004A25A5" w:rsidR="004A25A5">
        <w:t xml:space="preserve">The </w:t>
      </w:r>
      <w:proofErr w:type="spellStart"/>
      <w:r w:rsidRPr="004A25A5" w:rsidR="004A25A5">
        <w:t>PrestaShop</w:t>
      </w:r>
      <w:proofErr w:type="spellEnd"/>
      <w:r w:rsidRPr="004A25A5" w:rsidR="004A25A5">
        <w:t xml:space="preserve"> admin system for Juan Café starts with login and leads to an Admin Dashboard. From there, the admin can manage orders, process payments, and track inventory levels with automated reordering. Customer feedback, promotions, and loyalty programs are handled in the Customer Management section. The system also generates sales reports and provides profile and settings </w:t>
      </w:r>
      <w:r w:rsidRPr="004A25A5" w:rsidR="004A25A5">
        <w:lastRenderedPageBreak/>
        <w:t>management, ensuring full control over digital operations and customer engagement. This setup allows for efficient and streamlined e-commerce management.</w:t>
      </w:r>
    </w:p>
    <w:p w:rsidR="004A0F79" w:rsidRDefault="004A0F79" w14:paraId="3B2FFAD1" w14:textId="77777777">
      <w:pPr>
        <w:spacing w:after="0" w:line="240" w:lineRule="auto"/>
        <w:jc w:val="both"/>
      </w:pPr>
    </w:p>
    <w:p w:rsidR="004A0F79" w:rsidRDefault="004A0F79" w14:paraId="3AB5FB98" w14:textId="77777777">
      <w:pPr>
        <w:spacing w:after="0" w:line="240" w:lineRule="auto"/>
        <w:jc w:val="both"/>
      </w:pPr>
    </w:p>
    <w:p w:rsidR="004A0F79" w:rsidRDefault="004A0F79" w14:paraId="7281BD9F" w14:textId="77777777">
      <w:pPr>
        <w:spacing w:after="0" w:line="240" w:lineRule="auto"/>
        <w:jc w:val="both"/>
      </w:pPr>
    </w:p>
    <w:p w:rsidR="004A0F79" w:rsidRDefault="004A0F79" w14:paraId="765480EF" w14:textId="77777777">
      <w:pPr>
        <w:spacing w:after="0" w:line="240" w:lineRule="auto"/>
        <w:jc w:val="both"/>
      </w:pPr>
    </w:p>
    <w:p w:rsidR="004A0F79" w:rsidRDefault="004A0F79" w14:paraId="22E33A8D" w14:textId="77777777">
      <w:pPr>
        <w:spacing w:after="0" w:line="240" w:lineRule="auto"/>
        <w:jc w:val="both"/>
      </w:pPr>
    </w:p>
    <w:p w:rsidR="004A0F79" w:rsidRDefault="004A0F79" w14:paraId="0249F217" w14:textId="77777777">
      <w:pPr>
        <w:spacing w:after="0" w:line="240" w:lineRule="auto"/>
        <w:jc w:val="both"/>
      </w:pPr>
    </w:p>
    <w:p w:rsidR="004A0F79" w:rsidRDefault="004A0F79" w14:paraId="69D91F0A" w14:textId="77777777">
      <w:pPr>
        <w:spacing w:after="0" w:line="240" w:lineRule="auto"/>
        <w:jc w:val="both"/>
      </w:pPr>
    </w:p>
    <w:p w:rsidR="004A0F79" w:rsidRDefault="004A0F79" w14:paraId="4988B5CD" w14:textId="77777777">
      <w:pPr>
        <w:spacing w:after="0" w:line="240" w:lineRule="auto"/>
        <w:jc w:val="both"/>
      </w:pPr>
    </w:p>
    <w:p w:rsidR="004A0F79" w:rsidRDefault="004A0F79" w14:paraId="1CB34AEC" w14:textId="77777777">
      <w:pPr>
        <w:spacing w:after="0" w:line="240" w:lineRule="auto"/>
        <w:jc w:val="both"/>
      </w:pPr>
    </w:p>
    <w:p w:rsidR="004A0F79" w:rsidRDefault="004A0F79" w14:paraId="254E0439" w14:textId="77777777">
      <w:pPr>
        <w:spacing w:after="0" w:line="240" w:lineRule="auto"/>
        <w:jc w:val="both"/>
      </w:pPr>
    </w:p>
    <w:p w:rsidR="004A0F79" w:rsidRDefault="004A0F79" w14:paraId="3D04B2EF" w14:textId="77777777">
      <w:pPr>
        <w:spacing w:after="0" w:line="240" w:lineRule="auto"/>
        <w:jc w:val="both"/>
      </w:pPr>
    </w:p>
    <w:p w:rsidR="004A0F79" w:rsidRDefault="004A0F79" w14:paraId="78514573" w14:textId="77777777">
      <w:pPr>
        <w:spacing w:after="0" w:line="240" w:lineRule="auto"/>
        <w:jc w:val="both"/>
      </w:pPr>
    </w:p>
    <w:p w:rsidR="004A0F79" w:rsidRDefault="004A0F79" w14:paraId="60E249AE" w14:textId="77777777">
      <w:pPr>
        <w:spacing w:after="0" w:line="240" w:lineRule="auto"/>
        <w:jc w:val="both"/>
      </w:pPr>
    </w:p>
    <w:p w:rsidR="004A0F79" w:rsidRDefault="004A0F79" w14:paraId="6431909E" w14:textId="77777777">
      <w:pPr>
        <w:spacing w:after="0" w:line="240" w:lineRule="auto"/>
        <w:jc w:val="both"/>
      </w:pPr>
    </w:p>
    <w:p w:rsidR="004A0F79" w:rsidRDefault="004A0F79" w14:paraId="5C85F9A1" w14:textId="77777777">
      <w:pPr>
        <w:spacing w:after="0" w:line="240" w:lineRule="auto"/>
        <w:jc w:val="both"/>
      </w:pPr>
    </w:p>
    <w:p w:rsidR="004A0F79" w:rsidRDefault="004A0F79" w14:paraId="1AC67579" w14:textId="77777777">
      <w:pPr>
        <w:spacing w:after="0" w:line="240" w:lineRule="auto"/>
        <w:jc w:val="both"/>
      </w:pPr>
    </w:p>
    <w:p w:rsidR="004A0F79" w:rsidRDefault="004A0F79" w14:paraId="4A957095" w14:textId="77777777">
      <w:pPr>
        <w:spacing w:after="0" w:line="240" w:lineRule="auto"/>
        <w:jc w:val="both"/>
      </w:pPr>
    </w:p>
    <w:p w:rsidR="004A0F79" w:rsidRDefault="004A0F79" w14:paraId="620CE4DC" w14:textId="77777777">
      <w:pPr>
        <w:spacing w:after="0" w:line="240" w:lineRule="auto"/>
        <w:jc w:val="both"/>
      </w:pPr>
    </w:p>
    <w:p w:rsidR="004A0F79" w:rsidRDefault="004A0F79" w14:paraId="23B4B8DF" w14:textId="77777777">
      <w:pPr>
        <w:spacing w:after="0" w:line="240" w:lineRule="auto"/>
        <w:jc w:val="both"/>
      </w:pPr>
    </w:p>
    <w:p w:rsidR="004A0F79" w:rsidRDefault="004A0F79" w14:paraId="6724FA88" w14:textId="77777777">
      <w:pPr>
        <w:spacing w:after="0" w:line="240" w:lineRule="auto"/>
        <w:jc w:val="both"/>
      </w:pPr>
    </w:p>
    <w:p w:rsidR="004A0F79" w:rsidRDefault="004A0F79" w14:paraId="10AC241A" w14:textId="77777777">
      <w:pPr>
        <w:spacing w:after="0" w:line="240" w:lineRule="auto"/>
        <w:jc w:val="both"/>
      </w:pPr>
    </w:p>
    <w:p w:rsidR="004A0F79" w:rsidRDefault="004A0F79" w14:paraId="36F1B41D" w14:textId="77777777">
      <w:pPr>
        <w:spacing w:after="0" w:line="240" w:lineRule="auto"/>
        <w:jc w:val="both"/>
      </w:pPr>
    </w:p>
    <w:p w:rsidR="004A0F79" w:rsidRDefault="004A0F79" w14:paraId="71979EFD" w14:textId="77777777">
      <w:pPr>
        <w:spacing w:after="0" w:line="240" w:lineRule="auto"/>
        <w:jc w:val="both"/>
      </w:pPr>
    </w:p>
    <w:p w:rsidR="004A0F79" w:rsidRDefault="004A0F79" w14:paraId="60BB43AC" w14:textId="77777777">
      <w:pPr>
        <w:spacing w:after="0" w:line="240" w:lineRule="auto"/>
        <w:jc w:val="both"/>
      </w:pPr>
    </w:p>
    <w:p w:rsidR="004A0F79" w:rsidRDefault="004A0F79" w14:paraId="0B200FC1" w14:textId="77777777">
      <w:pPr>
        <w:spacing w:after="0" w:line="240" w:lineRule="auto"/>
        <w:jc w:val="both"/>
      </w:pPr>
    </w:p>
    <w:p w:rsidR="004A0F79" w:rsidRDefault="004A0F79" w14:paraId="680912A9" w14:textId="77777777">
      <w:pPr>
        <w:spacing w:after="0" w:line="240" w:lineRule="auto"/>
        <w:jc w:val="both"/>
      </w:pPr>
    </w:p>
    <w:p w:rsidR="004A0F79" w:rsidRDefault="004A0F79" w14:paraId="3F1DDC66" w14:textId="77777777">
      <w:pPr>
        <w:spacing w:after="0" w:line="240" w:lineRule="auto"/>
        <w:jc w:val="both"/>
      </w:pPr>
    </w:p>
    <w:p w:rsidR="004A0F79" w:rsidRDefault="004A0F79" w14:paraId="779D0A52" w14:textId="77777777">
      <w:pPr>
        <w:spacing w:after="0" w:line="240" w:lineRule="auto"/>
        <w:jc w:val="both"/>
      </w:pPr>
    </w:p>
    <w:p w:rsidR="004A0F79" w:rsidRDefault="004A0F79" w14:paraId="5EA1E0C0" w14:textId="77777777">
      <w:pPr>
        <w:spacing w:after="0" w:line="240" w:lineRule="auto"/>
        <w:jc w:val="both"/>
      </w:pPr>
    </w:p>
    <w:p w:rsidR="004A0F79" w:rsidRDefault="004A0F79" w14:paraId="0338146C" w14:textId="77777777">
      <w:pPr>
        <w:spacing w:after="0" w:line="240" w:lineRule="auto"/>
        <w:jc w:val="both"/>
      </w:pPr>
    </w:p>
    <w:p w:rsidR="004A0F79" w:rsidRDefault="004A0F79" w14:paraId="19743194" w14:textId="77777777">
      <w:pPr>
        <w:spacing w:after="0" w:line="240" w:lineRule="auto"/>
        <w:jc w:val="both"/>
      </w:pPr>
    </w:p>
    <w:p w:rsidR="004A0F79" w:rsidRDefault="004A0F79" w14:paraId="199EB30B" w14:textId="77777777">
      <w:pPr>
        <w:spacing w:after="0" w:line="240" w:lineRule="auto"/>
        <w:jc w:val="both"/>
      </w:pPr>
    </w:p>
    <w:p w:rsidR="004A0F79" w:rsidRDefault="004A0F79" w14:paraId="784760EB" w14:textId="77777777">
      <w:pPr>
        <w:spacing w:after="0" w:line="240" w:lineRule="auto"/>
        <w:jc w:val="both"/>
      </w:pPr>
    </w:p>
    <w:p w:rsidR="004A0F79" w:rsidRDefault="004A0F79" w14:paraId="655E12DA" w14:textId="77777777">
      <w:pPr>
        <w:spacing w:after="0" w:line="240" w:lineRule="auto"/>
        <w:jc w:val="both"/>
      </w:pPr>
    </w:p>
    <w:p w:rsidR="004A0F79" w:rsidRDefault="004A0F79" w14:paraId="65061C38" w14:textId="77777777">
      <w:pPr>
        <w:spacing w:after="0" w:line="240" w:lineRule="auto"/>
        <w:jc w:val="both"/>
      </w:pPr>
    </w:p>
    <w:p w:rsidR="004A0F79" w:rsidRDefault="004A0F79" w14:paraId="3675872E" w14:textId="77777777">
      <w:pPr>
        <w:spacing w:after="0" w:line="240" w:lineRule="auto"/>
        <w:jc w:val="both"/>
      </w:pPr>
    </w:p>
    <w:p w:rsidR="004A0F79" w:rsidRDefault="004A0F79" w14:paraId="55CFCCB2" w14:textId="77777777">
      <w:pPr>
        <w:spacing w:after="0" w:line="240" w:lineRule="auto"/>
        <w:jc w:val="both"/>
      </w:pPr>
    </w:p>
    <w:p w:rsidR="004A0F79" w:rsidRDefault="004A0F79" w14:paraId="1FECB277" w14:textId="77777777">
      <w:pPr>
        <w:spacing w:after="0" w:line="240" w:lineRule="auto"/>
        <w:jc w:val="both"/>
      </w:pPr>
    </w:p>
    <w:p w:rsidR="004A0F79" w:rsidRDefault="004A0F79" w14:paraId="568744FD" w14:textId="77777777">
      <w:pPr>
        <w:spacing w:after="0" w:line="240" w:lineRule="auto"/>
        <w:jc w:val="both"/>
      </w:pPr>
    </w:p>
    <w:p w:rsidR="004A0F79" w:rsidRDefault="004A0F79" w14:paraId="1E6E7BDF" w14:textId="77777777" w14:noSpellErr="1">
      <w:pPr>
        <w:spacing w:after="0" w:line="240" w:lineRule="auto"/>
        <w:jc w:val="both"/>
      </w:pPr>
    </w:p>
    <w:p w:rsidR="1624B698" w:rsidP="1624B698" w:rsidRDefault="1624B698" w14:paraId="23676533" w14:textId="2E33704D">
      <w:pPr>
        <w:spacing w:after="0" w:line="240" w:lineRule="auto"/>
        <w:jc w:val="both"/>
      </w:pPr>
    </w:p>
    <w:p w:rsidR="1624B698" w:rsidP="1624B698" w:rsidRDefault="1624B698" w14:paraId="6809959D" w14:textId="6AC5CF60">
      <w:pPr>
        <w:spacing w:after="0" w:line="240" w:lineRule="auto"/>
        <w:jc w:val="both"/>
      </w:pPr>
    </w:p>
    <w:p w:rsidR="1624B698" w:rsidP="1624B698" w:rsidRDefault="1624B698" w14:paraId="2F881EAF" w14:textId="126D57BE">
      <w:pPr>
        <w:spacing w:after="0" w:line="240" w:lineRule="auto"/>
        <w:jc w:val="both"/>
      </w:pPr>
    </w:p>
    <w:p w:rsidR="1624B698" w:rsidP="1624B698" w:rsidRDefault="1624B698" w14:paraId="2A0F655C" w14:textId="0025564D">
      <w:pPr>
        <w:spacing w:after="0" w:line="240" w:lineRule="auto"/>
        <w:jc w:val="both"/>
      </w:pPr>
    </w:p>
    <w:p w:rsidR="004A0F79" w:rsidRDefault="004A0F79" w14:paraId="0F92EB50" w14:textId="77777777">
      <w:pPr>
        <w:spacing w:after="0" w:line="240" w:lineRule="auto"/>
        <w:jc w:val="both"/>
      </w:pPr>
    </w:p>
    <w:p w:rsidR="004A0F79" w:rsidRDefault="004A0F79" w14:paraId="125A129D" w14:textId="77777777">
      <w:pPr>
        <w:spacing w:after="0" w:line="240" w:lineRule="auto"/>
        <w:jc w:val="both"/>
        <w:rPr>
          <w:b/>
        </w:rPr>
      </w:pPr>
    </w:p>
    <w:p w:rsidR="004A0F79" w:rsidRDefault="00750553" w14:paraId="2488CD81" w14:textId="6BDF409F">
      <w:pPr>
        <w:spacing w:after="0" w:line="240" w:lineRule="auto"/>
        <w:jc w:val="both"/>
        <w:rPr>
          <w:b/>
        </w:rPr>
      </w:pPr>
      <w:r>
        <w:rPr>
          <w:b/>
        </w:rPr>
        <w:lastRenderedPageBreak/>
        <w:t xml:space="preserve">NAME: </w:t>
      </w:r>
      <w:r w:rsidR="004A25A5">
        <w:rPr>
          <w:b/>
        </w:rPr>
        <w:t>Christ John Ortega</w:t>
      </w:r>
    </w:p>
    <w:p w:rsidR="004A0F79" w:rsidRDefault="00750553" w14:paraId="2F4097BE" w14:textId="33E6770C">
      <w:pPr>
        <w:spacing w:after="0" w:line="240" w:lineRule="auto"/>
        <w:jc w:val="both"/>
        <w:rPr>
          <w:b/>
        </w:rPr>
      </w:pPr>
      <w:r>
        <w:rPr>
          <w:b/>
        </w:rPr>
        <w:t>YEAR AND SECTION: 3F</w:t>
      </w:r>
      <w:r w:rsidR="004A25A5">
        <w:rPr>
          <w:b/>
        </w:rPr>
        <w:t>2</w:t>
      </w:r>
    </w:p>
    <w:p w:rsidR="004A0F79" w:rsidRDefault="004A0F79" w14:paraId="5C0A319C" w14:textId="77777777">
      <w:pPr>
        <w:spacing w:after="0" w:line="240" w:lineRule="auto"/>
        <w:jc w:val="both"/>
        <w:rPr>
          <w:b/>
        </w:rPr>
      </w:pPr>
    </w:p>
    <w:p w:rsidR="004A0F79" w:rsidRDefault="00750553" w14:paraId="0E1E027E" w14:textId="77777777">
      <w:pPr>
        <w:spacing w:after="0" w:line="240" w:lineRule="auto"/>
        <w:jc w:val="both"/>
        <w:rPr>
          <w:b/>
        </w:rPr>
      </w:pPr>
      <w:r>
        <w:rPr>
          <w:b/>
        </w:rPr>
        <w:t>EVALUATION CRITERIA</w:t>
      </w:r>
    </w:p>
    <w:p w:rsidR="004A0F79" w:rsidRDefault="004A0F79" w14:paraId="305266EE" w14:textId="77777777">
      <w:pPr>
        <w:spacing w:after="0" w:line="240" w:lineRule="auto"/>
        <w:jc w:val="both"/>
      </w:pPr>
    </w:p>
    <w:tbl>
      <w:tblPr>
        <w:tblStyle w:val="a"/>
        <w:tblW w:w="10440" w:type="dxa"/>
        <w:tblInd w:w="-5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30"/>
        <w:gridCol w:w="1980"/>
        <w:gridCol w:w="1890"/>
        <w:gridCol w:w="1800"/>
        <w:gridCol w:w="1877"/>
        <w:gridCol w:w="1363"/>
      </w:tblGrid>
      <w:tr w:rsidR="004A0F79" w14:paraId="2CC54B40" w14:textId="77777777">
        <w:tc>
          <w:tcPr>
            <w:tcW w:w="1530" w:type="dxa"/>
            <w:vAlign w:val="center"/>
          </w:tcPr>
          <w:p w:rsidR="004A0F79" w:rsidRDefault="00750553" w14:paraId="6443730E" w14:textId="77777777">
            <w:pPr>
              <w:jc w:val="both"/>
              <w:rPr>
                <w:rFonts w:ascii="Arial" w:hAnsi="Arial" w:eastAsia="Arial" w:cs="Arial"/>
                <w:b/>
                <w:sz w:val="16"/>
                <w:szCs w:val="16"/>
              </w:rPr>
            </w:pPr>
            <w:r>
              <w:rPr>
                <w:rFonts w:ascii="Arial" w:hAnsi="Arial" w:eastAsia="Arial" w:cs="Arial"/>
                <w:b/>
                <w:sz w:val="16"/>
                <w:szCs w:val="16"/>
              </w:rPr>
              <w:t>CRITERIA</w:t>
            </w:r>
          </w:p>
        </w:tc>
        <w:tc>
          <w:tcPr>
            <w:tcW w:w="1980" w:type="dxa"/>
            <w:vAlign w:val="center"/>
          </w:tcPr>
          <w:p w:rsidR="004A0F79" w:rsidRDefault="00750553" w14:paraId="0AA1BB94" w14:textId="77777777">
            <w:pPr>
              <w:jc w:val="both"/>
              <w:rPr>
                <w:rFonts w:ascii="Arial" w:hAnsi="Arial" w:eastAsia="Arial" w:cs="Arial"/>
                <w:b/>
                <w:sz w:val="16"/>
                <w:szCs w:val="16"/>
              </w:rPr>
            </w:pPr>
            <w:r>
              <w:rPr>
                <w:rFonts w:ascii="Arial" w:hAnsi="Arial" w:eastAsia="Arial" w:cs="Arial"/>
                <w:b/>
                <w:sz w:val="16"/>
                <w:szCs w:val="16"/>
              </w:rPr>
              <w:t>EXCELLENT (4)</w:t>
            </w:r>
          </w:p>
        </w:tc>
        <w:tc>
          <w:tcPr>
            <w:tcW w:w="1890" w:type="dxa"/>
            <w:vAlign w:val="center"/>
          </w:tcPr>
          <w:p w:rsidR="004A0F79" w:rsidRDefault="00750553" w14:paraId="79A5C7EC" w14:textId="77777777">
            <w:pPr>
              <w:jc w:val="both"/>
              <w:rPr>
                <w:rFonts w:ascii="Arial" w:hAnsi="Arial" w:eastAsia="Arial" w:cs="Arial"/>
                <w:b/>
                <w:sz w:val="16"/>
                <w:szCs w:val="16"/>
              </w:rPr>
            </w:pPr>
            <w:r>
              <w:rPr>
                <w:rFonts w:ascii="Arial" w:hAnsi="Arial" w:eastAsia="Arial" w:cs="Arial"/>
                <w:b/>
                <w:sz w:val="16"/>
                <w:szCs w:val="16"/>
              </w:rPr>
              <w:t>GOOD (3)</w:t>
            </w:r>
          </w:p>
        </w:tc>
        <w:tc>
          <w:tcPr>
            <w:tcW w:w="1800" w:type="dxa"/>
            <w:vAlign w:val="center"/>
          </w:tcPr>
          <w:p w:rsidR="004A0F79" w:rsidRDefault="00750553" w14:paraId="67F39A8C" w14:textId="77777777">
            <w:pPr>
              <w:jc w:val="both"/>
              <w:rPr>
                <w:rFonts w:ascii="Arial" w:hAnsi="Arial" w:eastAsia="Arial" w:cs="Arial"/>
                <w:b/>
                <w:sz w:val="16"/>
                <w:szCs w:val="16"/>
              </w:rPr>
            </w:pPr>
            <w:r>
              <w:rPr>
                <w:rFonts w:ascii="Arial" w:hAnsi="Arial" w:eastAsia="Arial" w:cs="Arial"/>
                <w:b/>
                <w:sz w:val="16"/>
                <w:szCs w:val="16"/>
              </w:rPr>
              <w:t>SATISFACTORY (2)</w:t>
            </w:r>
          </w:p>
        </w:tc>
        <w:tc>
          <w:tcPr>
            <w:tcW w:w="1877" w:type="dxa"/>
            <w:vAlign w:val="center"/>
          </w:tcPr>
          <w:p w:rsidR="004A0F79" w:rsidRDefault="00750553" w14:paraId="077CE9C5" w14:textId="77777777">
            <w:pPr>
              <w:jc w:val="both"/>
              <w:rPr>
                <w:rFonts w:ascii="Arial" w:hAnsi="Arial" w:eastAsia="Arial" w:cs="Arial"/>
                <w:b/>
                <w:sz w:val="16"/>
                <w:szCs w:val="16"/>
              </w:rPr>
            </w:pPr>
            <w:r>
              <w:rPr>
                <w:rFonts w:ascii="Arial" w:hAnsi="Arial" w:eastAsia="Arial" w:cs="Arial"/>
                <w:b/>
                <w:sz w:val="16"/>
                <w:szCs w:val="16"/>
              </w:rPr>
              <w:t>NEEDS IMPROVEMENT (1)</w:t>
            </w:r>
          </w:p>
        </w:tc>
        <w:tc>
          <w:tcPr>
            <w:tcW w:w="1363" w:type="dxa"/>
            <w:vAlign w:val="center"/>
          </w:tcPr>
          <w:p w:rsidR="004A0F79" w:rsidRDefault="00750553" w14:paraId="5E20D62C" w14:textId="77777777">
            <w:pPr>
              <w:jc w:val="both"/>
              <w:rPr>
                <w:rFonts w:ascii="Arial" w:hAnsi="Arial" w:eastAsia="Arial" w:cs="Arial"/>
                <w:b/>
                <w:sz w:val="16"/>
                <w:szCs w:val="16"/>
              </w:rPr>
            </w:pPr>
            <w:r>
              <w:rPr>
                <w:rFonts w:ascii="Arial" w:hAnsi="Arial" w:eastAsia="Arial" w:cs="Arial"/>
                <w:b/>
                <w:sz w:val="16"/>
                <w:szCs w:val="16"/>
              </w:rPr>
              <w:t>SCORE</w:t>
            </w:r>
          </w:p>
        </w:tc>
      </w:tr>
      <w:tr w:rsidR="004A0F79" w14:paraId="64C87091" w14:textId="77777777">
        <w:tc>
          <w:tcPr>
            <w:tcW w:w="1530" w:type="dxa"/>
          </w:tcPr>
          <w:p w:rsidR="004A0F79" w:rsidRDefault="00750553" w14:paraId="27E493FE" w14:textId="77777777">
            <w:pPr>
              <w:numPr>
                <w:ilvl w:val="0"/>
                <w:numId w:val="9"/>
              </w:numPr>
              <w:pBdr>
                <w:top w:val="nil"/>
                <w:left w:val="nil"/>
                <w:bottom w:val="nil"/>
                <w:right w:val="nil"/>
                <w:between w:val="nil"/>
              </w:pBdr>
              <w:spacing w:after="160" w:line="259" w:lineRule="auto"/>
              <w:ind w:left="256" w:hanging="76"/>
              <w:jc w:val="both"/>
              <w:rPr>
                <w:rFonts w:ascii="Arial" w:hAnsi="Arial" w:eastAsia="Arial" w:cs="Arial"/>
                <w:color w:val="000000"/>
                <w:sz w:val="16"/>
                <w:szCs w:val="16"/>
              </w:rPr>
            </w:pPr>
            <w:r>
              <w:rPr>
                <w:rFonts w:ascii="Arial" w:hAnsi="Arial" w:eastAsia="Arial" w:cs="Arial"/>
                <w:color w:val="000000"/>
                <w:sz w:val="16"/>
                <w:szCs w:val="16"/>
              </w:rPr>
              <w:t>Brief Description of the Organization</w:t>
            </w:r>
          </w:p>
        </w:tc>
        <w:tc>
          <w:tcPr>
            <w:tcW w:w="1980" w:type="dxa"/>
          </w:tcPr>
          <w:p w:rsidR="004A0F79" w:rsidRDefault="00750553" w14:paraId="070E4487" w14:textId="77777777">
            <w:pPr>
              <w:jc w:val="both"/>
              <w:rPr>
                <w:rFonts w:ascii="Arial" w:hAnsi="Arial" w:eastAsia="Arial" w:cs="Arial"/>
                <w:sz w:val="16"/>
                <w:szCs w:val="16"/>
              </w:rPr>
            </w:pPr>
            <w:r>
              <w:rPr>
                <w:rFonts w:ascii="Arial" w:hAnsi="Arial" w:eastAsia="Arial" w:cs="Arial"/>
                <w:sz w:val="16"/>
                <w:szCs w:val="16"/>
              </w:rPr>
              <w:t>Thoroughly describes all important details: Business Owner, Address, Year Established, Services/Products, with pictures.</w:t>
            </w:r>
          </w:p>
        </w:tc>
        <w:tc>
          <w:tcPr>
            <w:tcW w:w="1890" w:type="dxa"/>
          </w:tcPr>
          <w:p w:rsidR="004A0F79" w:rsidRDefault="00750553" w14:paraId="4967ACEF" w14:textId="77777777">
            <w:pPr>
              <w:jc w:val="both"/>
              <w:rPr>
                <w:rFonts w:ascii="Arial" w:hAnsi="Arial" w:eastAsia="Arial" w:cs="Arial"/>
                <w:sz w:val="16"/>
                <w:szCs w:val="16"/>
              </w:rPr>
            </w:pPr>
            <w:r>
              <w:rPr>
                <w:rFonts w:ascii="Arial" w:hAnsi="Arial" w:eastAsia="Arial" w:cs="Arial"/>
                <w:sz w:val="16"/>
                <w:szCs w:val="16"/>
              </w:rPr>
              <w:t>Describes most of the important details but lacks minor information or has less visual representation.</w:t>
            </w:r>
          </w:p>
        </w:tc>
        <w:tc>
          <w:tcPr>
            <w:tcW w:w="1800" w:type="dxa"/>
          </w:tcPr>
          <w:p w:rsidR="004A0F79" w:rsidRDefault="00750553" w14:paraId="29622803" w14:textId="77777777">
            <w:pPr>
              <w:jc w:val="both"/>
              <w:rPr>
                <w:rFonts w:ascii="Arial" w:hAnsi="Arial" w:eastAsia="Arial" w:cs="Arial"/>
                <w:sz w:val="16"/>
                <w:szCs w:val="16"/>
              </w:rPr>
            </w:pPr>
            <w:r>
              <w:rPr>
                <w:rFonts w:ascii="Arial" w:hAnsi="Arial" w:eastAsia="Arial" w:cs="Arial"/>
                <w:sz w:val="16"/>
                <w:szCs w:val="16"/>
              </w:rPr>
              <w:t>Provides some details but lacks important information and minimal visual representation.</w:t>
            </w:r>
          </w:p>
        </w:tc>
        <w:tc>
          <w:tcPr>
            <w:tcW w:w="1877" w:type="dxa"/>
          </w:tcPr>
          <w:p w:rsidR="004A0F79" w:rsidRDefault="00750553" w14:paraId="35A5D71A" w14:textId="77777777">
            <w:pPr>
              <w:jc w:val="both"/>
              <w:rPr>
                <w:rFonts w:ascii="Arial" w:hAnsi="Arial" w:eastAsia="Arial" w:cs="Arial"/>
                <w:sz w:val="16"/>
                <w:szCs w:val="16"/>
              </w:rPr>
            </w:pPr>
            <w:r>
              <w:rPr>
                <w:rFonts w:ascii="Arial" w:hAnsi="Arial" w:eastAsia="Arial" w:cs="Arial"/>
                <w:sz w:val="16"/>
                <w:szCs w:val="16"/>
              </w:rPr>
              <w:t>Incomplete or missing information, lacks clear and concise details.</w:t>
            </w:r>
          </w:p>
        </w:tc>
        <w:tc>
          <w:tcPr>
            <w:tcW w:w="1363" w:type="dxa"/>
          </w:tcPr>
          <w:p w:rsidR="004A0F79" w:rsidRDefault="004A0F79" w14:paraId="3639DC62" w14:textId="77777777">
            <w:pPr>
              <w:jc w:val="both"/>
              <w:rPr>
                <w:rFonts w:ascii="Arial" w:hAnsi="Arial" w:eastAsia="Arial" w:cs="Arial"/>
                <w:sz w:val="16"/>
                <w:szCs w:val="16"/>
              </w:rPr>
            </w:pPr>
          </w:p>
        </w:tc>
      </w:tr>
      <w:tr w:rsidR="004A0F79" w14:paraId="3D24C6AD" w14:textId="77777777">
        <w:tc>
          <w:tcPr>
            <w:tcW w:w="1530" w:type="dxa"/>
          </w:tcPr>
          <w:p w:rsidR="004A0F79" w:rsidRDefault="00750553" w14:paraId="78936A20" w14:textId="77777777">
            <w:pPr>
              <w:numPr>
                <w:ilvl w:val="0"/>
                <w:numId w:val="9"/>
              </w:numPr>
              <w:pBdr>
                <w:top w:val="nil"/>
                <w:left w:val="nil"/>
                <w:bottom w:val="nil"/>
                <w:right w:val="nil"/>
                <w:between w:val="nil"/>
              </w:pBdr>
              <w:spacing w:after="160" w:line="259" w:lineRule="auto"/>
              <w:ind w:left="256" w:hanging="76"/>
              <w:jc w:val="both"/>
              <w:rPr>
                <w:rFonts w:ascii="Arial" w:hAnsi="Arial" w:eastAsia="Arial" w:cs="Arial"/>
                <w:color w:val="000000"/>
                <w:sz w:val="16"/>
                <w:szCs w:val="16"/>
              </w:rPr>
            </w:pPr>
            <w:r>
              <w:rPr>
                <w:rFonts w:ascii="Arial" w:hAnsi="Arial" w:eastAsia="Arial" w:cs="Arial"/>
                <w:color w:val="000000"/>
                <w:sz w:val="16"/>
                <w:szCs w:val="16"/>
              </w:rPr>
              <w:t>Current Business Processes</w:t>
            </w:r>
          </w:p>
        </w:tc>
        <w:tc>
          <w:tcPr>
            <w:tcW w:w="1980" w:type="dxa"/>
          </w:tcPr>
          <w:p w:rsidR="004A0F79" w:rsidRDefault="00750553" w14:paraId="4A5B4CB4" w14:textId="77777777">
            <w:pPr>
              <w:jc w:val="both"/>
              <w:rPr>
                <w:rFonts w:ascii="Arial" w:hAnsi="Arial" w:eastAsia="Arial" w:cs="Arial"/>
                <w:sz w:val="16"/>
                <w:szCs w:val="16"/>
              </w:rPr>
            </w:pPr>
            <w:r>
              <w:rPr>
                <w:rFonts w:ascii="Arial" w:hAnsi="Arial" w:eastAsia="Arial" w:cs="Arial"/>
                <w:sz w:val="16"/>
                <w:szCs w:val="16"/>
              </w:rPr>
              <w:t>Clearly outlines different transactions with detailed steps, well-orga</w:t>
            </w:r>
            <w:r>
              <w:rPr>
                <w:rFonts w:ascii="Arial" w:hAnsi="Arial" w:eastAsia="Arial" w:cs="Arial"/>
                <w:sz w:val="16"/>
                <w:szCs w:val="16"/>
              </w:rPr>
              <w:t>nized descriptions, and multiple relevant pictures.</w:t>
            </w:r>
          </w:p>
        </w:tc>
        <w:tc>
          <w:tcPr>
            <w:tcW w:w="1890" w:type="dxa"/>
          </w:tcPr>
          <w:p w:rsidR="004A0F79" w:rsidRDefault="00750553" w14:paraId="2B9A71A1" w14:textId="77777777">
            <w:pPr>
              <w:jc w:val="both"/>
              <w:rPr>
                <w:rFonts w:ascii="Arial" w:hAnsi="Arial" w:eastAsia="Arial" w:cs="Arial"/>
                <w:sz w:val="16"/>
                <w:szCs w:val="16"/>
              </w:rPr>
            </w:pPr>
            <w:r>
              <w:rPr>
                <w:rFonts w:ascii="Arial" w:hAnsi="Arial" w:eastAsia="Arial" w:cs="Arial"/>
                <w:sz w:val="16"/>
                <w:szCs w:val="16"/>
              </w:rPr>
              <w:t>Outlines different transactions with steps but lacks some detail or organization. Includes some pictures.</w:t>
            </w:r>
          </w:p>
        </w:tc>
        <w:tc>
          <w:tcPr>
            <w:tcW w:w="1800" w:type="dxa"/>
          </w:tcPr>
          <w:p w:rsidR="004A0F79" w:rsidRDefault="00750553" w14:paraId="5F05F7F7" w14:textId="77777777">
            <w:pPr>
              <w:jc w:val="both"/>
              <w:rPr>
                <w:rFonts w:ascii="Arial" w:hAnsi="Arial" w:eastAsia="Arial" w:cs="Arial"/>
                <w:sz w:val="16"/>
                <w:szCs w:val="16"/>
              </w:rPr>
            </w:pPr>
            <w:r>
              <w:rPr>
                <w:rFonts w:ascii="Arial" w:hAnsi="Arial" w:eastAsia="Arial" w:cs="Arial"/>
                <w:sz w:val="16"/>
                <w:szCs w:val="16"/>
              </w:rPr>
              <w:t>Describes transactions in a basic manner with few steps and minimal pictures.</w:t>
            </w:r>
          </w:p>
        </w:tc>
        <w:tc>
          <w:tcPr>
            <w:tcW w:w="1877" w:type="dxa"/>
          </w:tcPr>
          <w:p w:rsidR="004A0F79" w:rsidRDefault="00750553" w14:paraId="0306ADB4" w14:textId="77777777">
            <w:pPr>
              <w:jc w:val="both"/>
              <w:rPr>
                <w:rFonts w:ascii="Arial" w:hAnsi="Arial" w:eastAsia="Arial" w:cs="Arial"/>
                <w:sz w:val="16"/>
                <w:szCs w:val="16"/>
              </w:rPr>
            </w:pPr>
            <w:r>
              <w:rPr>
                <w:rFonts w:ascii="Arial" w:hAnsi="Arial" w:eastAsia="Arial" w:cs="Arial"/>
                <w:sz w:val="16"/>
                <w:szCs w:val="16"/>
              </w:rPr>
              <w:t>Lacks clarity in the</w:t>
            </w:r>
            <w:r>
              <w:rPr>
                <w:rFonts w:ascii="Arial" w:hAnsi="Arial" w:eastAsia="Arial" w:cs="Arial"/>
                <w:sz w:val="16"/>
                <w:szCs w:val="16"/>
              </w:rPr>
              <w:t xml:space="preserve"> description of business processes, missing steps, and pictures.</w:t>
            </w:r>
          </w:p>
        </w:tc>
        <w:tc>
          <w:tcPr>
            <w:tcW w:w="1363" w:type="dxa"/>
          </w:tcPr>
          <w:p w:rsidR="004A0F79" w:rsidRDefault="004A0F79" w14:paraId="3242863E" w14:textId="77777777">
            <w:pPr>
              <w:jc w:val="both"/>
              <w:rPr>
                <w:rFonts w:ascii="Arial" w:hAnsi="Arial" w:eastAsia="Arial" w:cs="Arial"/>
                <w:sz w:val="16"/>
                <w:szCs w:val="16"/>
              </w:rPr>
            </w:pPr>
          </w:p>
        </w:tc>
      </w:tr>
      <w:tr w:rsidR="004A0F79" w14:paraId="2AB81165" w14:textId="77777777">
        <w:tc>
          <w:tcPr>
            <w:tcW w:w="1530" w:type="dxa"/>
          </w:tcPr>
          <w:p w:rsidR="004A0F79" w:rsidRDefault="00750553" w14:paraId="46E6B6A2" w14:textId="77777777">
            <w:pPr>
              <w:numPr>
                <w:ilvl w:val="0"/>
                <w:numId w:val="9"/>
              </w:numPr>
              <w:pBdr>
                <w:top w:val="nil"/>
                <w:left w:val="nil"/>
                <w:bottom w:val="nil"/>
                <w:right w:val="nil"/>
                <w:between w:val="nil"/>
              </w:pBdr>
              <w:spacing w:after="160" w:line="259" w:lineRule="auto"/>
              <w:ind w:left="256" w:hanging="76"/>
              <w:jc w:val="both"/>
              <w:rPr>
                <w:rFonts w:ascii="Arial" w:hAnsi="Arial" w:eastAsia="Arial" w:cs="Arial"/>
                <w:color w:val="000000"/>
                <w:sz w:val="16"/>
                <w:szCs w:val="16"/>
              </w:rPr>
            </w:pPr>
            <w:r>
              <w:rPr>
                <w:rFonts w:ascii="Arial" w:hAnsi="Arial" w:eastAsia="Arial" w:cs="Arial"/>
                <w:color w:val="000000"/>
                <w:sz w:val="16"/>
                <w:szCs w:val="16"/>
              </w:rPr>
              <w:t>Content Management System (CMS)</w:t>
            </w:r>
          </w:p>
        </w:tc>
        <w:tc>
          <w:tcPr>
            <w:tcW w:w="1980" w:type="dxa"/>
          </w:tcPr>
          <w:p w:rsidR="004A0F79" w:rsidRDefault="00750553" w14:paraId="1BF95240" w14:textId="77777777">
            <w:pPr>
              <w:jc w:val="both"/>
              <w:rPr>
                <w:rFonts w:ascii="Arial" w:hAnsi="Arial" w:eastAsia="Arial" w:cs="Arial"/>
                <w:sz w:val="16"/>
                <w:szCs w:val="16"/>
              </w:rPr>
            </w:pPr>
            <w:r>
              <w:rPr>
                <w:rFonts w:ascii="Arial" w:hAnsi="Arial" w:eastAsia="Arial" w:cs="Arial"/>
                <w:sz w:val="16"/>
                <w:szCs w:val="16"/>
              </w:rPr>
              <w:t>Provides a comprehensive discussion on the selected CMS with a strong justification for its choice, including relevant visuals.</w:t>
            </w:r>
          </w:p>
        </w:tc>
        <w:tc>
          <w:tcPr>
            <w:tcW w:w="1890" w:type="dxa"/>
          </w:tcPr>
          <w:p w:rsidR="004A0F79" w:rsidRDefault="00750553" w14:paraId="46D51C38" w14:textId="77777777">
            <w:pPr>
              <w:jc w:val="both"/>
              <w:rPr>
                <w:rFonts w:ascii="Arial" w:hAnsi="Arial" w:eastAsia="Arial" w:cs="Arial"/>
                <w:sz w:val="16"/>
                <w:szCs w:val="16"/>
              </w:rPr>
            </w:pPr>
            <w:r>
              <w:rPr>
                <w:rFonts w:ascii="Arial" w:hAnsi="Arial" w:eastAsia="Arial" w:cs="Arial"/>
                <w:sz w:val="16"/>
                <w:szCs w:val="16"/>
              </w:rPr>
              <w:t>Discusses the selected CMS with a reasonable justification but lacks depth or detailed visuals.</w:t>
            </w:r>
          </w:p>
        </w:tc>
        <w:tc>
          <w:tcPr>
            <w:tcW w:w="1800" w:type="dxa"/>
          </w:tcPr>
          <w:p w:rsidR="004A0F79" w:rsidRDefault="00750553" w14:paraId="78A8684E" w14:textId="77777777">
            <w:pPr>
              <w:jc w:val="both"/>
              <w:rPr>
                <w:rFonts w:ascii="Arial" w:hAnsi="Arial" w:eastAsia="Arial" w:cs="Arial"/>
                <w:sz w:val="16"/>
                <w:szCs w:val="16"/>
              </w:rPr>
            </w:pPr>
            <w:r>
              <w:rPr>
                <w:rFonts w:ascii="Arial" w:hAnsi="Arial" w:eastAsia="Arial" w:cs="Arial"/>
                <w:sz w:val="16"/>
                <w:szCs w:val="16"/>
              </w:rPr>
              <w:t>Provides a basic discussion of t</w:t>
            </w:r>
            <w:r>
              <w:rPr>
                <w:rFonts w:ascii="Arial" w:hAnsi="Arial" w:eastAsia="Arial" w:cs="Arial"/>
                <w:sz w:val="16"/>
                <w:szCs w:val="16"/>
              </w:rPr>
              <w:t>he CMS with a weak justification and minimal visual content.</w:t>
            </w:r>
          </w:p>
        </w:tc>
        <w:tc>
          <w:tcPr>
            <w:tcW w:w="1877" w:type="dxa"/>
          </w:tcPr>
          <w:p w:rsidR="004A0F79" w:rsidRDefault="00750553" w14:paraId="6FB681FA" w14:textId="77777777">
            <w:pPr>
              <w:jc w:val="both"/>
              <w:rPr>
                <w:rFonts w:ascii="Arial" w:hAnsi="Arial" w:eastAsia="Arial" w:cs="Arial"/>
                <w:sz w:val="16"/>
                <w:szCs w:val="16"/>
              </w:rPr>
            </w:pPr>
            <w:r>
              <w:rPr>
                <w:rFonts w:ascii="Arial" w:hAnsi="Arial" w:eastAsia="Arial" w:cs="Arial"/>
                <w:sz w:val="16"/>
                <w:szCs w:val="16"/>
              </w:rPr>
              <w:t>Inadequate discussion of the CMS or unjustified choice; missing visuals.</w:t>
            </w:r>
          </w:p>
        </w:tc>
        <w:tc>
          <w:tcPr>
            <w:tcW w:w="1363" w:type="dxa"/>
          </w:tcPr>
          <w:p w:rsidR="004A0F79" w:rsidRDefault="004A0F79" w14:paraId="47A54796" w14:textId="77777777">
            <w:pPr>
              <w:jc w:val="both"/>
              <w:rPr>
                <w:rFonts w:ascii="Arial" w:hAnsi="Arial" w:eastAsia="Arial" w:cs="Arial"/>
                <w:sz w:val="16"/>
                <w:szCs w:val="16"/>
              </w:rPr>
            </w:pPr>
          </w:p>
        </w:tc>
      </w:tr>
      <w:tr w:rsidR="004A0F79" w14:paraId="4E0001D5" w14:textId="77777777">
        <w:tc>
          <w:tcPr>
            <w:tcW w:w="1530" w:type="dxa"/>
          </w:tcPr>
          <w:p w:rsidR="004A0F79" w:rsidRDefault="00750553" w14:paraId="7280299A" w14:textId="77777777">
            <w:pPr>
              <w:numPr>
                <w:ilvl w:val="0"/>
                <w:numId w:val="9"/>
              </w:numPr>
              <w:pBdr>
                <w:top w:val="nil"/>
                <w:left w:val="nil"/>
                <w:bottom w:val="nil"/>
                <w:right w:val="nil"/>
                <w:between w:val="nil"/>
              </w:pBdr>
              <w:spacing w:after="160" w:line="259" w:lineRule="auto"/>
              <w:ind w:left="256" w:hanging="76"/>
              <w:jc w:val="both"/>
              <w:rPr>
                <w:rFonts w:ascii="Arial" w:hAnsi="Arial" w:eastAsia="Arial" w:cs="Arial"/>
                <w:color w:val="000000"/>
                <w:sz w:val="16"/>
                <w:szCs w:val="16"/>
              </w:rPr>
            </w:pPr>
            <w:r>
              <w:rPr>
                <w:rFonts w:ascii="Arial" w:hAnsi="Arial" w:eastAsia="Arial" w:cs="Arial"/>
                <w:color w:val="000000"/>
                <w:sz w:val="16"/>
                <w:szCs w:val="16"/>
              </w:rPr>
              <w:t>Expected Output</w:t>
            </w:r>
          </w:p>
        </w:tc>
        <w:tc>
          <w:tcPr>
            <w:tcW w:w="1980" w:type="dxa"/>
          </w:tcPr>
          <w:p w:rsidR="004A0F79" w:rsidRDefault="00750553" w14:paraId="39C8F7F3" w14:textId="77777777">
            <w:pPr>
              <w:jc w:val="both"/>
              <w:rPr>
                <w:rFonts w:ascii="Arial" w:hAnsi="Arial" w:eastAsia="Arial" w:cs="Arial"/>
                <w:sz w:val="16"/>
                <w:szCs w:val="16"/>
              </w:rPr>
            </w:pPr>
            <w:r>
              <w:rPr>
                <w:rFonts w:ascii="Arial" w:hAnsi="Arial" w:eastAsia="Arial" w:cs="Arial"/>
                <w:sz w:val="16"/>
                <w:szCs w:val="16"/>
              </w:rPr>
              <w:t xml:space="preserve">Clearly discusses the target output, including detailed descriptions of CMS functionality, well-crafted </w:t>
            </w:r>
            <w:r>
              <w:rPr>
                <w:rFonts w:ascii="Arial" w:hAnsi="Arial" w:eastAsia="Arial" w:cs="Arial"/>
                <w:sz w:val="16"/>
                <w:szCs w:val="16"/>
              </w:rPr>
              <w:t>illustrations, flowcharts, and system architecture.</w:t>
            </w:r>
          </w:p>
        </w:tc>
        <w:tc>
          <w:tcPr>
            <w:tcW w:w="1890" w:type="dxa"/>
          </w:tcPr>
          <w:p w:rsidR="004A0F79" w:rsidRDefault="00750553" w14:paraId="6DDCFA9E" w14:textId="77777777">
            <w:pPr>
              <w:jc w:val="both"/>
              <w:rPr>
                <w:rFonts w:ascii="Arial" w:hAnsi="Arial" w:eastAsia="Arial" w:cs="Arial"/>
                <w:sz w:val="16"/>
                <w:szCs w:val="16"/>
              </w:rPr>
            </w:pPr>
            <w:r>
              <w:rPr>
                <w:rFonts w:ascii="Arial" w:hAnsi="Arial" w:eastAsia="Arial" w:cs="Arial"/>
                <w:sz w:val="16"/>
                <w:szCs w:val="16"/>
              </w:rPr>
              <w:t>Discusses the target output with clear descriptions of CMS functionality but lacks some detail in visuals.</w:t>
            </w:r>
          </w:p>
        </w:tc>
        <w:tc>
          <w:tcPr>
            <w:tcW w:w="1800" w:type="dxa"/>
          </w:tcPr>
          <w:p w:rsidR="004A0F79" w:rsidRDefault="00750553" w14:paraId="51877B54" w14:textId="77777777">
            <w:pPr>
              <w:jc w:val="both"/>
              <w:rPr>
                <w:rFonts w:ascii="Arial" w:hAnsi="Arial" w:eastAsia="Arial" w:cs="Arial"/>
                <w:sz w:val="16"/>
                <w:szCs w:val="16"/>
              </w:rPr>
            </w:pPr>
            <w:r>
              <w:rPr>
                <w:rFonts w:ascii="Arial" w:hAnsi="Arial" w:eastAsia="Arial" w:cs="Arial"/>
                <w:sz w:val="16"/>
                <w:szCs w:val="16"/>
              </w:rPr>
              <w:t>Provides a basic discussion of the target output, with minimal details on CMS functionality and l</w:t>
            </w:r>
            <w:r>
              <w:rPr>
                <w:rFonts w:ascii="Arial" w:hAnsi="Arial" w:eastAsia="Arial" w:cs="Arial"/>
                <w:sz w:val="16"/>
                <w:szCs w:val="16"/>
              </w:rPr>
              <w:t>imited visual aids.</w:t>
            </w:r>
          </w:p>
        </w:tc>
        <w:tc>
          <w:tcPr>
            <w:tcW w:w="1877" w:type="dxa"/>
          </w:tcPr>
          <w:p w:rsidR="004A0F79" w:rsidRDefault="00750553" w14:paraId="55933023" w14:textId="77777777">
            <w:pPr>
              <w:jc w:val="both"/>
              <w:rPr>
                <w:rFonts w:ascii="Arial" w:hAnsi="Arial" w:eastAsia="Arial" w:cs="Arial"/>
                <w:sz w:val="16"/>
                <w:szCs w:val="16"/>
              </w:rPr>
            </w:pPr>
            <w:r>
              <w:rPr>
                <w:rFonts w:ascii="Arial" w:hAnsi="Arial" w:eastAsia="Arial" w:cs="Arial"/>
                <w:sz w:val="16"/>
                <w:szCs w:val="16"/>
              </w:rPr>
              <w:t>Lacks clear discussion of the expected output, CMS functionality, and is missing key visual elements.</w:t>
            </w:r>
          </w:p>
        </w:tc>
        <w:tc>
          <w:tcPr>
            <w:tcW w:w="1363" w:type="dxa"/>
          </w:tcPr>
          <w:p w:rsidR="004A0F79" w:rsidRDefault="004A0F79" w14:paraId="0AAA9AC4" w14:textId="77777777">
            <w:pPr>
              <w:jc w:val="both"/>
              <w:rPr>
                <w:rFonts w:ascii="Arial" w:hAnsi="Arial" w:eastAsia="Arial" w:cs="Arial"/>
                <w:sz w:val="16"/>
                <w:szCs w:val="16"/>
              </w:rPr>
            </w:pPr>
          </w:p>
        </w:tc>
      </w:tr>
      <w:tr w:rsidR="004A0F79" w14:paraId="58AF6DF8" w14:textId="77777777">
        <w:tc>
          <w:tcPr>
            <w:tcW w:w="1530" w:type="dxa"/>
          </w:tcPr>
          <w:p w:rsidR="004A0F79" w:rsidRDefault="00750553" w14:paraId="71531DCB" w14:textId="77777777">
            <w:pPr>
              <w:numPr>
                <w:ilvl w:val="0"/>
                <w:numId w:val="9"/>
              </w:numPr>
              <w:pBdr>
                <w:top w:val="nil"/>
                <w:left w:val="nil"/>
                <w:bottom w:val="nil"/>
                <w:right w:val="nil"/>
                <w:between w:val="nil"/>
              </w:pBdr>
              <w:spacing w:after="160" w:line="259" w:lineRule="auto"/>
              <w:ind w:left="256" w:hanging="76"/>
              <w:jc w:val="both"/>
              <w:rPr>
                <w:rFonts w:ascii="Arial" w:hAnsi="Arial" w:eastAsia="Arial" w:cs="Arial"/>
                <w:color w:val="000000"/>
                <w:sz w:val="16"/>
                <w:szCs w:val="16"/>
              </w:rPr>
            </w:pPr>
            <w:r>
              <w:rPr>
                <w:rFonts w:ascii="Arial" w:hAnsi="Arial" w:eastAsia="Arial" w:cs="Arial"/>
                <w:color w:val="000000"/>
                <w:sz w:val="16"/>
                <w:szCs w:val="16"/>
              </w:rPr>
              <w:t>Visual Quality</w:t>
            </w:r>
          </w:p>
        </w:tc>
        <w:tc>
          <w:tcPr>
            <w:tcW w:w="1980" w:type="dxa"/>
          </w:tcPr>
          <w:p w:rsidR="004A0F79" w:rsidRDefault="00750553" w14:paraId="1CAAF7A6" w14:textId="77777777">
            <w:pPr>
              <w:jc w:val="both"/>
              <w:rPr>
                <w:rFonts w:ascii="Arial" w:hAnsi="Arial" w:eastAsia="Arial" w:cs="Arial"/>
                <w:sz w:val="16"/>
                <w:szCs w:val="16"/>
              </w:rPr>
            </w:pPr>
            <w:r>
              <w:rPr>
                <w:rFonts w:ascii="Arial" w:hAnsi="Arial" w:eastAsia="Arial" w:cs="Arial"/>
                <w:sz w:val="16"/>
                <w:szCs w:val="16"/>
              </w:rPr>
              <w:t>Uses high-quality, relevant images, illustrations, and diagrams that enhance understanding and presentation.</w:t>
            </w:r>
          </w:p>
        </w:tc>
        <w:tc>
          <w:tcPr>
            <w:tcW w:w="1890" w:type="dxa"/>
          </w:tcPr>
          <w:p w:rsidR="004A0F79" w:rsidRDefault="00750553" w14:paraId="65EB5B5E" w14:textId="77777777">
            <w:pPr>
              <w:jc w:val="both"/>
              <w:rPr>
                <w:rFonts w:ascii="Arial" w:hAnsi="Arial" w:eastAsia="Arial" w:cs="Arial"/>
                <w:sz w:val="16"/>
                <w:szCs w:val="16"/>
              </w:rPr>
            </w:pPr>
            <w:r>
              <w:rPr>
                <w:rFonts w:ascii="Arial" w:hAnsi="Arial" w:eastAsia="Arial" w:cs="Arial"/>
                <w:sz w:val="16"/>
                <w:szCs w:val="16"/>
              </w:rPr>
              <w:t>Uses relevant visuals that aid in understanding but lacks in quality or diversity.</w:t>
            </w:r>
          </w:p>
        </w:tc>
        <w:tc>
          <w:tcPr>
            <w:tcW w:w="1800" w:type="dxa"/>
          </w:tcPr>
          <w:p w:rsidR="004A0F79" w:rsidRDefault="00750553" w14:paraId="111D0A9B" w14:textId="77777777">
            <w:pPr>
              <w:jc w:val="both"/>
              <w:rPr>
                <w:rFonts w:ascii="Arial" w:hAnsi="Arial" w:eastAsia="Arial" w:cs="Arial"/>
                <w:sz w:val="16"/>
                <w:szCs w:val="16"/>
              </w:rPr>
            </w:pPr>
            <w:r>
              <w:rPr>
                <w:rFonts w:ascii="Arial" w:hAnsi="Arial" w:eastAsia="Arial" w:cs="Arial"/>
                <w:sz w:val="16"/>
                <w:szCs w:val="16"/>
              </w:rPr>
              <w:t>Uses some visuals but they are of low quality or do not fully ai</w:t>
            </w:r>
            <w:r>
              <w:rPr>
                <w:rFonts w:ascii="Arial" w:hAnsi="Arial" w:eastAsia="Arial" w:cs="Arial"/>
                <w:sz w:val="16"/>
                <w:szCs w:val="16"/>
              </w:rPr>
              <w:t>d understanding.</w:t>
            </w:r>
          </w:p>
        </w:tc>
        <w:tc>
          <w:tcPr>
            <w:tcW w:w="1877" w:type="dxa"/>
          </w:tcPr>
          <w:p w:rsidR="004A0F79" w:rsidRDefault="00750553" w14:paraId="222C8D8A" w14:textId="77777777">
            <w:pPr>
              <w:jc w:val="both"/>
              <w:rPr>
                <w:rFonts w:ascii="Arial" w:hAnsi="Arial" w:eastAsia="Arial" w:cs="Arial"/>
                <w:sz w:val="16"/>
                <w:szCs w:val="16"/>
              </w:rPr>
            </w:pPr>
            <w:r>
              <w:rPr>
                <w:rFonts w:ascii="Arial" w:hAnsi="Arial" w:eastAsia="Arial" w:cs="Arial"/>
                <w:sz w:val="16"/>
                <w:szCs w:val="16"/>
              </w:rPr>
              <w:t>Rarely uses visuals or uses visuals that are irrelevant or unclear.</w:t>
            </w:r>
          </w:p>
        </w:tc>
        <w:tc>
          <w:tcPr>
            <w:tcW w:w="1363" w:type="dxa"/>
          </w:tcPr>
          <w:p w:rsidR="004A0F79" w:rsidRDefault="004A0F79" w14:paraId="223EA793" w14:textId="77777777">
            <w:pPr>
              <w:jc w:val="both"/>
              <w:rPr>
                <w:rFonts w:ascii="Arial" w:hAnsi="Arial" w:eastAsia="Arial" w:cs="Arial"/>
                <w:sz w:val="16"/>
                <w:szCs w:val="16"/>
              </w:rPr>
            </w:pPr>
          </w:p>
        </w:tc>
      </w:tr>
      <w:tr w:rsidR="004A0F79" w14:paraId="685363DA" w14:textId="77777777">
        <w:tc>
          <w:tcPr>
            <w:tcW w:w="1530" w:type="dxa"/>
          </w:tcPr>
          <w:p w:rsidR="004A0F79" w:rsidRDefault="00750553" w14:paraId="5D1AAC71" w14:textId="77777777">
            <w:pPr>
              <w:numPr>
                <w:ilvl w:val="0"/>
                <w:numId w:val="9"/>
              </w:numPr>
              <w:pBdr>
                <w:top w:val="nil"/>
                <w:left w:val="nil"/>
                <w:bottom w:val="nil"/>
                <w:right w:val="nil"/>
                <w:between w:val="nil"/>
              </w:pBdr>
              <w:spacing w:after="160" w:line="259" w:lineRule="auto"/>
              <w:ind w:left="256" w:hanging="76"/>
              <w:jc w:val="both"/>
              <w:rPr>
                <w:rFonts w:ascii="Arial" w:hAnsi="Arial" w:eastAsia="Arial" w:cs="Arial"/>
                <w:color w:val="000000"/>
                <w:sz w:val="16"/>
                <w:szCs w:val="16"/>
              </w:rPr>
            </w:pPr>
            <w:r>
              <w:rPr>
                <w:rFonts w:ascii="Arial" w:hAnsi="Arial" w:eastAsia="Arial" w:cs="Arial"/>
                <w:color w:val="000000"/>
                <w:sz w:val="16"/>
                <w:szCs w:val="16"/>
              </w:rPr>
              <w:t>Clarity and Organization</w:t>
            </w:r>
          </w:p>
        </w:tc>
        <w:tc>
          <w:tcPr>
            <w:tcW w:w="1980" w:type="dxa"/>
          </w:tcPr>
          <w:p w:rsidR="004A0F79" w:rsidRDefault="00750553" w14:paraId="635653B9" w14:textId="77777777">
            <w:pPr>
              <w:jc w:val="both"/>
              <w:rPr>
                <w:rFonts w:ascii="Arial" w:hAnsi="Arial" w:eastAsia="Arial" w:cs="Arial"/>
                <w:sz w:val="16"/>
                <w:szCs w:val="16"/>
              </w:rPr>
            </w:pPr>
            <w:r>
              <w:rPr>
                <w:rFonts w:ascii="Arial" w:hAnsi="Arial" w:eastAsia="Arial" w:cs="Arial"/>
                <w:sz w:val="16"/>
                <w:szCs w:val="16"/>
              </w:rPr>
              <w:t>Information is well-organized, logically structured, and clearly presented for all sections.</w:t>
            </w:r>
          </w:p>
        </w:tc>
        <w:tc>
          <w:tcPr>
            <w:tcW w:w="1890" w:type="dxa"/>
          </w:tcPr>
          <w:p w:rsidR="004A0F79" w:rsidRDefault="00750553" w14:paraId="01D6D6E6" w14:textId="77777777">
            <w:pPr>
              <w:jc w:val="both"/>
              <w:rPr>
                <w:rFonts w:ascii="Arial" w:hAnsi="Arial" w:eastAsia="Arial" w:cs="Arial"/>
                <w:sz w:val="16"/>
                <w:szCs w:val="16"/>
              </w:rPr>
            </w:pPr>
            <w:r>
              <w:rPr>
                <w:rFonts w:ascii="Arial" w:hAnsi="Arial" w:eastAsia="Arial" w:cs="Arial"/>
                <w:sz w:val="16"/>
                <w:szCs w:val="16"/>
              </w:rPr>
              <w:t>Information is mostly organized and clearly presented with minor lapses in logical flow.</w:t>
            </w:r>
          </w:p>
        </w:tc>
        <w:tc>
          <w:tcPr>
            <w:tcW w:w="1800" w:type="dxa"/>
          </w:tcPr>
          <w:p w:rsidR="004A0F79" w:rsidRDefault="00750553" w14:paraId="29FEDE3E" w14:textId="77777777">
            <w:pPr>
              <w:jc w:val="both"/>
              <w:rPr>
                <w:rFonts w:ascii="Arial" w:hAnsi="Arial" w:eastAsia="Arial" w:cs="Arial"/>
                <w:sz w:val="16"/>
                <w:szCs w:val="16"/>
              </w:rPr>
            </w:pPr>
            <w:r>
              <w:rPr>
                <w:rFonts w:ascii="Arial" w:hAnsi="Arial" w:eastAsia="Arial" w:cs="Arial"/>
                <w:sz w:val="16"/>
                <w:szCs w:val="16"/>
              </w:rPr>
              <w:t>Information is somewhat organized, but sections are confusing or poorly st</w:t>
            </w:r>
            <w:r>
              <w:rPr>
                <w:rFonts w:ascii="Arial" w:hAnsi="Arial" w:eastAsia="Arial" w:cs="Arial"/>
                <w:sz w:val="16"/>
                <w:szCs w:val="16"/>
              </w:rPr>
              <w:t>ructured.</w:t>
            </w:r>
          </w:p>
        </w:tc>
        <w:tc>
          <w:tcPr>
            <w:tcW w:w="1877" w:type="dxa"/>
          </w:tcPr>
          <w:p w:rsidR="004A0F79" w:rsidRDefault="00750553" w14:paraId="31A0BC34" w14:textId="77777777">
            <w:pPr>
              <w:jc w:val="both"/>
              <w:rPr>
                <w:rFonts w:ascii="Arial" w:hAnsi="Arial" w:eastAsia="Arial" w:cs="Arial"/>
                <w:sz w:val="16"/>
                <w:szCs w:val="16"/>
              </w:rPr>
            </w:pPr>
            <w:r>
              <w:rPr>
                <w:rFonts w:ascii="Arial" w:hAnsi="Arial" w:eastAsia="Arial" w:cs="Arial"/>
                <w:sz w:val="16"/>
                <w:szCs w:val="16"/>
              </w:rPr>
              <w:t>Information is disorganized, confusing, and lacks logical structure.</w:t>
            </w:r>
          </w:p>
        </w:tc>
        <w:tc>
          <w:tcPr>
            <w:tcW w:w="1363" w:type="dxa"/>
          </w:tcPr>
          <w:p w:rsidR="004A0F79" w:rsidRDefault="004A0F79" w14:paraId="7E60F2E6" w14:textId="77777777">
            <w:pPr>
              <w:jc w:val="both"/>
              <w:rPr>
                <w:rFonts w:ascii="Arial" w:hAnsi="Arial" w:eastAsia="Arial" w:cs="Arial"/>
                <w:sz w:val="16"/>
                <w:szCs w:val="16"/>
              </w:rPr>
            </w:pPr>
          </w:p>
        </w:tc>
      </w:tr>
      <w:tr w:rsidR="004A0F79" w14:paraId="47BDBA52" w14:textId="77777777">
        <w:tc>
          <w:tcPr>
            <w:tcW w:w="1530" w:type="dxa"/>
          </w:tcPr>
          <w:p w:rsidR="004A0F79" w:rsidRDefault="00750553" w14:paraId="622A9D9A" w14:textId="77777777">
            <w:pPr>
              <w:numPr>
                <w:ilvl w:val="0"/>
                <w:numId w:val="9"/>
              </w:numPr>
              <w:pBdr>
                <w:top w:val="nil"/>
                <w:left w:val="nil"/>
                <w:bottom w:val="nil"/>
                <w:right w:val="nil"/>
                <w:between w:val="nil"/>
              </w:pBdr>
              <w:spacing w:after="160" w:line="259" w:lineRule="auto"/>
              <w:ind w:left="256" w:hanging="76"/>
              <w:jc w:val="both"/>
              <w:rPr>
                <w:rFonts w:ascii="Arial" w:hAnsi="Arial" w:eastAsia="Arial" w:cs="Arial"/>
                <w:color w:val="000000"/>
                <w:sz w:val="16"/>
                <w:szCs w:val="16"/>
              </w:rPr>
            </w:pPr>
            <w:r>
              <w:rPr>
                <w:rFonts w:ascii="Arial" w:hAnsi="Arial" w:eastAsia="Arial" w:cs="Arial"/>
                <w:color w:val="000000"/>
                <w:sz w:val="16"/>
                <w:szCs w:val="16"/>
              </w:rPr>
              <w:t>Depth of Analysis</w:t>
            </w:r>
          </w:p>
        </w:tc>
        <w:tc>
          <w:tcPr>
            <w:tcW w:w="1980" w:type="dxa"/>
          </w:tcPr>
          <w:p w:rsidR="004A0F79" w:rsidRDefault="00750553" w14:paraId="17ECFD02" w14:textId="77777777">
            <w:pPr>
              <w:jc w:val="both"/>
              <w:rPr>
                <w:rFonts w:ascii="Arial" w:hAnsi="Arial" w:eastAsia="Arial" w:cs="Arial"/>
                <w:sz w:val="16"/>
                <w:szCs w:val="16"/>
              </w:rPr>
            </w:pPr>
            <w:r>
              <w:rPr>
                <w:rFonts w:ascii="Arial" w:hAnsi="Arial" w:eastAsia="Arial" w:cs="Arial"/>
                <w:sz w:val="16"/>
                <w:szCs w:val="16"/>
              </w:rPr>
              <w:t>Demonstrates a deep understanding and thorough analysis of each section, with critical thinking and insightful observations.</w:t>
            </w:r>
          </w:p>
        </w:tc>
        <w:tc>
          <w:tcPr>
            <w:tcW w:w="1890" w:type="dxa"/>
          </w:tcPr>
          <w:p w:rsidR="004A0F79" w:rsidRDefault="00750553" w14:paraId="79B2E3F4" w14:textId="77777777">
            <w:pPr>
              <w:jc w:val="both"/>
              <w:rPr>
                <w:rFonts w:ascii="Arial" w:hAnsi="Arial" w:eastAsia="Arial" w:cs="Arial"/>
                <w:sz w:val="16"/>
                <w:szCs w:val="16"/>
              </w:rPr>
            </w:pPr>
            <w:r>
              <w:rPr>
                <w:rFonts w:ascii="Arial" w:hAnsi="Arial" w:eastAsia="Arial" w:cs="Arial"/>
                <w:sz w:val="16"/>
                <w:szCs w:val="16"/>
              </w:rPr>
              <w:t>Demonstrates a good understandin</w:t>
            </w:r>
            <w:r>
              <w:rPr>
                <w:rFonts w:ascii="Arial" w:hAnsi="Arial" w:eastAsia="Arial" w:cs="Arial"/>
                <w:sz w:val="16"/>
                <w:szCs w:val="16"/>
              </w:rPr>
              <w:t>g and analysis of each section but lacks depth or insight in some areas.</w:t>
            </w:r>
          </w:p>
        </w:tc>
        <w:tc>
          <w:tcPr>
            <w:tcW w:w="1800" w:type="dxa"/>
          </w:tcPr>
          <w:p w:rsidR="004A0F79" w:rsidRDefault="00750553" w14:paraId="5EE00A9D" w14:textId="77777777">
            <w:pPr>
              <w:jc w:val="both"/>
              <w:rPr>
                <w:rFonts w:ascii="Arial" w:hAnsi="Arial" w:eastAsia="Arial" w:cs="Arial"/>
                <w:sz w:val="16"/>
                <w:szCs w:val="16"/>
              </w:rPr>
            </w:pPr>
            <w:r>
              <w:rPr>
                <w:rFonts w:ascii="Arial" w:hAnsi="Arial" w:eastAsia="Arial" w:cs="Arial"/>
                <w:sz w:val="16"/>
                <w:szCs w:val="16"/>
              </w:rPr>
              <w:t>Demonstrates a basic understanding of each section with limited analysis or critical thinking.</w:t>
            </w:r>
          </w:p>
        </w:tc>
        <w:tc>
          <w:tcPr>
            <w:tcW w:w="1877" w:type="dxa"/>
          </w:tcPr>
          <w:p w:rsidR="004A0F79" w:rsidRDefault="00750553" w14:paraId="5404165B" w14:textId="77777777">
            <w:pPr>
              <w:jc w:val="both"/>
              <w:rPr>
                <w:rFonts w:ascii="Arial" w:hAnsi="Arial" w:eastAsia="Arial" w:cs="Arial"/>
                <w:sz w:val="16"/>
                <w:szCs w:val="16"/>
              </w:rPr>
            </w:pPr>
            <w:r>
              <w:rPr>
                <w:rFonts w:ascii="Arial" w:hAnsi="Arial" w:eastAsia="Arial" w:cs="Arial"/>
                <w:sz w:val="16"/>
                <w:szCs w:val="16"/>
              </w:rPr>
              <w:t>Lacks understanding and analysis, with superficial or missing observations.</w:t>
            </w:r>
          </w:p>
        </w:tc>
        <w:tc>
          <w:tcPr>
            <w:tcW w:w="1363" w:type="dxa"/>
          </w:tcPr>
          <w:p w:rsidR="004A0F79" w:rsidRDefault="004A0F79" w14:paraId="3BDA7B6C" w14:textId="77777777">
            <w:pPr>
              <w:jc w:val="both"/>
              <w:rPr>
                <w:rFonts w:ascii="Arial" w:hAnsi="Arial" w:eastAsia="Arial" w:cs="Arial"/>
                <w:sz w:val="16"/>
                <w:szCs w:val="16"/>
              </w:rPr>
            </w:pPr>
          </w:p>
        </w:tc>
      </w:tr>
    </w:tbl>
    <w:p w:rsidR="004A0F79" w:rsidRDefault="004A0F79" w14:paraId="54A1BEB2" w14:textId="77777777">
      <w:pPr>
        <w:spacing w:after="0" w:line="240" w:lineRule="auto"/>
        <w:jc w:val="both"/>
      </w:pPr>
    </w:p>
    <w:p w:rsidR="004A0F79" w:rsidRDefault="00750553" w14:paraId="5C1D8383" w14:textId="77777777">
      <w:pPr>
        <w:spacing w:after="0" w:line="240" w:lineRule="auto"/>
        <w:jc w:val="both"/>
        <w:rPr>
          <w:sz w:val="18"/>
          <w:szCs w:val="18"/>
        </w:rPr>
      </w:pPr>
      <w:r>
        <w:rPr>
          <w:sz w:val="18"/>
          <w:szCs w:val="18"/>
        </w:rPr>
        <w:t>Scoring Guide:</w:t>
      </w:r>
    </w:p>
    <w:p w:rsidR="004A0F79" w:rsidRDefault="004A0F79" w14:paraId="734B120D" w14:textId="77777777">
      <w:pPr>
        <w:spacing w:after="0" w:line="240" w:lineRule="auto"/>
        <w:jc w:val="both"/>
        <w:rPr>
          <w:sz w:val="18"/>
          <w:szCs w:val="18"/>
        </w:rPr>
      </w:pPr>
    </w:p>
    <w:p w:rsidR="004A0F79" w:rsidRDefault="00750553" w14:paraId="22007848" w14:textId="77777777">
      <w:pPr>
        <w:numPr>
          <w:ilvl w:val="0"/>
          <w:numId w:val="8"/>
        </w:numPr>
        <w:pBdr>
          <w:top w:val="nil"/>
          <w:left w:val="nil"/>
          <w:bottom w:val="nil"/>
          <w:right w:val="nil"/>
          <w:between w:val="nil"/>
        </w:pBdr>
        <w:spacing w:after="0" w:line="240" w:lineRule="auto"/>
        <w:jc w:val="both"/>
        <w:rPr>
          <w:color w:val="000000"/>
          <w:sz w:val="18"/>
          <w:szCs w:val="18"/>
        </w:rPr>
      </w:pPr>
      <w:r>
        <w:rPr>
          <w:color w:val="000000"/>
          <w:sz w:val="18"/>
          <w:szCs w:val="18"/>
        </w:rPr>
        <w:t>Excellent (4): Outstanding level of understanding, depth, and clarity with high-quality visuals.</w:t>
      </w:r>
    </w:p>
    <w:p w:rsidR="004A0F79" w:rsidRDefault="00750553" w14:paraId="071329DE" w14:textId="77777777">
      <w:pPr>
        <w:numPr>
          <w:ilvl w:val="0"/>
          <w:numId w:val="8"/>
        </w:numPr>
        <w:pBdr>
          <w:top w:val="nil"/>
          <w:left w:val="nil"/>
          <w:bottom w:val="nil"/>
          <w:right w:val="nil"/>
          <w:between w:val="nil"/>
        </w:pBdr>
        <w:spacing w:after="0" w:line="240" w:lineRule="auto"/>
        <w:jc w:val="both"/>
        <w:rPr>
          <w:color w:val="000000"/>
          <w:sz w:val="18"/>
          <w:szCs w:val="18"/>
        </w:rPr>
      </w:pPr>
      <w:r>
        <w:rPr>
          <w:color w:val="000000"/>
          <w:sz w:val="18"/>
          <w:szCs w:val="18"/>
        </w:rPr>
        <w:t>Good (3): Above average understanding, good organization, and clarity with sufficient visuals.</w:t>
      </w:r>
    </w:p>
    <w:p w:rsidR="004A0F79" w:rsidRDefault="00750553" w14:paraId="0539D69C" w14:textId="77777777">
      <w:pPr>
        <w:numPr>
          <w:ilvl w:val="0"/>
          <w:numId w:val="8"/>
        </w:numPr>
        <w:pBdr>
          <w:top w:val="nil"/>
          <w:left w:val="nil"/>
          <w:bottom w:val="nil"/>
          <w:right w:val="nil"/>
          <w:between w:val="nil"/>
        </w:pBdr>
        <w:spacing w:after="0" w:line="240" w:lineRule="auto"/>
        <w:jc w:val="both"/>
        <w:rPr>
          <w:color w:val="000000"/>
          <w:sz w:val="18"/>
          <w:szCs w:val="18"/>
        </w:rPr>
      </w:pPr>
      <w:r>
        <w:rPr>
          <w:color w:val="000000"/>
          <w:sz w:val="18"/>
          <w:szCs w:val="18"/>
        </w:rPr>
        <w:t>Satisfactory (2): Average understanding, acceptable organization, and clarity with minimal visuals.</w:t>
      </w:r>
    </w:p>
    <w:p w:rsidR="004A0F79" w:rsidRDefault="00750553" w14:paraId="16EAD18D" w14:textId="77777777">
      <w:pPr>
        <w:numPr>
          <w:ilvl w:val="0"/>
          <w:numId w:val="8"/>
        </w:numPr>
        <w:pBdr>
          <w:top w:val="nil"/>
          <w:left w:val="nil"/>
          <w:bottom w:val="nil"/>
          <w:right w:val="nil"/>
          <w:between w:val="nil"/>
        </w:pBdr>
        <w:spacing w:after="0" w:line="240" w:lineRule="auto"/>
        <w:jc w:val="both"/>
        <w:rPr>
          <w:color w:val="000000"/>
          <w:sz w:val="18"/>
          <w:szCs w:val="18"/>
        </w:rPr>
      </w:pPr>
      <w:r>
        <w:rPr>
          <w:color w:val="000000"/>
          <w:sz w:val="18"/>
          <w:szCs w:val="18"/>
        </w:rPr>
        <w:t>Needs Improvement (1): Below average understanding, poor organization, and clarity with little to no visuals.</w:t>
      </w:r>
    </w:p>
    <w:p w:rsidR="004A0F79" w:rsidRDefault="004A0F79" w14:paraId="4975CE83" w14:textId="77777777">
      <w:pPr>
        <w:spacing w:after="0" w:line="240" w:lineRule="auto"/>
        <w:jc w:val="both"/>
        <w:rPr>
          <w:b/>
          <w:sz w:val="24"/>
          <w:szCs w:val="24"/>
        </w:rPr>
      </w:pPr>
    </w:p>
    <w:sectPr w:rsidR="004A0F79">
      <w:headerReference w:type="default" r:id="rId11"/>
      <w:footerReference w:type="default" r:id="rId12"/>
      <w:pgSz w:w="12240" w:h="15840" w:orient="portrait"/>
      <w:pgMar w:top="1440" w:right="1440" w:bottom="1440" w:left="1440" w:header="158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0553" w:rsidRDefault="00750553" w14:paraId="2A0A6678" w14:textId="77777777">
      <w:pPr>
        <w:spacing w:after="0" w:line="240" w:lineRule="auto"/>
      </w:pPr>
      <w:r>
        <w:separator/>
      </w:r>
    </w:p>
  </w:endnote>
  <w:endnote w:type="continuationSeparator" w:id="0">
    <w:p w:rsidR="00750553" w:rsidRDefault="00750553" w14:paraId="5013E5C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auto"/>
    <w:pitch w:val="default"/>
  </w:font>
  <w:font w:name="Play">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A0F79" w:rsidRDefault="00750553" w14:paraId="41A8DD6F" w14:textId="77777777">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9264" behindDoc="1" locked="0" layoutInCell="1" hidden="0" allowOverlap="1" wp14:anchorId="294A9145" wp14:editId="2CB3DAD6">
          <wp:simplePos x="0" y="0"/>
          <wp:positionH relativeFrom="column">
            <wp:posOffset>-775424</wp:posOffset>
          </wp:positionH>
          <wp:positionV relativeFrom="paragraph">
            <wp:posOffset>-152399</wp:posOffset>
          </wp:positionV>
          <wp:extent cx="7612518" cy="670001"/>
          <wp:effectExtent l="0" t="0" r="0" b="0"/>
          <wp:wrapNone/>
          <wp:docPr id="1" name="image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with medium confidence"/>
                  <pic:cNvPicPr preferRelativeResize="0"/>
                </pic:nvPicPr>
                <pic:blipFill>
                  <a:blip r:embed="rId1"/>
                  <a:srcRect l="82" t="94701" r="-733" b="-492"/>
                  <a:stretch>
                    <a:fillRect/>
                  </a:stretch>
                </pic:blipFill>
                <pic:spPr>
                  <a:xfrm>
                    <a:off x="0" y="0"/>
                    <a:ext cx="7612518" cy="670001"/>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0553" w:rsidRDefault="00750553" w14:paraId="6C4FDB59" w14:textId="77777777">
      <w:pPr>
        <w:spacing w:after="0" w:line="240" w:lineRule="auto"/>
      </w:pPr>
      <w:r>
        <w:separator/>
      </w:r>
    </w:p>
  </w:footnote>
  <w:footnote w:type="continuationSeparator" w:id="0">
    <w:p w:rsidR="00750553" w:rsidRDefault="00750553" w14:paraId="3F433CD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4A0F79" w:rsidRDefault="00750553" w14:paraId="02590E1E" w14:textId="77777777">
    <w:pPr>
      <w:widowControl w:val="0"/>
      <w:spacing w:after="0" w:line="14" w:lineRule="auto"/>
      <w:rPr>
        <w:rFonts w:ascii="Arial" w:hAnsi="Arial" w:eastAsia="Arial" w:cs="Arial"/>
        <w:sz w:val="2"/>
        <w:szCs w:val="2"/>
      </w:rPr>
    </w:pPr>
    <w:r>
      <w:rPr>
        <w:noProof/>
      </w:rPr>
      <w:drawing>
        <wp:anchor distT="0" distB="0" distL="114300" distR="114300" simplePos="0" relativeHeight="251658240" behindDoc="0" locked="0" layoutInCell="1" hidden="0" allowOverlap="1" wp14:anchorId="6D423D74" wp14:editId="213C81C1">
          <wp:simplePos x="0" y="0"/>
          <wp:positionH relativeFrom="column">
            <wp:posOffset>-934084</wp:posOffset>
          </wp:positionH>
          <wp:positionV relativeFrom="paragraph">
            <wp:posOffset>-983251</wp:posOffset>
          </wp:positionV>
          <wp:extent cx="7772400" cy="1106342"/>
          <wp:effectExtent l="0" t="0" r="0" b="0"/>
          <wp:wrapNone/>
          <wp:docPr id="8" name="image7.png" descr="A black background with green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black background with green text&#10;&#10;Description automatically generated"/>
                  <pic:cNvPicPr preferRelativeResize="0"/>
                </pic:nvPicPr>
                <pic:blipFill>
                  <a:blip r:embed="rId1"/>
                  <a:srcRect/>
                  <a:stretch>
                    <a:fillRect/>
                  </a:stretch>
                </pic:blipFill>
                <pic:spPr>
                  <a:xfrm>
                    <a:off x="0" y="0"/>
                    <a:ext cx="7772400" cy="1106342"/>
                  </a:xfrm>
                  <a:prstGeom prst="rect">
                    <a:avLst/>
                  </a:prstGeom>
                  <a:ln/>
                </pic:spPr>
              </pic:pic>
            </a:graphicData>
          </a:graphic>
        </wp:anchor>
      </w:drawing>
    </w:r>
  </w:p>
  <w:p w:rsidR="004A0F79" w:rsidRDefault="004A0F79" w14:paraId="2D7F5078" w14:textId="77777777">
    <w:pPr>
      <w:pBdr>
        <w:top w:val="nil"/>
        <w:left w:val="nil"/>
        <w:bottom w:val="nil"/>
        <w:right w:val="nil"/>
        <w:between w:val="nil"/>
      </w:pBdr>
      <w:tabs>
        <w:tab w:val="center" w:pos="4680"/>
        <w:tab w:val="right" w:pos="9360"/>
      </w:tabs>
      <w:spacing w:after="0" w:line="240" w:lineRule="auto"/>
      <w:rPr>
        <w:color w:val="000000"/>
      </w:rPr>
    </w:pPr>
  </w:p>
  <w:p w:rsidR="004A0F79" w:rsidRDefault="004A0F79" w14:paraId="083ECE96" w14:textId="77777777">
    <w:pPr>
      <w:pBdr>
        <w:top w:val="nil"/>
        <w:left w:val="nil"/>
        <w:bottom w:val="nil"/>
        <w:right w:val="nil"/>
        <w:between w:val="nil"/>
      </w:pBdr>
      <w:tabs>
        <w:tab w:val="center" w:pos="4680"/>
        <w:tab w:val="right" w:pos="9360"/>
      </w:tabs>
      <w:spacing w:after="0" w:line="240" w:lineRule="auto"/>
      <w:rPr>
        <w:color w:val="000000"/>
        <w:sz w:val="12"/>
        <w:szCs w:val="12"/>
      </w:rPr>
    </w:pPr>
  </w:p>
  <w:p w:rsidR="004A0F79" w:rsidRDefault="00750553" w14:paraId="6C880371" w14:textId="77777777">
    <w:pPr>
      <w:pBdr>
        <w:top w:val="nil"/>
        <w:left w:val="nil"/>
        <w:bottom w:val="nil"/>
        <w:right w:val="nil"/>
        <w:between w:val="nil"/>
      </w:pBdr>
      <w:tabs>
        <w:tab w:val="center" w:pos="4680"/>
        <w:tab w:val="right" w:pos="9360"/>
      </w:tabs>
      <w:spacing w:after="0" w:line="240" w:lineRule="auto"/>
      <w:jc w:val="center"/>
      <w:rPr>
        <w:b/>
        <w:color w:val="0C3512"/>
        <w:sz w:val="28"/>
        <w:szCs w:val="28"/>
      </w:rPr>
    </w:pPr>
    <w:r>
      <w:rPr>
        <w:b/>
        <w:color w:val="0C3512"/>
        <w:sz w:val="28"/>
        <w:szCs w:val="28"/>
      </w:rPr>
      <w:t>ITP 314 – SYSTEMS INTEGRATION AND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25A"/>
    <w:multiLevelType w:val="multilevel"/>
    <w:tmpl w:val="0F3858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7E1517"/>
    <w:multiLevelType w:val="multilevel"/>
    <w:tmpl w:val="825A4CE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1E55550E"/>
    <w:multiLevelType w:val="multilevel"/>
    <w:tmpl w:val="920E93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B4E19F4"/>
    <w:multiLevelType w:val="multilevel"/>
    <w:tmpl w:val="D57A5E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2B50884"/>
    <w:multiLevelType w:val="multilevel"/>
    <w:tmpl w:val="E51E6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E962E82"/>
    <w:multiLevelType w:val="multilevel"/>
    <w:tmpl w:val="BCA226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7FE1713"/>
    <w:multiLevelType w:val="multilevel"/>
    <w:tmpl w:val="AF82BED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9E2417"/>
    <w:multiLevelType w:val="multilevel"/>
    <w:tmpl w:val="86167CF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CF94FF2"/>
    <w:multiLevelType w:val="multilevel"/>
    <w:tmpl w:val="947E4B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3623AA6"/>
    <w:multiLevelType w:val="hybridMultilevel"/>
    <w:tmpl w:val="7870F19A"/>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2"/>
  </w:num>
  <w:num w:numId="4">
    <w:abstractNumId w:val="4"/>
  </w:num>
  <w:num w:numId="5">
    <w:abstractNumId w:val="5"/>
  </w:num>
  <w:num w:numId="6">
    <w:abstractNumId w:val="0"/>
  </w:num>
  <w:num w:numId="7">
    <w:abstractNumId w:val="6"/>
  </w:num>
  <w:num w:numId="8">
    <w:abstractNumId w:val="1"/>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F79"/>
    <w:rsid w:val="004A0F79"/>
    <w:rsid w:val="004A25A5"/>
    <w:rsid w:val="004B53AD"/>
    <w:rsid w:val="00750553"/>
    <w:rsid w:val="00B0367D"/>
    <w:rsid w:val="00F84B05"/>
    <w:rsid w:val="08D4CCBC"/>
    <w:rsid w:val="1624B698"/>
    <w:rsid w:val="3C8A8AB4"/>
    <w:rsid w:val="4D58F95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31A84"/>
  <w15:docId w15:val="{B5113267-1E6D-4F86-B3A6-DF2669EA8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hAnsi="Aptos" w:eastAsia="Aptos" w:cs="Aptos"/>
        <w:sz w:val="22"/>
        <w:szCs w:val="22"/>
        <w:lang w:val="en-US"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line="240" w:lineRule="auto"/>
    </w:pPr>
    <w:rPr>
      <w:rFonts w:ascii="Play" w:hAnsi="Play" w:eastAsia="Play" w:cs="Play"/>
      <w:sz w:val="56"/>
      <w:szCs w:val="56"/>
    </w:rPr>
  </w:style>
  <w:style w:type="paragraph" w:styleId="Subtitle">
    <w:name w:val="Subtitle"/>
    <w:basedOn w:val="Normal"/>
    <w:next w:val="Normal"/>
    <w:uiPriority w:val="11"/>
    <w:qFormat/>
    <w:rPr>
      <w:color w:val="595959"/>
      <w:sz w:val="28"/>
      <w:szCs w:val="28"/>
    </w:rPr>
  </w:style>
  <w:style w:type="table" w:styleId="a"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84B0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4B05"/>
  </w:style>
  <w:style w:type="paragraph" w:styleId="Footer">
    <w:name w:val="footer"/>
    <w:basedOn w:val="Normal"/>
    <w:link w:val="FooterChar"/>
    <w:uiPriority w:val="99"/>
    <w:unhideWhenUsed/>
    <w:rsid w:val="00F84B0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4B05"/>
  </w:style>
  <w:style w:type="paragraph" w:styleId="ListParagraph">
    <w:name w:val="List Paragraph"/>
    <w:basedOn w:val="Normal"/>
    <w:uiPriority w:val="34"/>
    <w:qFormat/>
    <w:rsid w:val="004B5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928885">
      <w:bodyDiv w:val="1"/>
      <w:marLeft w:val="0"/>
      <w:marRight w:val="0"/>
      <w:marTop w:val="0"/>
      <w:marBottom w:val="0"/>
      <w:divBdr>
        <w:top w:val="none" w:sz="0" w:space="0" w:color="auto"/>
        <w:left w:val="none" w:sz="0" w:space="0" w:color="auto"/>
        <w:bottom w:val="none" w:sz="0" w:space="0" w:color="auto"/>
        <w:right w:val="none" w:sz="0" w:space="0" w:color="auto"/>
      </w:divBdr>
    </w:div>
    <w:div w:id="1676107034">
      <w:bodyDiv w:val="1"/>
      <w:marLeft w:val="0"/>
      <w:marRight w:val="0"/>
      <w:marTop w:val="0"/>
      <w:marBottom w:val="0"/>
      <w:divBdr>
        <w:top w:val="none" w:sz="0" w:space="0" w:color="auto"/>
        <w:left w:val="none" w:sz="0" w:space="0" w:color="auto"/>
        <w:bottom w:val="none" w:sz="0" w:space="0" w:color="auto"/>
        <w:right w:val="none" w:sz="0" w:space="0" w:color="auto"/>
      </w:divBdr>
      <w:divsChild>
        <w:div w:id="562327679">
          <w:marLeft w:val="0"/>
          <w:marRight w:val="0"/>
          <w:marTop w:val="0"/>
          <w:marBottom w:val="0"/>
          <w:divBdr>
            <w:top w:val="none" w:sz="0" w:space="0" w:color="auto"/>
            <w:left w:val="none" w:sz="0" w:space="0" w:color="auto"/>
            <w:bottom w:val="none" w:sz="0" w:space="0" w:color="auto"/>
            <w:right w:val="none" w:sz="0" w:space="0" w:color="auto"/>
          </w:divBdr>
          <w:divsChild>
            <w:div w:id="518129128">
              <w:marLeft w:val="0"/>
              <w:marRight w:val="0"/>
              <w:marTop w:val="0"/>
              <w:marBottom w:val="0"/>
              <w:divBdr>
                <w:top w:val="none" w:sz="0" w:space="0" w:color="auto"/>
                <w:left w:val="none" w:sz="0" w:space="0" w:color="auto"/>
                <w:bottom w:val="none" w:sz="0" w:space="0" w:color="auto"/>
                <w:right w:val="none" w:sz="0" w:space="0" w:color="auto"/>
              </w:divBdr>
              <w:divsChild>
                <w:div w:id="609161505">
                  <w:marLeft w:val="0"/>
                  <w:marRight w:val="0"/>
                  <w:marTop w:val="0"/>
                  <w:marBottom w:val="0"/>
                  <w:divBdr>
                    <w:top w:val="none" w:sz="0" w:space="0" w:color="auto"/>
                    <w:left w:val="none" w:sz="0" w:space="0" w:color="auto"/>
                    <w:bottom w:val="none" w:sz="0" w:space="0" w:color="auto"/>
                    <w:right w:val="none" w:sz="0" w:space="0" w:color="auto"/>
                  </w:divBdr>
                  <w:divsChild>
                    <w:div w:id="4786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7873">
          <w:marLeft w:val="0"/>
          <w:marRight w:val="0"/>
          <w:marTop w:val="0"/>
          <w:marBottom w:val="0"/>
          <w:divBdr>
            <w:top w:val="none" w:sz="0" w:space="0" w:color="auto"/>
            <w:left w:val="none" w:sz="0" w:space="0" w:color="auto"/>
            <w:bottom w:val="none" w:sz="0" w:space="0" w:color="auto"/>
            <w:right w:val="none" w:sz="0" w:space="0" w:color="auto"/>
          </w:divBdr>
          <w:divsChild>
            <w:div w:id="1277054952">
              <w:marLeft w:val="0"/>
              <w:marRight w:val="0"/>
              <w:marTop w:val="0"/>
              <w:marBottom w:val="0"/>
              <w:divBdr>
                <w:top w:val="none" w:sz="0" w:space="0" w:color="auto"/>
                <w:left w:val="none" w:sz="0" w:space="0" w:color="auto"/>
                <w:bottom w:val="none" w:sz="0" w:space="0" w:color="auto"/>
                <w:right w:val="none" w:sz="0" w:space="0" w:color="auto"/>
              </w:divBdr>
              <w:divsChild>
                <w:div w:id="1593009725">
                  <w:marLeft w:val="0"/>
                  <w:marRight w:val="0"/>
                  <w:marTop w:val="0"/>
                  <w:marBottom w:val="0"/>
                  <w:divBdr>
                    <w:top w:val="none" w:sz="0" w:space="0" w:color="auto"/>
                    <w:left w:val="none" w:sz="0" w:space="0" w:color="auto"/>
                    <w:bottom w:val="none" w:sz="0" w:space="0" w:color="auto"/>
                    <w:right w:val="none" w:sz="0" w:space="0" w:color="auto"/>
                  </w:divBdr>
                  <w:divsChild>
                    <w:div w:id="13609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footer" Target="footer1.xml" Id="rId12" /><Relationship Type="http://schemas.openxmlformats.org/officeDocument/2006/relationships/styles" Target="styles.xml" Id="rId2" /><Relationship Type="http://schemas.openxmlformats.org/officeDocument/2006/relationships/customXml" Target="../customXml/item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customXml" Target="../customXml/item1.xml" Id="rId15" /><Relationship Type="http://schemas.openxmlformats.org/officeDocument/2006/relationships/image" Target="media/image4.jpg" Id="rId10"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theme" Target="theme/theme1.xml" Id="rId14" /></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B44A51323AA64CAB0B16EDE3F668CA" ma:contentTypeVersion="14" ma:contentTypeDescription="Create a new document." ma:contentTypeScope="" ma:versionID="f453c1cb29804e2f3031692913e35520">
  <xsd:schema xmlns:xsd="http://www.w3.org/2001/XMLSchema" xmlns:xs="http://www.w3.org/2001/XMLSchema" xmlns:p="http://schemas.microsoft.com/office/2006/metadata/properties" xmlns:ns2="4edd4397-d470-4c37-af4b-2c41c09e2b67" xmlns:ns3="f0609e55-c3fb-469a-943b-96399907ac14" targetNamespace="http://schemas.microsoft.com/office/2006/metadata/properties" ma:root="true" ma:fieldsID="a98fc16474f0566091f368da8e3a030b" ns2:_="" ns3:_="">
    <xsd:import namespace="4edd4397-d470-4c37-af4b-2c41c09e2b67"/>
    <xsd:import namespace="f0609e55-c3fb-469a-943b-96399907ac1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dd4397-d470-4c37-af4b-2c41c09e2b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09e55-c3fb-469a-943b-96399907ac1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98079b0-3319-4ec1-bf30-36aee803d968}" ma:internalName="TaxCatchAll" ma:showField="CatchAllData" ma:web="f0609e55-c3fb-469a-943b-96399907ac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C0204C-8B1A-40AB-BBC6-2E005F9C7A39}"/>
</file>

<file path=customXml/itemProps2.xml><?xml version="1.0" encoding="utf-8"?>
<ds:datastoreItem xmlns:ds="http://schemas.openxmlformats.org/officeDocument/2006/customXml" ds:itemID="{29A70362-CD74-457F-9B47-0119BF70621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ORTEGA Christ</lastModifiedBy>
  <revision>4</revision>
  <dcterms:created xsi:type="dcterms:W3CDTF">2024-09-20T14:44:00.0000000Z</dcterms:created>
  <dcterms:modified xsi:type="dcterms:W3CDTF">2024-09-20T15:50:40.0340445Z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0x01010078CA0BFB1346114A89B1BF44F419F73B</vt:lpwstr>
  </property>
</Properties>
</file>