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914E" w14:textId="3A03E4B1" w:rsidR="006E6B40" w:rsidRDefault="00477788">
      <w:r>
        <w:t>Project Goal:</w:t>
      </w:r>
    </w:p>
    <w:p w14:paraId="091E72AB" w14:textId="1FFEB25A" w:rsidR="00477788" w:rsidRDefault="00477788" w:rsidP="00477788">
      <w:r>
        <w:t xml:space="preserve">Homomorphic authentication mechanisms in the context of Federated Learning and how they can be combined with homomorphic encryption. </w:t>
      </w:r>
    </w:p>
    <w:p w14:paraId="4D9BF5D6" w14:textId="77777777" w:rsidR="00477788" w:rsidRDefault="00477788" w:rsidP="00477788"/>
    <w:p w14:paraId="048DF797" w14:textId="62842A2A" w:rsidR="00477788" w:rsidRDefault="005035F9" w:rsidP="00477788">
      <w:r>
        <w:t>Main objectives:</w:t>
      </w:r>
    </w:p>
    <w:p w14:paraId="0E047C55" w14:textId="77D84E87" w:rsidR="005035F9" w:rsidRDefault="005035F9" w:rsidP="005035F9">
      <w:pPr>
        <w:pStyle w:val="ListParagraph"/>
        <w:numPr>
          <w:ilvl w:val="0"/>
          <w:numId w:val="1"/>
        </w:numPr>
      </w:pPr>
      <w:r>
        <w:t xml:space="preserve">Select a set of existing algorithms taken from </w:t>
      </w:r>
      <w:proofErr w:type="gramStart"/>
      <w:r>
        <w:t>open-source</w:t>
      </w:r>
      <w:proofErr w:type="gramEnd"/>
      <w:r>
        <w:t xml:space="preserve"> (3-4 homomorphic digital signature algorithms, and 3-4 homomorphic message authentication algorithms). </w:t>
      </w:r>
    </w:p>
    <w:p w14:paraId="65489D6A" w14:textId="77777777" w:rsidR="005035F9" w:rsidRDefault="005035F9" w:rsidP="005035F9">
      <w:pPr>
        <w:pStyle w:val="ListParagraph"/>
        <w:numPr>
          <w:ilvl w:val="0"/>
          <w:numId w:val="1"/>
        </w:numPr>
      </w:pPr>
      <w:r>
        <w:t xml:space="preserve">Explain in </w:t>
      </w:r>
      <w:proofErr w:type="gramStart"/>
      <w:r>
        <w:t>details</w:t>
      </w:r>
      <w:proofErr w:type="gramEnd"/>
      <w:r>
        <w:t xml:space="preserve"> how each algorithm works, the services provided, their strength and limitations, include the link of the open-source code. </w:t>
      </w:r>
    </w:p>
    <w:p w14:paraId="55530124" w14:textId="77777777" w:rsidR="005035F9" w:rsidRDefault="005035F9" w:rsidP="005035F9">
      <w:pPr>
        <w:pStyle w:val="ListParagraph"/>
        <w:numPr>
          <w:ilvl w:val="0"/>
          <w:numId w:val="1"/>
        </w:numPr>
      </w:pPr>
      <w:r>
        <w:t xml:space="preserve">Benchmark these algorithms </w:t>
      </w:r>
    </w:p>
    <w:p w14:paraId="32D1894E" w14:textId="77777777" w:rsidR="005035F9" w:rsidRDefault="005035F9" w:rsidP="005035F9">
      <w:pPr>
        <w:pStyle w:val="ListParagraph"/>
        <w:numPr>
          <w:ilvl w:val="0"/>
          <w:numId w:val="1"/>
        </w:numPr>
      </w:pPr>
      <w:r>
        <w:t>Discuss their integration into FL pipelines (global vs local models), including:</w:t>
      </w:r>
    </w:p>
    <w:p w14:paraId="42F2BC62" w14:textId="77777777" w:rsidR="005035F9" w:rsidRDefault="005035F9" w:rsidP="005035F9">
      <w:pPr>
        <w:pStyle w:val="ListParagraph"/>
        <w:ind w:left="1440"/>
      </w:pPr>
      <w:r>
        <w:t>Client-side authentication of local updates,</w:t>
      </w:r>
    </w:p>
    <w:p w14:paraId="055B5244" w14:textId="77777777" w:rsidR="005035F9" w:rsidRDefault="005035F9" w:rsidP="005035F9">
      <w:pPr>
        <w:pStyle w:val="ListParagraph"/>
        <w:ind w:left="1440"/>
      </w:pPr>
      <w:r>
        <w:t>Server-side verification of aggregated/global models,</w:t>
      </w:r>
    </w:p>
    <w:p w14:paraId="7868FAEC" w14:textId="77777777" w:rsidR="005035F9" w:rsidRDefault="005035F9" w:rsidP="005035F9">
      <w:pPr>
        <w:pStyle w:val="ListParagraph"/>
        <w:ind w:left="1440"/>
      </w:pPr>
      <w:r>
        <w:t>Interaction with homomorphic encryption for confidentiality</w:t>
      </w:r>
    </w:p>
    <w:p w14:paraId="2B9E4F9A" w14:textId="77777777" w:rsidR="005035F9" w:rsidRDefault="005035F9" w:rsidP="005035F9">
      <w:pPr>
        <w:pStyle w:val="ListParagraph"/>
        <w:numPr>
          <w:ilvl w:val="0"/>
          <w:numId w:val="1"/>
        </w:numPr>
      </w:pPr>
      <w:r>
        <w:t xml:space="preserve">Identify advantages and limitations of each scheme and the trade-offs between security and performance. </w:t>
      </w:r>
    </w:p>
    <w:p w14:paraId="0C5B8D0B" w14:textId="77777777" w:rsidR="005035F9" w:rsidRDefault="005035F9" w:rsidP="005035F9"/>
    <w:p w14:paraId="5D9EC2B2" w14:textId="77777777" w:rsidR="005035F9" w:rsidRDefault="005035F9" w:rsidP="005035F9">
      <w:r>
        <w:t xml:space="preserve">Project is applied research: code written for comparitive analysis and benchmarking, not new cryptographic primitives. </w:t>
      </w:r>
    </w:p>
    <w:p w14:paraId="4B90A2EA" w14:textId="77777777" w:rsidR="005035F9" w:rsidRDefault="005035F9" w:rsidP="005035F9"/>
    <w:p w14:paraId="7F10482E" w14:textId="74CAD23E" w:rsidR="005035F9" w:rsidRDefault="005035F9" w:rsidP="005035F9">
      <w:pPr>
        <w:pStyle w:val="ListParagraph"/>
        <w:numPr>
          <w:ilvl w:val="0"/>
          <w:numId w:val="1"/>
        </w:numPr>
      </w:pPr>
      <w:r>
        <w:t xml:space="preserve">explain conceptually how HE can be combined with HMA/ homomorphic signature schemes in FL, </w:t>
      </w:r>
    </w:p>
    <w:p w14:paraId="5D4A6EFA" w14:textId="3702051C" w:rsidR="005035F9" w:rsidRDefault="005035F9" w:rsidP="005035F9">
      <w:pPr>
        <w:pStyle w:val="ListParagraph"/>
        <w:numPr>
          <w:ilvl w:val="0"/>
          <w:numId w:val="1"/>
        </w:numPr>
      </w:pPr>
      <w:r>
        <w:t>use an existing HE library to simulate encrypted aggregation in the benchmarking scenario</w:t>
      </w:r>
    </w:p>
    <w:p w14:paraId="62E012A8" w14:textId="1BE35DDD" w:rsidR="005035F9" w:rsidRDefault="005035F9" w:rsidP="005035F9">
      <w:pPr>
        <w:pStyle w:val="ListParagraph"/>
        <w:numPr>
          <w:ilvl w:val="0"/>
          <w:numId w:val="1"/>
        </w:numPr>
      </w:pPr>
      <w:r>
        <w:t>explicitly consider FL global vs local models:</w:t>
      </w:r>
    </w:p>
    <w:p w14:paraId="6F99D320" w14:textId="65366169" w:rsidR="005035F9" w:rsidRDefault="005035F9" w:rsidP="005035F9">
      <w:pPr>
        <w:pStyle w:val="ListParagraph"/>
        <w:numPr>
          <w:ilvl w:val="0"/>
          <w:numId w:val="1"/>
        </w:numPr>
      </w:pPr>
      <w:r>
        <w:t xml:space="preserve">in local: project checks how the </w:t>
      </w:r>
      <w:proofErr w:type="gramStart"/>
      <w:r>
        <w:t>clients</w:t>
      </w:r>
      <w:proofErr w:type="gramEnd"/>
      <w:r>
        <w:t xml:space="preserve"> local updates are authenticated and protected by HE before being sent</w:t>
      </w:r>
    </w:p>
    <w:p w14:paraId="31B3C02F" w14:textId="7735F746" w:rsidR="005035F9" w:rsidRDefault="005035F9" w:rsidP="005035F9">
      <w:pPr>
        <w:pStyle w:val="ListParagraph"/>
        <w:numPr>
          <w:ilvl w:val="0"/>
          <w:numId w:val="1"/>
        </w:numPr>
      </w:pPr>
      <w:r>
        <w:t>in global: FL server aggregates local updates. Project studies how the verification of the aggregated update is performed and how homomorphic properties help verify the correctness of aggregation</w:t>
      </w:r>
    </w:p>
    <w:p w14:paraId="2A6B1FCA" w14:textId="744F122A" w:rsidR="005035F9" w:rsidRDefault="005035F9" w:rsidP="005035F9">
      <w:pPr>
        <w:pStyle w:val="ListParagraph"/>
        <w:numPr>
          <w:ilvl w:val="0"/>
          <w:numId w:val="1"/>
        </w:numPr>
      </w:pPr>
      <w:r>
        <w:t>link FL context to how homomorphism can help</w:t>
      </w:r>
    </w:p>
    <w:p w14:paraId="6DF8492B" w14:textId="157518D2" w:rsidR="005035F9" w:rsidRDefault="005035F9" w:rsidP="005035F9">
      <w:pPr>
        <w:pStyle w:val="ListParagraph"/>
        <w:numPr>
          <w:ilvl w:val="0"/>
          <w:numId w:val="1"/>
        </w:numPr>
      </w:pPr>
      <w:r>
        <w:t xml:space="preserve">benchmarking metrics: </w:t>
      </w:r>
    </w:p>
    <w:p w14:paraId="798C0B64" w14:textId="11EBC447" w:rsidR="005035F9" w:rsidRPr="005035F9" w:rsidRDefault="005035F9" w:rsidP="005035F9">
      <w:pPr>
        <w:pStyle w:val="Heading4"/>
        <w:rPr>
          <w:rFonts w:eastAsiaTheme="minorHAnsi" w:cstheme="minorBidi"/>
          <w:i w:val="0"/>
          <w:iCs w:val="0"/>
          <w:color w:val="auto"/>
        </w:rPr>
      </w:pPr>
      <w:r>
        <w:t xml:space="preserve"> </w:t>
      </w:r>
      <w:r w:rsidRPr="005035F9">
        <w:rPr>
          <w:rFonts w:eastAsiaTheme="minorHAnsi" w:cstheme="minorBidi"/>
          <w:i w:val="0"/>
          <w:iCs w:val="0"/>
          <w:color w:val="auto"/>
        </w:rPr>
        <w:t>Performance Metrics</w:t>
      </w:r>
    </w:p>
    <w:p w14:paraId="0C9E0533" w14:textId="77777777" w:rsidR="005035F9" w:rsidRPr="005035F9" w:rsidRDefault="005035F9" w:rsidP="005035F9">
      <w:pPr>
        <w:numPr>
          <w:ilvl w:val="0"/>
          <w:numId w:val="2"/>
        </w:numPr>
        <w:spacing w:before="100" w:beforeAutospacing="1" w:after="100" w:afterAutospacing="1"/>
      </w:pPr>
      <w:r w:rsidRPr="005035F9">
        <w:t>Execution time:</w:t>
      </w:r>
    </w:p>
    <w:p w14:paraId="253A3166" w14:textId="77777777" w:rsidR="005035F9" w:rsidRPr="005035F9" w:rsidRDefault="005035F9" w:rsidP="005035F9">
      <w:pPr>
        <w:numPr>
          <w:ilvl w:val="1"/>
          <w:numId w:val="2"/>
        </w:numPr>
        <w:spacing w:before="100" w:beforeAutospacing="1" w:after="100" w:afterAutospacing="1"/>
      </w:pPr>
      <w:r w:rsidRPr="005035F9">
        <w:t>Key generation (where applicable).</w:t>
      </w:r>
    </w:p>
    <w:p w14:paraId="4485CE8D" w14:textId="77777777" w:rsidR="005035F9" w:rsidRPr="005035F9" w:rsidRDefault="005035F9" w:rsidP="005035F9">
      <w:pPr>
        <w:numPr>
          <w:ilvl w:val="1"/>
          <w:numId w:val="2"/>
        </w:numPr>
        <w:spacing w:before="100" w:beforeAutospacing="1" w:after="100" w:afterAutospacing="1"/>
      </w:pPr>
      <w:r w:rsidRPr="005035F9">
        <w:t>Signing or tag generation:</w:t>
      </w:r>
    </w:p>
    <w:p w14:paraId="5C51CF69" w14:textId="77777777" w:rsidR="005035F9" w:rsidRPr="005035F9" w:rsidRDefault="005035F9" w:rsidP="005035F9">
      <w:pPr>
        <w:numPr>
          <w:ilvl w:val="2"/>
          <w:numId w:val="2"/>
        </w:numPr>
        <w:spacing w:before="100" w:beforeAutospacing="1" w:after="100" w:afterAutospacing="1"/>
      </w:pPr>
      <w:r w:rsidRPr="005035F9">
        <w:t>per client update,</w:t>
      </w:r>
    </w:p>
    <w:p w14:paraId="498EE754" w14:textId="77777777" w:rsidR="005035F9" w:rsidRPr="005035F9" w:rsidRDefault="005035F9" w:rsidP="005035F9">
      <w:pPr>
        <w:numPr>
          <w:ilvl w:val="2"/>
          <w:numId w:val="2"/>
        </w:numPr>
        <w:spacing w:before="100" w:beforeAutospacing="1" w:after="100" w:afterAutospacing="1"/>
      </w:pPr>
      <w:r w:rsidRPr="005035F9">
        <w:t>for different message/vector sizes.</w:t>
      </w:r>
    </w:p>
    <w:p w14:paraId="0A4D68D8" w14:textId="77777777" w:rsidR="005035F9" w:rsidRPr="005035F9" w:rsidRDefault="005035F9" w:rsidP="005035F9">
      <w:pPr>
        <w:numPr>
          <w:ilvl w:val="1"/>
          <w:numId w:val="2"/>
        </w:numPr>
        <w:spacing w:before="100" w:beforeAutospacing="1" w:after="100" w:afterAutospacing="1"/>
      </w:pPr>
      <w:r w:rsidRPr="005035F9">
        <w:t>Verification:</w:t>
      </w:r>
    </w:p>
    <w:p w14:paraId="56BBEC73" w14:textId="77777777" w:rsidR="005035F9" w:rsidRPr="005035F9" w:rsidRDefault="005035F9" w:rsidP="005035F9">
      <w:pPr>
        <w:numPr>
          <w:ilvl w:val="2"/>
          <w:numId w:val="2"/>
        </w:numPr>
        <w:spacing w:before="100" w:beforeAutospacing="1" w:after="100" w:afterAutospacing="1"/>
      </w:pPr>
      <w:r w:rsidRPr="005035F9">
        <w:t>for individual signatures/tags,</w:t>
      </w:r>
    </w:p>
    <w:p w14:paraId="026AEAA6" w14:textId="77777777" w:rsidR="005035F9" w:rsidRPr="005035F9" w:rsidRDefault="005035F9" w:rsidP="005035F9">
      <w:pPr>
        <w:numPr>
          <w:ilvl w:val="2"/>
          <w:numId w:val="2"/>
        </w:numPr>
        <w:spacing w:before="100" w:beforeAutospacing="1" w:after="100" w:afterAutospacing="1"/>
      </w:pPr>
      <w:r w:rsidRPr="005035F9">
        <w:t>for homomorphic/aggregate verification (e.g. BLS aggregate verify, LHS verification of aggregated values).</w:t>
      </w:r>
    </w:p>
    <w:p w14:paraId="5AB880E0" w14:textId="77777777" w:rsidR="005035F9" w:rsidRPr="005035F9" w:rsidRDefault="005035F9" w:rsidP="005035F9">
      <w:pPr>
        <w:numPr>
          <w:ilvl w:val="1"/>
          <w:numId w:val="2"/>
        </w:numPr>
        <w:spacing w:before="100" w:beforeAutospacing="1" w:after="100" w:afterAutospacing="1"/>
      </w:pPr>
      <w:r w:rsidRPr="005035F9">
        <w:t>Homomorphic operations:</w:t>
      </w:r>
    </w:p>
    <w:p w14:paraId="7334EF69" w14:textId="77777777" w:rsidR="005035F9" w:rsidRPr="005035F9" w:rsidRDefault="005035F9" w:rsidP="005035F9">
      <w:pPr>
        <w:numPr>
          <w:ilvl w:val="2"/>
          <w:numId w:val="2"/>
        </w:numPr>
        <w:spacing w:before="100" w:beforeAutospacing="1" w:after="100" w:afterAutospacing="1"/>
      </w:pPr>
      <w:r w:rsidRPr="005035F9">
        <w:lastRenderedPageBreak/>
        <w:t>aggregation or combination of signatures/tags,</w:t>
      </w:r>
    </w:p>
    <w:p w14:paraId="50D17E6A" w14:textId="77777777" w:rsidR="005035F9" w:rsidRPr="005035F9" w:rsidRDefault="005035F9" w:rsidP="005035F9">
      <w:pPr>
        <w:numPr>
          <w:ilvl w:val="2"/>
          <w:numId w:val="2"/>
        </w:numPr>
        <w:spacing w:before="100" w:beforeAutospacing="1" w:after="100" w:afterAutospacing="1"/>
      </w:pPr>
      <w:r w:rsidRPr="005035F9">
        <w:t>cost as a function of the number of clients.</w:t>
      </w:r>
    </w:p>
    <w:p w14:paraId="0FEB784F" w14:textId="77777777" w:rsidR="005035F9" w:rsidRPr="005035F9" w:rsidRDefault="005035F9" w:rsidP="005035F9">
      <w:pPr>
        <w:numPr>
          <w:ilvl w:val="0"/>
          <w:numId w:val="2"/>
        </w:numPr>
        <w:spacing w:before="100" w:beforeAutospacing="1" w:after="100" w:afterAutospacing="1"/>
      </w:pPr>
      <w:r w:rsidRPr="005035F9">
        <w:t>Memory usage / overhead:</w:t>
      </w:r>
    </w:p>
    <w:p w14:paraId="57733355" w14:textId="77777777" w:rsidR="005035F9" w:rsidRPr="005035F9" w:rsidRDefault="005035F9" w:rsidP="005035F9">
      <w:pPr>
        <w:numPr>
          <w:ilvl w:val="1"/>
          <w:numId w:val="2"/>
        </w:numPr>
        <w:spacing w:before="100" w:beforeAutospacing="1" w:after="100" w:afterAutospacing="1"/>
      </w:pPr>
      <w:r w:rsidRPr="005035F9">
        <w:t>Peak memory during key generation, signing, verification, and aggregation.</w:t>
      </w:r>
    </w:p>
    <w:p w14:paraId="79852C67" w14:textId="77777777" w:rsidR="005035F9" w:rsidRPr="005035F9" w:rsidRDefault="005035F9" w:rsidP="005035F9">
      <w:pPr>
        <w:numPr>
          <w:ilvl w:val="1"/>
          <w:numId w:val="2"/>
        </w:numPr>
        <w:spacing w:before="100" w:beforeAutospacing="1" w:after="100" w:afterAutospacing="1"/>
      </w:pPr>
      <w:r w:rsidRPr="005035F9">
        <w:t>Memory required to store keys, tags/signatures, and metadata.</w:t>
      </w:r>
    </w:p>
    <w:p w14:paraId="0505542C" w14:textId="0A46B635" w:rsidR="005035F9" w:rsidRPr="005035F9" w:rsidRDefault="005035F9" w:rsidP="005035F9">
      <w:pPr>
        <w:spacing w:before="100" w:beforeAutospacing="1" w:after="100" w:afterAutospacing="1"/>
        <w:outlineLvl w:val="3"/>
      </w:pPr>
      <w:r w:rsidRPr="005035F9">
        <w:t xml:space="preserve"> Communication Overhead</w:t>
      </w:r>
    </w:p>
    <w:p w14:paraId="387ACCEA" w14:textId="77777777" w:rsidR="005035F9" w:rsidRPr="005035F9" w:rsidRDefault="005035F9" w:rsidP="005035F9">
      <w:pPr>
        <w:numPr>
          <w:ilvl w:val="0"/>
          <w:numId w:val="3"/>
        </w:numPr>
        <w:spacing w:before="100" w:beforeAutospacing="1" w:after="100" w:afterAutospacing="1"/>
      </w:pPr>
      <w:r w:rsidRPr="005035F9">
        <w:t>Size of signatures/tags:</w:t>
      </w:r>
    </w:p>
    <w:p w14:paraId="5A13F7EF" w14:textId="77777777" w:rsidR="005035F9" w:rsidRPr="005035F9" w:rsidRDefault="005035F9" w:rsidP="005035F9">
      <w:pPr>
        <w:numPr>
          <w:ilvl w:val="1"/>
          <w:numId w:val="3"/>
        </w:numPr>
        <w:spacing w:before="100" w:beforeAutospacing="1" w:after="100" w:afterAutospacing="1"/>
      </w:pPr>
      <w:r w:rsidRPr="005035F9">
        <w:t>per client,</w:t>
      </w:r>
    </w:p>
    <w:p w14:paraId="4B1B7E3D" w14:textId="77777777" w:rsidR="005035F9" w:rsidRPr="005035F9" w:rsidRDefault="005035F9" w:rsidP="005035F9">
      <w:pPr>
        <w:numPr>
          <w:ilvl w:val="1"/>
          <w:numId w:val="3"/>
        </w:numPr>
        <w:spacing w:before="100" w:beforeAutospacing="1" w:after="100" w:afterAutospacing="1"/>
      </w:pPr>
      <w:r w:rsidRPr="005035F9">
        <w:t>after aggregation/compression (if supported).</w:t>
      </w:r>
    </w:p>
    <w:p w14:paraId="78C6D202" w14:textId="77777777" w:rsidR="005035F9" w:rsidRPr="005035F9" w:rsidRDefault="005035F9" w:rsidP="005035F9">
      <w:pPr>
        <w:numPr>
          <w:ilvl w:val="0"/>
          <w:numId w:val="3"/>
        </w:numPr>
        <w:spacing w:before="100" w:beforeAutospacing="1" w:after="100" w:afterAutospacing="1"/>
      </w:pPr>
      <w:r w:rsidRPr="005035F9">
        <w:t>Additional metadata transmitted per FL round:</w:t>
      </w:r>
    </w:p>
    <w:p w14:paraId="7E738D7C" w14:textId="77777777" w:rsidR="005035F9" w:rsidRPr="005035F9" w:rsidRDefault="005035F9" w:rsidP="005035F9">
      <w:pPr>
        <w:numPr>
          <w:ilvl w:val="1"/>
          <w:numId w:val="3"/>
        </w:numPr>
        <w:spacing w:before="100" w:beforeAutospacing="1" w:after="100" w:afterAutospacing="1"/>
      </w:pPr>
      <w:r w:rsidRPr="005035F9">
        <w:t>public keys,</w:t>
      </w:r>
    </w:p>
    <w:p w14:paraId="3207CA81" w14:textId="77777777" w:rsidR="005035F9" w:rsidRPr="005035F9" w:rsidRDefault="005035F9" w:rsidP="005035F9">
      <w:pPr>
        <w:numPr>
          <w:ilvl w:val="1"/>
          <w:numId w:val="3"/>
        </w:numPr>
        <w:spacing w:before="100" w:beforeAutospacing="1" w:after="100" w:afterAutospacing="1"/>
      </w:pPr>
      <w:r w:rsidRPr="005035F9">
        <w:t>nonces / proofs-of-possession (if any),</w:t>
      </w:r>
    </w:p>
    <w:p w14:paraId="6FF08576" w14:textId="77777777" w:rsidR="005035F9" w:rsidRPr="005035F9" w:rsidRDefault="005035F9" w:rsidP="005035F9">
      <w:pPr>
        <w:numPr>
          <w:ilvl w:val="1"/>
          <w:numId w:val="3"/>
        </w:numPr>
        <w:spacing w:before="100" w:beforeAutospacing="1" w:after="100" w:afterAutospacing="1"/>
      </w:pPr>
      <w:r w:rsidRPr="005035F9">
        <w:t>message commitments / hashes.</w:t>
      </w:r>
    </w:p>
    <w:p w14:paraId="793CEE75" w14:textId="79A9068A" w:rsidR="005035F9" w:rsidRPr="005035F9" w:rsidRDefault="005035F9" w:rsidP="005035F9">
      <w:pPr>
        <w:spacing w:before="100" w:beforeAutospacing="1" w:after="100" w:afterAutospacing="1"/>
        <w:outlineLvl w:val="3"/>
      </w:pPr>
      <w:r w:rsidRPr="005035F9">
        <w:t>Security Properties / Metrics</w:t>
      </w:r>
    </w:p>
    <w:p w14:paraId="3195029B" w14:textId="77777777" w:rsidR="005035F9" w:rsidRPr="005035F9" w:rsidRDefault="005035F9" w:rsidP="005035F9">
      <w:pPr>
        <w:numPr>
          <w:ilvl w:val="0"/>
          <w:numId w:val="4"/>
        </w:numPr>
        <w:spacing w:before="100" w:beforeAutospacing="1" w:after="100" w:afterAutospacing="1"/>
      </w:pPr>
      <w:r w:rsidRPr="005035F9">
        <w:t>Security notion:</w:t>
      </w:r>
    </w:p>
    <w:p w14:paraId="3C91B0C7" w14:textId="77777777" w:rsidR="005035F9" w:rsidRPr="005035F9" w:rsidRDefault="005035F9" w:rsidP="005035F9">
      <w:pPr>
        <w:numPr>
          <w:ilvl w:val="1"/>
          <w:numId w:val="4"/>
        </w:numPr>
        <w:spacing w:before="100" w:beforeAutospacing="1" w:after="100" w:afterAutospacing="1"/>
      </w:pPr>
      <w:r w:rsidRPr="005035F9">
        <w:t>e.g. EUF-CMA for signatures,</w:t>
      </w:r>
    </w:p>
    <w:p w14:paraId="3C378C2C" w14:textId="77777777" w:rsidR="005035F9" w:rsidRPr="005035F9" w:rsidRDefault="005035F9" w:rsidP="005035F9">
      <w:pPr>
        <w:numPr>
          <w:ilvl w:val="1"/>
          <w:numId w:val="4"/>
        </w:numPr>
        <w:spacing w:before="100" w:beforeAutospacing="1" w:after="100" w:afterAutospacing="1"/>
      </w:pPr>
      <w:r w:rsidRPr="005035F9">
        <w:t>integrity of authenticated values and their aggregates,</w:t>
      </w:r>
    </w:p>
    <w:p w14:paraId="3A095192" w14:textId="77777777" w:rsidR="005035F9" w:rsidRPr="005035F9" w:rsidRDefault="005035F9" w:rsidP="005035F9">
      <w:pPr>
        <w:numPr>
          <w:ilvl w:val="1"/>
          <w:numId w:val="4"/>
        </w:numPr>
        <w:spacing w:before="100" w:beforeAutospacing="1" w:after="100" w:afterAutospacing="1"/>
      </w:pPr>
      <w:r w:rsidRPr="005035F9">
        <w:t>resistance to forgery and rogue-key attacks.</w:t>
      </w:r>
    </w:p>
    <w:p w14:paraId="128B22DC" w14:textId="77777777" w:rsidR="005035F9" w:rsidRPr="005035F9" w:rsidRDefault="005035F9" w:rsidP="005035F9">
      <w:pPr>
        <w:numPr>
          <w:ilvl w:val="0"/>
          <w:numId w:val="4"/>
        </w:numPr>
        <w:spacing w:before="100" w:beforeAutospacing="1" w:after="100" w:afterAutospacing="1"/>
      </w:pPr>
      <w:r w:rsidRPr="005035F9">
        <w:t>Adversarial model:</w:t>
      </w:r>
    </w:p>
    <w:p w14:paraId="7EC51D12" w14:textId="77777777" w:rsidR="005035F9" w:rsidRPr="005035F9" w:rsidRDefault="005035F9" w:rsidP="005035F9">
      <w:pPr>
        <w:numPr>
          <w:ilvl w:val="1"/>
          <w:numId w:val="4"/>
        </w:numPr>
        <w:spacing w:before="100" w:beforeAutospacing="1" w:after="100" w:afterAutospacing="1"/>
      </w:pPr>
      <w:r w:rsidRPr="005035F9">
        <w:t>malicious clients sending incorrect or adversarial updates,</w:t>
      </w:r>
    </w:p>
    <w:p w14:paraId="6AF942DB" w14:textId="77777777" w:rsidR="005035F9" w:rsidRPr="005035F9" w:rsidRDefault="005035F9" w:rsidP="005035F9">
      <w:pPr>
        <w:numPr>
          <w:ilvl w:val="1"/>
          <w:numId w:val="4"/>
        </w:numPr>
        <w:spacing w:before="100" w:beforeAutospacing="1" w:after="100" w:afterAutospacing="1"/>
      </w:pPr>
      <w:r w:rsidRPr="005035F9">
        <w:t>potentially malicious or untrusted FL server,</w:t>
      </w:r>
    </w:p>
    <w:p w14:paraId="7786CD68" w14:textId="77777777" w:rsidR="005035F9" w:rsidRPr="005035F9" w:rsidRDefault="005035F9" w:rsidP="005035F9">
      <w:pPr>
        <w:numPr>
          <w:ilvl w:val="1"/>
          <w:numId w:val="4"/>
        </w:numPr>
        <w:spacing w:before="100" w:beforeAutospacing="1" w:after="100" w:afterAutospacing="1"/>
      </w:pPr>
      <w:r w:rsidRPr="005035F9">
        <w:t>possibly curious adversaries attempting to infer client data.</w:t>
      </w:r>
    </w:p>
    <w:p w14:paraId="098306BF" w14:textId="77777777" w:rsidR="005035F9" w:rsidRPr="005035F9" w:rsidRDefault="005035F9" w:rsidP="005035F9">
      <w:pPr>
        <w:numPr>
          <w:ilvl w:val="0"/>
          <w:numId w:val="4"/>
        </w:numPr>
        <w:spacing w:before="100" w:beforeAutospacing="1" w:after="100" w:afterAutospacing="1"/>
      </w:pPr>
      <w:r w:rsidRPr="005035F9">
        <w:t>Homomorphic capabilities:</w:t>
      </w:r>
    </w:p>
    <w:p w14:paraId="02A67986" w14:textId="77777777" w:rsidR="005035F9" w:rsidRPr="005035F9" w:rsidRDefault="005035F9" w:rsidP="005035F9">
      <w:pPr>
        <w:numPr>
          <w:ilvl w:val="1"/>
          <w:numId w:val="4"/>
        </w:numPr>
        <w:spacing w:before="100" w:beforeAutospacing="1" w:after="100" w:afterAutospacing="1"/>
      </w:pPr>
      <w:r w:rsidRPr="005035F9">
        <w:t>What operations are supported (e.g. aggregation of signatures, linear combinations of authenticated values).</w:t>
      </w:r>
    </w:p>
    <w:p w14:paraId="4790BCA1" w14:textId="77777777" w:rsidR="005035F9" w:rsidRPr="005035F9" w:rsidRDefault="005035F9" w:rsidP="005035F9">
      <w:pPr>
        <w:numPr>
          <w:ilvl w:val="1"/>
          <w:numId w:val="4"/>
        </w:numPr>
        <w:spacing w:before="100" w:beforeAutospacing="1" w:after="100" w:afterAutospacing="1"/>
      </w:pPr>
      <w:r w:rsidRPr="005035F9">
        <w:t>What limitations exist (restricted operations, dimension growth, parameter constraints).</w:t>
      </w:r>
    </w:p>
    <w:p w14:paraId="16A15A1D" w14:textId="77777777" w:rsidR="005035F9" w:rsidRPr="005035F9" w:rsidRDefault="005035F9" w:rsidP="005035F9">
      <w:pPr>
        <w:spacing w:before="100" w:beforeAutospacing="1" w:after="100" w:afterAutospacing="1"/>
      </w:pPr>
      <w:r w:rsidRPr="005035F9">
        <w:t>We will compare algorithms along both security and performance dimensions, and clearly highlight trade-offs.</w:t>
      </w:r>
    </w:p>
    <w:p w14:paraId="29AEC1C7" w14:textId="77777777" w:rsidR="0038007B" w:rsidRDefault="0038007B" w:rsidP="0038007B">
      <w:pPr>
        <w:pStyle w:val="Heading3"/>
        <w:rPr>
          <w:lang w:val="en-LB"/>
        </w:rPr>
      </w:pPr>
      <w:r>
        <w:t>5. Implementation Tasks</w:t>
      </w:r>
    </w:p>
    <w:p w14:paraId="304CA791" w14:textId="77777777" w:rsidR="0038007B" w:rsidRDefault="0038007B" w:rsidP="0038007B">
      <w:pPr>
        <w:pStyle w:val="Heading4"/>
      </w:pPr>
      <w:r>
        <w:t>5.1 Algorithm Selection</w:t>
      </w:r>
    </w:p>
    <w:p w14:paraId="07C528F7" w14:textId="77777777" w:rsidR="0038007B" w:rsidRDefault="0038007B" w:rsidP="0038007B">
      <w:pPr>
        <w:pStyle w:val="NormalWeb"/>
      </w:pPr>
      <w:r>
        <w:t xml:space="preserve">Select a </w:t>
      </w:r>
      <w:r>
        <w:rPr>
          <w:rStyle w:val="Strong"/>
          <w:rFonts w:eastAsiaTheme="majorEastAsia"/>
        </w:rPr>
        <w:t>small, representative set</w:t>
      </w:r>
      <w:r>
        <w:t xml:space="preserve"> of algorithms, including:</w:t>
      </w:r>
    </w:p>
    <w:p w14:paraId="31C1438E" w14:textId="77777777" w:rsidR="0038007B" w:rsidRDefault="0038007B" w:rsidP="0038007B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Symmetric HMA / homomorphic MAC schemes</w:t>
      </w:r>
      <w:r>
        <w:t>:</w:t>
      </w:r>
    </w:p>
    <w:p w14:paraId="5E495E6C" w14:textId="77777777" w:rsidR="0038007B" w:rsidRDefault="0038007B" w:rsidP="0038007B">
      <w:pPr>
        <w:pStyle w:val="NormalWeb"/>
        <w:numPr>
          <w:ilvl w:val="1"/>
          <w:numId w:val="5"/>
        </w:numPr>
      </w:pPr>
      <w:r>
        <w:t>For example, constructions that support additive or linear homomorphism over authenticated messages.</w:t>
      </w:r>
    </w:p>
    <w:p w14:paraId="3FB84C25" w14:textId="77777777" w:rsidR="0038007B" w:rsidRDefault="0038007B" w:rsidP="0038007B">
      <w:pPr>
        <w:pStyle w:val="NormalWeb"/>
        <w:numPr>
          <w:ilvl w:val="1"/>
          <w:numId w:val="5"/>
        </w:numPr>
      </w:pPr>
      <w:r>
        <w:lastRenderedPageBreak/>
        <w:t xml:space="preserve">Prefer schemes with </w:t>
      </w:r>
      <w:r>
        <w:rPr>
          <w:rStyle w:val="Strong"/>
          <w:rFonts w:eastAsiaTheme="majorEastAsia"/>
        </w:rPr>
        <w:t>reference implementations</w:t>
      </w:r>
      <w:r>
        <w:t>, or implement a simple toy HMA if necessary.</w:t>
      </w:r>
    </w:p>
    <w:p w14:paraId="1C4E0B66" w14:textId="77777777" w:rsidR="0038007B" w:rsidRDefault="0038007B" w:rsidP="0038007B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Asymmetric homomorphic digital signature schemes</w:t>
      </w:r>
      <w:r>
        <w:t>:</w:t>
      </w:r>
    </w:p>
    <w:p w14:paraId="7918075E" w14:textId="77777777" w:rsidR="0038007B" w:rsidRDefault="0038007B" w:rsidP="0038007B">
      <w:pPr>
        <w:pStyle w:val="NormalWeb"/>
        <w:numPr>
          <w:ilvl w:val="1"/>
          <w:numId w:val="5"/>
        </w:numPr>
      </w:pPr>
      <w:r>
        <w:t>Aggregate signatures (e.g. BLS).</w:t>
      </w:r>
    </w:p>
    <w:p w14:paraId="29DF8DA5" w14:textId="77777777" w:rsidR="0038007B" w:rsidRDefault="0038007B" w:rsidP="0038007B">
      <w:pPr>
        <w:pStyle w:val="NormalWeb"/>
        <w:numPr>
          <w:ilvl w:val="1"/>
          <w:numId w:val="5"/>
        </w:numPr>
      </w:pPr>
      <w:r>
        <w:t>Potentially linearly homomorphic signatures (LHS) where available.</w:t>
      </w:r>
    </w:p>
    <w:p w14:paraId="0049CD62" w14:textId="77777777" w:rsidR="0038007B" w:rsidRDefault="0038007B" w:rsidP="0038007B">
      <w:pPr>
        <w:pStyle w:val="NormalWeb"/>
        <w:numPr>
          <w:ilvl w:val="1"/>
          <w:numId w:val="5"/>
        </w:numPr>
      </w:pPr>
      <w:r>
        <w:t>Again, prefer schemes with open-source, well-documented implementations.</w:t>
      </w:r>
    </w:p>
    <w:p w14:paraId="2A58E54C" w14:textId="77777777" w:rsidR="0038007B" w:rsidRDefault="0038007B" w:rsidP="0038007B">
      <w:pPr>
        <w:pStyle w:val="NormalWeb"/>
      </w:pPr>
      <w:r>
        <w:t xml:space="preserve">All cryptographic primitives used must be </w:t>
      </w:r>
      <w:r>
        <w:rPr>
          <w:rStyle w:val="Strong"/>
          <w:rFonts w:eastAsiaTheme="majorEastAsia"/>
        </w:rPr>
        <w:t>existing schemes</w:t>
      </w:r>
      <w:r>
        <w:t>; no new signature or encryption designs are developed.</w:t>
      </w:r>
    </w:p>
    <w:p w14:paraId="2F614D08" w14:textId="77777777" w:rsidR="0038007B" w:rsidRDefault="0038007B" w:rsidP="0038007B">
      <w:pPr>
        <w:pStyle w:val="Heading4"/>
      </w:pPr>
      <w:r>
        <w:t>5.2 Code Integration and Benchmark Harness</w:t>
      </w:r>
    </w:p>
    <w:p w14:paraId="42D50B84" w14:textId="77777777" w:rsidR="0038007B" w:rsidRDefault="0038007B" w:rsidP="0038007B">
      <w:pPr>
        <w:pStyle w:val="NormalWeb"/>
        <w:numPr>
          <w:ilvl w:val="0"/>
          <w:numId w:val="6"/>
        </w:numPr>
      </w:pPr>
      <w:r>
        <w:t xml:space="preserve">Integrate the selected libraries (HMA, BLS, LHS, possibly HE) into a </w:t>
      </w:r>
      <w:r>
        <w:rPr>
          <w:rStyle w:val="Strong"/>
          <w:rFonts w:eastAsiaTheme="majorEastAsia"/>
        </w:rPr>
        <w:t>common benchmarking framework</w:t>
      </w:r>
      <w:r>
        <w:t xml:space="preserve"> (preferably in Python, C++ where needed).</w:t>
      </w:r>
    </w:p>
    <w:p w14:paraId="0227981B" w14:textId="77777777" w:rsidR="0038007B" w:rsidRDefault="0038007B" w:rsidP="0038007B">
      <w:pPr>
        <w:pStyle w:val="NormalWeb"/>
        <w:numPr>
          <w:ilvl w:val="0"/>
          <w:numId w:val="6"/>
        </w:numPr>
      </w:pPr>
      <w:r>
        <w:t>Implement scripts to:</w:t>
      </w:r>
    </w:p>
    <w:p w14:paraId="4402EC6B" w14:textId="77777777" w:rsidR="0038007B" w:rsidRDefault="0038007B" w:rsidP="0038007B">
      <w:pPr>
        <w:pStyle w:val="NormalWeb"/>
        <w:numPr>
          <w:ilvl w:val="1"/>
          <w:numId w:val="6"/>
        </w:numPr>
      </w:pPr>
      <w:r>
        <w:t>Generate key material (keys or shared secrets).</w:t>
      </w:r>
    </w:p>
    <w:p w14:paraId="3F34AFF2" w14:textId="77777777" w:rsidR="0038007B" w:rsidRDefault="0038007B" w:rsidP="0038007B">
      <w:pPr>
        <w:pStyle w:val="NormalWeb"/>
        <w:numPr>
          <w:ilvl w:val="1"/>
          <w:numId w:val="6"/>
        </w:numPr>
      </w:pPr>
      <w:r>
        <w:t>Run signing / tag generation and verification.</w:t>
      </w:r>
    </w:p>
    <w:p w14:paraId="634EB70C" w14:textId="77777777" w:rsidR="0038007B" w:rsidRDefault="0038007B" w:rsidP="0038007B">
      <w:pPr>
        <w:pStyle w:val="NormalWeb"/>
        <w:numPr>
          <w:ilvl w:val="1"/>
          <w:numId w:val="6"/>
        </w:numPr>
      </w:pPr>
      <w:r>
        <w:t>Perform homomorphic operations:</w:t>
      </w:r>
    </w:p>
    <w:p w14:paraId="5DD122EC" w14:textId="77777777" w:rsidR="0038007B" w:rsidRDefault="0038007B" w:rsidP="0038007B">
      <w:pPr>
        <w:pStyle w:val="NormalWeb"/>
        <w:numPr>
          <w:ilvl w:val="2"/>
          <w:numId w:val="6"/>
        </w:numPr>
      </w:pPr>
      <w:r>
        <w:t>aggregation of tags/signatures,</w:t>
      </w:r>
    </w:p>
    <w:p w14:paraId="3B35903A" w14:textId="77777777" w:rsidR="0038007B" w:rsidRDefault="0038007B" w:rsidP="0038007B">
      <w:pPr>
        <w:pStyle w:val="NormalWeb"/>
        <w:numPr>
          <w:ilvl w:val="2"/>
          <w:numId w:val="6"/>
        </w:numPr>
      </w:pPr>
      <w:r>
        <w:t>verification of aggregated tags/signatures.</w:t>
      </w:r>
    </w:p>
    <w:p w14:paraId="10EAC868" w14:textId="77777777" w:rsidR="0038007B" w:rsidRDefault="0038007B" w:rsidP="0038007B">
      <w:pPr>
        <w:pStyle w:val="NormalWeb"/>
        <w:numPr>
          <w:ilvl w:val="1"/>
          <w:numId w:val="6"/>
        </w:numPr>
      </w:pPr>
      <w:r>
        <w:t xml:space="preserve">Simulate </w:t>
      </w:r>
      <w:r>
        <w:rPr>
          <w:rStyle w:val="Strong"/>
          <w:rFonts w:eastAsiaTheme="majorEastAsia"/>
        </w:rPr>
        <w:t>FL-like workloads</w:t>
      </w:r>
      <w:r>
        <w:t xml:space="preserve"> with many clients and multiple rounds.</w:t>
      </w:r>
    </w:p>
    <w:p w14:paraId="1A16EE43" w14:textId="77777777" w:rsidR="0038007B" w:rsidRDefault="0038007B" w:rsidP="0038007B">
      <w:pPr>
        <w:pStyle w:val="NormalWeb"/>
        <w:numPr>
          <w:ilvl w:val="0"/>
          <w:numId w:val="6"/>
        </w:numPr>
      </w:pPr>
      <w:r>
        <w:t>Collect and store metrics:</w:t>
      </w:r>
    </w:p>
    <w:p w14:paraId="7CBF47D1" w14:textId="77777777" w:rsidR="0038007B" w:rsidRDefault="0038007B" w:rsidP="0038007B">
      <w:pPr>
        <w:pStyle w:val="NormalWeb"/>
        <w:numPr>
          <w:ilvl w:val="1"/>
          <w:numId w:val="6"/>
        </w:numPr>
      </w:pPr>
      <w:r>
        <w:t>Execution times,</w:t>
      </w:r>
    </w:p>
    <w:p w14:paraId="51332811" w14:textId="77777777" w:rsidR="0038007B" w:rsidRDefault="0038007B" w:rsidP="0038007B">
      <w:pPr>
        <w:pStyle w:val="NormalWeb"/>
        <w:numPr>
          <w:ilvl w:val="1"/>
          <w:numId w:val="6"/>
        </w:numPr>
      </w:pPr>
      <w:r>
        <w:t>memory usage,</w:t>
      </w:r>
    </w:p>
    <w:p w14:paraId="3294F9DB" w14:textId="77777777" w:rsidR="0038007B" w:rsidRDefault="0038007B" w:rsidP="0038007B">
      <w:pPr>
        <w:pStyle w:val="NormalWeb"/>
        <w:numPr>
          <w:ilvl w:val="1"/>
          <w:numId w:val="6"/>
        </w:numPr>
      </w:pPr>
      <w:r>
        <w:t>communication sizes,</w:t>
      </w:r>
    </w:p>
    <w:p w14:paraId="18420CB2" w14:textId="77777777" w:rsidR="0038007B" w:rsidRDefault="0038007B" w:rsidP="0038007B">
      <w:pPr>
        <w:pStyle w:val="NormalWeb"/>
        <w:numPr>
          <w:ilvl w:val="1"/>
          <w:numId w:val="6"/>
        </w:numPr>
      </w:pPr>
      <w:r>
        <w:t>summary statistics and logs.</w:t>
      </w:r>
    </w:p>
    <w:p w14:paraId="38EDBCBD" w14:textId="77777777" w:rsidR="0038007B" w:rsidRDefault="0038007B" w:rsidP="0038007B">
      <w:pPr>
        <w:pStyle w:val="Heading4"/>
      </w:pPr>
      <w:r>
        <w:t>5.3 FL-Oriented Scenarios</w:t>
      </w:r>
    </w:p>
    <w:p w14:paraId="136E81B8" w14:textId="77777777" w:rsidR="0038007B" w:rsidRDefault="0038007B" w:rsidP="0038007B">
      <w:pPr>
        <w:pStyle w:val="NormalWeb"/>
      </w:pPr>
      <w:r>
        <w:t xml:space="preserve">Define at least one concrete </w:t>
      </w:r>
      <w:r>
        <w:rPr>
          <w:rStyle w:val="Strong"/>
          <w:rFonts w:eastAsiaTheme="majorEastAsia"/>
        </w:rPr>
        <w:t>FL scenario</w:t>
      </w:r>
      <w:r>
        <w:t>, for example:</w:t>
      </w:r>
    </w:p>
    <w:p w14:paraId="11732845" w14:textId="77777777" w:rsidR="0038007B" w:rsidRDefault="0038007B" w:rsidP="0038007B">
      <w:pPr>
        <w:pStyle w:val="NormalWeb"/>
        <w:numPr>
          <w:ilvl w:val="0"/>
          <w:numId w:val="7"/>
        </w:numPr>
      </w:pPr>
      <m:oMath>
        <m:r>
          <w:rPr>
            <w:rFonts w:ascii="Cambria Math" w:hAnsi="Cambria Math"/>
          </w:rPr>
          <m:t>N</m:t>
        </m:r>
      </m:oMath>
      <w:r>
        <w:t>clients each computing a local model update,</w:t>
      </w:r>
    </w:p>
    <w:p w14:paraId="09DC89EE" w14:textId="77777777" w:rsidR="0038007B" w:rsidRDefault="0038007B" w:rsidP="0038007B">
      <w:pPr>
        <w:pStyle w:val="NormalWeb"/>
        <w:numPr>
          <w:ilvl w:val="0"/>
          <w:numId w:val="7"/>
        </w:numPr>
      </w:pPr>
      <w:r>
        <w:t>each update authenticated (and optionally encrypted),</w:t>
      </w:r>
    </w:p>
    <w:p w14:paraId="6CA41F0A" w14:textId="77777777" w:rsidR="0038007B" w:rsidRDefault="0038007B" w:rsidP="0038007B">
      <w:pPr>
        <w:pStyle w:val="NormalWeb"/>
        <w:numPr>
          <w:ilvl w:val="0"/>
          <w:numId w:val="7"/>
        </w:numPr>
      </w:pPr>
      <w:r>
        <w:t>the server aggregating inputs into a global update.</w:t>
      </w:r>
    </w:p>
    <w:p w14:paraId="6F47A995" w14:textId="77777777" w:rsidR="0038007B" w:rsidRDefault="0038007B" w:rsidP="0038007B">
      <w:pPr>
        <w:pStyle w:val="NormalWeb"/>
      </w:pPr>
      <w:r>
        <w:t>For each algorithm:</w:t>
      </w:r>
    </w:p>
    <w:p w14:paraId="2B41A900" w14:textId="77777777" w:rsidR="0038007B" w:rsidRDefault="0038007B" w:rsidP="0038007B">
      <w:pPr>
        <w:pStyle w:val="NormalWeb"/>
        <w:numPr>
          <w:ilvl w:val="0"/>
          <w:numId w:val="8"/>
        </w:numPr>
      </w:pPr>
      <w:r>
        <w:t xml:space="preserve">Show how it is used for </w:t>
      </w:r>
      <w:r>
        <w:rPr>
          <w:rStyle w:val="Strong"/>
          <w:rFonts w:eastAsiaTheme="majorEastAsia"/>
        </w:rPr>
        <w:t>local model update authentication</w:t>
      </w:r>
      <w:r>
        <w:t>:</w:t>
      </w:r>
    </w:p>
    <w:p w14:paraId="10FD1FD2" w14:textId="77777777" w:rsidR="0038007B" w:rsidRDefault="0038007B" w:rsidP="0038007B">
      <w:pPr>
        <w:pStyle w:val="NormalWeb"/>
        <w:numPr>
          <w:ilvl w:val="1"/>
          <w:numId w:val="8"/>
        </w:numPr>
      </w:pPr>
      <w:r>
        <w:t>what is signed / MAC’ed (raw update, hashed update, encrypted update, etc.).</w:t>
      </w:r>
    </w:p>
    <w:p w14:paraId="59BA8551" w14:textId="77777777" w:rsidR="0038007B" w:rsidRDefault="0038007B" w:rsidP="0038007B">
      <w:pPr>
        <w:pStyle w:val="NormalWeb"/>
        <w:numPr>
          <w:ilvl w:val="0"/>
          <w:numId w:val="8"/>
        </w:numPr>
      </w:pPr>
      <w:r>
        <w:t xml:space="preserve">Show how it supports </w:t>
      </w:r>
      <w:r>
        <w:rPr>
          <w:rStyle w:val="Strong"/>
          <w:rFonts w:eastAsiaTheme="majorEastAsia"/>
        </w:rPr>
        <w:t>global model verification / aggregation</w:t>
      </w:r>
      <w:r>
        <w:t>:</w:t>
      </w:r>
    </w:p>
    <w:p w14:paraId="63995FF2" w14:textId="77777777" w:rsidR="0038007B" w:rsidRDefault="0038007B" w:rsidP="0038007B">
      <w:pPr>
        <w:pStyle w:val="NormalWeb"/>
        <w:numPr>
          <w:ilvl w:val="1"/>
          <w:numId w:val="8"/>
        </w:numPr>
      </w:pPr>
      <w:r>
        <w:t>homomorphic combination of signatures/tags,</w:t>
      </w:r>
    </w:p>
    <w:p w14:paraId="0E02B9DC" w14:textId="77777777" w:rsidR="0038007B" w:rsidRDefault="0038007B" w:rsidP="0038007B">
      <w:pPr>
        <w:pStyle w:val="NormalWeb"/>
        <w:numPr>
          <w:ilvl w:val="1"/>
          <w:numId w:val="8"/>
        </w:numPr>
      </w:pPr>
      <w:r>
        <w:t>verification of the aggregated result.</w:t>
      </w:r>
    </w:p>
    <w:p w14:paraId="19A0D277" w14:textId="77777777" w:rsidR="0038007B" w:rsidRDefault="0038007B" w:rsidP="0038007B">
      <w:pPr>
        <w:pStyle w:val="NormalWeb"/>
      </w:pPr>
      <w:r>
        <w:t>Emulate:</w:t>
      </w:r>
    </w:p>
    <w:p w14:paraId="49B6D2C8" w14:textId="77777777" w:rsidR="0038007B" w:rsidRDefault="0038007B" w:rsidP="0038007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Communication cost</w:t>
      </w:r>
      <w:r>
        <w:t xml:space="preserve"> per FL round:</w:t>
      </w:r>
    </w:p>
    <w:p w14:paraId="05C11B4D" w14:textId="77777777" w:rsidR="0038007B" w:rsidRDefault="0038007B" w:rsidP="0038007B">
      <w:pPr>
        <w:pStyle w:val="NormalWeb"/>
        <w:numPr>
          <w:ilvl w:val="1"/>
          <w:numId w:val="9"/>
        </w:numPr>
      </w:pPr>
      <w:r>
        <w:lastRenderedPageBreak/>
        <w:t>size of messages from clients to server (updates + authentication material),</w:t>
      </w:r>
    </w:p>
    <w:p w14:paraId="5C4107E0" w14:textId="77777777" w:rsidR="0038007B" w:rsidRDefault="0038007B" w:rsidP="0038007B">
      <w:pPr>
        <w:pStyle w:val="NormalWeb"/>
        <w:numPr>
          <w:ilvl w:val="1"/>
          <w:numId w:val="9"/>
        </w:numPr>
      </w:pPr>
      <w:r>
        <w:t>size of any server-to-client or server-to-auditor proofs.</w:t>
      </w:r>
    </w:p>
    <w:p w14:paraId="45D81157" w14:textId="77777777" w:rsidR="0038007B" w:rsidRDefault="0038007B" w:rsidP="0038007B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Computation overhead</w:t>
      </w:r>
      <w:r>
        <w:t xml:space="preserve"> per participant:</w:t>
      </w:r>
    </w:p>
    <w:p w14:paraId="0D1DFED7" w14:textId="77777777" w:rsidR="0038007B" w:rsidRDefault="0038007B" w:rsidP="0038007B">
      <w:pPr>
        <w:pStyle w:val="NormalWeb"/>
        <w:numPr>
          <w:ilvl w:val="1"/>
          <w:numId w:val="9"/>
        </w:numPr>
      </w:pPr>
      <w:r>
        <w:t>client-side overhead (signing/MAC + optional encryption),</w:t>
      </w:r>
    </w:p>
    <w:p w14:paraId="52C6357A" w14:textId="77777777" w:rsidR="0038007B" w:rsidRDefault="0038007B" w:rsidP="0038007B">
      <w:pPr>
        <w:pStyle w:val="NormalWeb"/>
        <w:numPr>
          <w:ilvl w:val="1"/>
          <w:numId w:val="9"/>
        </w:numPr>
      </w:pPr>
      <w:r>
        <w:t>server-side overhead (aggregation, verification).</w:t>
      </w:r>
    </w:p>
    <w:p w14:paraId="18FE6C14" w14:textId="77777777" w:rsidR="0038007B" w:rsidRDefault="0038007B" w:rsidP="0038007B">
      <w:pPr>
        <w:pStyle w:val="Heading4"/>
      </w:pPr>
      <w:r>
        <w:t>5.4 Analysis and Explanation</w:t>
      </w:r>
    </w:p>
    <w:p w14:paraId="7384FE2C" w14:textId="77777777" w:rsidR="0038007B" w:rsidRDefault="0038007B" w:rsidP="0038007B">
      <w:pPr>
        <w:pStyle w:val="NormalWeb"/>
      </w:pPr>
      <w:r>
        <w:t>For each scheme:</w:t>
      </w:r>
    </w:p>
    <w:p w14:paraId="5017E60E" w14:textId="77777777" w:rsidR="0038007B" w:rsidRDefault="0038007B" w:rsidP="0038007B">
      <w:pPr>
        <w:pStyle w:val="NormalWeb"/>
        <w:numPr>
          <w:ilvl w:val="0"/>
          <w:numId w:val="10"/>
        </w:numPr>
      </w:pPr>
      <w:r>
        <w:t xml:space="preserve">Explain the </w:t>
      </w:r>
      <w:r>
        <w:rPr>
          <w:rStyle w:val="Strong"/>
          <w:rFonts w:eastAsiaTheme="majorEastAsia"/>
        </w:rPr>
        <w:t>code implementation</w:t>
      </w:r>
      <w:r>
        <w:t>:</w:t>
      </w:r>
    </w:p>
    <w:p w14:paraId="3FE17B88" w14:textId="77777777" w:rsidR="0038007B" w:rsidRDefault="0038007B" w:rsidP="0038007B">
      <w:pPr>
        <w:pStyle w:val="NormalWeb"/>
        <w:numPr>
          <w:ilvl w:val="1"/>
          <w:numId w:val="10"/>
        </w:numPr>
      </w:pPr>
      <w:r>
        <w:t>how the API is used,</w:t>
      </w:r>
    </w:p>
    <w:p w14:paraId="484CDF15" w14:textId="77777777" w:rsidR="0038007B" w:rsidRDefault="0038007B" w:rsidP="0038007B">
      <w:pPr>
        <w:pStyle w:val="NormalWeb"/>
        <w:numPr>
          <w:ilvl w:val="1"/>
          <w:numId w:val="10"/>
        </w:numPr>
      </w:pPr>
      <w:r>
        <w:t>how messages / model updates are encoded,</w:t>
      </w:r>
    </w:p>
    <w:p w14:paraId="4816F7D4" w14:textId="77777777" w:rsidR="0038007B" w:rsidRDefault="0038007B" w:rsidP="0038007B">
      <w:pPr>
        <w:pStyle w:val="NormalWeb"/>
        <w:numPr>
          <w:ilvl w:val="1"/>
          <w:numId w:val="10"/>
        </w:numPr>
      </w:pPr>
      <w:r>
        <w:t>what adaptations were necessary to fit the FL use-case.</w:t>
      </w:r>
    </w:p>
    <w:p w14:paraId="342E59A2" w14:textId="77777777" w:rsidR="0038007B" w:rsidRDefault="0038007B" w:rsidP="0038007B">
      <w:pPr>
        <w:numPr>
          <w:ilvl w:val="0"/>
          <w:numId w:val="10"/>
        </w:numPr>
        <w:spacing w:beforeAutospacing="1" w:afterAutospacing="1"/>
      </w:pPr>
    </w:p>
    <w:p w14:paraId="0ED294D3" w14:textId="77777777" w:rsidR="0038007B" w:rsidRDefault="0038007B" w:rsidP="0038007B">
      <w:pPr>
        <w:pStyle w:val="NormalWeb"/>
      </w:pPr>
      <w:r>
        <w:t>For each algorithm, discuss:</w:t>
      </w:r>
    </w:p>
    <w:p w14:paraId="3FA4239E" w14:textId="77777777" w:rsidR="0038007B" w:rsidRDefault="0038007B" w:rsidP="0038007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Advantages</w:t>
      </w:r>
      <w:r>
        <w:t xml:space="preserve"> (e.g. public verifiability, compact signatures, simple key management).</w:t>
      </w:r>
    </w:p>
    <w:p w14:paraId="16F72A62" w14:textId="77777777" w:rsidR="0038007B" w:rsidRDefault="0038007B" w:rsidP="0038007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Limitations</w:t>
      </w:r>
      <w:r>
        <w:t xml:space="preserve"> (e.g. pairing cost, key distribution requirements, lack of confidentiality, restriction to linear operations).</w:t>
      </w:r>
    </w:p>
    <w:p w14:paraId="2321BE1B" w14:textId="77777777" w:rsidR="0038007B" w:rsidRDefault="0038007B" w:rsidP="0038007B">
      <w:pPr>
        <w:pStyle w:val="NormalWeb"/>
        <w:numPr>
          <w:ilvl w:val="0"/>
          <w:numId w:val="11"/>
        </w:numPr>
      </w:pPr>
      <w:r>
        <w:t xml:space="preserve">Situations where the scheme is </w:t>
      </w:r>
      <w:r>
        <w:rPr>
          <w:rStyle w:val="Strong"/>
          <w:rFonts w:eastAsiaTheme="majorEastAsia"/>
        </w:rPr>
        <w:t>preferable</w:t>
      </w:r>
      <w:r>
        <w:t>, for example:</w:t>
      </w:r>
    </w:p>
    <w:p w14:paraId="6086D6BE" w14:textId="77777777" w:rsidR="0038007B" w:rsidRDefault="0038007B" w:rsidP="0038007B">
      <w:pPr>
        <w:pStyle w:val="NormalWeb"/>
        <w:numPr>
          <w:ilvl w:val="1"/>
          <w:numId w:val="11"/>
        </w:numPr>
      </w:pPr>
      <w:r>
        <w:t>many clients and tight bandwidth,</w:t>
      </w:r>
    </w:p>
    <w:p w14:paraId="2FE9150F" w14:textId="77777777" w:rsidR="0038007B" w:rsidRDefault="0038007B" w:rsidP="0038007B">
      <w:pPr>
        <w:pStyle w:val="NormalWeb"/>
        <w:numPr>
          <w:ilvl w:val="1"/>
          <w:numId w:val="11"/>
        </w:numPr>
      </w:pPr>
      <w:r>
        <w:t>need for strong public verifiability / auditability,</w:t>
      </w:r>
    </w:p>
    <w:p w14:paraId="1BD9B8B8" w14:textId="77777777" w:rsidR="0038007B" w:rsidRDefault="0038007B" w:rsidP="0038007B">
      <w:pPr>
        <w:pStyle w:val="NormalWeb"/>
        <w:numPr>
          <w:ilvl w:val="1"/>
          <w:numId w:val="11"/>
        </w:numPr>
      </w:pPr>
      <w:r>
        <w:t>low-latency FL vs high-throughput FL,</w:t>
      </w:r>
    </w:p>
    <w:p w14:paraId="0A901D46" w14:textId="77777777" w:rsidR="0038007B" w:rsidRDefault="0038007B" w:rsidP="0038007B">
      <w:pPr>
        <w:pStyle w:val="NormalWeb"/>
        <w:numPr>
          <w:ilvl w:val="1"/>
          <w:numId w:val="11"/>
        </w:numPr>
      </w:pPr>
      <w:r>
        <w:t>presence or absence of trusted aggregators.</w:t>
      </w:r>
    </w:p>
    <w:p w14:paraId="55BFC345" w14:textId="77777777" w:rsidR="0038007B" w:rsidRDefault="0038007B" w:rsidP="0038007B">
      <w:pPr>
        <w:pStyle w:val="NormalWeb"/>
      </w:pPr>
      <w:r>
        <w:t xml:space="preserve">Provide a </w:t>
      </w:r>
      <w:r>
        <w:rPr>
          <w:rStyle w:val="Strong"/>
          <w:rFonts w:eastAsiaTheme="majorEastAsia"/>
        </w:rPr>
        <w:t>recommendation table</w:t>
      </w:r>
      <w:r>
        <w:t xml:space="preserve"> indicating:</w:t>
      </w:r>
    </w:p>
    <w:p w14:paraId="38B31ACA" w14:textId="77777777" w:rsidR="0038007B" w:rsidRDefault="0038007B" w:rsidP="0038007B">
      <w:pPr>
        <w:pStyle w:val="NormalWeb"/>
        <w:numPr>
          <w:ilvl w:val="0"/>
          <w:numId w:val="12"/>
        </w:numPr>
      </w:pPr>
      <w:r>
        <w:t>Which scheme(s) to use under various constraints, for example:</w:t>
      </w:r>
    </w:p>
    <w:p w14:paraId="4A17805D" w14:textId="77777777" w:rsidR="0038007B" w:rsidRDefault="0038007B" w:rsidP="0038007B">
      <w:pPr>
        <w:pStyle w:val="NormalWeb"/>
        <w:numPr>
          <w:ilvl w:val="1"/>
          <w:numId w:val="12"/>
        </w:numPr>
      </w:pPr>
      <w:r>
        <w:t>“Many clients &amp; low bandwidth: use aggregate signatures (e.g. BLS).”</w:t>
      </w:r>
    </w:p>
    <w:p w14:paraId="02A4467B" w14:textId="77777777" w:rsidR="0038007B" w:rsidRDefault="0038007B" w:rsidP="0038007B">
      <w:pPr>
        <w:pStyle w:val="NormalWeb"/>
        <w:numPr>
          <w:ilvl w:val="1"/>
          <w:numId w:val="12"/>
        </w:numPr>
      </w:pPr>
      <w:r>
        <w:t>“Strong public verifiability required: prefer asymmetric schemes with public verification.”</w:t>
      </w:r>
    </w:p>
    <w:p w14:paraId="7330963A" w14:textId="77777777" w:rsidR="0038007B" w:rsidRDefault="0038007B" w:rsidP="0038007B">
      <w:pPr>
        <w:pStyle w:val="NormalWeb"/>
        <w:numPr>
          <w:ilvl w:val="1"/>
          <w:numId w:val="12"/>
        </w:numPr>
      </w:pPr>
      <w:r>
        <w:t>“Private updates with basic integrity only: homomorphic MAC + HE may be sufficient.”</w:t>
      </w:r>
    </w:p>
    <w:p w14:paraId="2A001C18" w14:textId="77777777" w:rsidR="0038007B" w:rsidRDefault="0038007B" w:rsidP="0038007B">
      <w:pPr>
        <w:pStyle w:val="NormalWeb"/>
        <w:numPr>
          <w:ilvl w:val="1"/>
          <w:numId w:val="12"/>
        </w:numPr>
      </w:pPr>
      <w:r>
        <w:t>“Need fine-grained verification of linear operations: linearly homomorphic signatures are conceptually ideal (if performance and implementations are acceptable).”</w:t>
      </w:r>
    </w:p>
    <w:p w14:paraId="5223C0C3" w14:textId="77777777" w:rsidR="0038007B" w:rsidRDefault="0038007B" w:rsidP="0038007B">
      <w:pPr>
        <w:pStyle w:val="Heading3"/>
        <w:rPr>
          <w:lang w:val="en-LB"/>
        </w:rPr>
      </w:pPr>
      <w:r>
        <w:t>6. Deliverables</w:t>
      </w:r>
    </w:p>
    <w:p w14:paraId="40A6D394" w14:textId="77777777" w:rsidR="0038007B" w:rsidRDefault="0038007B" w:rsidP="0038007B">
      <w:pPr>
        <w:pStyle w:val="Heading4"/>
      </w:pPr>
      <w:r>
        <w:t>6.1 Codebase</w:t>
      </w:r>
    </w:p>
    <w:p w14:paraId="5B0FAD54" w14:textId="77777777" w:rsidR="0038007B" w:rsidRDefault="0038007B" w:rsidP="0038007B">
      <w:pPr>
        <w:pStyle w:val="NormalWeb"/>
        <w:numPr>
          <w:ilvl w:val="0"/>
          <w:numId w:val="13"/>
        </w:numPr>
      </w:pPr>
      <w:r>
        <w:t>Benchmark scripts and wrappers integrating open-source implementations of:</w:t>
      </w:r>
    </w:p>
    <w:p w14:paraId="0379642F" w14:textId="77777777" w:rsidR="0038007B" w:rsidRDefault="0038007B" w:rsidP="0038007B">
      <w:pPr>
        <w:pStyle w:val="NormalWeb"/>
        <w:numPr>
          <w:ilvl w:val="1"/>
          <w:numId w:val="13"/>
        </w:numPr>
      </w:pPr>
      <w:r>
        <w:t>symmetric HMA / MAC schemes,</w:t>
      </w:r>
    </w:p>
    <w:p w14:paraId="63050B6E" w14:textId="77777777" w:rsidR="0038007B" w:rsidRDefault="0038007B" w:rsidP="0038007B">
      <w:pPr>
        <w:pStyle w:val="NormalWeb"/>
        <w:numPr>
          <w:ilvl w:val="1"/>
          <w:numId w:val="13"/>
        </w:numPr>
      </w:pPr>
      <w:r>
        <w:t>asymmetric homomorphic/aggregate signatures,</w:t>
      </w:r>
    </w:p>
    <w:p w14:paraId="5394692E" w14:textId="77777777" w:rsidR="0038007B" w:rsidRDefault="0038007B" w:rsidP="0038007B">
      <w:pPr>
        <w:pStyle w:val="NormalWeb"/>
        <w:numPr>
          <w:ilvl w:val="1"/>
          <w:numId w:val="13"/>
        </w:numPr>
      </w:pPr>
      <w:r>
        <w:t>possibly homomorphic encryption for encrypted aggregation.</w:t>
      </w:r>
    </w:p>
    <w:p w14:paraId="7F93EAF7" w14:textId="77777777" w:rsidR="0038007B" w:rsidRDefault="0038007B" w:rsidP="0038007B">
      <w:pPr>
        <w:pStyle w:val="NormalWeb"/>
        <w:numPr>
          <w:ilvl w:val="0"/>
          <w:numId w:val="13"/>
        </w:numPr>
      </w:pPr>
      <w:r>
        <w:lastRenderedPageBreak/>
        <w:t xml:space="preserve">A </w:t>
      </w:r>
      <w:r>
        <w:rPr>
          <w:rStyle w:val="Strong"/>
          <w:rFonts w:eastAsiaTheme="majorEastAsia"/>
        </w:rPr>
        <w:t>common benchmarking harness</w:t>
      </w:r>
      <w:r>
        <w:t xml:space="preserve"> with:</w:t>
      </w:r>
    </w:p>
    <w:p w14:paraId="68A9FD17" w14:textId="77777777" w:rsidR="0038007B" w:rsidRDefault="0038007B" w:rsidP="0038007B">
      <w:pPr>
        <w:pStyle w:val="NormalWeb"/>
        <w:numPr>
          <w:ilvl w:val="1"/>
          <w:numId w:val="13"/>
        </w:numPr>
      </w:pPr>
      <w:r>
        <w:t>clear configuration options (number of clients, message sizes, FL rounds),</w:t>
      </w:r>
    </w:p>
    <w:p w14:paraId="5C5F42D4" w14:textId="77777777" w:rsidR="0038007B" w:rsidRDefault="0038007B" w:rsidP="0038007B">
      <w:pPr>
        <w:pStyle w:val="NormalWeb"/>
        <w:numPr>
          <w:ilvl w:val="1"/>
          <w:numId w:val="13"/>
        </w:numPr>
      </w:pPr>
      <w:r>
        <w:t>scripts to reproduce all experiments.</w:t>
      </w:r>
    </w:p>
    <w:p w14:paraId="4D93B94C" w14:textId="77777777" w:rsidR="0038007B" w:rsidRDefault="0038007B" w:rsidP="0038007B">
      <w:pPr>
        <w:pStyle w:val="NormalWeb"/>
        <w:numPr>
          <w:ilvl w:val="0"/>
          <w:numId w:val="13"/>
        </w:numPr>
      </w:pPr>
      <w:r>
        <w:t>Documentation explaining:</w:t>
      </w:r>
    </w:p>
    <w:p w14:paraId="3738833C" w14:textId="77777777" w:rsidR="0038007B" w:rsidRDefault="0038007B" w:rsidP="0038007B">
      <w:pPr>
        <w:pStyle w:val="NormalWeb"/>
        <w:numPr>
          <w:ilvl w:val="1"/>
          <w:numId w:val="13"/>
        </w:numPr>
      </w:pPr>
      <w:r>
        <w:t>how to install dependencies,</w:t>
      </w:r>
    </w:p>
    <w:p w14:paraId="0E0F5A7C" w14:textId="77777777" w:rsidR="0038007B" w:rsidRDefault="0038007B" w:rsidP="0038007B">
      <w:pPr>
        <w:pStyle w:val="NormalWeb"/>
        <w:numPr>
          <w:ilvl w:val="1"/>
          <w:numId w:val="13"/>
        </w:numPr>
      </w:pPr>
      <w:r>
        <w:t>how to run the experiments,</w:t>
      </w:r>
    </w:p>
    <w:p w14:paraId="7E0EF7AC" w14:textId="77777777" w:rsidR="0038007B" w:rsidRDefault="0038007B" w:rsidP="0038007B">
      <w:pPr>
        <w:pStyle w:val="NormalWeb"/>
        <w:numPr>
          <w:ilvl w:val="1"/>
          <w:numId w:val="13"/>
        </w:numPr>
      </w:pPr>
      <w:r>
        <w:t>how to regenerate plots and tables from raw results.</w:t>
      </w:r>
    </w:p>
    <w:p w14:paraId="1F407D45" w14:textId="77777777" w:rsidR="0038007B" w:rsidRDefault="0038007B" w:rsidP="0038007B">
      <w:pPr>
        <w:pStyle w:val="Heading4"/>
      </w:pPr>
      <w:r>
        <w:t>6.2 Report / Presentation</w:t>
      </w:r>
    </w:p>
    <w:p w14:paraId="0812763E" w14:textId="77777777" w:rsidR="0038007B" w:rsidRDefault="0038007B" w:rsidP="0038007B">
      <w:pPr>
        <w:pStyle w:val="NormalWeb"/>
      </w:pPr>
      <w:r>
        <w:t>A written report and/or slides including:</w:t>
      </w:r>
    </w:p>
    <w:p w14:paraId="474EE883" w14:textId="77777777" w:rsidR="0038007B" w:rsidRDefault="0038007B" w:rsidP="0038007B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Description of selected algorithms</w:t>
      </w:r>
      <w:r>
        <w:t>:</w:t>
      </w:r>
    </w:p>
    <w:p w14:paraId="393AC813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homomorphic MAC/HMA,</w:t>
      </w:r>
    </w:p>
    <w:p w14:paraId="1F1A5C9E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homomorphic / aggregate digital signatures,</w:t>
      </w:r>
    </w:p>
    <w:p w14:paraId="515FD976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and how they interact with homomorphic encryption.</w:t>
      </w:r>
    </w:p>
    <w:p w14:paraId="65266951" w14:textId="77777777" w:rsidR="0038007B" w:rsidRDefault="0038007B" w:rsidP="0038007B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FL integration discussion</w:t>
      </w:r>
      <w:r>
        <w:t>:</w:t>
      </w:r>
    </w:p>
    <w:p w14:paraId="0DA34662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local vs global models,</w:t>
      </w:r>
    </w:p>
    <w:p w14:paraId="4BCFDE0A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threat models (malicious clients, malicious servers, honest-but-curious parties),</w:t>
      </w:r>
    </w:p>
    <w:p w14:paraId="00860791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where authentication and encryption are applied in the pipeline.</w:t>
      </w:r>
    </w:p>
    <w:p w14:paraId="30DD08AA" w14:textId="77777777" w:rsidR="0038007B" w:rsidRDefault="0038007B" w:rsidP="0038007B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Benchmark methodology and experimental setup</w:t>
      </w:r>
      <w:r>
        <w:t>:</w:t>
      </w:r>
    </w:p>
    <w:p w14:paraId="2AA22412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hardware/platform,</w:t>
      </w:r>
    </w:p>
    <w:p w14:paraId="294EA25E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parameter ranges (number of clients, sizes, rounds),</w:t>
      </w:r>
    </w:p>
    <w:p w14:paraId="48B7A77C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how metrics are measured (timing, memory, communication).</w:t>
      </w:r>
    </w:p>
    <w:p w14:paraId="48A10C23" w14:textId="77777777" w:rsidR="0038007B" w:rsidRDefault="0038007B" w:rsidP="0038007B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Comparative results</w:t>
      </w:r>
      <w:r>
        <w:t>:</w:t>
      </w:r>
    </w:p>
    <w:p w14:paraId="655B72E7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plots and tables for execution time, memory usage, communication overhead,</w:t>
      </w:r>
    </w:p>
    <w:p w14:paraId="0054001B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qualitative comparison of security properties and homomorphic capabilities.</w:t>
      </w:r>
    </w:p>
    <w:p w14:paraId="3194CCC6" w14:textId="77777777" w:rsidR="0038007B" w:rsidRDefault="0038007B" w:rsidP="0038007B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Discussion of security–performance trade-offs</w:t>
      </w:r>
      <w:r>
        <w:t>:</w:t>
      </w:r>
    </w:p>
    <w:p w14:paraId="34808DEA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what is gained by stronger guarantees (e.g. public verifiability) vs cost,</w:t>
      </w:r>
    </w:p>
    <w:p w14:paraId="42D124E5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impact of homomorphic properties on efficiency.</w:t>
      </w:r>
    </w:p>
    <w:p w14:paraId="6C814BB1" w14:textId="77777777" w:rsidR="0038007B" w:rsidRDefault="0038007B" w:rsidP="0038007B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Guidelines and recommendations</w:t>
      </w:r>
      <w:r>
        <w:t>:</w:t>
      </w:r>
    </w:p>
    <w:p w14:paraId="3741B1B9" w14:textId="77777777" w:rsidR="0038007B" w:rsidRDefault="0038007B" w:rsidP="0038007B">
      <w:pPr>
        <w:pStyle w:val="NormalWeb"/>
        <w:numPr>
          <w:ilvl w:val="1"/>
          <w:numId w:val="14"/>
        </w:numPr>
      </w:pPr>
      <w:r>
        <w:t>which scheme is recommended under which FL constraints,</w:t>
      </w:r>
    </w:p>
    <w:p w14:paraId="36F779CA" w14:textId="36773719" w:rsidR="0038007B" w:rsidRDefault="0038007B" w:rsidP="0038007B">
      <w:pPr>
        <w:pStyle w:val="NormalWeb"/>
        <w:numPr>
          <w:ilvl w:val="1"/>
          <w:numId w:val="14"/>
        </w:numPr>
      </w:pPr>
      <w:r>
        <w:t>how to combine HE with authentication mechanisms to achieve both privacy and verifiability.</w:t>
      </w:r>
    </w:p>
    <w:p w14:paraId="2E8E9EC6" w14:textId="77777777" w:rsidR="00160E81" w:rsidRDefault="00160E81" w:rsidP="00160E81">
      <w:pPr>
        <w:pStyle w:val="NormalWeb"/>
      </w:pPr>
    </w:p>
    <w:p w14:paraId="00C49B3B" w14:textId="77777777" w:rsidR="00160E81" w:rsidRDefault="00160E81" w:rsidP="00160E81">
      <w:pPr>
        <w:pStyle w:val="NormalWeb"/>
      </w:pPr>
    </w:p>
    <w:p w14:paraId="08A22476" w14:textId="77777777" w:rsidR="00160E81" w:rsidRDefault="00160E81" w:rsidP="00160E81">
      <w:pPr>
        <w:pStyle w:val="NormalWeb"/>
      </w:pPr>
    </w:p>
    <w:p w14:paraId="101244B1" w14:textId="77777777" w:rsidR="00160E81" w:rsidRPr="00160E81" w:rsidRDefault="00160E81" w:rsidP="00160E81">
      <w:pPr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</w:pPr>
      <w:r w:rsidRPr="00160E81"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  <w:t>presentation must include the following:</w:t>
      </w:r>
    </w:p>
    <w:p w14:paraId="27E1E71C" w14:textId="77777777" w:rsidR="00160E81" w:rsidRPr="00160E81" w:rsidRDefault="00160E81" w:rsidP="00160E8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</w:pPr>
      <w:r w:rsidRPr="00160E81"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  <w:t>Context and problem formulation</w:t>
      </w:r>
    </w:p>
    <w:p w14:paraId="206BE87A" w14:textId="77777777" w:rsidR="00160E81" w:rsidRPr="00160E81" w:rsidRDefault="00160E81" w:rsidP="00160E8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</w:pPr>
      <w:r w:rsidRPr="00160E81"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  <w:t>Motivation</w:t>
      </w:r>
    </w:p>
    <w:p w14:paraId="66C258D9" w14:textId="77777777" w:rsidR="00160E81" w:rsidRPr="00160E81" w:rsidRDefault="00160E81" w:rsidP="00160E8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</w:pPr>
      <w:r w:rsidRPr="00160E81"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  <w:t>Contribution (benchmarking/comparative analysis or your proposed solution)</w:t>
      </w:r>
    </w:p>
    <w:p w14:paraId="48D77671" w14:textId="77777777" w:rsidR="00160E81" w:rsidRPr="00160E81" w:rsidRDefault="00160E81" w:rsidP="00160E8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</w:pPr>
      <w:r w:rsidRPr="00160E81"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  <w:lastRenderedPageBreak/>
        <w:t>Demo of your implementation</w:t>
      </w:r>
    </w:p>
    <w:p w14:paraId="0CE79F53" w14:textId="77777777" w:rsidR="00160E81" w:rsidRPr="00160E81" w:rsidRDefault="00160E81" w:rsidP="00160E81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</w:pPr>
      <w:r w:rsidRPr="00160E81">
        <w:rPr>
          <w:rFonts w:ascii="Aptos" w:eastAsia="Times New Roman" w:hAnsi="Aptos" w:cs="Times New Roman"/>
          <w:color w:val="000000"/>
          <w:kern w:val="0"/>
          <w:lang w:val="en-LB"/>
          <w14:ligatures w14:val="none"/>
        </w:rPr>
        <w:t>Use of pseudo-code or a block diagram, in addition to presenting and analyzing the results</w:t>
      </w:r>
    </w:p>
    <w:p w14:paraId="50A4634A" w14:textId="1DEEEE82" w:rsidR="00160E81" w:rsidRPr="0038007B" w:rsidRDefault="00160E81" w:rsidP="00160E81">
      <w:pPr>
        <w:pStyle w:val="NormalWeb"/>
      </w:pPr>
    </w:p>
    <w:sectPr w:rsidR="00160E81" w:rsidRPr="003800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D6A74" w14:textId="77777777" w:rsidR="00CE5999" w:rsidRDefault="00CE5999" w:rsidP="00477788">
      <w:r>
        <w:separator/>
      </w:r>
    </w:p>
  </w:endnote>
  <w:endnote w:type="continuationSeparator" w:id="0">
    <w:p w14:paraId="5021A801" w14:textId="77777777" w:rsidR="00CE5999" w:rsidRDefault="00CE5999" w:rsidP="00477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A169E" w14:textId="77777777" w:rsidR="00CE5999" w:rsidRDefault="00CE5999" w:rsidP="00477788">
      <w:r>
        <w:separator/>
      </w:r>
    </w:p>
  </w:footnote>
  <w:footnote w:type="continuationSeparator" w:id="0">
    <w:p w14:paraId="5F014DF6" w14:textId="77777777" w:rsidR="00CE5999" w:rsidRDefault="00CE5999" w:rsidP="004777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9AD"/>
    <w:multiLevelType w:val="multilevel"/>
    <w:tmpl w:val="FA4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56E41"/>
    <w:multiLevelType w:val="multilevel"/>
    <w:tmpl w:val="F8C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80EC0"/>
    <w:multiLevelType w:val="multilevel"/>
    <w:tmpl w:val="1E7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97BEF"/>
    <w:multiLevelType w:val="multilevel"/>
    <w:tmpl w:val="81C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E75AF"/>
    <w:multiLevelType w:val="multilevel"/>
    <w:tmpl w:val="339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64C51"/>
    <w:multiLevelType w:val="multilevel"/>
    <w:tmpl w:val="2DA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83124"/>
    <w:multiLevelType w:val="multilevel"/>
    <w:tmpl w:val="DFD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A6415"/>
    <w:multiLevelType w:val="multilevel"/>
    <w:tmpl w:val="6D28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03D33"/>
    <w:multiLevelType w:val="multilevel"/>
    <w:tmpl w:val="168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B37D6"/>
    <w:multiLevelType w:val="hybridMultilevel"/>
    <w:tmpl w:val="63681838"/>
    <w:lvl w:ilvl="0" w:tplc="E9644D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66D7D"/>
    <w:multiLevelType w:val="multilevel"/>
    <w:tmpl w:val="3B1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05CAB"/>
    <w:multiLevelType w:val="multilevel"/>
    <w:tmpl w:val="A8E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4049B"/>
    <w:multiLevelType w:val="multilevel"/>
    <w:tmpl w:val="D37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33002"/>
    <w:multiLevelType w:val="multilevel"/>
    <w:tmpl w:val="D67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23DF6"/>
    <w:multiLevelType w:val="multilevel"/>
    <w:tmpl w:val="7AE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815597">
    <w:abstractNumId w:val="9"/>
  </w:num>
  <w:num w:numId="2" w16cid:durableId="9840942">
    <w:abstractNumId w:val="4"/>
  </w:num>
  <w:num w:numId="3" w16cid:durableId="1780371967">
    <w:abstractNumId w:val="0"/>
  </w:num>
  <w:num w:numId="4" w16cid:durableId="1285624445">
    <w:abstractNumId w:val="14"/>
  </w:num>
  <w:num w:numId="5" w16cid:durableId="1146898891">
    <w:abstractNumId w:val="5"/>
  </w:num>
  <w:num w:numId="6" w16cid:durableId="302926687">
    <w:abstractNumId w:val="3"/>
  </w:num>
  <w:num w:numId="7" w16cid:durableId="1329795931">
    <w:abstractNumId w:val="7"/>
  </w:num>
  <w:num w:numId="8" w16cid:durableId="499976057">
    <w:abstractNumId w:val="10"/>
  </w:num>
  <w:num w:numId="9" w16cid:durableId="64574653">
    <w:abstractNumId w:val="12"/>
  </w:num>
  <w:num w:numId="10" w16cid:durableId="177551099">
    <w:abstractNumId w:val="2"/>
  </w:num>
  <w:num w:numId="11" w16cid:durableId="916286333">
    <w:abstractNumId w:val="6"/>
  </w:num>
  <w:num w:numId="12" w16cid:durableId="1604679081">
    <w:abstractNumId w:val="8"/>
  </w:num>
  <w:num w:numId="13" w16cid:durableId="1280986436">
    <w:abstractNumId w:val="1"/>
  </w:num>
  <w:num w:numId="14" w16cid:durableId="395081727">
    <w:abstractNumId w:val="13"/>
  </w:num>
  <w:num w:numId="15" w16cid:durableId="20365394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52"/>
    <w:rsid w:val="00160E81"/>
    <w:rsid w:val="0038007B"/>
    <w:rsid w:val="00477788"/>
    <w:rsid w:val="005035F9"/>
    <w:rsid w:val="006E6B40"/>
    <w:rsid w:val="00841493"/>
    <w:rsid w:val="00884052"/>
    <w:rsid w:val="00934F58"/>
    <w:rsid w:val="00964906"/>
    <w:rsid w:val="00CE5999"/>
    <w:rsid w:val="00F0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6ADCD"/>
  <w15:chartTrackingRefBased/>
  <w15:docId w15:val="{0F45AC19-DCC6-3149-B62C-04E51AB4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4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0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0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0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0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0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0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05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8405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05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05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05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05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05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840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05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0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05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840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05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84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05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840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7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78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777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788"/>
    <w:rPr>
      <w:lang w:val="en-US"/>
    </w:rPr>
  </w:style>
  <w:style w:type="paragraph" w:styleId="NormalWeb">
    <w:name w:val="Normal (Web)"/>
    <w:basedOn w:val="Normal"/>
    <w:uiPriority w:val="99"/>
    <w:unhideWhenUsed/>
    <w:rsid w:val="005035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LB"/>
      <w14:ligatures w14:val="none"/>
    </w:rPr>
  </w:style>
  <w:style w:type="character" w:styleId="Strong">
    <w:name w:val="Strong"/>
    <w:basedOn w:val="DefaultParagraphFont"/>
    <w:uiPriority w:val="22"/>
    <w:qFormat/>
    <w:rsid w:val="005035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 Abdallah (Student)</dc:creator>
  <cp:keywords/>
  <dc:description/>
  <cp:lastModifiedBy>Leen Abdallah (Student)</cp:lastModifiedBy>
  <cp:revision>2</cp:revision>
  <dcterms:created xsi:type="dcterms:W3CDTF">2025-12-11T11:18:00Z</dcterms:created>
  <dcterms:modified xsi:type="dcterms:W3CDTF">2025-12-11T12:39:00Z</dcterms:modified>
</cp:coreProperties>
</file>