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5792" w:rsidRDefault="009F5792" w:rsidP="00327003">
      <w:pPr>
        <w:widowControl w:val="0"/>
        <w:autoSpaceDE w:val="0"/>
        <w:autoSpaceDN w:val="0"/>
        <w:adjustRightInd w:val="0"/>
        <w:jc w:val="center"/>
        <w:rPr>
          <w:rFonts w:ascii="Bodoni MT Black" w:hAnsi="Bodoni MT Black" w:cs="Bodoni MT Black"/>
          <w:b/>
          <w:bCs/>
          <w:sz w:val="32"/>
          <w:szCs w:val="32"/>
        </w:rPr>
      </w:pPr>
      <w:r>
        <w:rPr>
          <w:rFonts w:ascii="Castellar" w:hAnsi="Castellar" w:cs="Castellar"/>
          <w:b/>
          <w:bCs/>
          <w:sz w:val="32"/>
          <w:szCs w:val="32"/>
        </w:rPr>
        <w:t xml:space="preserve">Unlocking </w:t>
      </w:r>
      <w:proofErr w:type="spellStart"/>
      <w:r>
        <w:rPr>
          <w:rFonts w:ascii="Castellar" w:hAnsi="Castellar" w:cs="Castellar"/>
          <w:b/>
          <w:bCs/>
          <w:sz w:val="32"/>
          <w:szCs w:val="32"/>
        </w:rPr>
        <w:t>in sights</w:t>
      </w:r>
      <w:proofErr w:type="spellEnd"/>
      <w:r>
        <w:rPr>
          <w:rFonts w:ascii="Castellar" w:hAnsi="Castellar" w:cs="Castellar"/>
          <w:b/>
          <w:bCs/>
          <w:sz w:val="32"/>
          <w:szCs w:val="32"/>
        </w:rPr>
        <w:t xml:space="preserve"> into the global air </w:t>
      </w:r>
      <w:proofErr w:type="gramStart"/>
      <w:r>
        <w:rPr>
          <w:rFonts w:ascii="Castellar" w:hAnsi="Castellar" w:cs="Castellar"/>
          <w:b/>
          <w:bCs/>
          <w:sz w:val="32"/>
          <w:szCs w:val="32"/>
        </w:rPr>
        <w:t>transportation  network</w:t>
      </w:r>
      <w:proofErr w:type="gramEnd"/>
      <w:r>
        <w:rPr>
          <w:rFonts w:ascii="Castellar" w:hAnsi="Castellar" w:cs="Castellar"/>
          <w:b/>
          <w:bCs/>
          <w:sz w:val="32"/>
          <w:szCs w:val="32"/>
        </w:rPr>
        <w:t xml:space="preserve">  with tableau</w:t>
      </w:r>
    </w:p>
    <w:p w:rsidR="009F5792" w:rsidRDefault="009F5792" w:rsidP="00327003">
      <w:pPr>
        <w:widowControl w:val="0"/>
        <w:autoSpaceDE w:val="0"/>
        <w:autoSpaceDN w:val="0"/>
        <w:adjustRightInd w:val="0"/>
        <w:rPr>
          <w:rFonts w:ascii="Perpetua Titling MT" w:hAnsi="Perpetua Titling MT" w:cs="Perpetua Titling MT"/>
          <w:b/>
          <w:bCs/>
          <w:sz w:val="32"/>
          <w:szCs w:val="32"/>
        </w:rPr>
      </w:pPr>
      <w:r>
        <w:rPr>
          <w:rFonts w:ascii="Perpetua Titling MT" w:hAnsi="Perpetua Titling MT" w:cs="Perpetua Titling MT"/>
          <w:b/>
          <w:bCs/>
          <w:sz w:val="32"/>
          <w:szCs w:val="32"/>
        </w:rPr>
        <w:t>1</w:t>
      </w:r>
      <w:r w:rsidR="0086077C">
        <w:rPr>
          <w:rFonts w:ascii="Perpetua Titling MT" w:hAnsi="Perpetua Titling MT" w:cs="Perpetua Titling MT"/>
          <w:b/>
          <w:bCs/>
          <w:sz w:val="32"/>
          <w:szCs w:val="32"/>
        </w:rPr>
        <w:t>.</w:t>
      </w:r>
      <w:r>
        <w:rPr>
          <w:rFonts w:ascii="Perpetua Titling MT" w:hAnsi="Perpetua Titling MT" w:cs="Perpetua Titling MT"/>
          <w:b/>
          <w:bCs/>
          <w:sz w:val="32"/>
          <w:szCs w:val="32"/>
        </w:rPr>
        <w:t xml:space="preserve"> INTRODUCTION</w:t>
      </w:r>
    </w:p>
    <w:p w:rsidR="009F5792" w:rsidRDefault="009F5792" w:rsidP="00327003">
      <w:pPr>
        <w:widowControl w:val="0"/>
        <w:autoSpaceDE w:val="0"/>
        <w:autoSpaceDN w:val="0"/>
        <w:adjustRightInd w:val="0"/>
        <w:rPr>
          <w:rFonts w:ascii="Perpetua Titling MT" w:hAnsi="Perpetua Titling MT" w:cs="Perpetua Titling MT"/>
          <w:b/>
          <w:bCs/>
          <w:sz w:val="32"/>
          <w:szCs w:val="32"/>
        </w:rPr>
      </w:pPr>
      <w:r>
        <w:rPr>
          <w:rFonts w:ascii="Algerian" w:hAnsi="Algerian" w:cs="Algerian"/>
          <w:b/>
          <w:bCs/>
          <w:sz w:val="32"/>
          <w:szCs w:val="32"/>
        </w:rPr>
        <w:t>1.1 Overview</w:t>
      </w:r>
    </w:p>
    <w:p w:rsidR="009F5792" w:rsidRDefault="009F5792" w:rsidP="00327003">
      <w:pPr>
        <w:widowControl w:val="0"/>
        <w:autoSpaceDE w:val="0"/>
        <w:autoSpaceDN w:val="0"/>
        <w:adjustRightInd w:val="0"/>
        <w:rPr>
          <w:rFonts w:ascii="Baskerville Old Face" w:hAnsi="Baskerville Old Face" w:cs="Baskerville Old Face"/>
          <w:b/>
          <w:bCs/>
          <w:i/>
          <w:iCs/>
          <w:sz w:val="24"/>
          <w:szCs w:val="24"/>
        </w:rPr>
      </w:pPr>
      <w:r>
        <w:rPr>
          <w:rFonts w:ascii="Arial Rounded MT Bold" w:hAnsi="Arial Rounded MT Bold" w:cs="Arial Rounded MT Bold"/>
          <w:b/>
          <w:bCs/>
          <w:sz w:val="32"/>
          <w:szCs w:val="32"/>
        </w:rPr>
        <w:t>Data Exploration</w:t>
      </w:r>
      <w:r>
        <w:rPr>
          <w:rFonts w:ascii="Constantia" w:hAnsi="Constantia" w:cs="Constantia"/>
          <w:b/>
          <w:bCs/>
          <w:sz w:val="32"/>
          <w:szCs w:val="32"/>
        </w:rPr>
        <w:t xml:space="preserve">: </w:t>
      </w:r>
      <w:r>
        <w:rPr>
          <w:rFonts w:ascii="Baskerville Old Face" w:hAnsi="Baskerville Old Face" w:cs="Baskerville Old Face"/>
          <w:b/>
          <w:bCs/>
          <w:i/>
          <w:iCs/>
          <w:sz w:val="24"/>
          <w:szCs w:val="24"/>
        </w:rPr>
        <w:t>Tableau's drag-and-drop interface makes it easy to explore large datasets from various sources. You can connect to different data sources, including databases, spreadsheets, and web services, to gather comprehensive information about the air transportation network.</w:t>
      </w:r>
    </w:p>
    <w:p w:rsidR="009F5792" w:rsidRDefault="009F5792" w:rsidP="00327003">
      <w:pPr>
        <w:widowControl w:val="0"/>
        <w:autoSpaceDE w:val="0"/>
        <w:autoSpaceDN w:val="0"/>
        <w:adjustRightInd w:val="0"/>
        <w:rPr>
          <w:rFonts w:ascii="Algerian" w:hAnsi="Algerian" w:cs="Algerian"/>
          <w:b/>
          <w:bCs/>
          <w:sz w:val="32"/>
          <w:szCs w:val="32"/>
        </w:rPr>
      </w:pPr>
      <w:r>
        <w:rPr>
          <w:rFonts w:ascii="Algerian" w:hAnsi="Algerian" w:cs="Algerian"/>
          <w:b/>
          <w:bCs/>
          <w:sz w:val="32"/>
          <w:szCs w:val="32"/>
        </w:rPr>
        <w:t>1.2 Purpose</w:t>
      </w:r>
    </w:p>
    <w:p w:rsidR="00327003" w:rsidRDefault="00327003" w:rsidP="00327003">
      <w:pPr>
        <w:widowControl w:val="0"/>
        <w:autoSpaceDE w:val="0"/>
        <w:autoSpaceDN w:val="0"/>
        <w:adjustRightInd w:val="0"/>
        <w:rPr>
          <w:rFonts w:ascii="Perpetua Titling MT" w:hAnsi="Perpetua Titling MT" w:cs="Perpetua Titling MT"/>
          <w:b/>
          <w:bCs/>
          <w:sz w:val="32"/>
          <w:szCs w:val="32"/>
        </w:rPr>
      </w:pPr>
      <w:r>
        <w:rPr>
          <w:rFonts w:ascii="Algerian" w:hAnsi="Algerian" w:cs="Algerian"/>
          <w:b/>
          <w:bCs/>
          <w:sz w:val="32"/>
          <w:szCs w:val="32"/>
        </w:rPr>
        <w:t>TO ANALYSIS</w:t>
      </w:r>
      <w:r w:rsidR="00DF42CC">
        <w:rPr>
          <w:rFonts w:ascii="Algerian" w:hAnsi="Algerian" w:cs="Algerian"/>
          <w:b/>
          <w:bCs/>
          <w:sz w:val="32"/>
          <w:szCs w:val="32"/>
        </w:rPr>
        <w:t>:</w:t>
      </w:r>
    </w:p>
    <w:p w:rsidR="009F5792" w:rsidRDefault="009F5792" w:rsidP="00327003">
      <w:pPr>
        <w:widowControl w:val="0"/>
        <w:autoSpaceDE w:val="0"/>
        <w:autoSpaceDN w:val="0"/>
        <w:adjustRightInd w:val="0"/>
        <w:rPr>
          <w:rFonts w:ascii="Consolas" w:hAnsi="Consolas" w:cs="Consolas"/>
          <w:b/>
          <w:bCs/>
          <w:sz w:val="28"/>
          <w:szCs w:val="28"/>
        </w:rPr>
      </w:pPr>
      <w:r>
        <w:rPr>
          <w:rFonts w:ascii="Arial Rounded MT Bold" w:hAnsi="Arial Rounded MT Bold" w:cs="Arial Rounded MT Bold"/>
          <w:b/>
          <w:bCs/>
          <w:sz w:val="32"/>
          <w:szCs w:val="32"/>
        </w:rPr>
        <w:t>Market Research</w:t>
      </w:r>
      <w:r>
        <w:rPr>
          <w:rFonts w:ascii="Arial Rounded MT Bold" w:hAnsi="Arial Rounded MT Bold" w:cs="Arial Rounded MT Bold"/>
          <w:b/>
          <w:bCs/>
          <w:sz w:val="28"/>
          <w:szCs w:val="28"/>
        </w:rPr>
        <w:t xml:space="preserve">: </w:t>
      </w:r>
      <w:r>
        <w:rPr>
          <w:rFonts w:ascii="Baskerville Old Face" w:hAnsi="Baskerville Old Face" w:cs="Baskerville Old Face"/>
          <w:b/>
          <w:bCs/>
          <w:i/>
          <w:iCs/>
          <w:sz w:val="24"/>
          <w:szCs w:val="24"/>
        </w:rPr>
        <w:t>Researchers and analysts can leverage Tableau to conduct market research within the aviation industry. By visualizing data on passenger preferences, travel patterns, and emerging trends, organizations can make informed decisions on route expansions and marketing strategies</w:t>
      </w:r>
      <w:r>
        <w:rPr>
          <w:rFonts w:ascii="Consolas" w:hAnsi="Consolas" w:cs="Consolas"/>
          <w:b/>
          <w:bCs/>
          <w:sz w:val="28"/>
          <w:szCs w:val="28"/>
        </w:rPr>
        <w:t>.</w:t>
      </w:r>
    </w:p>
    <w:p w:rsidR="009F5792" w:rsidRDefault="009F5792" w:rsidP="00327003">
      <w:pPr>
        <w:widowControl w:val="0"/>
        <w:autoSpaceDE w:val="0"/>
        <w:autoSpaceDN w:val="0"/>
        <w:adjustRightInd w:val="0"/>
        <w:rPr>
          <w:rFonts w:ascii="Baskerville Old Face" w:hAnsi="Baskerville Old Face" w:cs="Baskerville Old Face"/>
          <w:b/>
          <w:bCs/>
          <w:i/>
          <w:iCs/>
          <w:sz w:val="28"/>
          <w:szCs w:val="28"/>
        </w:rPr>
      </w:pPr>
      <w:r>
        <w:rPr>
          <w:rFonts w:ascii="Arial Rounded MT Bold" w:hAnsi="Arial Rounded MT Bold" w:cs="Arial Rounded MT Bold"/>
          <w:b/>
          <w:bCs/>
          <w:sz w:val="32"/>
          <w:szCs w:val="32"/>
        </w:rPr>
        <w:t>Cost Optimization</w:t>
      </w:r>
      <w:r>
        <w:rPr>
          <w:rFonts w:ascii="Baskerville Old Face" w:hAnsi="Baskerville Old Face" w:cs="Baskerville Old Face"/>
          <w:b/>
          <w:bCs/>
          <w:i/>
          <w:iCs/>
          <w:sz w:val="28"/>
          <w:szCs w:val="28"/>
        </w:rPr>
        <w:t>: Airlines can use Tableau to analyze operating costs, fuel consumption, and resource allocation, which can be crucial for optimizing operations and maximizing profitability.</w:t>
      </w:r>
    </w:p>
    <w:p w:rsidR="0086077C" w:rsidRDefault="0086077C" w:rsidP="00327003">
      <w:pPr>
        <w:widowControl w:val="0"/>
        <w:autoSpaceDE w:val="0"/>
        <w:autoSpaceDN w:val="0"/>
        <w:adjustRightInd w:val="0"/>
        <w:rPr>
          <w:rFonts w:ascii="Baskerville Old Face" w:hAnsi="Baskerville Old Face" w:cs="Baskerville Old Face"/>
          <w:b/>
          <w:bCs/>
          <w:i/>
          <w:iCs/>
          <w:sz w:val="28"/>
          <w:szCs w:val="28"/>
        </w:rPr>
      </w:pPr>
    </w:p>
    <w:p w:rsidR="00DF42CC" w:rsidRDefault="00DF42CC" w:rsidP="00327003">
      <w:pPr>
        <w:widowControl w:val="0"/>
        <w:autoSpaceDE w:val="0"/>
        <w:autoSpaceDN w:val="0"/>
        <w:adjustRightInd w:val="0"/>
        <w:rPr>
          <w:rFonts w:ascii="Perpetua Titling MT" w:hAnsi="Perpetua Titling MT" w:cs="Perpetua Titling MT"/>
          <w:b/>
          <w:bCs/>
          <w:sz w:val="32"/>
          <w:szCs w:val="32"/>
        </w:rPr>
      </w:pPr>
    </w:p>
    <w:p w:rsidR="00DF42CC" w:rsidRDefault="00DF42CC" w:rsidP="00327003">
      <w:pPr>
        <w:widowControl w:val="0"/>
        <w:autoSpaceDE w:val="0"/>
        <w:autoSpaceDN w:val="0"/>
        <w:adjustRightInd w:val="0"/>
        <w:rPr>
          <w:rFonts w:ascii="Perpetua Titling MT" w:hAnsi="Perpetua Titling MT" w:cs="Perpetua Titling MT"/>
          <w:b/>
          <w:bCs/>
          <w:sz w:val="32"/>
          <w:szCs w:val="32"/>
        </w:rPr>
      </w:pPr>
    </w:p>
    <w:p w:rsidR="00DF42CC" w:rsidRDefault="00DF42CC" w:rsidP="00327003">
      <w:pPr>
        <w:widowControl w:val="0"/>
        <w:autoSpaceDE w:val="0"/>
        <w:autoSpaceDN w:val="0"/>
        <w:adjustRightInd w:val="0"/>
        <w:rPr>
          <w:rFonts w:ascii="Perpetua Titling MT" w:hAnsi="Perpetua Titling MT" w:cs="Perpetua Titling MT"/>
          <w:b/>
          <w:bCs/>
          <w:sz w:val="32"/>
          <w:szCs w:val="32"/>
        </w:rPr>
      </w:pPr>
    </w:p>
    <w:p w:rsidR="00DF42CC" w:rsidRDefault="00DF42CC" w:rsidP="00327003">
      <w:pPr>
        <w:widowControl w:val="0"/>
        <w:autoSpaceDE w:val="0"/>
        <w:autoSpaceDN w:val="0"/>
        <w:adjustRightInd w:val="0"/>
        <w:rPr>
          <w:rFonts w:ascii="Perpetua Titling MT" w:hAnsi="Perpetua Titling MT" w:cs="Perpetua Titling MT"/>
          <w:b/>
          <w:bCs/>
          <w:sz w:val="32"/>
          <w:szCs w:val="32"/>
        </w:rPr>
      </w:pPr>
    </w:p>
    <w:p w:rsidR="00DF42CC" w:rsidRDefault="00DF42CC" w:rsidP="00327003">
      <w:pPr>
        <w:widowControl w:val="0"/>
        <w:autoSpaceDE w:val="0"/>
        <w:autoSpaceDN w:val="0"/>
        <w:adjustRightInd w:val="0"/>
        <w:rPr>
          <w:rFonts w:ascii="Perpetua Titling MT" w:hAnsi="Perpetua Titling MT" w:cs="Perpetua Titling MT"/>
          <w:b/>
          <w:bCs/>
          <w:sz w:val="32"/>
          <w:szCs w:val="32"/>
        </w:rPr>
      </w:pPr>
    </w:p>
    <w:p w:rsidR="00DF42CC" w:rsidRDefault="00DF42CC" w:rsidP="00327003">
      <w:pPr>
        <w:widowControl w:val="0"/>
        <w:autoSpaceDE w:val="0"/>
        <w:autoSpaceDN w:val="0"/>
        <w:adjustRightInd w:val="0"/>
        <w:rPr>
          <w:rFonts w:ascii="Perpetua Titling MT" w:hAnsi="Perpetua Titling MT" w:cs="Perpetua Titling MT"/>
          <w:b/>
          <w:bCs/>
          <w:sz w:val="32"/>
          <w:szCs w:val="32"/>
        </w:rPr>
      </w:pPr>
    </w:p>
    <w:p w:rsidR="00DF42CC" w:rsidRDefault="00DF42CC" w:rsidP="00327003">
      <w:pPr>
        <w:widowControl w:val="0"/>
        <w:autoSpaceDE w:val="0"/>
        <w:autoSpaceDN w:val="0"/>
        <w:adjustRightInd w:val="0"/>
        <w:rPr>
          <w:rFonts w:ascii="Perpetua Titling MT" w:hAnsi="Perpetua Titling MT" w:cs="Perpetua Titling MT"/>
          <w:b/>
          <w:bCs/>
          <w:sz w:val="32"/>
          <w:szCs w:val="32"/>
        </w:rPr>
      </w:pPr>
    </w:p>
    <w:p w:rsidR="0086077C" w:rsidRPr="00DF42CC" w:rsidRDefault="009F5792" w:rsidP="00327003">
      <w:pPr>
        <w:widowControl w:val="0"/>
        <w:autoSpaceDE w:val="0"/>
        <w:autoSpaceDN w:val="0"/>
        <w:adjustRightInd w:val="0"/>
        <w:rPr>
          <w:rFonts w:ascii="Perpetua Titling MT" w:hAnsi="Perpetua Titling MT" w:cs="Perpetua Titling MT"/>
          <w:b/>
          <w:bCs/>
          <w:sz w:val="32"/>
          <w:szCs w:val="32"/>
        </w:rPr>
      </w:pPr>
      <w:r>
        <w:rPr>
          <w:rFonts w:ascii="Perpetua Titling MT" w:hAnsi="Perpetua Titling MT" w:cs="Perpetua Titling MT"/>
          <w:b/>
          <w:bCs/>
          <w:sz w:val="32"/>
          <w:szCs w:val="32"/>
        </w:rPr>
        <w:t>2</w:t>
      </w:r>
      <w:r w:rsidR="0086077C">
        <w:rPr>
          <w:rFonts w:ascii="Perpetua Titling MT" w:hAnsi="Perpetua Titling MT" w:cs="Perpetua Titling MT"/>
          <w:b/>
          <w:bCs/>
          <w:sz w:val="32"/>
          <w:szCs w:val="32"/>
        </w:rPr>
        <w:t>.</w:t>
      </w:r>
      <w:r>
        <w:rPr>
          <w:rFonts w:ascii="Perpetua Titling MT" w:hAnsi="Perpetua Titling MT" w:cs="Perpetua Titling MT"/>
          <w:b/>
          <w:bCs/>
          <w:sz w:val="32"/>
          <w:szCs w:val="32"/>
        </w:rPr>
        <w:t xml:space="preserve"> Problem Definition &amp; Design </w:t>
      </w:r>
      <w:proofErr w:type="spellStart"/>
      <w:r>
        <w:rPr>
          <w:rFonts w:ascii="Perpetua Titling MT" w:hAnsi="Perpetua Titling MT" w:cs="Perpetua Titling MT"/>
          <w:b/>
          <w:bCs/>
          <w:sz w:val="32"/>
          <w:szCs w:val="32"/>
        </w:rPr>
        <w:t>Thinki</w:t>
      </w:r>
      <w:r w:rsidR="00DF42CC">
        <w:rPr>
          <w:rFonts w:ascii="Perpetua Titling MT" w:hAnsi="Perpetua Titling MT" w:cs="Perpetua Titling MT"/>
          <w:b/>
          <w:bCs/>
          <w:sz w:val="32"/>
          <w:szCs w:val="32"/>
        </w:rPr>
        <w:t>NG</w:t>
      </w:r>
      <w:proofErr w:type="spellEnd"/>
    </w:p>
    <w:p w:rsidR="009F5792" w:rsidRDefault="009F5792" w:rsidP="00327003">
      <w:pPr>
        <w:widowControl w:val="0"/>
        <w:autoSpaceDE w:val="0"/>
        <w:autoSpaceDN w:val="0"/>
        <w:adjustRightInd w:val="0"/>
        <w:rPr>
          <w:rFonts w:ascii="Cooper Black" w:hAnsi="Cooper Black" w:cs="Cooper Black"/>
          <w:b/>
          <w:bCs/>
          <w:sz w:val="32"/>
          <w:szCs w:val="32"/>
        </w:rPr>
      </w:pPr>
      <w:r>
        <w:rPr>
          <w:rFonts w:ascii="Algerian" w:hAnsi="Algerian" w:cs="Algerian"/>
          <w:b/>
          <w:bCs/>
          <w:sz w:val="32"/>
          <w:szCs w:val="32"/>
        </w:rPr>
        <w:t>2.1 Empathy Map</w:t>
      </w:r>
    </w:p>
    <w:p w:rsidR="00DF42CC" w:rsidRDefault="00BC4151" w:rsidP="00327003">
      <w:pPr>
        <w:widowControl w:val="0"/>
        <w:autoSpaceDE w:val="0"/>
        <w:autoSpaceDN w:val="0"/>
        <w:adjustRightInd w:val="0"/>
        <w:spacing w:line="240" w:lineRule="auto"/>
        <w:rPr>
          <w:rFonts w:ascii="Cooper Black" w:hAnsi="Cooper Black" w:cs="Cooper Black"/>
          <w:b/>
          <w:bCs/>
          <w:sz w:val="32"/>
          <w:szCs w:val="32"/>
        </w:rPr>
      </w:pPr>
      <w:r>
        <w:rPr>
          <w:rFonts w:ascii="Cooper Black" w:hAnsi="Cooper Black" w:cs="Cooper Black"/>
          <w:b/>
          <w:noProof/>
          <w:sz w:val="32"/>
          <w:szCs w:val="32"/>
        </w:rPr>
        <w:drawing>
          <wp:inline distT="0" distB="0" distL="0" distR="0">
            <wp:extent cx="6889898" cy="5963362"/>
            <wp:effectExtent l="19050" t="0" r="620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6900080" cy="5972175"/>
                    </a:xfrm>
                    <a:prstGeom prst="rect">
                      <a:avLst/>
                    </a:prstGeom>
                    <a:noFill/>
                    <a:ln w="9525">
                      <a:noFill/>
                      <a:miter lim="800000"/>
                      <a:headEnd/>
                      <a:tailEnd/>
                    </a:ln>
                  </pic:spPr>
                </pic:pic>
              </a:graphicData>
            </a:graphic>
          </wp:inline>
        </w:drawing>
      </w:r>
    </w:p>
    <w:p w:rsidR="00DF42CC" w:rsidRDefault="00DF42CC" w:rsidP="00327003">
      <w:pPr>
        <w:widowControl w:val="0"/>
        <w:autoSpaceDE w:val="0"/>
        <w:autoSpaceDN w:val="0"/>
        <w:adjustRightInd w:val="0"/>
        <w:spacing w:line="240" w:lineRule="auto"/>
        <w:rPr>
          <w:rFonts w:ascii="Cooper Black" w:hAnsi="Cooper Black" w:cs="Cooper Black"/>
          <w:b/>
          <w:bCs/>
          <w:sz w:val="32"/>
          <w:szCs w:val="32"/>
        </w:rPr>
      </w:pPr>
    </w:p>
    <w:p w:rsidR="00DF42CC" w:rsidRDefault="00DF42CC" w:rsidP="00327003">
      <w:pPr>
        <w:widowControl w:val="0"/>
        <w:autoSpaceDE w:val="0"/>
        <w:autoSpaceDN w:val="0"/>
        <w:adjustRightInd w:val="0"/>
        <w:spacing w:line="240" w:lineRule="auto"/>
        <w:rPr>
          <w:rFonts w:ascii="Cooper Black" w:hAnsi="Cooper Black" w:cs="Cooper Black"/>
          <w:b/>
          <w:bCs/>
          <w:sz w:val="32"/>
          <w:szCs w:val="32"/>
        </w:rPr>
      </w:pPr>
    </w:p>
    <w:p w:rsidR="00406C55" w:rsidRDefault="009F5792" w:rsidP="00327003">
      <w:pPr>
        <w:widowControl w:val="0"/>
        <w:autoSpaceDE w:val="0"/>
        <w:autoSpaceDN w:val="0"/>
        <w:adjustRightInd w:val="0"/>
        <w:spacing w:line="240" w:lineRule="auto"/>
        <w:rPr>
          <w:rFonts w:ascii="Cooper Black" w:hAnsi="Cooper Black" w:cs="Cooper Black"/>
          <w:b/>
          <w:bCs/>
          <w:sz w:val="32"/>
          <w:szCs w:val="32"/>
        </w:rPr>
      </w:pPr>
      <w:r>
        <w:rPr>
          <w:rFonts w:ascii="Algerian" w:hAnsi="Algerian" w:cs="Algerian"/>
          <w:b/>
          <w:bCs/>
          <w:sz w:val="32"/>
          <w:szCs w:val="32"/>
        </w:rPr>
        <w:lastRenderedPageBreak/>
        <w:t>2.2 Ideation &amp; Brainstorming Map</w:t>
      </w:r>
    </w:p>
    <w:p w:rsidR="00406C55" w:rsidRDefault="00406C55" w:rsidP="00327003">
      <w:pPr>
        <w:widowControl w:val="0"/>
        <w:autoSpaceDE w:val="0"/>
        <w:autoSpaceDN w:val="0"/>
        <w:adjustRightInd w:val="0"/>
        <w:spacing w:line="240" w:lineRule="auto"/>
        <w:rPr>
          <w:rFonts w:ascii="Cooper Black" w:hAnsi="Cooper Black" w:cs="Cooper Black"/>
          <w:b/>
          <w:bCs/>
          <w:sz w:val="32"/>
          <w:szCs w:val="32"/>
        </w:rPr>
      </w:pPr>
    </w:p>
    <w:p w:rsidR="00406C55" w:rsidRDefault="00DF42CC" w:rsidP="00327003">
      <w:pPr>
        <w:widowControl w:val="0"/>
        <w:autoSpaceDE w:val="0"/>
        <w:autoSpaceDN w:val="0"/>
        <w:adjustRightInd w:val="0"/>
        <w:spacing w:line="240" w:lineRule="auto"/>
        <w:rPr>
          <w:rFonts w:ascii="Cooper Black" w:hAnsi="Cooper Black" w:cs="Cooper Black"/>
          <w:b/>
          <w:bCs/>
          <w:sz w:val="32"/>
          <w:szCs w:val="32"/>
        </w:rPr>
      </w:pPr>
      <w:r>
        <w:rPr>
          <w:rFonts w:ascii="Cooper Black" w:hAnsi="Cooper Black" w:cs="Cooper Black"/>
          <w:b/>
          <w:noProof/>
          <w:sz w:val="32"/>
          <w:szCs w:val="32"/>
        </w:rPr>
        <w:drawing>
          <wp:inline distT="0" distB="0" distL="0" distR="0">
            <wp:extent cx="6623759" cy="5633019"/>
            <wp:effectExtent l="19050" t="0" r="5641"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6640168" cy="5646974"/>
                    </a:xfrm>
                    <a:prstGeom prst="rect">
                      <a:avLst/>
                    </a:prstGeom>
                    <a:noFill/>
                    <a:ln w="9525">
                      <a:noFill/>
                      <a:miter lim="800000"/>
                      <a:headEnd/>
                      <a:tailEnd/>
                    </a:ln>
                  </pic:spPr>
                </pic:pic>
              </a:graphicData>
            </a:graphic>
          </wp:inline>
        </w:drawing>
      </w:r>
    </w:p>
    <w:p w:rsidR="00406C55" w:rsidRDefault="00406C55" w:rsidP="00327003">
      <w:pPr>
        <w:widowControl w:val="0"/>
        <w:autoSpaceDE w:val="0"/>
        <w:autoSpaceDN w:val="0"/>
        <w:adjustRightInd w:val="0"/>
        <w:spacing w:line="240" w:lineRule="auto"/>
        <w:rPr>
          <w:rFonts w:ascii="Cooper Black" w:hAnsi="Cooper Black" w:cs="Cooper Black"/>
          <w:b/>
          <w:bCs/>
          <w:sz w:val="32"/>
          <w:szCs w:val="32"/>
        </w:rPr>
      </w:pPr>
    </w:p>
    <w:p w:rsidR="00406C55" w:rsidRDefault="00406C55" w:rsidP="00327003">
      <w:pPr>
        <w:widowControl w:val="0"/>
        <w:autoSpaceDE w:val="0"/>
        <w:autoSpaceDN w:val="0"/>
        <w:adjustRightInd w:val="0"/>
        <w:spacing w:line="240" w:lineRule="auto"/>
        <w:rPr>
          <w:rFonts w:ascii="Cooper Black" w:hAnsi="Cooper Black" w:cs="Cooper Black"/>
          <w:b/>
          <w:bCs/>
          <w:sz w:val="32"/>
          <w:szCs w:val="32"/>
        </w:rPr>
      </w:pPr>
    </w:p>
    <w:p w:rsidR="00406C55" w:rsidRDefault="00406C55" w:rsidP="00327003">
      <w:pPr>
        <w:widowControl w:val="0"/>
        <w:autoSpaceDE w:val="0"/>
        <w:autoSpaceDN w:val="0"/>
        <w:adjustRightInd w:val="0"/>
        <w:spacing w:line="240" w:lineRule="auto"/>
        <w:rPr>
          <w:rFonts w:ascii="Cooper Black" w:hAnsi="Cooper Black" w:cs="Cooper Black"/>
          <w:b/>
          <w:bCs/>
          <w:sz w:val="32"/>
          <w:szCs w:val="32"/>
        </w:rPr>
      </w:pPr>
    </w:p>
    <w:p w:rsidR="009F5792" w:rsidRDefault="009F5792" w:rsidP="00327003">
      <w:pPr>
        <w:widowControl w:val="0"/>
        <w:autoSpaceDE w:val="0"/>
        <w:autoSpaceDN w:val="0"/>
        <w:adjustRightInd w:val="0"/>
        <w:spacing w:line="240" w:lineRule="auto"/>
        <w:rPr>
          <w:rFonts w:ascii="Cooper Black" w:hAnsi="Cooper Black" w:cs="Cooper Black"/>
          <w:b/>
          <w:bCs/>
          <w:sz w:val="32"/>
          <w:szCs w:val="32"/>
        </w:rPr>
      </w:pPr>
    </w:p>
    <w:p w:rsidR="00DF42CC" w:rsidRDefault="00DF42CC" w:rsidP="00327003">
      <w:pPr>
        <w:widowControl w:val="0"/>
        <w:autoSpaceDE w:val="0"/>
        <w:autoSpaceDN w:val="0"/>
        <w:adjustRightInd w:val="0"/>
        <w:spacing w:line="240" w:lineRule="auto"/>
        <w:rPr>
          <w:rFonts w:ascii="Perpetua Titling MT" w:hAnsi="Perpetua Titling MT" w:cs="Perpetua Titling MT"/>
          <w:b/>
          <w:bCs/>
          <w:sz w:val="32"/>
          <w:szCs w:val="32"/>
        </w:rPr>
      </w:pPr>
    </w:p>
    <w:p w:rsidR="00406C55" w:rsidRDefault="009F5792" w:rsidP="00327003">
      <w:pPr>
        <w:widowControl w:val="0"/>
        <w:autoSpaceDE w:val="0"/>
        <w:autoSpaceDN w:val="0"/>
        <w:adjustRightInd w:val="0"/>
        <w:spacing w:line="240" w:lineRule="auto"/>
        <w:rPr>
          <w:rFonts w:ascii="Perpetua Titling MT" w:hAnsi="Perpetua Titling MT" w:cs="Perpetua Titling MT"/>
          <w:b/>
          <w:bCs/>
          <w:sz w:val="32"/>
          <w:szCs w:val="32"/>
        </w:rPr>
      </w:pPr>
      <w:r>
        <w:rPr>
          <w:rFonts w:ascii="Perpetua Titling MT" w:hAnsi="Perpetua Titling MT" w:cs="Perpetua Titling MT"/>
          <w:b/>
          <w:bCs/>
          <w:sz w:val="32"/>
          <w:szCs w:val="32"/>
        </w:rPr>
        <w:lastRenderedPageBreak/>
        <w:t>3</w:t>
      </w:r>
      <w:r w:rsidR="00406C55">
        <w:rPr>
          <w:rFonts w:ascii="Perpetua Titling MT" w:hAnsi="Perpetua Titling MT" w:cs="Perpetua Titling MT"/>
          <w:b/>
          <w:bCs/>
          <w:sz w:val="32"/>
          <w:szCs w:val="32"/>
        </w:rPr>
        <w:t>.</w:t>
      </w:r>
      <w:r>
        <w:rPr>
          <w:rFonts w:ascii="Perpetua Titling MT" w:hAnsi="Perpetua Titling MT" w:cs="Perpetua Titling MT"/>
          <w:b/>
          <w:bCs/>
          <w:sz w:val="32"/>
          <w:szCs w:val="32"/>
        </w:rPr>
        <w:t xml:space="preserve"> RESULT</w:t>
      </w:r>
      <w:r w:rsidR="00406C55">
        <w:rPr>
          <w:rFonts w:ascii="Perpetua Titling MT" w:hAnsi="Perpetua Titling MT" w:cs="Perpetua Titling MT"/>
          <w:b/>
          <w:bCs/>
          <w:sz w:val="32"/>
          <w:szCs w:val="32"/>
        </w:rPr>
        <w:t xml:space="preserve"> </w:t>
      </w:r>
    </w:p>
    <w:p w:rsidR="00F166C5" w:rsidRDefault="00406C55" w:rsidP="00327003">
      <w:pPr>
        <w:widowControl w:val="0"/>
        <w:autoSpaceDE w:val="0"/>
        <w:autoSpaceDN w:val="0"/>
        <w:adjustRightInd w:val="0"/>
        <w:spacing w:line="240" w:lineRule="auto"/>
        <w:rPr>
          <w:rFonts w:ascii="Perpetua Titling MT" w:hAnsi="Perpetua Titling MT" w:cs="Perpetua Titling MT"/>
          <w:b/>
          <w:bCs/>
          <w:sz w:val="32"/>
          <w:szCs w:val="32"/>
        </w:rPr>
      </w:pPr>
      <w:r>
        <w:rPr>
          <w:rFonts w:ascii="Perpetua Titling MT" w:hAnsi="Perpetua Titling MT" w:cs="Perpetua Titling MT"/>
          <w:b/>
          <w:bCs/>
          <w:sz w:val="32"/>
          <w:szCs w:val="32"/>
        </w:rPr>
        <w:t xml:space="preserve">    </w:t>
      </w:r>
    </w:p>
    <w:p w:rsidR="00406C55" w:rsidRPr="00F166C5" w:rsidRDefault="00406C55" w:rsidP="00327003">
      <w:pPr>
        <w:widowControl w:val="0"/>
        <w:autoSpaceDE w:val="0"/>
        <w:autoSpaceDN w:val="0"/>
        <w:adjustRightInd w:val="0"/>
        <w:spacing w:line="240" w:lineRule="auto"/>
        <w:rPr>
          <w:rFonts w:ascii="Perpetua Titling MT" w:hAnsi="Perpetua Titling MT" w:cs="Perpetua Titling MT"/>
          <w:b/>
          <w:bCs/>
          <w:sz w:val="32"/>
          <w:szCs w:val="32"/>
        </w:rPr>
      </w:pPr>
      <w:proofErr w:type="gramStart"/>
      <w:r w:rsidRPr="00406C55">
        <w:rPr>
          <w:rFonts w:ascii="Algerian" w:hAnsi="Algerian" w:cs="Perpetua Titling MT"/>
          <w:b/>
          <w:bCs/>
          <w:sz w:val="32"/>
          <w:szCs w:val="32"/>
        </w:rPr>
        <w:t>1)AIRLINE</w:t>
      </w:r>
      <w:proofErr w:type="gramEnd"/>
      <w:r w:rsidRPr="00406C55">
        <w:rPr>
          <w:rFonts w:ascii="Algerian" w:hAnsi="Algerian" w:cs="Perpetua Titling MT"/>
          <w:b/>
          <w:bCs/>
          <w:sz w:val="32"/>
          <w:szCs w:val="32"/>
        </w:rPr>
        <w:t xml:space="preserve"> DATA</w:t>
      </w:r>
    </w:p>
    <w:p w:rsidR="00406C55" w:rsidRDefault="00406C55" w:rsidP="00327003">
      <w:pPr>
        <w:widowControl w:val="0"/>
        <w:autoSpaceDE w:val="0"/>
        <w:autoSpaceDN w:val="0"/>
        <w:adjustRightInd w:val="0"/>
        <w:spacing w:line="240" w:lineRule="auto"/>
        <w:rPr>
          <w:rFonts w:ascii="Cooper Black" w:hAnsi="Cooper Black" w:cs="Cooper Black"/>
          <w:b/>
          <w:bCs/>
          <w:sz w:val="32"/>
          <w:szCs w:val="32"/>
        </w:rPr>
      </w:pPr>
    </w:p>
    <w:p w:rsidR="009F5792" w:rsidRDefault="00BC4151" w:rsidP="00327003">
      <w:pPr>
        <w:widowControl w:val="0"/>
        <w:autoSpaceDE w:val="0"/>
        <w:autoSpaceDN w:val="0"/>
        <w:adjustRightInd w:val="0"/>
        <w:spacing w:line="240" w:lineRule="auto"/>
        <w:rPr>
          <w:rFonts w:ascii="Consolas" w:hAnsi="Consolas" w:cs="Consolas"/>
          <w:b/>
          <w:bCs/>
          <w:sz w:val="32"/>
          <w:szCs w:val="32"/>
        </w:rPr>
      </w:pPr>
      <w:r>
        <w:rPr>
          <w:rFonts w:ascii="Consolas" w:hAnsi="Consolas" w:cs="Consolas"/>
          <w:b/>
          <w:noProof/>
          <w:sz w:val="32"/>
          <w:szCs w:val="32"/>
        </w:rPr>
        <w:drawing>
          <wp:inline distT="0" distB="0" distL="0" distR="0">
            <wp:extent cx="5410200" cy="51339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410200" cy="5133975"/>
                    </a:xfrm>
                    <a:prstGeom prst="rect">
                      <a:avLst/>
                    </a:prstGeom>
                    <a:noFill/>
                    <a:ln w="9525">
                      <a:noFill/>
                      <a:miter lim="800000"/>
                      <a:headEnd/>
                      <a:tailEnd/>
                    </a:ln>
                  </pic:spPr>
                </pic:pic>
              </a:graphicData>
            </a:graphic>
          </wp:inline>
        </w:drawing>
      </w:r>
    </w:p>
    <w:p w:rsidR="004F08E7" w:rsidRDefault="004F08E7" w:rsidP="00327003">
      <w:pPr>
        <w:widowControl w:val="0"/>
        <w:autoSpaceDE w:val="0"/>
        <w:autoSpaceDN w:val="0"/>
        <w:adjustRightInd w:val="0"/>
        <w:spacing w:line="240" w:lineRule="auto"/>
        <w:rPr>
          <w:rFonts w:ascii="Consolas" w:hAnsi="Consolas" w:cs="Consolas"/>
          <w:b/>
          <w:bCs/>
          <w:sz w:val="32"/>
          <w:szCs w:val="32"/>
        </w:rPr>
      </w:pPr>
    </w:p>
    <w:p w:rsidR="004F08E7" w:rsidRDefault="004F08E7" w:rsidP="00327003">
      <w:pPr>
        <w:widowControl w:val="0"/>
        <w:autoSpaceDE w:val="0"/>
        <w:autoSpaceDN w:val="0"/>
        <w:adjustRightInd w:val="0"/>
        <w:spacing w:line="240" w:lineRule="auto"/>
        <w:rPr>
          <w:rFonts w:ascii="Consolas" w:hAnsi="Consolas" w:cs="Consolas"/>
          <w:b/>
          <w:bCs/>
          <w:sz w:val="32"/>
          <w:szCs w:val="32"/>
        </w:rPr>
      </w:pPr>
    </w:p>
    <w:p w:rsidR="004F08E7" w:rsidRDefault="004F08E7" w:rsidP="00327003">
      <w:pPr>
        <w:widowControl w:val="0"/>
        <w:autoSpaceDE w:val="0"/>
        <w:autoSpaceDN w:val="0"/>
        <w:adjustRightInd w:val="0"/>
        <w:spacing w:line="240" w:lineRule="auto"/>
        <w:rPr>
          <w:rFonts w:ascii="Consolas" w:hAnsi="Consolas" w:cs="Consolas"/>
          <w:b/>
          <w:bCs/>
          <w:sz w:val="32"/>
          <w:szCs w:val="32"/>
        </w:rPr>
      </w:pPr>
    </w:p>
    <w:p w:rsidR="00406C55" w:rsidRDefault="00406C55" w:rsidP="00327003">
      <w:pPr>
        <w:widowControl w:val="0"/>
        <w:autoSpaceDE w:val="0"/>
        <w:autoSpaceDN w:val="0"/>
        <w:adjustRightInd w:val="0"/>
        <w:spacing w:line="240" w:lineRule="auto"/>
        <w:rPr>
          <w:rFonts w:ascii="Consolas" w:hAnsi="Consolas" w:cs="Consolas"/>
          <w:b/>
          <w:bCs/>
          <w:sz w:val="32"/>
          <w:szCs w:val="32"/>
        </w:rPr>
      </w:pPr>
    </w:p>
    <w:p w:rsidR="00406C55" w:rsidRDefault="00406C55" w:rsidP="00327003">
      <w:pPr>
        <w:widowControl w:val="0"/>
        <w:autoSpaceDE w:val="0"/>
        <w:autoSpaceDN w:val="0"/>
        <w:adjustRightInd w:val="0"/>
        <w:spacing w:line="240" w:lineRule="auto"/>
        <w:rPr>
          <w:rFonts w:ascii="Algerian" w:hAnsi="Algerian" w:cs="Consolas"/>
          <w:b/>
          <w:bCs/>
          <w:sz w:val="32"/>
          <w:szCs w:val="32"/>
        </w:rPr>
      </w:pPr>
      <w:proofErr w:type="gramStart"/>
      <w:r w:rsidRPr="00406C55">
        <w:rPr>
          <w:rFonts w:ascii="Algerian" w:hAnsi="Algerian" w:cs="Consolas"/>
          <w:b/>
          <w:bCs/>
          <w:sz w:val="32"/>
          <w:szCs w:val="32"/>
        </w:rPr>
        <w:lastRenderedPageBreak/>
        <w:t>2)AIRPLENE</w:t>
      </w:r>
      <w:proofErr w:type="gramEnd"/>
      <w:r w:rsidRPr="00406C55">
        <w:rPr>
          <w:rFonts w:ascii="Algerian" w:hAnsi="Algerian" w:cs="Consolas"/>
          <w:b/>
          <w:bCs/>
          <w:sz w:val="32"/>
          <w:szCs w:val="32"/>
        </w:rPr>
        <w:t xml:space="preserve"> DATA</w:t>
      </w:r>
    </w:p>
    <w:p w:rsidR="004F08E7" w:rsidRDefault="00BC4151" w:rsidP="00327003">
      <w:pPr>
        <w:widowControl w:val="0"/>
        <w:autoSpaceDE w:val="0"/>
        <w:autoSpaceDN w:val="0"/>
        <w:adjustRightInd w:val="0"/>
        <w:spacing w:line="240" w:lineRule="auto"/>
        <w:rPr>
          <w:rFonts w:ascii="Algerian" w:hAnsi="Algerian" w:cs="Consolas"/>
          <w:b/>
          <w:bCs/>
          <w:sz w:val="32"/>
          <w:szCs w:val="32"/>
        </w:rPr>
      </w:pPr>
      <w:r>
        <w:rPr>
          <w:rFonts w:ascii="Algerian" w:hAnsi="Algerian" w:cs="Consolas"/>
          <w:b/>
          <w:noProof/>
          <w:sz w:val="32"/>
          <w:szCs w:val="32"/>
        </w:rPr>
        <w:drawing>
          <wp:inline distT="0" distB="0" distL="0" distR="0">
            <wp:extent cx="5895975" cy="5600700"/>
            <wp:effectExtent l="19050" t="0" r="9525" b="0"/>
            <wp:docPr id="4" name="Picture 7" descr="C:\Users\Vikram\Downloads\Story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kram\Downloads\Story 1 (1).png"/>
                    <pic:cNvPicPr>
                      <a:picLocks noChangeAspect="1" noChangeArrowheads="1"/>
                    </pic:cNvPicPr>
                  </pic:nvPicPr>
                  <pic:blipFill>
                    <a:blip r:embed="rId7"/>
                    <a:srcRect/>
                    <a:stretch>
                      <a:fillRect/>
                    </a:stretch>
                  </pic:blipFill>
                  <pic:spPr bwMode="auto">
                    <a:xfrm>
                      <a:off x="0" y="0"/>
                      <a:ext cx="5895975" cy="5600700"/>
                    </a:xfrm>
                    <a:prstGeom prst="rect">
                      <a:avLst/>
                    </a:prstGeom>
                    <a:noFill/>
                    <a:ln w="9525">
                      <a:noFill/>
                      <a:miter lim="800000"/>
                      <a:headEnd/>
                      <a:tailEnd/>
                    </a:ln>
                  </pic:spPr>
                </pic:pic>
              </a:graphicData>
            </a:graphic>
          </wp:inline>
        </w:drawing>
      </w:r>
    </w:p>
    <w:p w:rsidR="004F08E7" w:rsidRDefault="004F08E7" w:rsidP="00327003">
      <w:pPr>
        <w:widowControl w:val="0"/>
        <w:autoSpaceDE w:val="0"/>
        <w:autoSpaceDN w:val="0"/>
        <w:adjustRightInd w:val="0"/>
        <w:spacing w:line="240" w:lineRule="auto"/>
        <w:rPr>
          <w:rFonts w:ascii="Algerian" w:hAnsi="Algerian" w:cs="Consolas"/>
          <w:b/>
          <w:bCs/>
          <w:sz w:val="32"/>
          <w:szCs w:val="32"/>
        </w:rPr>
      </w:pPr>
    </w:p>
    <w:p w:rsidR="004F08E7" w:rsidRDefault="004F08E7" w:rsidP="00327003">
      <w:pPr>
        <w:widowControl w:val="0"/>
        <w:autoSpaceDE w:val="0"/>
        <w:autoSpaceDN w:val="0"/>
        <w:adjustRightInd w:val="0"/>
        <w:spacing w:line="240" w:lineRule="auto"/>
        <w:rPr>
          <w:rFonts w:ascii="Algerian" w:hAnsi="Algerian" w:cs="Consolas"/>
          <w:b/>
          <w:bCs/>
          <w:sz w:val="32"/>
          <w:szCs w:val="32"/>
        </w:rPr>
      </w:pPr>
    </w:p>
    <w:p w:rsidR="004F08E7" w:rsidRDefault="004F08E7" w:rsidP="00327003">
      <w:pPr>
        <w:widowControl w:val="0"/>
        <w:autoSpaceDE w:val="0"/>
        <w:autoSpaceDN w:val="0"/>
        <w:adjustRightInd w:val="0"/>
        <w:spacing w:line="240" w:lineRule="auto"/>
        <w:rPr>
          <w:rFonts w:ascii="Algerian" w:hAnsi="Algerian" w:cs="Consolas"/>
          <w:b/>
          <w:bCs/>
          <w:sz w:val="32"/>
          <w:szCs w:val="32"/>
        </w:rPr>
      </w:pPr>
    </w:p>
    <w:p w:rsidR="0086077C" w:rsidRDefault="0086077C" w:rsidP="00327003">
      <w:pPr>
        <w:widowControl w:val="0"/>
        <w:autoSpaceDE w:val="0"/>
        <w:autoSpaceDN w:val="0"/>
        <w:adjustRightInd w:val="0"/>
        <w:spacing w:line="240" w:lineRule="auto"/>
        <w:rPr>
          <w:rFonts w:ascii="Algerian" w:hAnsi="Algerian" w:cs="Consolas"/>
          <w:b/>
          <w:bCs/>
          <w:sz w:val="32"/>
          <w:szCs w:val="32"/>
        </w:rPr>
      </w:pPr>
    </w:p>
    <w:p w:rsidR="0086077C" w:rsidRDefault="0086077C" w:rsidP="00327003">
      <w:pPr>
        <w:widowControl w:val="0"/>
        <w:autoSpaceDE w:val="0"/>
        <w:autoSpaceDN w:val="0"/>
        <w:adjustRightInd w:val="0"/>
        <w:spacing w:line="240" w:lineRule="auto"/>
        <w:rPr>
          <w:rFonts w:ascii="Algerian" w:hAnsi="Algerian" w:cs="Consolas"/>
          <w:b/>
          <w:bCs/>
          <w:sz w:val="32"/>
          <w:szCs w:val="32"/>
        </w:rPr>
      </w:pPr>
    </w:p>
    <w:p w:rsidR="00A67F20" w:rsidRDefault="0086077C" w:rsidP="00327003">
      <w:pPr>
        <w:widowControl w:val="0"/>
        <w:autoSpaceDE w:val="0"/>
        <w:autoSpaceDN w:val="0"/>
        <w:adjustRightInd w:val="0"/>
        <w:spacing w:line="240" w:lineRule="auto"/>
        <w:rPr>
          <w:rFonts w:ascii="Algerian" w:hAnsi="Algerian" w:cs="Consolas"/>
          <w:b/>
          <w:bCs/>
          <w:sz w:val="32"/>
          <w:szCs w:val="32"/>
        </w:rPr>
      </w:pPr>
      <w:proofErr w:type="gramStart"/>
      <w:r>
        <w:rPr>
          <w:rFonts w:ascii="Algerian" w:hAnsi="Algerian" w:cs="Consolas"/>
          <w:b/>
          <w:bCs/>
          <w:sz w:val="32"/>
          <w:szCs w:val="32"/>
        </w:rPr>
        <w:lastRenderedPageBreak/>
        <w:t>3)AIRPORT</w:t>
      </w:r>
      <w:proofErr w:type="gramEnd"/>
      <w:r>
        <w:rPr>
          <w:rFonts w:ascii="Algerian" w:hAnsi="Algerian" w:cs="Consolas"/>
          <w:b/>
          <w:bCs/>
          <w:sz w:val="32"/>
          <w:szCs w:val="32"/>
        </w:rPr>
        <w:t xml:space="preserve"> DATA</w:t>
      </w:r>
    </w:p>
    <w:p w:rsidR="0086077C" w:rsidRPr="00A67F20" w:rsidRDefault="0086077C" w:rsidP="00A67F20">
      <w:pPr>
        <w:tabs>
          <w:tab w:val="left" w:pos="2076"/>
        </w:tabs>
        <w:rPr>
          <w:rFonts w:ascii="Algerian" w:hAnsi="Algerian" w:cs="Consolas"/>
          <w:sz w:val="32"/>
          <w:szCs w:val="32"/>
        </w:rPr>
      </w:pPr>
    </w:p>
    <w:p w:rsidR="004F08E7" w:rsidRDefault="00BC4151" w:rsidP="00327003">
      <w:pPr>
        <w:widowControl w:val="0"/>
        <w:autoSpaceDE w:val="0"/>
        <w:autoSpaceDN w:val="0"/>
        <w:adjustRightInd w:val="0"/>
        <w:spacing w:line="240" w:lineRule="auto"/>
        <w:rPr>
          <w:rFonts w:ascii="Algerian" w:hAnsi="Algerian" w:cs="Consolas"/>
          <w:b/>
          <w:bCs/>
          <w:sz w:val="32"/>
          <w:szCs w:val="32"/>
        </w:rPr>
      </w:pPr>
      <w:r>
        <w:rPr>
          <w:rFonts w:ascii="Algerian" w:hAnsi="Algerian" w:cs="Consolas"/>
          <w:b/>
          <w:noProof/>
          <w:sz w:val="32"/>
          <w:szCs w:val="32"/>
        </w:rPr>
        <w:drawing>
          <wp:inline distT="0" distB="0" distL="0" distR="0">
            <wp:extent cx="6220696" cy="6570921"/>
            <wp:effectExtent l="19050" t="0" r="8654" b="0"/>
            <wp:docPr id="5" name="Picture 5" descr="C:\Users\Vikram\Downloads\Story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kram\Downloads\Story 1 (2).png"/>
                    <pic:cNvPicPr>
                      <a:picLocks noChangeAspect="1" noChangeArrowheads="1"/>
                    </pic:cNvPicPr>
                  </pic:nvPicPr>
                  <pic:blipFill>
                    <a:blip r:embed="rId8"/>
                    <a:srcRect/>
                    <a:stretch>
                      <a:fillRect/>
                    </a:stretch>
                  </pic:blipFill>
                  <pic:spPr bwMode="auto">
                    <a:xfrm>
                      <a:off x="0" y="0"/>
                      <a:ext cx="6220047" cy="6570236"/>
                    </a:xfrm>
                    <a:prstGeom prst="rect">
                      <a:avLst/>
                    </a:prstGeom>
                    <a:noFill/>
                    <a:ln w="9525">
                      <a:noFill/>
                      <a:miter lim="800000"/>
                      <a:headEnd/>
                      <a:tailEnd/>
                    </a:ln>
                  </pic:spPr>
                </pic:pic>
              </a:graphicData>
            </a:graphic>
          </wp:inline>
        </w:drawing>
      </w:r>
    </w:p>
    <w:p w:rsidR="0086077C" w:rsidRDefault="0086077C" w:rsidP="00327003">
      <w:pPr>
        <w:widowControl w:val="0"/>
        <w:autoSpaceDE w:val="0"/>
        <w:autoSpaceDN w:val="0"/>
        <w:adjustRightInd w:val="0"/>
        <w:spacing w:line="240" w:lineRule="auto"/>
        <w:rPr>
          <w:rFonts w:ascii="Algerian" w:hAnsi="Algerian" w:cs="Consolas"/>
          <w:b/>
          <w:bCs/>
          <w:sz w:val="32"/>
          <w:szCs w:val="32"/>
        </w:rPr>
      </w:pPr>
    </w:p>
    <w:p w:rsidR="00F166C5" w:rsidRDefault="00F166C5" w:rsidP="00327003">
      <w:pPr>
        <w:widowControl w:val="0"/>
        <w:autoSpaceDE w:val="0"/>
        <w:autoSpaceDN w:val="0"/>
        <w:adjustRightInd w:val="0"/>
        <w:spacing w:line="240" w:lineRule="auto"/>
        <w:rPr>
          <w:rFonts w:ascii="Algerian" w:hAnsi="Algerian" w:cs="Consolas"/>
          <w:b/>
          <w:bCs/>
          <w:sz w:val="32"/>
          <w:szCs w:val="32"/>
        </w:rPr>
      </w:pPr>
    </w:p>
    <w:p w:rsidR="004F08E7" w:rsidRDefault="0086077C" w:rsidP="00327003">
      <w:pPr>
        <w:widowControl w:val="0"/>
        <w:autoSpaceDE w:val="0"/>
        <w:autoSpaceDN w:val="0"/>
        <w:adjustRightInd w:val="0"/>
        <w:spacing w:line="240" w:lineRule="auto"/>
        <w:rPr>
          <w:rFonts w:ascii="Algerian" w:hAnsi="Algerian" w:cs="Consolas"/>
          <w:b/>
          <w:bCs/>
          <w:sz w:val="32"/>
          <w:szCs w:val="32"/>
        </w:rPr>
      </w:pPr>
      <w:proofErr w:type="gramStart"/>
      <w:r>
        <w:rPr>
          <w:rFonts w:ascii="Algerian" w:hAnsi="Algerian" w:cs="Consolas"/>
          <w:b/>
          <w:bCs/>
          <w:sz w:val="32"/>
          <w:szCs w:val="32"/>
        </w:rPr>
        <w:lastRenderedPageBreak/>
        <w:t>4)ROUTS</w:t>
      </w:r>
      <w:proofErr w:type="gramEnd"/>
      <w:r>
        <w:rPr>
          <w:rFonts w:ascii="Algerian" w:hAnsi="Algerian" w:cs="Consolas"/>
          <w:b/>
          <w:bCs/>
          <w:sz w:val="32"/>
          <w:szCs w:val="32"/>
        </w:rPr>
        <w:t xml:space="preserve"> DATA</w:t>
      </w:r>
    </w:p>
    <w:p w:rsidR="004F08E7" w:rsidRPr="00406C55" w:rsidRDefault="00BC4151" w:rsidP="00327003">
      <w:pPr>
        <w:widowControl w:val="0"/>
        <w:autoSpaceDE w:val="0"/>
        <w:autoSpaceDN w:val="0"/>
        <w:adjustRightInd w:val="0"/>
        <w:spacing w:line="240" w:lineRule="auto"/>
        <w:rPr>
          <w:rFonts w:ascii="Algerian" w:hAnsi="Algerian" w:cs="Consolas"/>
          <w:b/>
          <w:bCs/>
          <w:sz w:val="32"/>
          <w:szCs w:val="32"/>
        </w:rPr>
      </w:pPr>
      <w:r>
        <w:rPr>
          <w:rFonts w:ascii="Algerian" w:hAnsi="Algerian" w:cs="Consolas"/>
          <w:b/>
          <w:noProof/>
          <w:sz w:val="32"/>
          <w:szCs w:val="32"/>
        </w:rPr>
        <w:drawing>
          <wp:inline distT="0" distB="0" distL="0" distR="0">
            <wp:extent cx="6477443" cy="7697972"/>
            <wp:effectExtent l="19050" t="0" r="0" b="0"/>
            <wp:docPr id="6" name="Picture 6" descr="C:\Users\Vikram\Downloads\Story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kram\Downloads\Story 1 (3).png"/>
                    <pic:cNvPicPr>
                      <a:picLocks noChangeAspect="1" noChangeArrowheads="1"/>
                    </pic:cNvPicPr>
                  </pic:nvPicPr>
                  <pic:blipFill>
                    <a:blip r:embed="rId9"/>
                    <a:srcRect/>
                    <a:stretch>
                      <a:fillRect/>
                    </a:stretch>
                  </pic:blipFill>
                  <pic:spPr bwMode="auto">
                    <a:xfrm>
                      <a:off x="0" y="0"/>
                      <a:ext cx="6477000" cy="7697446"/>
                    </a:xfrm>
                    <a:prstGeom prst="rect">
                      <a:avLst/>
                    </a:prstGeom>
                    <a:noFill/>
                    <a:ln w="9525">
                      <a:noFill/>
                      <a:miter lim="800000"/>
                      <a:headEnd/>
                      <a:tailEnd/>
                    </a:ln>
                  </pic:spPr>
                </pic:pic>
              </a:graphicData>
            </a:graphic>
          </wp:inline>
        </w:drawing>
      </w:r>
    </w:p>
    <w:p w:rsidR="00406C55" w:rsidRDefault="00406C55" w:rsidP="00327003">
      <w:pPr>
        <w:widowControl w:val="0"/>
        <w:autoSpaceDE w:val="0"/>
        <w:autoSpaceDN w:val="0"/>
        <w:adjustRightInd w:val="0"/>
        <w:spacing w:line="240" w:lineRule="auto"/>
        <w:rPr>
          <w:rFonts w:ascii="Consolas" w:hAnsi="Consolas" w:cs="Consolas"/>
          <w:b/>
          <w:bCs/>
          <w:sz w:val="32"/>
          <w:szCs w:val="32"/>
        </w:rPr>
      </w:pPr>
    </w:p>
    <w:p w:rsidR="00A67F20" w:rsidRDefault="00A67F20" w:rsidP="00327003">
      <w:pPr>
        <w:widowControl w:val="0"/>
        <w:autoSpaceDE w:val="0"/>
        <w:autoSpaceDN w:val="0"/>
        <w:adjustRightInd w:val="0"/>
        <w:spacing w:line="240" w:lineRule="auto"/>
        <w:rPr>
          <w:rFonts w:ascii="Arial Rounded MT Bold" w:hAnsi="Arial Rounded MT Bold" w:cs="Arial Rounded MT Bold"/>
          <w:b/>
          <w:bCs/>
          <w:sz w:val="32"/>
          <w:szCs w:val="32"/>
        </w:rPr>
      </w:pPr>
    </w:p>
    <w:p w:rsidR="009F5792" w:rsidRDefault="009F5792" w:rsidP="00327003">
      <w:pPr>
        <w:widowControl w:val="0"/>
        <w:autoSpaceDE w:val="0"/>
        <w:autoSpaceDN w:val="0"/>
        <w:adjustRightInd w:val="0"/>
        <w:spacing w:line="240" w:lineRule="auto"/>
        <w:rPr>
          <w:rFonts w:ascii="Consolas" w:hAnsi="Consolas" w:cs="Consolas"/>
          <w:b/>
          <w:bCs/>
          <w:sz w:val="32"/>
          <w:szCs w:val="32"/>
        </w:rPr>
      </w:pPr>
      <w:r>
        <w:rPr>
          <w:rFonts w:ascii="Arial Rounded MT Bold" w:hAnsi="Arial Rounded MT Bold" w:cs="Arial Rounded MT Bold"/>
          <w:b/>
          <w:bCs/>
          <w:sz w:val="32"/>
          <w:szCs w:val="32"/>
        </w:rPr>
        <w:t>Network Visualization:</w:t>
      </w:r>
    </w:p>
    <w:p w:rsidR="009F5792" w:rsidRDefault="009F5792" w:rsidP="00327003">
      <w:pPr>
        <w:widowControl w:val="0"/>
        <w:autoSpaceDE w:val="0"/>
        <w:autoSpaceDN w:val="0"/>
        <w:adjustRightInd w:val="0"/>
        <w:spacing w:line="240" w:lineRule="auto"/>
        <w:rPr>
          <w:rFonts w:ascii="Consolas" w:hAnsi="Consolas" w:cs="Consolas"/>
          <w:b/>
          <w:bCs/>
          <w:sz w:val="32"/>
          <w:szCs w:val="32"/>
        </w:rPr>
      </w:pPr>
      <w:r>
        <w:rPr>
          <w:rFonts w:ascii="Baskerville Old Face" w:hAnsi="Baskerville Old Face" w:cs="Baskerville Old Face"/>
          <w:b/>
          <w:bCs/>
          <w:i/>
          <w:iCs/>
          <w:sz w:val="32"/>
          <w:szCs w:val="32"/>
        </w:rPr>
        <w:t xml:space="preserve">Tableau allows for creating intricate network visualizations that display flight </w:t>
      </w:r>
      <w:proofErr w:type="spellStart"/>
      <w:r>
        <w:rPr>
          <w:rFonts w:ascii="Baskerville Old Face" w:hAnsi="Baskerville Old Face" w:cs="Baskerville Old Face"/>
          <w:b/>
          <w:bCs/>
          <w:i/>
          <w:iCs/>
          <w:sz w:val="32"/>
          <w:szCs w:val="32"/>
        </w:rPr>
        <w:t>routes</w:t>
      </w:r>
      <w:proofErr w:type="spellEnd"/>
      <w:r>
        <w:rPr>
          <w:rFonts w:ascii="Baskerville Old Face" w:hAnsi="Baskerville Old Face" w:cs="Baskerville Old Face"/>
          <w:b/>
          <w:bCs/>
          <w:i/>
          <w:iCs/>
          <w:sz w:val="32"/>
          <w:szCs w:val="32"/>
        </w:rPr>
        <w:t>, hubs, and connections across the globe. These visualizations can help identify heavily traveled routes, busy airports, and patterns of connectivity</w:t>
      </w:r>
      <w:r>
        <w:rPr>
          <w:rFonts w:ascii="Consolas" w:hAnsi="Consolas" w:cs="Consolas"/>
          <w:b/>
          <w:bCs/>
          <w:sz w:val="32"/>
          <w:szCs w:val="32"/>
        </w:rPr>
        <w:t>.</w:t>
      </w:r>
    </w:p>
    <w:p w:rsidR="009F5792" w:rsidRDefault="009F5792" w:rsidP="00327003">
      <w:pPr>
        <w:widowControl w:val="0"/>
        <w:autoSpaceDE w:val="0"/>
        <w:autoSpaceDN w:val="0"/>
        <w:adjustRightInd w:val="0"/>
        <w:spacing w:line="240" w:lineRule="auto"/>
        <w:rPr>
          <w:rFonts w:ascii="Consolas" w:hAnsi="Consolas" w:cs="Consolas"/>
          <w:b/>
          <w:bCs/>
          <w:sz w:val="32"/>
          <w:szCs w:val="32"/>
        </w:rPr>
      </w:pPr>
      <w:r>
        <w:rPr>
          <w:rFonts w:ascii="Arial Rounded MT Bold" w:hAnsi="Arial Rounded MT Bold" w:cs="Arial Rounded MT Bold"/>
          <w:b/>
          <w:bCs/>
          <w:sz w:val="32"/>
          <w:szCs w:val="32"/>
        </w:rPr>
        <w:t>Optimized Route Planning:</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Baskerville Old Face" w:hAnsi="Baskerville Old Face" w:cs="Baskerville Old Face"/>
          <w:b/>
          <w:bCs/>
          <w:i/>
          <w:iCs/>
          <w:sz w:val="32"/>
          <w:szCs w:val="32"/>
        </w:rPr>
        <w:t>By analyzing historical flight data and passenger demand, airlines and aviation authorities can optimize flight routes for efficiency and profitability. Tableau's analysis tools can aid in identifying the most efficient routes and adjusting schedules accordingly.</w:t>
      </w:r>
    </w:p>
    <w:p w:rsidR="009F5792" w:rsidRDefault="009F5792" w:rsidP="00327003">
      <w:pPr>
        <w:widowControl w:val="0"/>
        <w:autoSpaceDE w:val="0"/>
        <w:autoSpaceDN w:val="0"/>
        <w:adjustRightInd w:val="0"/>
        <w:spacing w:line="240" w:lineRule="auto"/>
        <w:rPr>
          <w:rFonts w:ascii="Consolas" w:hAnsi="Consolas" w:cs="Consolas"/>
          <w:b/>
          <w:bCs/>
          <w:sz w:val="32"/>
          <w:szCs w:val="32"/>
        </w:rPr>
      </w:pPr>
    </w:p>
    <w:p w:rsidR="009F5792" w:rsidRDefault="009F5792" w:rsidP="00327003">
      <w:pPr>
        <w:widowControl w:val="0"/>
        <w:autoSpaceDE w:val="0"/>
        <w:autoSpaceDN w:val="0"/>
        <w:adjustRightInd w:val="0"/>
        <w:spacing w:line="240" w:lineRule="auto"/>
        <w:rPr>
          <w:rFonts w:ascii="Berlin Sans FB Demi" w:hAnsi="Berlin Sans FB Demi" w:cs="Berlin Sans FB Demi"/>
          <w:b/>
          <w:bCs/>
          <w:sz w:val="32"/>
          <w:szCs w:val="32"/>
        </w:rPr>
      </w:pPr>
      <w:r>
        <w:rPr>
          <w:rFonts w:ascii="Perpetua Titling MT" w:hAnsi="Perpetua Titling MT" w:cs="Perpetua Titling MT"/>
          <w:b/>
          <w:bCs/>
          <w:sz w:val="32"/>
          <w:szCs w:val="32"/>
        </w:rPr>
        <w:t xml:space="preserve">4 </w:t>
      </w:r>
      <w:r w:rsidR="0086077C">
        <w:rPr>
          <w:rFonts w:ascii="Perpetua Titling MT" w:hAnsi="Perpetua Titling MT" w:cs="Perpetua Titling MT"/>
          <w:b/>
          <w:bCs/>
          <w:sz w:val="32"/>
          <w:szCs w:val="32"/>
        </w:rPr>
        <w:t>.</w:t>
      </w:r>
      <w:r>
        <w:rPr>
          <w:rFonts w:ascii="Perpetua Titling MT" w:hAnsi="Perpetua Titling MT" w:cs="Perpetua Titling MT"/>
          <w:b/>
          <w:bCs/>
          <w:sz w:val="32"/>
          <w:szCs w:val="32"/>
        </w:rPr>
        <w:t>ADVANTAGES &amp; DISADVANTAGES</w:t>
      </w:r>
    </w:p>
    <w:p w:rsidR="009F5792" w:rsidRDefault="009F5792" w:rsidP="00327003">
      <w:pPr>
        <w:widowControl w:val="0"/>
        <w:autoSpaceDE w:val="0"/>
        <w:autoSpaceDN w:val="0"/>
        <w:adjustRightInd w:val="0"/>
        <w:spacing w:line="240" w:lineRule="auto"/>
        <w:rPr>
          <w:rFonts w:ascii="Arial Rounded MT Bold" w:hAnsi="Arial Rounded MT Bold" w:cs="Arial Rounded MT Bold"/>
          <w:b/>
          <w:bCs/>
          <w:sz w:val="32"/>
          <w:szCs w:val="32"/>
        </w:rPr>
      </w:pPr>
      <w:r>
        <w:rPr>
          <w:rFonts w:ascii="Algerian" w:hAnsi="Algerian" w:cs="Algerian"/>
          <w:b/>
          <w:bCs/>
          <w:sz w:val="32"/>
          <w:szCs w:val="32"/>
        </w:rPr>
        <w:t>Advantages:</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Arial Rounded MT Bold" w:hAnsi="Arial Rounded MT Bold" w:cs="Arial Rounded MT Bold"/>
          <w:b/>
          <w:bCs/>
          <w:sz w:val="32"/>
          <w:szCs w:val="32"/>
        </w:rPr>
        <w:t xml:space="preserve">1) Data Visualization: </w:t>
      </w:r>
      <w:r>
        <w:rPr>
          <w:rFonts w:ascii="Baskerville Old Face" w:hAnsi="Baskerville Old Face" w:cs="Baskerville Old Face"/>
          <w:b/>
          <w:bCs/>
          <w:i/>
          <w:iCs/>
          <w:sz w:val="32"/>
          <w:szCs w:val="32"/>
        </w:rPr>
        <w:t>Tableau provides powerful and intuitive data visualization tools, enabling users to create compelling visual representations of complex air transportation data. This makes it easier to comprehend patterns, trends, and relationships within the network.</w:t>
      </w:r>
    </w:p>
    <w:p w:rsidR="009F5792" w:rsidRDefault="009F5792" w:rsidP="00327003">
      <w:pPr>
        <w:widowControl w:val="0"/>
        <w:autoSpaceDE w:val="0"/>
        <w:autoSpaceDN w:val="0"/>
        <w:adjustRightInd w:val="0"/>
        <w:spacing w:line="240" w:lineRule="auto"/>
        <w:rPr>
          <w:rFonts w:ascii="Arial Rounded MT Bold" w:hAnsi="Arial Rounded MT Bold" w:cs="Arial Rounded MT Bold"/>
          <w:b/>
          <w:bCs/>
          <w:sz w:val="32"/>
          <w:szCs w:val="32"/>
        </w:rPr>
      </w:pP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Arial Rounded MT Bold" w:hAnsi="Arial Rounded MT Bold" w:cs="Arial Rounded MT Bold"/>
          <w:b/>
          <w:bCs/>
          <w:sz w:val="32"/>
          <w:szCs w:val="32"/>
        </w:rPr>
        <w:t xml:space="preserve">2) Interactive Dashboards: </w:t>
      </w:r>
      <w:r>
        <w:rPr>
          <w:rFonts w:ascii="Baskerville Old Face" w:hAnsi="Baskerville Old Face" w:cs="Baskerville Old Face"/>
          <w:b/>
          <w:bCs/>
          <w:i/>
          <w:iCs/>
          <w:sz w:val="32"/>
          <w:szCs w:val="32"/>
        </w:rPr>
        <w:t>Tableau allows for the creation of interactive and dynamic dashboards. Stakeholders can explore and interact with data in real-time, gaining a deeper understanding of the air transportation network and its dynamics.</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Arial Rounded MT Bold" w:hAnsi="Arial Rounded MT Bold" w:cs="Arial Rounded MT Bold"/>
          <w:b/>
          <w:bCs/>
          <w:sz w:val="32"/>
          <w:szCs w:val="32"/>
        </w:rPr>
        <w:t xml:space="preserve">3) Ease of Use: </w:t>
      </w:r>
      <w:r>
        <w:rPr>
          <w:rFonts w:ascii="Baskerville Old Face" w:hAnsi="Baskerville Old Face" w:cs="Baskerville Old Face"/>
          <w:b/>
          <w:bCs/>
          <w:i/>
          <w:iCs/>
          <w:sz w:val="32"/>
          <w:szCs w:val="32"/>
        </w:rPr>
        <w:t xml:space="preserve">Tableau's user-friendly interface and drag-and-drop functionality make it accessible to both technical and non-technical users. </w:t>
      </w:r>
      <w:r>
        <w:rPr>
          <w:rFonts w:ascii="Baskerville Old Face" w:hAnsi="Baskerville Old Face" w:cs="Baskerville Old Face"/>
          <w:b/>
          <w:bCs/>
          <w:i/>
          <w:iCs/>
          <w:sz w:val="32"/>
          <w:szCs w:val="32"/>
        </w:rPr>
        <w:lastRenderedPageBreak/>
        <w:t>Data can be transformed into visualizations without extensive programming or data science skills.</w:t>
      </w:r>
    </w:p>
    <w:p w:rsidR="009F5792" w:rsidRDefault="009F5792" w:rsidP="00327003">
      <w:pPr>
        <w:widowControl w:val="0"/>
        <w:autoSpaceDE w:val="0"/>
        <w:autoSpaceDN w:val="0"/>
        <w:adjustRightInd w:val="0"/>
        <w:spacing w:line="240" w:lineRule="auto"/>
        <w:rPr>
          <w:rFonts w:ascii="Arial Rounded MT Bold" w:hAnsi="Arial Rounded MT Bold" w:cs="Arial Rounded MT Bold"/>
          <w:b/>
          <w:bCs/>
          <w:sz w:val="32"/>
          <w:szCs w:val="32"/>
        </w:rPr>
      </w:pP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Arial Rounded MT Bold" w:hAnsi="Arial Rounded MT Bold" w:cs="Arial Rounded MT Bold"/>
          <w:b/>
          <w:bCs/>
          <w:sz w:val="32"/>
          <w:szCs w:val="32"/>
        </w:rPr>
        <w:t>4) Integration with Multiple Data Sources</w:t>
      </w:r>
      <w:r>
        <w:rPr>
          <w:rFonts w:ascii="Baskerville Old Face" w:hAnsi="Baskerville Old Face" w:cs="Baskerville Old Face"/>
          <w:b/>
          <w:bCs/>
          <w:i/>
          <w:iCs/>
          <w:sz w:val="32"/>
          <w:szCs w:val="32"/>
        </w:rPr>
        <w:t>: Tableau can connect to various data sources, including databases, spreadsheets, cloud-based platforms, and more. This flexibility ensures that data from diverse sources can be consolidated and analyzed in a unified platform.</w:t>
      </w: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Arial Rounded MT Bold" w:hAnsi="Arial Rounded MT Bold" w:cs="Arial Rounded MT Bold"/>
          <w:b/>
          <w:bCs/>
          <w:sz w:val="32"/>
          <w:szCs w:val="32"/>
        </w:rPr>
        <w:t xml:space="preserve">5) Quick Insights and Analysis: </w:t>
      </w:r>
      <w:r>
        <w:rPr>
          <w:rFonts w:ascii="Baskerville Old Face" w:hAnsi="Baskerville Old Face" w:cs="Baskerville Old Face"/>
          <w:b/>
          <w:bCs/>
          <w:i/>
          <w:iCs/>
          <w:sz w:val="32"/>
          <w:szCs w:val="32"/>
        </w:rPr>
        <w:t>Tableau's rapid analytical capabilities allow for quick exploration of large and complex datasets. Users can perform on-the-fly analysis, enabling timely decision-making and action.</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Arial Rounded MT Bold" w:hAnsi="Arial Rounded MT Bold" w:cs="Arial Rounded MT Bold"/>
          <w:b/>
          <w:bCs/>
          <w:sz w:val="32"/>
          <w:szCs w:val="32"/>
        </w:rPr>
        <w:t>6) Scalability</w:t>
      </w:r>
      <w:r>
        <w:rPr>
          <w:rFonts w:ascii="Baskerville Old Face" w:hAnsi="Baskerville Old Face" w:cs="Baskerville Old Face"/>
          <w:b/>
          <w:bCs/>
          <w:i/>
          <w:iCs/>
          <w:sz w:val="32"/>
          <w:szCs w:val="32"/>
        </w:rPr>
        <w:t>: Tableau is scalable, allowing for the analysis of both small-scale and large-scale data sets. It can handle substantial amounts of data, making it suitable for the vast amount of data generated in the global air transportation network.</w:t>
      </w: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Arial Rounded MT Bold" w:hAnsi="Arial Rounded MT Bold" w:cs="Arial Rounded MT Bold"/>
          <w:b/>
          <w:bCs/>
          <w:sz w:val="32"/>
          <w:szCs w:val="32"/>
        </w:rPr>
        <w:t xml:space="preserve">7) Collaboration and Sharing: </w:t>
      </w:r>
      <w:r>
        <w:rPr>
          <w:rFonts w:ascii="Baskerville Old Face" w:hAnsi="Baskerville Old Face" w:cs="Baskerville Old Face"/>
          <w:b/>
          <w:bCs/>
          <w:i/>
          <w:iCs/>
          <w:sz w:val="32"/>
          <w:szCs w:val="32"/>
        </w:rPr>
        <w:t>Tableau facilitates easy sharing of insights and dashboards across teams and organizations. Collaborative features enable multiple stakeholders to work together, improving overall decision-making.</w:t>
      </w: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r>
        <w:rPr>
          <w:rFonts w:ascii="Algerian" w:hAnsi="Algerian" w:cs="Algerian"/>
          <w:b/>
          <w:bCs/>
          <w:sz w:val="32"/>
          <w:szCs w:val="32"/>
        </w:rPr>
        <w:t>Disadvantages:</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Arial Rounded MT Bold" w:hAnsi="Arial Rounded MT Bold" w:cs="Arial Rounded MT Bold"/>
          <w:b/>
          <w:bCs/>
          <w:sz w:val="32"/>
          <w:szCs w:val="32"/>
        </w:rPr>
        <w:t>1) Cost</w:t>
      </w:r>
      <w:r>
        <w:rPr>
          <w:rFonts w:ascii="Baskerville Old Face" w:hAnsi="Baskerville Old Face" w:cs="Baskerville Old Face"/>
          <w:b/>
          <w:bCs/>
          <w:i/>
          <w:iCs/>
          <w:sz w:val="32"/>
          <w:szCs w:val="32"/>
        </w:rPr>
        <w:t>: Tableau can be expensive, particularly for the full-featured versions. Licensing and subscription costs may pose a challenge for smaller organizations or individual users.</w:t>
      </w:r>
    </w:p>
    <w:p w:rsidR="009F5792" w:rsidRDefault="009F5792" w:rsidP="00327003">
      <w:pPr>
        <w:widowControl w:val="0"/>
        <w:autoSpaceDE w:val="0"/>
        <w:autoSpaceDN w:val="0"/>
        <w:adjustRightInd w:val="0"/>
        <w:spacing w:line="240" w:lineRule="auto"/>
        <w:rPr>
          <w:rFonts w:ascii="Arial Rounded MT Bold" w:hAnsi="Arial Rounded MT Bold" w:cs="Arial Rounded MT Bold"/>
          <w:b/>
          <w:bCs/>
          <w:sz w:val="32"/>
          <w:szCs w:val="32"/>
        </w:rPr>
      </w:pP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Arial Rounded MT Bold" w:hAnsi="Arial Rounded MT Bold" w:cs="Arial Rounded MT Bold"/>
          <w:b/>
          <w:bCs/>
          <w:sz w:val="32"/>
          <w:szCs w:val="32"/>
        </w:rPr>
        <w:lastRenderedPageBreak/>
        <w:t>2) Learning Curve</w:t>
      </w:r>
      <w:r>
        <w:rPr>
          <w:rFonts w:ascii="Baskerville Old Face" w:hAnsi="Baskerville Old Face" w:cs="Baskerville Old Face"/>
          <w:b/>
          <w:bCs/>
          <w:i/>
          <w:iCs/>
          <w:sz w:val="32"/>
          <w:szCs w:val="32"/>
        </w:rPr>
        <w:t>: While Tableau is user-friendly, mastering advanced features and complex visualizations may require significant time and training. This can deter quick adoption and optimal utilization.</w:t>
      </w: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Arial Rounded MT Bold" w:hAnsi="Arial Rounded MT Bold" w:cs="Arial Rounded MT Bold"/>
          <w:b/>
          <w:bCs/>
          <w:sz w:val="32"/>
          <w:szCs w:val="32"/>
        </w:rPr>
        <w:t xml:space="preserve">3) Limited Geospatial Capabilities: </w:t>
      </w:r>
      <w:r>
        <w:rPr>
          <w:rFonts w:ascii="Baskerville Old Face" w:hAnsi="Baskerville Old Face" w:cs="Baskerville Old Face"/>
          <w:b/>
          <w:bCs/>
          <w:i/>
          <w:iCs/>
          <w:sz w:val="32"/>
          <w:szCs w:val="32"/>
        </w:rPr>
        <w:t>Tableau's geospatial capabilities are improving, but they may still be limited compared to specialized GIS (Geographic Information Systems) tools. In-depth geospatial analysis might require additional tools.</w:t>
      </w: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Arial Rounded MT Bold" w:hAnsi="Arial Rounded MT Bold" w:cs="Arial Rounded MT Bold"/>
          <w:b/>
          <w:bCs/>
          <w:sz w:val="32"/>
          <w:szCs w:val="32"/>
        </w:rPr>
        <w:t xml:space="preserve">4) Performance with Large Datasets: </w:t>
      </w:r>
      <w:r>
        <w:rPr>
          <w:rFonts w:ascii="Baskerville Old Face" w:hAnsi="Baskerville Old Face" w:cs="Baskerville Old Face"/>
          <w:b/>
          <w:bCs/>
          <w:i/>
          <w:iCs/>
          <w:sz w:val="32"/>
          <w:szCs w:val="32"/>
        </w:rPr>
        <w:t>Performance can degrade when handling extremely large datasets or when dealing with real-time data updates. This might affect responsiveness and user experience.</w:t>
      </w: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Arial Rounded MT Bold" w:hAnsi="Arial Rounded MT Bold" w:cs="Arial Rounded MT Bold"/>
          <w:b/>
          <w:bCs/>
          <w:sz w:val="32"/>
          <w:szCs w:val="32"/>
        </w:rPr>
        <w:t>5) Dependency on Data Quality</w:t>
      </w:r>
      <w:r>
        <w:rPr>
          <w:rFonts w:ascii="Baskerville Old Face" w:hAnsi="Baskerville Old Face" w:cs="Baskerville Old Face"/>
          <w:b/>
          <w:bCs/>
          <w:i/>
          <w:iCs/>
          <w:sz w:val="32"/>
          <w:szCs w:val="32"/>
        </w:rPr>
        <w:t>: Tableau's effectiveness heavily relies on the quality and cleanliness of the data being used. Inaccurate or incomplete data can lead to misleading visualizations and erroneous insights.</w:t>
      </w: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Arial Rounded MT Bold" w:hAnsi="Arial Rounded MT Bold" w:cs="Arial Rounded MT Bold"/>
          <w:b/>
          <w:bCs/>
          <w:sz w:val="32"/>
          <w:szCs w:val="32"/>
        </w:rPr>
        <w:t xml:space="preserve">6) Security Concerns: </w:t>
      </w:r>
      <w:r>
        <w:rPr>
          <w:rFonts w:ascii="Baskerville Old Face" w:hAnsi="Baskerville Old Face" w:cs="Baskerville Old Face"/>
          <w:b/>
          <w:bCs/>
          <w:i/>
          <w:iCs/>
          <w:sz w:val="32"/>
          <w:szCs w:val="32"/>
        </w:rPr>
        <w:t>Sharing sensitive data through Tableau may raise security concerns, especially if the tool is connected to sensitive databases or contains proprietary information.</w:t>
      </w: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Arial Rounded MT Bold" w:hAnsi="Arial Rounded MT Bold" w:cs="Arial Rounded MT Bold"/>
          <w:b/>
          <w:bCs/>
          <w:sz w:val="32"/>
          <w:szCs w:val="32"/>
        </w:rPr>
        <w:t xml:space="preserve">7) Customization Limitations: </w:t>
      </w:r>
      <w:r>
        <w:rPr>
          <w:rFonts w:ascii="Baskerville Old Face" w:hAnsi="Baskerville Old Face" w:cs="Baskerville Old Face"/>
          <w:b/>
          <w:bCs/>
          <w:i/>
          <w:iCs/>
          <w:sz w:val="32"/>
          <w:szCs w:val="32"/>
        </w:rPr>
        <w:t>While Tableau offers a range of customization options, there might be instances where users require more extensive customizations, which may not be achievable within the Tableau platform.</w:t>
      </w:r>
    </w:p>
    <w:p w:rsidR="00C67C05" w:rsidRPr="00C67C05" w:rsidRDefault="009F5792" w:rsidP="00327003">
      <w:pPr>
        <w:widowControl w:val="0"/>
        <w:autoSpaceDE w:val="0"/>
        <w:autoSpaceDN w:val="0"/>
        <w:adjustRightInd w:val="0"/>
        <w:spacing w:line="240" w:lineRule="auto"/>
        <w:rPr>
          <w:rFonts w:ascii="Perpetua Titling MT" w:hAnsi="Perpetua Titling MT" w:cs="Perpetua Titling MT"/>
          <w:b/>
          <w:bCs/>
          <w:sz w:val="32"/>
          <w:szCs w:val="32"/>
        </w:rPr>
      </w:pPr>
      <w:proofErr w:type="gramStart"/>
      <w:r>
        <w:rPr>
          <w:rFonts w:ascii="Perpetua Titling MT" w:hAnsi="Perpetua Titling MT" w:cs="Perpetua Titling MT"/>
          <w:b/>
          <w:bCs/>
          <w:sz w:val="32"/>
          <w:szCs w:val="32"/>
        </w:rPr>
        <w:t xml:space="preserve">5 </w:t>
      </w:r>
      <w:r w:rsidR="0086077C">
        <w:rPr>
          <w:rFonts w:ascii="Perpetua Titling MT" w:hAnsi="Perpetua Titling MT" w:cs="Perpetua Titling MT"/>
          <w:b/>
          <w:bCs/>
          <w:sz w:val="32"/>
          <w:szCs w:val="32"/>
        </w:rPr>
        <w:t>.</w:t>
      </w:r>
      <w:r>
        <w:rPr>
          <w:rFonts w:ascii="Perpetua Titling MT" w:hAnsi="Perpetua Titling MT" w:cs="Perpetua Titling MT"/>
          <w:b/>
          <w:bCs/>
          <w:sz w:val="32"/>
          <w:szCs w:val="32"/>
        </w:rPr>
        <w:t>APPLICATIONS</w:t>
      </w:r>
      <w:proofErr w:type="gramEnd"/>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r>
        <w:rPr>
          <w:rFonts w:ascii="Arial Rounded MT Bold" w:hAnsi="Arial Rounded MT Bold" w:cs="Arial Rounded MT Bold"/>
          <w:b/>
          <w:bCs/>
          <w:sz w:val="32"/>
          <w:szCs w:val="32"/>
        </w:rPr>
        <w:t>1. Route Optimization and Planning:</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Baskerville Old Face" w:hAnsi="Baskerville Old Face" w:cs="Baskerville Old Face"/>
          <w:b/>
          <w:bCs/>
          <w:i/>
          <w:iCs/>
          <w:sz w:val="32"/>
          <w:szCs w:val="32"/>
        </w:rPr>
        <w:lastRenderedPageBreak/>
        <w:t>Analyzing historical flight data to optimize flight routes, improve fuel efficiency, and reduce operational costs.</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proofErr w:type="gramStart"/>
      <w:r>
        <w:rPr>
          <w:rFonts w:ascii="Baskerville Old Face" w:hAnsi="Baskerville Old Face" w:cs="Baskerville Old Face"/>
          <w:b/>
          <w:bCs/>
          <w:i/>
          <w:iCs/>
          <w:sz w:val="32"/>
          <w:szCs w:val="32"/>
        </w:rPr>
        <w:t>Identifying high-demand routes to strategically plan new routes or additional flights.</w:t>
      </w:r>
      <w:proofErr w:type="gramEnd"/>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r>
        <w:rPr>
          <w:rFonts w:ascii="Arial Rounded MT Bold" w:hAnsi="Arial Rounded MT Bold" w:cs="Arial Rounded MT Bold"/>
          <w:b/>
          <w:bCs/>
          <w:sz w:val="32"/>
          <w:szCs w:val="32"/>
        </w:rPr>
        <w:t>2. Operational Performance Monitoring:</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proofErr w:type="gramStart"/>
      <w:r>
        <w:rPr>
          <w:rFonts w:ascii="Baskerville Old Face" w:hAnsi="Baskerville Old Face" w:cs="Baskerville Old Face"/>
          <w:b/>
          <w:bCs/>
          <w:i/>
          <w:iCs/>
          <w:sz w:val="32"/>
          <w:szCs w:val="32"/>
        </w:rPr>
        <w:t>Tracking real-time flight schedules, delays, and cancellations to manage operations efficiently.</w:t>
      </w:r>
      <w:proofErr w:type="gramEnd"/>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proofErr w:type="gramStart"/>
      <w:r>
        <w:rPr>
          <w:rFonts w:ascii="Baskerville Old Face" w:hAnsi="Baskerville Old Face" w:cs="Baskerville Old Face"/>
          <w:b/>
          <w:bCs/>
          <w:i/>
          <w:iCs/>
          <w:sz w:val="32"/>
          <w:szCs w:val="32"/>
        </w:rPr>
        <w:t>Analyzing performance metrics to enhance on-time performance and customer satisfaction.</w:t>
      </w:r>
      <w:proofErr w:type="gramEnd"/>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r>
        <w:rPr>
          <w:rFonts w:ascii="Arial Rounded MT Bold" w:hAnsi="Arial Rounded MT Bold" w:cs="Arial Rounded MT Bold"/>
          <w:b/>
          <w:bCs/>
          <w:sz w:val="32"/>
          <w:szCs w:val="32"/>
        </w:rPr>
        <w:t>3. Customer Experience Enhancement:</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proofErr w:type="gramStart"/>
      <w:r>
        <w:rPr>
          <w:rFonts w:ascii="Baskerville Old Face" w:hAnsi="Baskerville Old Face" w:cs="Baskerville Old Face"/>
          <w:b/>
          <w:bCs/>
          <w:i/>
          <w:iCs/>
          <w:sz w:val="32"/>
          <w:szCs w:val="32"/>
        </w:rPr>
        <w:t>Analyzing customer feedback and preferences to tailor services, onboard amenities, and flight schedules to meet passenger expectations.</w:t>
      </w:r>
      <w:proofErr w:type="gramEnd"/>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Baskerville Old Face" w:hAnsi="Baskerville Old Face" w:cs="Baskerville Old Face"/>
          <w:b/>
          <w:bCs/>
          <w:i/>
          <w:iCs/>
          <w:sz w:val="32"/>
          <w:szCs w:val="32"/>
        </w:rPr>
        <w:t>Understanding customer behavior for targeted marketing and personalized offerings.</w:t>
      </w: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r>
        <w:rPr>
          <w:rFonts w:ascii="Arial Rounded MT Bold" w:hAnsi="Arial Rounded MT Bold" w:cs="Arial Rounded MT Bold"/>
          <w:b/>
          <w:bCs/>
          <w:sz w:val="32"/>
          <w:szCs w:val="32"/>
        </w:rPr>
        <w:t>4. Load and Capacity Management:</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Baskerville Old Face" w:hAnsi="Baskerville Old Face" w:cs="Baskerville Old Face"/>
          <w:b/>
          <w:bCs/>
          <w:i/>
          <w:iCs/>
          <w:sz w:val="32"/>
          <w:szCs w:val="32"/>
        </w:rPr>
        <w:t>Monitoring passenger and cargo load factors to optimize flight capacity and allocate resources effectively.</w:t>
      </w: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r>
        <w:rPr>
          <w:rFonts w:ascii="Baskerville Old Face" w:hAnsi="Baskerville Old Face" w:cs="Baskerville Old Face"/>
          <w:b/>
          <w:bCs/>
          <w:i/>
          <w:iCs/>
          <w:sz w:val="32"/>
          <w:szCs w:val="32"/>
        </w:rPr>
        <w:t>Analyzing seasonal variations and travel trends to adjust capacity accordingly</w:t>
      </w:r>
      <w:r>
        <w:rPr>
          <w:rFonts w:ascii="Arial Narrow" w:hAnsi="Arial Narrow" w:cs="Arial Narrow"/>
          <w:b/>
          <w:bCs/>
          <w:sz w:val="32"/>
          <w:szCs w:val="32"/>
        </w:rPr>
        <w:t>.</w:t>
      </w: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r>
        <w:rPr>
          <w:rFonts w:ascii="Arial Rounded MT Bold" w:hAnsi="Arial Rounded MT Bold" w:cs="Arial Rounded MT Bold"/>
          <w:b/>
          <w:bCs/>
          <w:sz w:val="32"/>
          <w:szCs w:val="32"/>
        </w:rPr>
        <w:t>5. Aircraft Maintenance and Performance:</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Baskerville Old Face" w:hAnsi="Baskerville Old Face" w:cs="Baskerville Old Face"/>
          <w:b/>
          <w:bCs/>
          <w:i/>
          <w:iCs/>
          <w:sz w:val="32"/>
          <w:szCs w:val="32"/>
        </w:rPr>
        <w:t>Analyzing maintenance data to predict equipment failures and schedule maintenance activities efficiently.</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Baskerville Old Face" w:hAnsi="Baskerville Old Face" w:cs="Baskerville Old Face"/>
          <w:b/>
          <w:bCs/>
          <w:i/>
          <w:iCs/>
          <w:sz w:val="32"/>
          <w:szCs w:val="32"/>
        </w:rPr>
        <w:t>Monitoring aircraft performance, fuel consumption, and maintenance costs to enhance overall operational efficiency.</w:t>
      </w:r>
    </w:p>
    <w:p w:rsidR="00C90064" w:rsidRDefault="00C90064" w:rsidP="00327003">
      <w:pPr>
        <w:widowControl w:val="0"/>
        <w:autoSpaceDE w:val="0"/>
        <w:autoSpaceDN w:val="0"/>
        <w:adjustRightInd w:val="0"/>
        <w:spacing w:line="240" w:lineRule="auto"/>
        <w:rPr>
          <w:rFonts w:ascii="Perpetua Titling MT" w:hAnsi="Perpetua Titling MT" w:cs="Perpetua Titling MT"/>
          <w:b/>
          <w:bCs/>
          <w:sz w:val="32"/>
          <w:szCs w:val="32"/>
        </w:rPr>
      </w:pPr>
    </w:p>
    <w:p w:rsidR="00C90064" w:rsidRDefault="00C90064" w:rsidP="00327003">
      <w:pPr>
        <w:widowControl w:val="0"/>
        <w:autoSpaceDE w:val="0"/>
        <w:autoSpaceDN w:val="0"/>
        <w:adjustRightInd w:val="0"/>
        <w:spacing w:line="240" w:lineRule="auto"/>
        <w:rPr>
          <w:rFonts w:ascii="Perpetua Titling MT" w:hAnsi="Perpetua Titling MT" w:cs="Perpetua Titling MT"/>
          <w:b/>
          <w:bCs/>
          <w:sz w:val="32"/>
          <w:szCs w:val="32"/>
        </w:rPr>
      </w:pPr>
    </w:p>
    <w:p w:rsidR="00C90064" w:rsidRDefault="00C90064" w:rsidP="00327003">
      <w:pPr>
        <w:widowControl w:val="0"/>
        <w:autoSpaceDE w:val="0"/>
        <w:autoSpaceDN w:val="0"/>
        <w:adjustRightInd w:val="0"/>
        <w:spacing w:line="240" w:lineRule="auto"/>
        <w:rPr>
          <w:rFonts w:ascii="Perpetua Titling MT" w:hAnsi="Perpetua Titling MT" w:cs="Perpetua Titling MT"/>
          <w:b/>
          <w:bCs/>
          <w:sz w:val="32"/>
          <w:szCs w:val="32"/>
        </w:rPr>
      </w:pPr>
    </w:p>
    <w:p w:rsidR="00C90064" w:rsidRDefault="00C90064" w:rsidP="00327003">
      <w:pPr>
        <w:widowControl w:val="0"/>
        <w:autoSpaceDE w:val="0"/>
        <w:autoSpaceDN w:val="0"/>
        <w:adjustRightInd w:val="0"/>
        <w:spacing w:line="240" w:lineRule="auto"/>
        <w:rPr>
          <w:rFonts w:ascii="Perpetua Titling MT" w:hAnsi="Perpetua Titling MT" w:cs="Perpetua Titling MT"/>
          <w:b/>
          <w:bCs/>
          <w:sz w:val="32"/>
          <w:szCs w:val="32"/>
        </w:rPr>
      </w:pPr>
    </w:p>
    <w:p w:rsidR="00C90064" w:rsidRDefault="009F5792" w:rsidP="00327003">
      <w:pPr>
        <w:widowControl w:val="0"/>
        <w:autoSpaceDE w:val="0"/>
        <w:autoSpaceDN w:val="0"/>
        <w:adjustRightInd w:val="0"/>
        <w:spacing w:line="240" w:lineRule="auto"/>
        <w:rPr>
          <w:rFonts w:ascii="Perpetua Titling MT" w:hAnsi="Perpetua Titling MT" w:cs="Perpetua Titling MT"/>
          <w:b/>
          <w:bCs/>
          <w:sz w:val="32"/>
          <w:szCs w:val="32"/>
        </w:rPr>
      </w:pPr>
      <w:proofErr w:type="gramStart"/>
      <w:r>
        <w:rPr>
          <w:rFonts w:ascii="Perpetua Titling MT" w:hAnsi="Perpetua Titling MT" w:cs="Perpetua Titling MT"/>
          <w:b/>
          <w:bCs/>
          <w:sz w:val="32"/>
          <w:szCs w:val="32"/>
        </w:rPr>
        <w:t xml:space="preserve">6 </w:t>
      </w:r>
      <w:r w:rsidR="0086077C">
        <w:rPr>
          <w:rFonts w:ascii="Perpetua Titling MT" w:hAnsi="Perpetua Titling MT" w:cs="Perpetua Titling MT"/>
          <w:b/>
          <w:bCs/>
          <w:sz w:val="32"/>
          <w:szCs w:val="32"/>
        </w:rPr>
        <w:t>.</w:t>
      </w:r>
      <w:r>
        <w:rPr>
          <w:rFonts w:ascii="Perpetua Titling MT" w:hAnsi="Perpetua Titling MT" w:cs="Perpetua Titling MT"/>
          <w:b/>
          <w:bCs/>
          <w:sz w:val="32"/>
          <w:szCs w:val="32"/>
        </w:rPr>
        <w:t>CONCLUSION</w:t>
      </w:r>
      <w:proofErr w:type="gramEnd"/>
    </w:p>
    <w:p w:rsidR="00C90064" w:rsidRDefault="00C90064" w:rsidP="00327003">
      <w:pPr>
        <w:widowControl w:val="0"/>
        <w:autoSpaceDE w:val="0"/>
        <w:autoSpaceDN w:val="0"/>
        <w:adjustRightInd w:val="0"/>
        <w:spacing w:line="240" w:lineRule="auto"/>
        <w:rPr>
          <w:rFonts w:ascii="Perpetua Titling MT" w:hAnsi="Perpetua Titling MT" w:cs="Perpetua Titling MT"/>
          <w:b/>
          <w:bCs/>
          <w:sz w:val="32"/>
          <w:szCs w:val="32"/>
        </w:rPr>
      </w:pPr>
      <w:r>
        <w:rPr>
          <w:rFonts w:ascii="Perpetua Titling MT" w:hAnsi="Perpetua Titling MT" w:cs="Perpetua Titling MT"/>
          <w:b/>
          <w:bCs/>
          <w:sz w:val="32"/>
          <w:szCs w:val="32"/>
        </w:rPr>
        <w:t>DASHBOARD 1</w:t>
      </w:r>
    </w:p>
    <w:p w:rsidR="00C90064" w:rsidRDefault="00C90064" w:rsidP="00327003">
      <w:pPr>
        <w:widowControl w:val="0"/>
        <w:autoSpaceDE w:val="0"/>
        <w:autoSpaceDN w:val="0"/>
        <w:adjustRightInd w:val="0"/>
        <w:spacing w:line="240" w:lineRule="auto"/>
        <w:rPr>
          <w:rFonts w:ascii="Perpetua Titling MT" w:hAnsi="Perpetua Titling MT" w:cs="Perpetua Titling MT"/>
          <w:b/>
          <w:bCs/>
          <w:sz w:val="32"/>
          <w:szCs w:val="32"/>
        </w:rPr>
      </w:pPr>
      <w:r>
        <w:rPr>
          <w:rFonts w:ascii="Perpetua Titling MT" w:hAnsi="Perpetua Titling MT" w:cs="Perpetua Titling MT"/>
          <w:b/>
          <w:bCs/>
          <w:noProof/>
          <w:sz w:val="32"/>
          <w:szCs w:val="32"/>
        </w:rPr>
        <w:drawing>
          <wp:inline distT="0" distB="0" distL="0" distR="0">
            <wp:extent cx="6070866" cy="4683420"/>
            <wp:effectExtent l="19050" t="0" r="6084" b="0"/>
            <wp:docPr id="8" name="Picture 7" descr="C:\Users\Vikram\Downloads\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kram\Downloads\Dashboard 1.png"/>
                    <pic:cNvPicPr>
                      <a:picLocks noChangeAspect="1" noChangeArrowheads="1"/>
                    </pic:cNvPicPr>
                  </pic:nvPicPr>
                  <pic:blipFill>
                    <a:blip r:embed="rId10"/>
                    <a:srcRect/>
                    <a:stretch>
                      <a:fillRect/>
                    </a:stretch>
                  </pic:blipFill>
                  <pic:spPr bwMode="auto">
                    <a:xfrm>
                      <a:off x="0" y="0"/>
                      <a:ext cx="6085226" cy="4694498"/>
                    </a:xfrm>
                    <a:prstGeom prst="rect">
                      <a:avLst/>
                    </a:prstGeom>
                    <a:noFill/>
                    <a:ln w="9525">
                      <a:noFill/>
                      <a:miter lim="800000"/>
                      <a:headEnd/>
                      <a:tailEnd/>
                    </a:ln>
                  </pic:spPr>
                </pic:pic>
              </a:graphicData>
            </a:graphic>
          </wp:inline>
        </w:drawing>
      </w:r>
    </w:p>
    <w:p w:rsidR="001D1B7B" w:rsidRDefault="001D1B7B" w:rsidP="00327003">
      <w:pPr>
        <w:widowControl w:val="0"/>
        <w:autoSpaceDE w:val="0"/>
        <w:autoSpaceDN w:val="0"/>
        <w:adjustRightInd w:val="0"/>
        <w:spacing w:line="240" w:lineRule="auto"/>
        <w:rPr>
          <w:rFonts w:ascii="Perpetua Titling MT" w:hAnsi="Perpetua Titling MT" w:cs="Perpetua Titling MT"/>
          <w:b/>
          <w:bCs/>
          <w:sz w:val="32"/>
          <w:szCs w:val="32"/>
        </w:rPr>
      </w:pPr>
    </w:p>
    <w:p w:rsidR="001D1B7B" w:rsidRDefault="001D1B7B" w:rsidP="00327003">
      <w:pPr>
        <w:widowControl w:val="0"/>
        <w:autoSpaceDE w:val="0"/>
        <w:autoSpaceDN w:val="0"/>
        <w:adjustRightInd w:val="0"/>
        <w:spacing w:line="240" w:lineRule="auto"/>
        <w:rPr>
          <w:rFonts w:ascii="Perpetua Titling MT" w:hAnsi="Perpetua Titling MT" w:cs="Perpetua Titling MT"/>
          <w:b/>
          <w:bCs/>
          <w:sz w:val="32"/>
          <w:szCs w:val="32"/>
        </w:rPr>
      </w:pPr>
    </w:p>
    <w:p w:rsidR="001D1B7B" w:rsidRDefault="001D1B7B" w:rsidP="00327003">
      <w:pPr>
        <w:widowControl w:val="0"/>
        <w:autoSpaceDE w:val="0"/>
        <w:autoSpaceDN w:val="0"/>
        <w:adjustRightInd w:val="0"/>
        <w:spacing w:line="240" w:lineRule="auto"/>
        <w:rPr>
          <w:rFonts w:ascii="Perpetua Titling MT" w:hAnsi="Perpetua Titling MT" w:cs="Perpetua Titling MT"/>
          <w:b/>
          <w:bCs/>
          <w:sz w:val="32"/>
          <w:szCs w:val="32"/>
        </w:rPr>
      </w:pPr>
    </w:p>
    <w:p w:rsidR="001D1B7B" w:rsidRDefault="001D1B7B" w:rsidP="00327003">
      <w:pPr>
        <w:widowControl w:val="0"/>
        <w:autoSpaceDE w:val="0"/>
        <w:autoSpaceDN w:val="0"/>
        <w:adjustRightInd w:val="0"/>
        <w:spacing w:line="240" w:lineRule="auto"/>
        <w:rPr>
          <w:rFonts w:ascii="Perpetua Titling MT" w:hAnsi="Perpetua Titling MT" w:cs="Perpetua Titling MT"/>
          <w:b/>
          <w:bCs/>
          <w:sz w:val="32"/>
          <w:szCs w:val="32"/>
        </w:rPr>
      </w:pPr>
    </w:p>
    <w:p w:rsidR="001D1B7B" w:rsidRDefault="001D1B7B" w:rsidP="00327003">
      <w:pPr>
        <w:widowControl w:val="0"/>
        <w:autoSpaceDE w:val="0"/>
        <w:autoSpaceDN w:val="0"/>
        <w:adjustRightInd w:val="0"/>
        <w:spacing w:line="240" w:lineRule="auto"/>
        <w:rPr>
          <w:rFonts w:ascii="Perpetua Titling MT" w:hAnsi="Perpetua Titling MT" w:cs="Perpetua Titling MT"/>
          <w:b/>
          <w:bCs/>
          <w:sz w:val="32"/>
          <w:szCs w:val="32"/>
        </w:rPr>
      </w:pPr>
    </w:p>
    <w:p w:rsidR="001D1B7B" w:rsidRDefault="001D1B7B" w:rsidP="00327003">
      <w:pPr>
        <w:widowControl w:val="0"/>
        <w:autoSpaceDE w:val="0"/>
        <w:autoSpaceDN w:val="0"/>
        <w:adjustRightInd w:val="0"/>
        <w:spacing w:line="240" w:lineRule="auto"/>
        <w:rPr>
          <w:rFonts w:ascii="Perpetua Titling MT" w:hAnsi="Perpetua Titling MT" w:cs="Perpetua Titling MT"/>
          <w:b/>
          <w:bCs/>
          <w:sz w:val="32"/>
          <w:szCs w:val="32"/>
        </w:rPr>
      </w:pPr>
    </w:p>
    <w:p w:rsidR="001D1B7B" w:rsidRDefault="001D1B7B" w:rsidP="00327003">
      <w:pPr>
        <w:widowControl w:val="0"/>
        <w:autoSpaceDE w:val="0"/>
        <w:autoSpaceDN w:val="0"/>
        <w:adjustRightInd w:val="0"/>
        <w:spacing w:line="240" w:lineRule="auto"/>
        <w:rPr>
          <w:rFonts w:ascii="Perpetua Titling MT" w:hAnsi="Perpetua Titling MT" w:cs="Perpetua Titling MT"/>
          <w:b/>
          <w:bCs/>
          <w:sz w:val="32"/>
          <w:szCs w:val="32"/>
        </w:rPr>
      </w:pPr>
      <w:r>
        <w:rPr>
          <w:rFonts w:ascii="Perpetua Titling MT" w:hAnsi="Perpetua Titling MT" w:cs="Perpetua Titling MT"/>
          <w:b/>
          <w:bCs/>
          <w:sz w:val="32"/>
          <w:szCs w:val="32"/>
        </w:rPr>
        <w:t>DASHBOARD 2</w:t>
      </w:r>
    </w:p>
    <w:p w:rsidR="001D1B7B" w:rsidRDefault="001D1B7B" w:rsidP="00327003">
      <w:pPr>
        <w:widowControl w:val="0"/>
        <w:autoSpaceDE w:val="0"/>
        <w:autoSpaceDN w:val="0"/>
        <w:adjustRightInd w:val="0"/>
        <w:spacing w:line="240" w:lineRule="auto"/>
        <w:rPr>
          <w:rFonts w:ascii="Perpetua Titling MT" w:hAnsi="Perpetua Titling MT" w:cs="Perpetua Titling MT"/>
          <w:b/>
          <w:bCs/>
          <w:sz w:val="32"/>
          <w:szCs w:val="32"/>
        </w:rPr>
      </w:pPr>
      <w:r>
        <w:rPr>
          <w:rFonts w:ascii="Perpetua Titling MT" w:hAnsi="Perpetua Titling MT" w:cs="Perpetua Titling MT"/>
          <w:b/>
          <w:bCs/>
          <w:noProof/>
          <w:sz w:val="32"/>
          <w:szCs w:val="32"/>
        </w:rPr>
        <w:drawing>
          <wp:inline distT="0" distB="0" distL="0" distR="0">
            <wp:extent cx="6339220" cy="5964865"/>
            <wp:effectExtent l="19050" t="0" r="4430" b="0"/>
            <wp:docPr id="9" name="Picture 8" descr="C:\Users\Vikram\Downloads\Dashboard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kram\Downloads\Dashboard 1 (1).png"/>
                    <pic:cNvPicPr>
                      <a:picLocks noChangeAspect="1" noChangeArrowheads="1"/>
                    </pic:cNvPicPr>
                  </pic:nvPicPr>
                  <pic:blipFill>
                    <a:blip r:embed="rId11"/>
                    <a:srcRect/>
                    <a:stretch>
                      <a:fillRect/>
                    </a:stretch>
                  </pic:blipFill>
                  <pic:spPr bwMode="auto">
                    <a:xfrm>
                      <a:off x="0" y="0"/>
                      <a:ext cx="6339970" cy="5965571"/>
                    </a:xfrm>
                    <a:prstGeom prst="rect">
                      <a:avLst/>
                    </a:prstGeom>
                    <a:noFill/>
                    <a:ln w="9525">
                      <a:noFill/>
                      <a:miter lim="800000"/>
                      <a:headEnd/>
                      <a:tailEnd/>
                    </a:ln>
                  </pic:spPr>
                </pic:pic>
              </a:graphicData>
            </a:graphic>
          </wp:inline>
        </w:drawing>
      </w:r>
    </w:p>
    <w:p w:rsidR="001D1B7B" w:rsidRDefault="001D1B7B" w:rsidP="00327003">
      <w:pPr>
        <w:widowControl w:val="0"/>
        <w:autoSpaceDE w:val="0"/>
        <w:autoSpaceDN w:val="0"/>
        <w:adjustRightInd w:val="0"/>
        <w:spacing w:line="240" w:lineRule="auto"/>
        <w:rPr>
          <w:rFonts w:ascii="Perpetua Titling MT" w:hAnsi="Perpetua Titling MT" w:cs="Perpetua Titling MT"/>
          <w:b/>
          <w:bCs/>
          <w:sz w:val="32"/>
          <w:szCs w:val="32"/>
        </w:rPr>
      </w:pPr>
    </w:p>
    <w:p w:rsidR="001D1B7B" w:rsidRDefault="001D1B7B" w:rsidP="00327003">
      <w:pPr>
        <w:widowControl w:val="0"/>
        <w:autoSpaceDE w:val="0"/>
        <w:autoSpaceDN w:val="0"/>
        <w:adjustRightInd w:val="0"/>
        <w:spacing w:line="240" w:lineRule="auto"/>
        <w:rPr>
          <w:rFonts w:ascii="Perpetua Titling MT" w:hAnsi="Perpetua Titling MT" w:cs="Perpetua Titling MT"/>
          <w:b/>
          <w:bCs/>
          <w:sz w:val="32"/>
          <w:szCs w:val="32"/>
        </w:rPr>
      </w:pPr>
    </w:p>
    <w:p w:rsidR="001D1B7B" w:rsidRDefault="001D1B7B" w:rsidP="00327003">
      <w:pPr>
        <w:widowControl w:val="0"/>
        <w:autoSpaceDE w:val="0"/>
        <w:autoSpaceDN w:val="0"/>
        <w:adjustRightInd w:val="0"/>
        <w:spacing w:line="240" w:lineRule="auto"/>
        <w:rPr>
          <w:rFonts w:ascii="Perpetua Titling MT" w:hAnsi="Perpetua Titling MT" w:cs="Perpetua Titling MT"/>
          <w:b/>
          <w:bCs/>
          <w:sz w:val="32"/>
          <w:szCs w:val="32"/>
        </w:rPr>
      </w:pPr>
    </w:p>
    <w:p w:rsidR="00A67F20" w:rsidRDefault="00A67F20" w:rsidP="00327003">
      <w:pPr>
        <w:widowControl w:val="0"/>
        <w:autoSpaceDE w:val="0"/>
        <w:autoSpaceDN w:val="0"/>
        <w:adjustRightInd w:val="0"/>
        <w:spacing w:line="240" w:lineRule="auto"/>
        <w:rPr>
          <w:rFonts w:ascii="Perpetua Titling MT" w:hAnsi="Perpetua Titling MT" w:cs="Perpetua Titling MT"/>
          <w:b/>
          <w:bCs/>
          <w:sz w:val="32"/>
          <w:szCs w:val="32"/>
        </w:rPr>
      </w:pPr>
    </w:p>
    <w:p w:rsidR="00A67F20" w:rsidRDefault="00A67F20" w:rsidP="00327003">
      <w:pPr>
        <w:widowControl w:val="0"/>
        <w:autoSpaceDE w:val="0"/>
        <w:autoSpaceDN w:val="0"/>
        <w:adjustRightInd w:val="0"/>
        <w:spacing w:line="240" w:lineRule="auto"/>
        <w:rPr>
          <w:rFonts w:ascii="Perpetua Titling MT" w:hAnsi="Perpetua Titling MT" w:cs="Perpetua Titling MT"/>
          <w:b/>
          <w:bCs/>
          <w:sz w:val="32"/>
          <w:szCs w:val="32"/>
        </w:rPr>
      </w:pPr>
    </w:p>
    <w:p w:rsidR="001D1B7B" w:rsidRDefault="001D1B7B" w:rsidP="00327003">
      <w:pPr>
        <w:widowControl w:val="0"/>
        <w:autoSpaceDE w:val="0"/>
        <w:autoSpaceDN w:val="0"/>
        <w:adjustRightInd w:val="0"/>
        <w:spacing w:line="240" w:lineRule="auto"/>
        <w:rPr>
          <w:rFonts w:ascii="Perpetua Titling MT" w:hAnsi="Perpetua Titling MT" w:cs="Perpetua Titling MT"/>
          <w:b/>
          <w:bCs/>
          <w:sz w:val="32"/>
          <w:szCs w:val="32"/>
        </w:rPr>
      </w:pPr>
      <w:r>
        <w:rPr>
          <w:rFonts w:ascii="Perpetua Titling MT" w:hAnsi="Perpetua Titling MT" w:cs="Perpetua Titling MT"/>
          <w:b/>
          <w:bCs/>
          <w:sz w:val="32"/>
          <w:szCs w:val="32"/>
        </w:rPr>
        <w:t>DASHBOART 3</w:t>
      </w:r>
    </w:p>
    <w:p w:rsidR="001D1B7B" w:rsidRDefault="001D1B7B" w:rsidP="00327003">
      <w:pPr>
        <w:widowControl w:val="0"/>
        <w:autoSpaceDE w:val="0"/>
        <w:autoSpaceDN w:val="0"/>
        <w:adjustRightInd w:val="0"/>
        <w:spacing w:line="240" w:lineRule="auto"/>
        <w:rPr>
          <w:rFonts w:ascii="Perpetua Titling MT" w:hAnsi="Perpetua Titling MT" w:cs="Perpetua Titling MT"/>
          <w:b/>
          <w:bCs/>
          <w:sz w:val="32"/>
          <w:szCs w:val="32"/>
        </w:rPr>
      </w:pPr>
      <w:r>
        <w:rPr>
          <w:rFonts w:ascii="Perpetua Titling MT" w:hAnsi="Perpetua Titling MT" w:cs="Perpetua Titling MT"/>
          <w:b/>
          <w:bCs/>
          <w:noProof/>
          <w:sz w:val="32"/>
          <w:szCs w:val="32"/>
        </w:rPr>
        <w:drawing>
          <wp:inline distT="0" distB="0" distL="0" distR="0">
            <wp:extent cx="5943600" cy="5125500"/>
            <wp:effectExtent l="19050" t="0" r="0" b="0"/>
            <wp:docPr id="10" name="Picture 9" descr="C:\Users\Vikram\Downloads\Dashboard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kram\Downloads\Dashboard 1 (2).png"/>
                    <pic:cNvPicPr>
                      <a:picLocks noChangeAspect="1" noChangeArrowheads="1"/>
                    </pic:cNvPicPr>
                  </pic:nvPicPr>
                  <pic:blipFill>
                    <a:blip r:embed="rId12"/>
                    <a:srcRect/>
                    <a:stretch>
                      <a:fillRect/>
                    </a:stretch>
                  </pic:blipFill>
                  <pic:spPr bwMode="auto">
                    <a:xfrm>
                      <a:off x="0" y="0"/>
                      <a:ext cx="5943600" cy="5125500"/>
                    </a:xfrm>
                    <a:prstGeom prst="rect">
                      <a:avLst/>
                    </a:prstGeom>
                    <a:noFill/>
                    <a:ln w="9525">
                      <a:noFill/>
                      <a:miter lim="800000"/>
                      <a:headEnd/>
                      <a:tailEnd/>
                    </a:ln>
                  </pic:spPr>
                </pic:pic>
              </a:graphicData>
            </a:graphic>
          </wp:inline>
        </w:drawing>
      </w:r>
    </w:p>
    <w:p w:rsidR="001D1B7B" w:rsidRDefault="001D1B7B" w:rsidP="00327003">
      <w:pPr>
        <w:widowControl w:val="0"/>
        <w:autoSpaceDE w:val="0"/>
        <w:autoSpaceDN w:val="0"/>
        <w:adjustRightInd w:val="0"/>
        <w:spacing w:line="240" w:lineRule="auto"/>
        <w:rPr>
          <w:rFonts w:ascii="Perpetua Titling MT" w:hAnsi="Perpetua Titling MT" w:cs="Perpetua Titling MT"/>
          <w:b/>
          <w:bCs/>
          <w:sz w:val="32"/>
          <w:szCs w:val="32"/>
        </w:rPr>
      </w:pPr>
    </w:p>
    <w:p w:rsidR="00AC34BF" w:rsidRDefault="00AC34BF" w:rsidP="00327003">
      <w:pPr>
        <w:widowControl w:val="0"/>
        <w:autoSpaceDE w:val="0"/>
        <w:autoSpaceDN w:val="0"/>
        <w:adjustRightInd w:val="0"/>
        <w:spacing w:line="240" w:lineRule="auto"/>
        <w:rPr>
          <w:rFonts w:ascii="Perpetua Titling MT" w:hAnsi="Perpetua Titling MT" w:cs="Perpetua Titling MT"/>
          <w:b/>
          <w:bCs/>
          <w:sz w:val="32"/>
          <w:szCs w:val="32"/>
        </w:rPr>
      </w:pPr>
    </w:p>
    <w:p w:rsidR="00AC34BF" w:rsidRDefault="00AC34BF" w:rsidP="00327003">
      <w:pPr>
        <w:widowControl w:val="0"/>
        <w:autoSpaceDE w:val="0"/>
        <w:autoSpaceDN w:val="0"/>
        <w:adjustRightInd w:val="0"/>
        <w:spacing w:line="240" w:lineRule="auto"/>
        <w:rPr>
          <w:rFonts w:ascii="Perpetua Titling MT" w:hAnsi="Perpetua Titling MT" w:cs="Perpetua Titling MT"/>
          <w:b/>
          <w:bCs/>
          <w:sz w:val="32"/>
          <w:szCs w:val="32"/>
        </w:rPr>
      </w:pPr>
    </w:p>
    <w:p w:rsidR="00AC34BF" w:rsidRDefault="00AC34BF" w:rsidP="00327003">
      <w:pPr>
        <w:widowControl w:val="0"/>
        <w:autoSpaceDE w:val="0"/>
        <w:autoSpaceDN w:val="0"/>
        <w:adjustRightInd w:val="0"/>
        <w:spacing w:line="240" w:lineRule="auto"/>
        <w:rPr>
          <w:rFonts w:ascii="Perpetua Titling MT" w:hAnsi="Perpetua Titling MT" w:cs="Perpetua Titling MT"/>
          <w:b/>
          <w:bCs/>
          <w:sz w:val="32"/>
          <w:szCs w:val="32"/>
        </w:rPr>
      </w:pPr>
    </w:p>
    <w:p w:rsidR="00AC34BF" w:rsidRDefault="00AC34BF" w:rsidP="00327003">
      <w:pPr>
        <w:widowControl w:val="0"/>
        <w:autoSpaceDE w:val="0"/>
        <w:autoSpaceDN w:val="0"/>
        <w:adjustRightInd w:val="0"/>
        <w:spacing w:line="240" w:lineRule="auto"/>
        <w:rPr>
          <w:rFonts w:ascii="Perpetua Titling MT" w:hAnsi="Perpetua Titling MT" w:cs="Perpetua Titling MT"/>
          <w:b/>
          <w:bCs/>
          <w:sz w:val="32"/>
          <w:szCs w:val="32"/>
        </w:rPr>
      </w:pPr>
    </w:p>
    <w:p w:rsidR="00AC34BF" w:rsidRDefault="00AC34BF" w:rsidP="00327003">
      <w:pPr>
        <w:widowControl w:val="0"/>
        <w:autoSpaceDE w:val="0"/>
        <w:autoSpaceDN w:val="0"/>
        <w:adjustRightInd w:val="0"/>
        <w:spacing w:line="240" w:lineRule="auto"/>
        <w:rPr>
          <w:rFonts w:ascii="Perpetua Titling MT" w:hAnsi="Perpetua Titling MT" w:cs="Perpetua Titling MT"/>
          <w:b/>
          <w:bCs/>
          <w:sz w:val="32"/>
          <w:szCs w:val="32"/>
        </w:rPr>
      </w:pPr>
    </w:p>
    <w:p w:rsidR="00A67F20" w:rsidRDefault="00A67F20" w:rsidP="00327003">
      <w:pPr>
        <w:widowControl w:val="0"/>
        <w:autoSpaceDE w:val="0"/>
        <w:autoSpaceDN w:val="0"/>
        <w:adjustRightInd w:val="0"/>
        <w:spacing w:line="240" w:lineRule="auto"/>
        <w:rPr>
          <w:rFonts w:ascii="Perpetua Titling MT" w:hAnsi="Perpetua Titling MT" w:cs="Perpetua Titling MT"/>
          <w:b/>
          <w:bCs/>
          <w:sz w:val="32"/>
          <w:szCs w:val="32"/>
        </w:rPr>
      </w:pPr>
    </w:p>
    <w:p w:rsidR="001D1B7B" w:rsidRDefault="001D1B7B" w:rsidP="00327003">
      <w:pPr>
        <w:widowControl w:val="0"/>
        <w:autoSpaceDE w:val="0"/>
        <w:autoSpaceDN w:val="0"/>
        <w:adjustRightInd w:val="0"/>
        <w:spacing w:line="240" w:lineRule="auto"/>
        <w:rPr>
          <w:rFonts w:ascii="Perpetua Titling MT" w:hAnsi="Perpetua Titling MT" w:cs="Perpetua Titling MT"/>
          <w:b/>
          <w:bCs/>
          <w:sz w:val="32"/>
          <w:szCs w:val="32"/>
        </w:rPr>
      </w:pPr>
      <w:r>
        <w:rPr>
          <w:rFonts w:ascii="Perpetua Titling MT" w:hAnsi="Perpetua Titling MT" w:cs="Perpetua Titling MT"/>
          <w:b/>
          <w:bCs/>
          <w:sz w:val="32"/>
          <w:szCs w:val="32"/>
        </w:rPr>
        <w:t>DASHBOART 4</w:t>
      </w:r>
    </w:p>
    <w:p w:rsidR="001D1B7B" w:rsidRPr="00C90064" w:rsidRDefault="001D1B7B" w:rsidP="00327003">
      <w:pPr>
        <w:widowControl w:val="0"/>
        <w:autoSpaceDE w:val="0"/>
        <w:autoSpaceDN w:val="0"/>
        <w:adjustRightInd w:val="0"/>
        <w:spacing w:line="240" w:lineRule="auto"/>
        <w:rPr>
          <w:rFonts w:ascii="Perpetua Titling MT" w:hAnsi="Perpetua Titling MT" w:cs="Perpetua Titling MT"/>
          <w:b/>
          <w:bCs/>
          <w:sz w:val="32"/>
          <w:szCs w:val="32"/>
        </w:rPr>
      </w:pPr>
      <w:r>
        <w:rPr>
          <w:rFonts w:ascii="Perpetua Titling MT" w:hAnsi="Perpetua Titling MT" w:cs="Perpetua Titling MT"/>
          <w:b/>
          <w:bCs/>
          <w:noProof/>
          <w:sz w:val="32"/>
          <w:szCs w:val="32"/>
        </w:rPr>
        <w:drawing>
          <wp:inline distT="0" distB="0" distL="0" distR="0">
            <wp:extent cx="5943600" cy="5125500"/>
            <wp:effectExtent l="19050" t="0" r="0" b="0"/>
            <wp:docPr id="11" name="Picture 10" descr="C:\Users\Vikram\Downloads\Dashboard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kram\Downloads\Dashboard 1 (3).png"/>
                    <pic:cNvPicPr>
                      <a:picLocks noChangeAspect="1" noChangeArrowheads="1"/>
                    </pic:cNvPicPr>
                  </pic:nvPicPr>
                  <pic:blipFill>
                    <a:blip r:embed="rId13"/>
                    <a:srcRect/>
                    <a:stretch>
                      <a:fillRect/>
                    </a:stretch>
                  </pic:blipFill>
                  <pic:spPr bwMode="auto">
                    <a:xfrm>
                      <a:off x="0" y="0"/>
                      <a:ext cx="5943600" cy="5125500"/>
                    </a:xfrm>
                    <a:prstGeom prst="rect">
                      <a:avLst/>
                    </a:prstGeom>
                    <a:noFill/>
                    <a:ln w="9525">
                      <a:noFill/>
                      <a:miter lim="800000"/>
                      <a:headEnd/>
                      <a:tailEnd/>
                    </a:ln>
                  </pic:spPr>
                </pic:pic>
              </a:graphicData>
            </a:graphic>
          </wp:inline>
        </w:drawing>
      </w: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r>
        <w:rPr>
          <w:rFonts w:ascii="Arial Rounded MT Bold" w:hAnsi="Arial Rounded MT Bold" w:cs="Arial Rounded MT Bold"/>
          <w:b/>
          <w:bCs/>
          <w:sz w:val="32"/>
          <w:szCs w:val="32"/>
        </w:rPr>
        <w:t>1. Enhanced Decision-Making:</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Baskerville Old Face" w:hAnsi="Baskerville Old Face" w:cs="Baskerville Old Face"/>
          <w:b/>
          <w:bCs/>
          <w:i/>
          <w:iCs/>
          <w:sz w:val="32"/>
          <w:szCs w:val="32"/>
        </w:rPr>
        <w:t>Tableau enables data-driven decision-making by presenting complex data in an easily digestible visual format. This empowers stakeholders to make informed choices for route planning, operational improvements, customer experience enhancements, and more.</w:t>
      </w: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r>
        <w:rPr>
          <w:rFonts w:ascii="Arial Rounded MT Bold" w:hAnsi="Arial Rounded MT Bold" w:cs="Arial Rounded MT Bold"/>
          <w:b/>
          <w:bCs/>
          <w:sz w:val="32"/>
          <w:szCs w:val="32"/>
        </w:rPr>
        <w:t>2. Optimized Operations:</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Baskerville Old Face" w:hAnsi="Baskerville Old Face" w:cs="Baskerville Old Face"/>
          <w:b/>
          <w:bCs/>
          <w:i/>
          <w:iCs/>
          <w:sz w:val="32"/>
          <w:szCs w:val="32"/>
        </w:rPr>
        <w:t xml:space="preserve">Through data analysis and visualization, Tableau helps optimize operations </w:t>
      </w:r>
      <w:r>
        <w:rPr>
          <w:rFonts w:ascii="Baskerville Old Face" w:hAnsi="Baskerville Old Face" w:cs="Baskerville Old Face"/>
          <w:b/>
          <w:bCs/>
          <w:i/>
          <w:iCs/>
          <w:sz w:val="32"/>
          <w:szCs w:val="32"/>
        </w:rPr>
        <w:lastRenderedPageBreak/>
        <w:t>by identifying inefficiencies, streamlining processes, and enhancing resource allocation. This leads to improved efficiency, cost-effectiveness, and overall performance within the air transportation network.</w:t>
      </w: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r>
        <w:rPr>
          <w:rFonts w:ascii="Arial Rounded MT Bold" w:hAnsi="Arial Rounded MT Bold" w:cs="Arial Rounded MT Bold"/>
          <w:b/>
          <w:bCs/>
          <w:sz w:val="32"/>
          <w:szCs w:val="32"/>
        </w:rPr>
        <w:t>3. Improved Customer Experience:</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Baskerville Old Face" w:hAnsi="Baskerville Old Face" w:cs="Baskerville Old Face"/>
          <w:b/>
          <w:bCs/>
          <w:i/>
          <w:iCs/>
          <w:sz w:val="32"/>
          <w:szCs w:val="32"/>
        </w:rPr>
        <w:t>Understanding passenger behavior, preferences, and travel patterns using Tableau allows airlines to tailor their services and offerings, leading to an enhanced customer experience. This can result in increased customer satisfaction and loyalty.</w:t>
      </w:r>
    </w:p>
    <w:p w:rsidR="00AC34BF" w:rsidRDefault="00AC34BF" w:rsidP="00327003">
      <w:pPr>
        <w:widowControl w:val="0"/>
        <w:autoSpaceDE w:val="0"/>
        <w:autoSpaceDN w:val="0"/>
        <w:adjustRightInd w:val="0"/>
        <w:spacing w:line="240" w:lineRule="auto"/>
        <w:rPr>
          <w:rFonts w:ascii="Baskerville Old Face" w:hAnsi="Baskerville Old Face" w:cs="Baskerville Old Face"/>
          <w:b/>
          <w:bCs/>
          <w:i/>
          <w:iCs/>
          <w:sz w:val="32"/>
          <w:szCs w:val="32"/>
        </w:rPr>
      </w:pPr>
    </w:p>
    <w:p w:rsidR="009F5792" w:rsidRDefault="009F5792" w:rsidP="00327003">
      <w:pPr>
        <w:widowControl w:val="0"/>
        <w:autoSpaceDE w:val="0"/>
        <w:autoSpaceDN w:val="0"/>
        <w:adjustRightInd w:val="0"/>
        <w:spacing w:line="240" w:lineRule="auto"/>
        <w:rPr>
          <w:rFonts w:ascii="Perpetua Titling MT" w:hAnsi="Perpetua Titling MT" w:cs="Perpetua Titling MT"/>
          <w:b/>
          <w:bCs/>
          <w:sz w:val="32"/>
          <w:szCs w:val="32"/>
        </w:rPr>
      </w:pPr>
      <w:r>
        <w:rPr>
          <w:rFonts w:ascii="Perpetua Titling MT" w:hAnsi="Perpetua Titling MT" w:cs="Perpetua Titling MT"/>
          <w:b/>
          <w:bCs/>
          <w:sz w:val="32"/>
          <w:szCs w:val="32"/>
        </w:rPr>
        <w:t>7</w:t>
      </w:r>
      <w:r w:rsidR="0086077C">
        <w:rPr>
          <w:rFonts w:ascii="Perpetua Titling MT" w:hAnsi="Perpetua Titling MT" w:cs="Perpetua Titling MT"/>
          <w:b/>
          <w:bCs/>
          <w:sz w:val="32"/>
          <w:szCs w:val="32"/>
        </w:rPr>
        <w:t>.</w:t>
      </w:r>
      <w:r>
        <w:rPr>
          <w:rFonts w:ascii="Perpetua Titling MT" w:hAnsi="Perpetua Titling MT" w:cs="Perpetua Titling MT"/>
          <w:b/>
          <w:bCs/>
          <w:sz w:val="32"/>
          <w:szCs w:val="32"/>
        </w:rPr>
        <w:t xml:space="preserve"> FUTURE SCOPE</w:t>
      </w:r>
    </w:p>
    <w:p w:rsidR="009F5792" w:rsidRDefault="009F5792" w:rsidP="00327003">
      <w:pPr>
        <w:widowControl w:val="0"/>
        <w:autoSpaceDE w:val="0"/>
        <w:autoSpaceDN w:val="0"/>
        <w:adjustRightInd w:val="0"/>
        <w:spacing w:line="240" w:lineRule="auto"/>
        <w:rPr>
          <w:rFonts w:ascii="Arial Black" w:hAnsi="Arial Black" w:cs="Arial Black"/>
          <w:b/>
          <w:bCs/>
          <w:sz w:val="32"/>
          <w:szCs w:val="32"/>
        </w:rPr>
      </w:pPr>
      <w:r>
        <w:rPr>
          <w:rFonts w:ascii="Arial Rounded MT Bold" w:hAnsi="Arial Rounded MT Bold" w:cs="Arial Rounded MT Bold"/>
          <w:b/>
          <w:bCs/>
          <w:sz w:val="32"/>
          <w:szCs w:val="32"/>
        </w:rPr>
        <w:t>1. Advanced Predictive Analytics:</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Baskerville Old Face" w:hAnsi="Baskerville Old Face" w:cs="Baskerville Old Face"/>
          <w:b/>
          <w:bCs/>
          <w:i/>
          <w:iCs/>
          <w:sz w:val="32"/>
          <w:szCs w:val="32"/>
        </w:rPr>
        <w:t>Tableau is likely to integrate more advanced predictive analytics capabilities, allowing for the prediction of air travel trends, passenger behavior, and operational challenges. Predictive models could foresee demand fluctuations, optimize routes, and foresee potential delays, enabling proactive decision-making.</w:t>
      </w:r>
    </w:p>
    <w:p w:rsidR="009F5792" w:rsidRDefault="009F5792" w:rsidP="00327003">
      <w:pPr>
        <w:widowControl w:val="0"/>
        <w:autoSpaceDE w:val="0"/>
        <w:autoSpaceDN w:val="0"/>
        <w:adjustRightInd w:val="0"/>
        <w:spacing w:line="240" w:lineRule="auto"/>
        <w:rPr>
          <w:rFonts w:ascii="Arial Rounded MT Bold" w:hAnsi="Arial Rounded MT Bold" w:cs="Arial Rounded MT Bold"/>
          <w:b/>
          <w:bCs/>
          <w:sz w:val="32"/>
          <w:szCs w:val="32"/>
        </w:rPr>
      </w:pPr>
      <w:r>
        <w:rPr>
          <w:rFonts w:ascii="Arial Rounded MT Bold" w:hAnsi="Arial Rounded MT Bold" w:cs="Arial Rounded MT Bold"/>
          <w:b/>
          <w:bCs/>
          <w:sz w:val="32"/>
          <w:szCs w:val="32"/>
        </w:rPr>
        <w:t>2. Machine Learning Integration:</w:t>
      </w:r>
    </w:p>
    <w:p w:rsidR="009F5792" w:rsidRDefault="009F5792" w:rsidP="00327003">
      <w:pPr>
        <w:widowControl w:val="0"/>
        <w:autoSpaceDE w:val="0"/>
        <w:autoSpaceDN w:val="0"/>
        <w:adjustRightInd w:val="0"/>
        <w:spacing w:line="240" w:lineRule="auto"/>
        <w:rPr>
          <w:rFonts w:ascii="Baskerville Old Face" w:hAnsi="Baskerville Old Face" w:cs="Baskerville Old Face"/>
          <w:b/>
          <w:bCs/>
          <w:i/>
          <w:iCs/>
          <w:sz w:val="32"/>
          <w:szCs w:val="32"/>
        </w:rPr>
      </w:pPr>
      <w:r>
        <w:rPr>
          <w:rFonts w:ascii="Baskerville Old Face" w:hAnsi="Baskerville Old Face" w:cs="Baskerville Old Face"/>
          <w:b/>
          <w:bCs/>
          <w:i/>
          <w:iCs/>
          <w:sz w:val="32"/>
          <w:szCs w:val="32"/>
        </w:rPr>
        <w:t>Integration with machine learning algorithms within Tableau could provide automated and deeper insights. Machine learning models can analyze complex datasets, identify patterns, and predict outcomes, further enhancing decision-making and operational efficiency.</w:t>
      </w:r>
    </w:p>
    <w:p w:rsidR="009F5792" w:rsidRDefault="009F5792" w:rsidP="00327003">
      <w:pPr>
        <w:widowControl w:val="0"/>
        <w:autoSpaceDE w:val="0"/>
        <w:autoSpaceDN w:val="0"/>
        <w:adjustRightInd w:val="0"/>
        <w:spacing w:line="240" w:lineRule="auto"/>
        <w:rPr>
          <w:rFonts w:ascii="Arial Black" w:hAnsi="Arial Black" w:cs="Arial Black"/>
          <w:b/>
          <w:bCs/>
          <w:sz w:val="32"/>
          <w:szCs w:val="32"/>
        </w:rPr>
      </w:pPr>
      <w:r>
        <w:rPr>
          <w:rFonts w:ascii="Arial Rounded MT Bold" w:hAnsi="Arial Rounded MT Bold" w:cs="Arial Rounded MT Bold"/>
          <w:b/>
          <w:bCs/>
          <w:sz w:val="32"/>
          <w:szCs w:val="32"/>
        </w:rPr>
        <w:t>3. Real-time Data Analysis:</w:t>
      </w:r>
    </w:p>
    <w:p w:rsidR="009F5792" w:rsidRDefault="009F5792" w:rsidP="00327003">
      <w:pPr>
        <w:widowControl w:val="0"/>
        <w:autoSpaceDE w:val="0"/>
        <w:autoSpaceDN w:val="0"/>
        <w:adjustRightInd w:val="0"/>
        <w:spacing w:line="240" w:lineRule="auto"/>
        <w:rPr>
          <w:rFonts w:ascii="Arial Black" w:hAnsi="Arial Black" w:cs="Arial Black"/>
          <w:b/>
          <w:bCs/>
          <w:sz w:val="32"/>
          <w:szCs w:val="32"/>
        </w:rPr>
      </w:pPr>
      <w:r>
        <w:rPr>
          <w:rFonts w:ascii="Baskerville Old Face" w:hAnsi="Baskerville Old Face" w:cs="Baskerville Old Face"/>
          <w:b/>
          <w:bCs/>
          <w:i/>
          <w:iCs/>
          <w:sz w:val="32"/>
          <w:szCs w:val="32"/>
        </w:rPr>
        <w:t>Tableau will evolve to process and analyze real-time data more efficiently, enabling instant insights and responses to dynamic changes in the air transportation network. Real-time analytics will play a crucial role in optimizing flight schedules, managing disruptions, and enhancing overall operational agility</w:t>
      </w:r>
      <w:r>
        <w:rPr>
          <w:rFonts w:ascii="Arial Black" w:hAnsi="Arial Black" w:cs="Arial Black"/>
          <w:b/>
          <w:bCs/>
          <w:sz w:val="32"/>
          <w:szCs w:val="32"/>
        </w:rPr>
        <w:t>.</w:t>
      </w:r>
    </w:p>
    <w:p w:rsidR="0073528F" w:rsidRDefault="0073528F" w:rsidP="00327003">
      <w:pPr>
        <w:widowControl w:val="0"/>
        <w:autoSpaceDE w:val="0"/>
        <w:autoSpaceDN w:val="0"/>
        <w:adjustRightInd w:val="0"/>
        <w:spacing w:line="240" w:lineRule="auto"/>
        <w:rPr>
          <w:rFonts w:ascii="Perpetua Titling MT" w:hAnsi="Perpetua Titling MT"/>
          <w:b/>
          <w:sz w:val="36"/>
        </w:rPr>
      </w:pPr>
    </w:p>
    <w:p w:rsidR="0073528F" w:rsidRDefault="0073528F" w:rsidP="00327003">
      <w:pPr>
        <w:widowControl w:val="0"/>
        <w:autoSpaceDE w:val="0"/>
        <w:autoSpaceDN w:val="0"/>
        <w:adjustRightInd w:val="0"/>
        <w:spacing w:line="240" w:lineRule="auto"/>
        <w:rPr>
          <w:rFonts w:ascii="Perpetua Titling MT" w:hAnsi="Perpetua Titling MT"/>
          <w:b/>
          <w:sz w:val="36"/>
        </w:rPr>
      </w:pPr>
    </w:p>
    <w:p w:rsidR="00E63664" w:rsidRDefault="00AC34BF" w:rsidP="00327003">
      <w:pPr>
        <w:widowControl w:val="0"/>
        <w:autoSpaceDE w:val="0"/>
        <w:autoSpaceDN w:val="0"/>
        <w:adjustRightInd w:val="0"/>
        <w:spacing w:line="240" w:lineRule="auto"/>
        <w:rPr>
          <w:rFonts w:ascii="Perpetua Titling MT" w:hAnsi="Perpetua Titling MT"/>
          <w:b/>
          <w:sz w:val="36"/>
        </w:rPr>
      </w:pPr>
      <w:r w:rsidRPr="00A1580D">
        <w:rPr>
          <w:rFonts w:ascii="Perpetua Titling MT" w:hAnsi="Perpetua Titling MT"/>
          <w:b/>
          <w:sz w:val="36"/>
        </w:rPr>
        <w:t>8</w:t>
      </w:r>
      <w:r w:rsidR="00A1580D" w:rsidRPr="00A1580D">
        <w:rPr>
          <w:rFonts w:ascii="Perpetua Titling MT" w:hAnsi="Perpetua Titling MT"/>
          <w:b/>
          <w:sz w:val="36"/>
        </w:rPr>
        <w:t>.</w:t>
      </w:r>
      <w:r w:rsidRPr="00A1580D">
        <w:rPr>
          <w:rFonts w:ascii="Perpetua Titling MT" w:hAnsi="Perpetua Titling MT"/>
          <w:b/>
          <w:sz w:val="36"/>
        </w:rPr>
        <w:t xml:space="preserve"> APPENDIX</w:t>
      </w:r>
    </w:p>
    <w:p w:rsidR="00A1580D" w:rsidRPr="00E63664" w:rsidRDefault="00A1580D" w:rsidP="00327003">
      <w:pPr>
        <w:widowControl w:val="0"/>
        <w:autoSpaceDE w:val="0"/>
        <w:autoSpaceDN w:val="0"/>
        <w:adjustRightInd w:val="0"/>
        <w:spacing w:line="240" w:lineRule="auto"/>
        <w:rPr>
          <w:rFonts w:ascii="Algerian" w:hAnsi="Algerian" w:cs="Baskerville Old Face"/>
          <w:b/>
          <w:bCs/>
          <w:i/>
          <w:iCs/>
          <w:sz w:val="48"/>
          <w:szCs w:val="32"/>
        </w:rPr>
      </w:pPr>
      <w:r w:rsidRPr="00E63664">
        <w:rPr>
          <w:rFonts w:ascii="Algerian" w:hAnsi="Algerian"/>
          <w:b/>
          <w:sz w:val="36"/>
        </w:rPr>
        <w:t>PUBLIC.TABL</w:t>
      </w:r>
      <w:r w:rsidR="00E63664" w:rsidRPr="00E63664">
        <w:rPr>
          <w:rFonts w:ascii="Algerian" w:hAnsi="Algerian"/>
          <w:b/>
          <w:sz w:val="36"/>
        </w:rPr>
        <w:t>EA</w:t>
      </w:r>
      <w:r w:rsidRPr="00E63664">
        <w:rPr>
          <w:rFonts w:ascii="Algerian" w:hAnsi="Algerian"/>
          <w:b/>
          <w:sz w:val="36"/>
        </w:rPr>
        <w:t>UE.COM</w:t>
      </w:r>
      <w:r w:rsidR="00E63664" w:rsidRPr="00E63664">
        <w:rPr>
          <w:rFonts w:ascii="Algerian" w:hAnsi="Algerian"/>
          <w:b/>
          <w:sz w:val="36"/>
        </w:rPr>
        <w:t>:</w:t>
      </w:r>
      <w:r w:rsidR="00E63664" w:rsidRPr="00E63664">
        <w:t xml:space="preserve"> </w:t>
      </w:r>
      <w:hyperlink r:id="rId14" w:history="1">
        <w:r w:rsidR="00BC4151" w:rsidRPr="00BC4151">
          <w:rPr>
            <w:rStyle w:val="Hyperlink"/>
            <w:sz w:val="36"/>
            <w:szCs w:val="40"/>
          </w:rPr>
          <w:t>https://public.tableau.com/app/profile/christober.a/vizzes</w:t>
        </w:r>
      </w:hyperlink>
    </w:p>
    <w:p w:rsidR="009F5792" w:rsidRPr="0073528F" w:rsidRDefault="009F5792" w:rsidP="00327003">
      <w:pPr>
        <w:widowControl w:val="0"/>
        <w:autoSpaceDE w:val="0"/>
        <w:autoSpaceDN w:val="0"/>
        <w:adjustRightInd w:val="0"/>
        <w:spacing w:line="240" w:lineRule="auto"/>
        <w:rPr>
          <w:rFonts w:ascii="Algerian" w:hAnsi="Algerian" w:cs="Arial Black"/>
          <w:b/>
          <w:bCs/>
          <w:sz w:val="32"/>
          <w:szCs w:val="32"/>
        </w:rPr>
      </w:pPr>
    </w:p>
    <w:p w:rsidR="009F5792" w:rsidRDefault="009F5792" w:rsidP="00327003">
      <w:pPr>
        <w:widowControl w:val="0"/>
        <w:autoSpaceDE w:val="0"/>
        <w:autoSpaceDN w:val="0"/>
        <w:adjustRightInd w:val="0"/>
        <w:spacing w:line="240" w:lineRule="auto"/>
        <w:rPr>
          <w:rFonts w:ascii="Arial Black" w:hAnsi="Arial Black" w:cs="Arial Black"/>
          <w:b/>
          <w:bCs/>
          <w:sz w:val="32"/>
          <w:szCs w:val="32"/>
        </w:rPr>
      </w:pPr>
    </w:p>
    <w:p w:rsidR="009F5792" w:rsidRDefault="009F5792" w:rsidP="00327003">
      <w:pPr>
        <w:widowControl w:val="0"/>
        <w:autoSpaceDE w:val="0"/>
        <w:autoSpaceDN w:val="0"/>
        <w:adjustRightInd w:val="0"/>
        <w:spacing w:line="240" w:lineRule="auto"/>
        <w:rPr>
          <w:rFonts w:ascii="Arial Black" w:hAnsi="Arial Black" w:cs="Arial Black"/>
          <w:b/>
          <w:bCs/>
          <w:sz w:val="32"/>
          <w:szCs w:val="32"/>
        </w:rPr>
      </w:pPr>
    </w:p>
    <w:p w:rsidR="009F5792" w:rsidRDefault="009F5792" w:rsidP="00327003">
      <w:pPr>
        <w:widowControl w:val="0"/>
        <w:autoSpaceDE w:val="0"/>
        <w:autoSpaceDN w:val="0"/>
        <w:adjustRightInd w:val="0"/>
        <w:spacing w:line="240" w:lineRule="auto"/>
        <w:rPr>
          <w:rFonts w:ascii="Arial Black" w:hAnsi="Arial Black" w:cs="Arial Black"/>
          <w:b/>
          <w:bCs/>
          <w:sz w:val="32"/>
          <w:szCs w:val="32"/>
        </w:rPr>
      </w:pP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Arial Narrow" w:hAnsi="Arial Narrow" w:cs="Arial Narrow"/>
          <w:b/>
          <w:bCs/>
          <w:sz w:val="32"/>
          <w:szCs w:val="32"/>
        </w:rPr>
      </w:pPr>
    </w:p>
    <w:p w:rsidR="009F5792" w:rsidRDefault="009F5792" w:rsidP="00327003">
      <w:pPr>
        <w:widowControl w:val="0"/>
        <w:autoSpaceDE w:val="0"/>
        <w:autoSpaceDN w:val="0"/>
        <w:adjustRightInd w:val="0"/>
        <w:spacing w:line="240" w:lineRule="auto"/>
        <w:rPr>
          <w:rFonts w:ascii="Consolas" w:hAnsi="Consolas" w:cs="Consolas"/>
          <w:b/>
          <w:bCs/>
          <w:sz w:val="32"/>
          <w:szCs w:val="32"/>
        </w:rPr>
      </w:pPr>
    </w:p>
    <w:p w:rsidR="009F5792" w:rsidRDefault="009F5792" w:rsidP="00327003">
      <w:pPr>
        <w:widowControl w:val="0"/>
        <w:autoSpaceDE w:val="0"/>
        <w:autoSpaceDN w:val="0"/>
        <w:adjustRightInd w:val="0"/>
        <w:rPr>
          <w:rFonts w:ascii="Consolas" w:hAnsi="Consolas" w:cs="Consolas"/>
          <w:b/>
          <w:bCs/>
          <w:sz w:val="32"/>
          <w:szCs w:val="32"/>
        </w:rPr>
      </w:pPr>
    </w:p>
    <w:sectPr w:rsidR="009F5792" w:rsidSect="001F01AA">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Perpetua Titling MT">
    <w:panose1 w:val="020205020605050208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Cooper Black">
    <w:panose1 w:val="0208090404030B020404"/>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
  <w:rsids>
    <w:rsidRoot w:val="006473D4"/>
    <w:rsid w:val="001D1B7B"/>
    <w:rsid w:val="001F01AA"/>
    <w:rsid w:val="00327003"/>
    <w:rsid w:val="00406C55"/>
    <w:rsid w:val="004F08E7"/>
    <w:rsid w:val="006473D4"/>
    <w:rsid w:val="0073528F"/>
    <w:rsid w:val="0086077C"/>
    <w:rsid w:val="009F5792"/>
    <w:rsid w:val="00A1580D"/>
    <w:rsid w:val="00A67F20"/>
    <w:rsid w:val="00AC34BF"/>
    <w:rsid w:val="00BC4151"/>
    <w:rsid w:val="00C67C05"/>
    <w:rsid w:val="00C90064"/>
    <w:rsid w:val="00DF42CC"/>
    <w:rsid w:val="00E63664"/>
    <w:rsid w:val="00F166C5"/>
    <w:rsid w:val="00FA2D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1AA"/>
    <w:rPr>
      <w:rFonts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6C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06C55"/>
    <w:rPr>
      <w:rFonts w:ascii="Tahoma" w:hAnsi="Tahoma" w:cs="Tahoma"/>
      <w:sz w:val="16"/>
      <w:szCs w:val="16"/>
    </w:rPr>
  </w:style>
  <w:style w:type="character" w:styleId="Hyperlink">
    <w:name w:val="Hyperlink"/>
    <w:basedOn w:val="DefaultParagraphFont"/>
    <w:uiPriority w:val="99"/>
    <w:unhideWhenUsed/>
    <w:rsid w:val="00BC415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public.tableau.com/app/profile/christober.a/vizz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17</Pages>
  <Words>1232</Words>
  <Characters>7024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2023-10-17T09:17:00Z</dcterms:created>
  <dcterms:modified xsi:type="dcterms:W3CDTF">2023-10-17T09:17:00Z</dcterms:modified>
</cp:coreProperties>
</file>