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4206B9" w:rsidRDefault="00D07A78">
      <w:pPr>
        <w:spacing w:after="160" w:line="259" w:lineRule="auto"/>
        <w:rPr>
          <w:rFonts w:asciiTheme="majorHAnsi" w:hAnsiTheme="majorHAnsi"/>
          <w:b/>
          <w:color w:val="5B9BD5" w:themeColor="accent1"/>
          <w:sz w:val="32"/>
          <w:lang w:val="en-US"/>
        </w:rPr>
      </w:pPr>
    </w:p>
    <w:p w14:paraId="3C4118AE" w14:textId="5256BF44" w:rsidR="00D07A78" w:rsidRPr="004206B9" w:rsidRDefault="00D07A78" w:rsidP="00D07A78">
      <w:pPr>
        <w:autoSpaceDE w:val="0"/>
        <w:autoSpaceDN w:val="0"/>
        <w:adjustRightInd w:val="0"/>
        <w:spacing w:line="240" w:lineRule="auto"/>
        <w:jc w:val="center"/>
        <w:rPr>
          <w:rFonts w:ascii="Arial" w:hAnsi="Arial" w:cs="Arial"/>
          <w:i/>
          <w:iCs/>
          <w:sz w:val="32"/>
          <w:szCs w:val="32"/>
          <w:lang w:val="en-US"/>
        </w:rPr>
      </w:pPr>
      <w:r w:rsidRPr="004206B9">
        <w:rPr>
          <w:noProof/>
          <w:lang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4206B9">
        <w:rPr>
          <w:rFonts w:ascii="Trebuchet MS" w:hAnsi="Trebuchet MS" w:cs="Arial"/>
          <w:i/>
          <w:iCs/>
          <w:sz w:val="24"/>
          <w:szCs w:val="32"/>
          <w:lang w:val="en-US"/>
        </w:rPr>
        <w:t>Information and Communication Technologies</w:t>
      </w:r>
    </w:p>
    <w:p w14:paraId="50B54D72" w14:textId="77777777" w:rsidR="00D07A78" w:rsidRPr="004206B9" w:rsidRDefault="00D07A78" w:rsidP="00D07A78">
      <w:pPr>
        <w:autoSpaceDE w:val="0"/>
        <w:autoSpaceDN w:val="0"/>
        <w:adjustRightInd w:val="0"/>
        <w:spacing w:after="120" w:line="240" w:lineRule="auto"/>
        <w:jc w:val="center"/>
        <w:rPr>
          <w:rFonts w:ascii="Trebuchet MS" w:hAnsi="Trebuchet MS" w:cs="Arial"/>
          <w:iCs/>
          <w:sz w:val="16"/>
          <w:lang w:val="en-US"/>
        </w:rPr>
      </w:pPr>
      <w:r w:rsidRPr="004206B9">
        <w:rPr>
          <w:rFonts w:ascii="Trebuchet MS" w:hAnsi="Trebuchet MS" w:cs="Arial"/>
          <w:bCs/>
          <w:i/>
          <w:iCs/>
          <w:sz w:val="24"/>
          <w:szCs w:val="36"/>
          <w:lang w:val="en-US"/>
        </w:rPr>
        <w:t>H2020-ICT-2015</w:t>
      </w:r>
    </w:p>
    <w:p w14:paraId="5668E0D6" w14:textId="1AD0CB3E" w:rsidR="00D07A78" w:rsidRPr="004206B9" w:rsidRDefault="00D07A78" w:rsidP="00D07A78">
      <w:pPr>
        <w:spacing w:line="240" w:lineRule="auto"/>
        <w:jc w:val="center"/>
        <w:rPr>
          <w:lang w:val="en-US"/>
        </w:rPr>
      </w:pPr>
      <w:r w:rsidRPr="004206B9">
        <w:rPr>
          <w:lang w:val="en-US"/>
        </w:rPr>
        <w:br/>
      </w:r>
      <w:r w:rsidRPr="004206B9">
        <w:rPr>
          <w:noProof/>
          <w:lang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4206B9" w:rsidRDefault="00D07A78" w:rsidP="00D07A78">
      <w:pPr>
        <w:pStyle w:val="Untertitel"/>
        <w:spacing w:after="120"/>
        <w:jc w:val="center"/>
        <w:rPr>
          <w:rFonts w:ascii="Britannic Bold" w:eastAsia="MS Gothic" w:hAnsi="Britannic Bold"/>
          <w:smallCaps/>
          <w:color w:val="4F81BD"/>
          <w:sz w:val="64"/>
          <w:szCs w:val="64"/>
          <w:lang w:val="en-US"/>
        </w:rPr>
      </w:pPr>
      <w:r w:rsidRPr="004206B9">
        <w:rPr>
          <w:rFonts w:ascii="Britannic Bold" w:eastAsia="MS Gothic" w:hAnsi="Britannic Bold"/>
          <w:smallCaps/>
          <w:noProof/>
          <w:color w:val="4F81BD"/>
          <w:sz w:val="64"/>
          <w:szCs w:val="64"/>
          <w:lang w:val="en-US" w:eastAsia="de-DE"/>
        </w:rPr>
        <w:t>Secure</w:t>
      </w:r>
      <w:r w:rsidR="0040290B" w:rsidRPr="004206B9">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4206B9" w:rsidRDefault="00D07A78" w:rsidP="0040290B">
      <w:pPr>
        <w:pStyle w:val="Untertitel"/>
        <w:spacing w:after="840"/>
        <w:jc w:val="center"/>
        <w:rPr>
          <w:rFonts w:ascii="Britannic Bold" w:hAnsi="Britannic Bold"/>
          <w:i/>
          <w:smallCaps/>
          <w:color w:val="4F81BD"/>
          <w:sz w:val="36"/>
          <w:lang w:val="en-US"/>
        </w:rPr>
      </w:pPr>
      <w:r w:rsidRPr="004206B9">
        <w:rPr>
          <w:rFonts w:ascii="Britannic Bold" w:hAnsi="Britannic Bold"/>
          <w:i/>
          <w:smallCaps/>
          <w:color w:val="4F81BD"/>
          <w:sz w:val="36"/>
          <w:lang w:val="en-US"/>
        </w:rPr>
        <w:t xml:space="preserve">– </w:t>
      </w:r>
      <w:r w:rsidR="0040290B" w:rsidRPr="004206B9">
        <w:rPr>
          <w:rFonts w:ascii="Britannic Bold" w:hAnsi="Britannic Bold"/>
          <w:i/>
          <w:smallCaps/>
          <w:color w:val="4F81BD"/>
          <w:sz w:val="36"/>
          <w:lang w:val="en-US"/>
        </w:rPr>
        <w:t>ensuring confidentiality and integrity and ease</w:t>
      </w:r>
      <w:r w:rsidR="007D2F47" w:rsidRPr="004206B9">
        <w:rPr>
          <w:rFonts w:ascii="Britannic Bold" w:hAnsi="Britannic Bold"/>
          <w:i/>
          <w:smallCaps/>
          <w:color w:val="4F81BD"/>
          <w:sz w:val="36"/>
          <w:lang w:val="en-US"/>
        </w:rPr>
        <w:t xml:space="preserve"> of use of cloud-based services</w:t>
      </w:r>
      <w:r w:rsidRPr="004206B9">
        <w:rPr>
          <w:rFonts w:ascii="Britannic Bold" w:hAnsi="Britannic Bold"/>
          <w:i/>
          <w:smallCaps/>
          <w:color w:val="4F81BD"/>
          <w:sz w:val="36"/>
          <w:lang w:val="en-US"/>
        </w:rPr>
        <w:t xml:space="preserve"> –</w:t>
      </w:r>
    </w:p>
    <w:p w14:paraId="6D2D853A" w14:textId="0CADBD3C" w:rsidR="00D07A78" w:rsidRPr="004206B9" w:rsidRDefault="00D07A78" w:rsidP="00D07A78">
      <w:pPr>
        <w:rPr>
          <w:rFonts w:ascii="Times New Roman" w:hAnsi="Times New Roman"/>
          <w:lang w:val="en-US"/>
        </w:rPr>
      </w:pPr>
      <w:r w:rsidRPr="004206B9">
        <w:rPr>
          <w:rFonts w:ascii="Times New Roman" w:hAnsi="Times New Roman"/>
          <w:b/>
          <w:lang w:val="en-US"/>
        </w:rPr>
        <w:t>Work programme topics addressed:</w:t>
      </w:r>
      <w:r w:rsidRPr="004206B9">
        <w:rPr>
          <w:rFonts w:ascii="Times New Roman" w:hAnsi="Times New Roman"/>
          <w:lang w:val="en-US"/>
        </w:rPr>
        <w:t xml:space="preserve"> </w:t>
      </w:r>
      <w:r w:rsidR="00DB6955" w:rsidRPr="004206B9">
        <w:rPr>
          <w:rFonts w:ascii="Times New Roman" w:hAnsi="Times New Roman"/>
          <w:lang w:val="en-US"/>
        </w:rPr>
        <w:t xml:space="preserve">FTIPilot-01-2016 </w:t>
      </w:r>
    </w:p>
    <w:p w14:paraId="065CF77D" w14:textId="00D57EC0" w:rsidR="00D07A78" w:rsidRPr="004206B9" w:rsidRDefault="00D07A78" w:rsidP="00D07A78">
      <w:pPr>
        <w:rPr>
          <w:rFonts w:ascii="Times New Roman" w:hAnsi="Times New Roman"/>
          <w:lang w:val="en-US"/>
        </w:rPr>
      </w:pPr>
      <w:r w:rsidRPr="004206B9">
        <w:rPr>
          <w:rFonts w:ascii="Times New Roman" w:hAnsi="Times New Roman"/>
          <w:b/>
          <w:lang w:val="en-US"/>
        </w:rPr>
        <w:t>Type of action:</w:t>
      </w:r>
      <w:r w:rsidRPr="004206B9">
        <w:rPr>
          <w:rFonts w:ascii="Times New Roman" w:hAnsi="Times New Roman"/>
          <w:lang w:val="en-US"/>
        </w:rPr>
        <w:t xml:space="preserve"> Innovation Action</w:t>
      </w:r>
      <w:bookmarkStart w:id="0" w:name="_GoBack"/>
      <w:bookmarkEnd w:id="0"/>
    </w:p>
    <w:p w14:paraId="378F1BCD" w14:textId="4258798A" w:rsidR="00D07A78" w:rsidRPr="004206B9" w:rsidRDefault="00D07A78" w:rsidP="00D07A78">
      <w:pPr>
        <w:ind w:left="2127" w:hanging="2127"/>
        <w:rPr>
          <w:rFonts w:ascii="Times New Roman" w:hAnsi="Times New Roman"/>
          <w:lang w:val="en-US"/>
        </w:rPr>
      </w:pPr>
      <w:r w:rsidRPr="004206B9">
        <w:rPr>
          <w:rFonts w:ascii="Times New Roman" w:hAnsi="Times New Roman"/>
          <w:b/>
          <w:lang w:val="en-US"/>
        </w:rPr>
        <w:t>Coordinating person:</w:t>
      </w:r>
      <w:r w:rsidRPr="004206B9">
        <w:rPr>
          <w:rFonts w:ascii="Times New Roman" w:hAnsi="Times New Roman"/>
          <w:lang w:val="en-US"/>
        </w:rPr>
        <w:t xml:space="preserve">  </w:t>
      </w:r>
      <w:r w:rsidR="00DB6955" w:rsidRPr="004206B9">
        <w:rPr>
          <w:rFonts w:ascii="Times New Roman" w:hAnsi="Times New Roman"/>
          <w:lang w:val="en-US"/>
        </w:rPr>
        <w:t>Dr. Martin</w:t>
      </w:r>
      <w:r w:rsidRPr="004206B9">
        <w:rPr>
          <w:rFonts w:ascii="Times New Roman" w:hAnsi="Times New Roman"/>
          <w:lang w:val="en-US"/>
        </w:rPr>
        <w:t xml:space="preserve"> </w:t>
      </w:r>
      <w:r w:rsidR="00DB6955" w:rsidRPr="004206B9">
        <w:rPr>
          <w:rFonts w:ascii="Times New Roman" w:hAnsi="Times New Roman"/>
          <w:lang w:val="en-US"/>
        </w:rPr>
        <w:t>Süßkraut</w:t>
      </w:r>
      <w:r w:rsidRPr="004206B9">
        <w:rPr>
          <w:rFonts w:ascii="Times New Roman" w:hAnsi="Times New Roman"/>
          <w:lang w:val="en-US"/>
        </w:rPr>
        <w:t xml:space="preserve">, </w:t>
      </w:r>
      <w:r w:rsidR="00DB6955" w:rsidRPr="004206B9">
        <w:rPr>
          <w:rFonts w:ascii="Times New Roman" w:hAnsi="Times New Roman"/>
          <w:lang w:val="en-US"/>
        </w:rPr>
        <w:t>SIL</w:t>
      </w:r>
      <w:r w:rsidRPr="004206B9">
        <w:rPr>
          <w:rFonts w:ascii="Times New Roman" w:hAnsi="Times New Roman"/>
          <w:lang w:val="en-US"/>
        </w:rPr>
        <w:br/>
        <w:t xml:space="preserve">Email: </w:t>
      </w:r>
      <w:r w:rsidR="00DB6955" w:rsidRPr="004206B9">
        <w:rPr>
          <w:rFonts w:ascii="Times New Roman" w:hAnsi="Times New Roman"/>
          <w:lang w:val="en-US"/>
        </w:rPr>
        <w:t>martin.suesskraut@silistra-systems.com</w:t>
      </w:r>
    </w:p>
    <w:p w14:paraId="082A5374" w14:textId="77777777" w:rsidR="00D07A78" w:rsidRPr="004206B9" w:rsidRDefault="00D07A78" w:rsidP="00D07A78">
      <w:pPr>
        <w:pStyle w:val="KeinLeerraum"/>
        <w:spacing w:after="120"/>
        <w:rPr>
          <w:rFonts w:ascii="Times New Roman" w:hAnsi="Times New Roman"/>
          <w:b/>
          <w:color w:val="auto"/>
          <w:lang w:val="en-US"/>
        </w:rPr>
      </w:pPr>
      <w:r w:rsidRPr="004206B9">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4206B9" w14:paraId="02BBDFE0" w14:textId="77777777" w:rsidTr="00DB6955">
        <w:trPr>
          <w:cantSplit/>
        </w:trPr>
        <w:tc>
          <w:tcPr>
            <w:tcW w:w="1302" w:type="dxa"/>
            <w:shd w:val="clear" w:color="auto" w:fill="4F81BD"/>
            <w:vAlign w:val="center"/>
          </w:tcPr>
          <w:p w14:paraId="10E32EBF"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No.</w:t>
            </w:r>
          </w:p>
        </w:tc>
        <w:tc>
          <w:tcPr>
            <w:tcW w:w="4402" w:type="dxa"/>
            <w:shd w:val="clear" w:color="auto" w:fill="4F81BD"/>
            <w:vAlign w:val="center"/>
          </w:tcPr>
          <w:p w14:paraId="7684FEA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Participant organisation name</w:t>
            </w:r>
          </w:p>
        </w:tc>
        <w:tc>
          <w:tcPr>
            <w:tcW w:w="943" w:type="dxa"/>
            <w:shd w:val="clear" w:color="auto" w:fill="4F81BD"/>
            <w:vAlign w:val="center"/>
          </w:tcPr>
          <w:p w14:paraId="672AE98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Short name</w:t>
            </w:r>
          </w:p>
        </w:tc>
        <w:tc>
          <w:tcPr>
            <w:tcW w:w="765" w:type="dxa"/>
            <w:shd w:val="clear" w:color="auto" w:fill="4F81BD"/>
            <w:vAlign w:val="center"/>
          </w:tcPr>
          <w:p w14:paraId="744E6A69"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Coun-try</w:t>
            </w:r>
          </w:p>
        </w:tc>
        <w:tc>
          <w:tcPr>
            <w:tcW w:w="1716" w:type="dxa"/>
            <w:shd w:val="clear" w:color="auto" w:fill="4F81BD"/>
            <w:vAlign w:val="center"/>
          </w:tcPr>
          <w:p w14:paraId="7F553414"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 xml:space="preserve">Type of </w:t>
            </w:r>
            <w:r w:rsidRPr="004206B9">
              <w:rPr>
                <w:rFonts w:ascii="Calibri" w:hAnsi="Calibri"/>
                <w:b/>
                <w:color w:val="FFFFFF"/>
                <w:lang w:val="en-US"/>
              </w:rPr>
              <w:br/>
              <w:t>organisation</w:t>
            </w:r>
          </w:p>
        </w:tc>
      </w:tr>
      <w:tr w:rsidR="00DB6955" w:rsidRPr="004206B9" w14:paraId="12A878E9" w14:textId="77777777" w:rsidTr="00DB6955">
        <w:trPr>
          <w:cantSplit/>
        </w:trPr>
        <w:tc>
          <w:tcPr>
            <w:tcW w:w="1302" w:type="dxa"/>
            <w:shd w:val="clear" w:color="auto" w:fill="auto"/>
            <w:vAlign w:val="center"/>
          </w:tcPr>
          <w:p w14:paraId="7C884A8B" w14:textId="77777777" w:rsidR="00DB6955" w:rsidRPr="004206B9" w:rsidRDefault="00DB6955" w:rsidP="00DB6955">
            <w:pPr>
              <w:spacing w:before="20" w:after="20" w:line="240" w:lineRule="auto"/>
              <w:jc w:val="center"/>
              <w:rPr>
                <w:rFonts w:ascii="Times New Roman" w:hAnsi="Times New Roman"/>
                <w:b/>
                <w:lang w:val="en-US"/>
              </w:rPr>
            </w:pPr>
            <w:r w:rsidRPr="004206B9">
              <w:rPr>
                <w:rFonts w:ascii="Times New Roman" w:hAnsi="Times New Roman"/>
                <w:b/>
                <w:lang w:val="en-US"/>
              </w:rPr>
              <w:t xml:space="preserve">1 </w:t>
            </w:r>
            <w:r w:rsidRPr="004206B9">
              <w:rPr>
                <w:rFonts w:ascii="Times New Roman" w:hAnsi="Times New Roman"/>
                <w:b/>
                <w:lang w:val="en-US"/>
              </w:rPr>
              <w:br/>
            </w:r>
            <w:r w:rsidRPr="004206B9">
              <w:rPr>
                <w:rFonts w:ascii="Times New Roman" w:hAnsi="Times New Roman"/>
                <w:b/>
                <w:i/>
                <w:lang w:val="en-US"/>
              </w:rPr>
              <w:t>Coordinator</w:t>
            </w:r>
          </w:p>
        </w:tc>
        <w:tc>
          <w:tcPr>
            <w:tcW w:w="4402" w:type="dxa"/>
            <w:vAlign w:val="center"/>
          </w:tcPr>
          <w:p w14:paraId="13A0C338"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SIListra Systems GmbH</w:t>
            </w:r>
          </w:p>
        </w:tc>
        <w:tc>
          <w:tcPr>
            <w:tcW w:w="943" w:type="dxa"/>
            <w:vAlign w:val="center"/>
          </w:tcPr>
          <w:p w14:paraId="196DE42F"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SIL</w:t>
            </w:r>
          </w:p>
        </w:tc>
        <w:tc>
          <w:tcPr>
            <w:tcW w:w="765" w:type="dxa"/>
            <w:vAlign w:val="center"/>
          </w:tcPr>
          <w:p w14:paraId="27D79254"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DE</w:t>
            </w:r>
          </w:p>
        </w:tc>
        <w:tc>
          <w:tcPr>
            <w:tcW w:w="1716" w:type="dxa"/>
            <w:vAlign w:val="center"/>
          </w:tcPr>
          <w:p w14:paraId="14155D49"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1D3335B6" w14:textId="77777777" w:rsidTr="00DB6955">
        <w:trPr>
          <w:cantSplit/>
        </w:trPr>
        <w:tc>
          <w:tcPr>
            <w:tcW w:w="1302" w:type="dxa"/>
            <w:shd w:val="clear" w:color="auto" w:fill="auto"/>
            <w:vAlign w:val="center"/>
          </w:tcPr>
          <w:p w14:paraId="64334FBE"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2</w:t>
            </w:r>
          </w:p>
        </w:tc>
        <w:tc>
          <w:tcPr>
            <w:tcW w:w="4402" w:type="dxa"/>
            <w:vAlign w:val="center"/>
          </w:tcPr>
          <w:p w14:paraId="1F8728B5" w14:textId="77777777" w:rsidR="00DB6955" w:rsidRPr="004206B9" w:rsidRDefault="00DB6955" w:rsidP="00DB6955">
            <w:pPr>
              <w:pStyle w:val="KeinLeerraum"/>
              <w:spacing w:before="20" w:after="20"/>
              <w:rPr>
                <w:rFonts w:ascii="Times New Roman" w:hAnsi="Times New Roman"/>
                <w:lang w:val="en-US"/>
              </w:rPr>
            </w:pPr>
            <w:r w:rsidRPr="004206B9">
              <w:rPr>
                <w:rFonts w:ascii="Times New Roman" w:hAnsi="Times New Roman"/>
                <w:lang w:val="en-US"/>
              </w:rPr>
              <w:t xml:space="preserve">SyncLab </w:t>
            </w:r>
          </w:p>
        </w:tc>
        <w:tc>
          <w:tcPr>
            <w:tcW w:w="943" w:type="dxa"/>
            <w:vAlign w:val="center"/>
          </w:tcPr>
          <w:p w14:paraId="1F3164D3"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SYNC</w:t>
            </w:r>
          </w:p>
        </w:tc>
        <w:tc>
          <w:tcPr>
            <w:tcW w:w="765" w:type="dxa"/>
            <w:vAlign w:val="center"/>
          </w:tcPr>
          <w:p w14:paraId="44F5A78D"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IT</w:t>
            </w:r>
          </w:p>
        </w:tc>
        <w:tc>
          <w:tcPr>
            <w:tcW w:w="1716" w:type="dxa"/>
            <w:vAlign w:val="center"/>
          </w:tcPr>
          <w:p w14:paraId="1F29AF35"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20122557" w14:textId="77777777" w:rsidTr="00DB6955">
        <w:trPr>
          <w:cantSplit/>
        </w:trPr>
        <w:tc>
          <w:tcPr>
            <w:tcW w:w="1302" w:type="dxa"/>
            <w:shd w:val="clear" w:color="auto" w:fill="auto"/>
            <w:vAlign w:val="center"/>
          </w:tcPr>
          <w:p w14:paraId="50A03619"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3</w:t>
            </w:r>
          </w:p>
        </w:tc>
        <w:tc>
          <w:tcPr>
            <w:tcW w:w="4402" w:type="dxa"/>
            <w:vAlign w:val="center"/>
          </w:tcPr>
          <w:p w14:paraId="2D4832A7" w14:textId="77777777" w:rsidR="00DB6955" w:rsidRPr="004206B9" w:rsidRDefault="00DB6955" w:rsidP="00DB6955">
            <w:pPr>
              <w:pStyle w:val="KeinLeerraum"/>
              <w:spacing w:before="20" w:after="20"/>
              <w:rPr>
                <w:rFonts w:ascii="Times New Roman" w:hAnsi="Times New Roman"/>
                <w:lang w:val="en-US"/>
              </w:rPr>
            </w:pPr>
            <w:r w:rsidRPr="004206B9">
              <w:rPr>
                <w:rFonts w:ascii="Times New Roman" w:hAnsi="Times New Roman"/>
                <w:lang w:val="en-US"/>
              </w:rPr>
              <w:t xml:space="preserve">Exus </w:t>
            </w:r>
          </w:p>
        </w:tc>
        <w:tc>
          <w:tcPr>
            <w:tcW w:w="943" w:type="dxa"/>
            <w:vAlign w:val="center"/>
          </w:tcPr>
          <w:p w14:paraId="45CBF4C7"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EXUS</w:t>
            </w:r>
          </w:p>
        </w:tc>
        <w:tc>
          <w:tcPr>
            <w:tcW w:w="765" w:type="dxa"/>
            <w:vAlign w:val="center"/>
          </w:tcPr>
          <w:p w14:paraId="3C7A5467" w14:textId="229D5275" w:rsidR="00DB6955" w:rsidRPr="004206B9" w:rsidRDefault="00DB6955" w:rsidP="00DB6955">
            <w:pPr>
              <w:pStyle w:val="KeinLeerraum"/>
              <w:spacing w:before="20" w:after="20"/>
              <w:jc w:val="center"/>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UK?</w:t>
            </w:r>
          </w:p>
        </w:tc>
        <w:tc>
          <w:tcPr>
            <w:tcW w:w="1716" w:type="dxa"/>
            <w:vAlign w:val="center"/>
          </w:tcPr>
          <w:p w14:paraId="3C04D2A7" w14:textId="087105FC" w:rsidR="00DB6955" w:rsidRPr="004206B9" w:rsidRDefault="00DB6955" w:rsidP="00DB6955">
            <w:pPr>
              <w:pStyle w:val="KeinLeerraum"/>
              <w:spacing w:before="20" w:after="20"/>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SME?</w:t>
            </w:r>
          </w:p>
        </w:tc>
      </w:tr>
    </w:tbl>
    <w:p w14:paraId="2D5CF1B1" w14:textId="77777777" w:rsidR="00DB6955" w:rsidRPr="004206B9" w:rsidRDefault="00DB6955" w:rsidP="00D07A78">
      <w:pPr>
        <w:pStyle w:val="KeinLeerraum"/>
        <w:spacing w:after="120"/>
        <w:rPr>
          <w:rFonts w:ascii="Times New Roman" w:hAnsi="Times New Roman"/>
          <w:b/>
          <w:color w:val="auto"/>
          <w:lang w:val="en-US"/>
        </w:rPr>
      </w:pPr>
    </w:p>
    <w:p w14:paraId="61B0D7EF" w14:textId="7CC57552" w:rsidR="00DB6955" w:rsidRPr="004206B9" w:rsidRDefault="00DB6955" w:rsidP="00DB6955">
      <w:pPr>
        <w:jc w:val="both"/>
        <w:rPr>
          <w:b/>
          <w:lang w:val="en-US"/>
        </w:rPr>
      </w:pPr>
      <w:r w:rsidRPr="004206B9">
        <w:rPr>
          <w:b/>
          <w:lang w:val="en-US"/>
        </w:rPr>
        <w:t>Abstract:</w:t>
      </w:r>
    </w:p>
    <w:p w14:paraId="232EF75E" w14:textId="469F86C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utilization of computers. Modern container engines</w:t>
      </w:r>
      <w:r w:rsidR="007D2F47" w:rsidRPr="004206B9">
        <w:rPr>
          <w:rFonts w:cs="Lucida Grande"/>
          <w:color w:val="000000"/>
          <w:lang w:val="en-US"/>
        </w:rPr>
        <w:t>,</w:t>
      </w:r>
      <w:r w:rsidRPr="004206B9">
        <w:rPr>
          <w:rFonts w:cs="Lucida Grande"/>
          <w:color w:val="000000"/>
          <w:lang w:val="en-US"/>
        </w:rPr>
        <w:t xml:space="preserve"> like Docker</w:t>
      </w:r>
      <w:r w:rsidR="007D2F47" w:rsidRPr="004206B9">
        <w:rPr>
          <w:rFonts w:cs="Lucida Grande"/>
          <w:color w:val="000000"/>
          <w:lang w:val="en-US"/>
        </w:rPr>
        <w:t>,</w:t>
      </w:r>
      <w:r w:rsidRPr="004206B9">
        <w:rPr>
          <w:rFonts w:cs="Lucida Grande"/>
          <w:color w:val="000000"/>
          <w:lang w:val="en-US"/>
        </w:rPr>
        <w:t xml:space="preserve"> simplify the composition and management of applications. These features make containers ideally suited to build modern microservice-based cloud native applications. </w:t>
      </w:r>
    </w:p>
    <w:p w14:paraId="5BD49242" w14:textId="21183928"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security of containers is, however, insufficient when containers from multiple cloud tenants must be protected when running in public or hybrid clouds</w:t>
      </w:r>
      <w:r w:rsidR="007D2F47" w:rsidRPr="004206B9">
        <w:rPr>
          <w:rFonts w:cs="Lucida Grande"/>
          <w:color w:val="000000"/>
          <w:lang w:val="en-US"/>
        </w:rPr>
        <w:t xml:space="preserve"> and even private clouds</w:t>
      </w:r>
      <w:r w:rsidRPr="004206B9">
        <w:rPr>
          <w:rFonts w:cs="Lucida Grande"/>
          <w:color w:val="000000"/>
          <w:lang w:val="en-US"/>
        </w:rPr>
        <w:t xml:space="preserve">: software </w:t>
      </w:r>
      <w:r w:rsidRPr="004206B9">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sidRPr="004206B9">
        <w:rPr>
          <w:rFonts w:cs="Lucida Grande"/>
          <w:color w:val="000000"/>
          <w:lang w:val="en-US"/>
        </w:rPr>
        <w:t xml:space="preserve">public/hybrid/private </w:t>
      </w:r>
      <w:r w:rsidRPr="004206B9">
        <w:rPr>
          <w:rFonts w:cs="Lucida Grande"/>
          <w:color w:val="000000"/>
          <w:lang w:val="en-US"/>
        </w:rPr>
        <w:t xml:space="preserve">cloud provider itself. </w:t>
      </w:r>
    </w:p>
    <w:p w14:paraId="4F0A1699" w14:textId="2500C29E" w:rsidR="00DB6955" w:rsidRPr="004206B9" w:rsidRDefault="00DD070D"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new</w:t>
      </w:r>
      <w:r w:rsidR="00DB6955" w:rsidRPr="004206B9">
        <w:rPr>
          <w:rFonts w:cs="Lucida Grande"/>
          <w:color w:val="000000"/>
          <w:lang w:val="en-US"/>
        </w:rPr>
        <w:t xml:space="preserve"> </w:t>
      </w:r>
      <w:r w:rsidR="007D2F47" w:rsidRPr="004206B9">
        <w:rPr>
          <w:rFonts w:cs="Lucida Grande"/>
          <w:color w:val="000000"/>
          <w:lang w:val="en-US"/>
        </w:rPr>
        <w:t xml:space="preserve">Intel </w:t>
      </w:r>
      <w:r w:rsidR="00DB6955" w:rsidRPr="004206B9">
        <w:rPr>
          <w:rFonts w:cs="Lucida Grande"/>
          <w:color w:val="000000"/>
          <w:lang w:val="en-US"/>
        </w:rPr>
        <w:t xml:space="preserve">SGX </w:t>
      </w:r>
      <w:r w:rsidR="007D2F47" w:rsidRPr="004206B9">
        <w:rPr>
          <w:rFonts w:cs="Lucida Grande"/>
          <w:color w:val="000000"/>
          <w:lang w:val="en-US"/>
        </w:rPr>
        <w:t xml:space="preserve">CPU </w:t>
      </w:r>
      <w:r w:rsidR="00DB6955" w:rsidRPr="004206B9">
        <w:rPr>
          <w:rFonts w:cs="Lucida Grande"/>
          <w:color w:val="000000"/>
          <w:lang w:val="en-US"/>
        </w:rPr>
        <w:t>extension</w:t>
      </w:r>
      <w:r w:rsidRPr="004206B9">
        <w:rPr>
          <w:rFonts w:cs="Lucida Grande"/>
          <w:color w:val="000000"/>
          <w:lang w:val="en-US"/>
        </w:rPr>
        <w:t xml:space="preserve"> introduces the concept of a </w:t>
      </w:r>
      <w:r w:rsidRPr="004206B9">
        <w:rPr>
          <w:rFonts w:cs="Lucida Grande"/>
          <w:b/>
          <w:color w:val="000000"/>
          <w:lang w:val="en-US"/>
        </w:rPr>
        <w:t>secure enclave</w:t>
      </w:r>
      <w:r w:rsidRPr="004206B9">
        <w:rPr>
          <w:rFonts w:cs="Lucida Grande"/>
          <w:color w:val="000000"/>
          <w:lang w:val="en-US"/>
        </w:rPr>
        <w:t xml:space="preserve"> which </w:t>
      </w:r>
      <w:r w:rsidR="00DB6955" w:rsidRPr="004206B9">
        <w:rPr>
          <w:rFonts w:cs="Lucida Grande"/>
          <w:color w:val="000000"/>
          <w:lang w:val="en-US"/>
        </w:rPr>
        <w:t xml:space="preserve">permits </w:t>
      </w:r>
      <w:r w:rsidR="007246E2" w:rsidRPr="004206B9">
        <w:rPr>
          <w:rFonts w:cs="Lucida Grande"/>
          <w:color w:val="000000"/>
          <w:lang w:val="en-US"/>
        </w:rPr>
        <w:t>to protect</w:t>
      </w:r>
      <w:r w:rsidR="00DB6955" w:rsidRPr="004206B9">
        <w:rPr>
          <w:rFonts w:cs="Lucida Grande"/>
          <w:color w:val="000000"/>
          <w:lang w:val="en-US"/>
        </w:rPr>
        <w:t xml:space="preserve"> code and data from accesses by other software, even when accessed by higher-privileged system software. </w:t>
      </w:r>
      <w:r w:rsidR="00BA3AC6" w:rsidRPr="004206B9">
        <w:rPr>
          <w:rFonts w:cs="Lucida Grande"/>
          <w:color w:val="000000"/>
          <w:lang w:val="en-US"/>
        </w:rPr>
        <w:t>We will use SGX to build a</w:t>
      </w:r>
      <w:r w:rsidR="00DB6955" w:rsidRPr="004206B9">
        <w:rPr>
          <w:rFonts w:cs="Lucida Grande"/>
          <w:color w:val="000000"/>
          <w:lang w:val="en-US"/>
        </w:rPr>
        <w:t xml:space="preserve"> secure container infrastructure </w:t>
      </w:r>
      <w:r w:rsidR="007246E2" w:rsidRPr="004206B9">
        <w:rPr>
          <w:rFonts w:cs="Lucida Grande"/>
          <w:color w:val="000000"/>
          <w:lang w:val="en-US"/>
        </w:rPr>
        <w:t>on top of</w:t>
      </w:r>
      <w:r w:rsidR="00DB6955" w:rsidRPr="004206B9">
        <w:rPr>
          <w:rFonts w:cs="Lucida Grande"/>
          <w:color w:val="000000"/>
          <w:lang w:val="en-US"/>
        </w:rPr>
        <w:t xml:space="preserve"> Docker</w:t>
      </w:r>
      <w:r w:rsidR="007246E2" w:rsidRPr="004206B9">
        <w:rPr>
          <w:rFonts w:cs="Lucida Grande"/>
          <w:color w:val="000000"/>
          <w:lang w:val="en-US"/>
        </w:rPr>
        <w:t xml:space="preserve">: </w:t>
      </w:r>
      <w:r w:rsidR="00A04FE8" w:rsidRPr="004206B9">
        <w:rPr>
          <w:rFonts w:cs="Lucida Grande"/>
          <w:color w:val="000000"/>
          <w:lang w:val="en-US"/>
        </w:rPr>
        <w:t xml:space="preserve">all </w:t>
      </w:r>
      <w:r w:rsidR="00DB6955" w:rsidRPr="004206B9">
        <w:rPr>
          <w:rFonts w:cs="Lucida Grande"/>
          <w:color w:val="000000"/>
          <w:lang w:val="en-US"/>
        </w:rPr>
        <w:t>data at rest (e.g., on disk), in transmission (e.g., via Ethernet), and during processing (e.g., by a web services)</w:t>
      </w:r>
      <w:r w:rsidR="007246E2" w:rsidRPr="004206B9">
        <w:rPr>
          <w:rFonts w:cs="Lucida Grande"/>
          <w:color w:val="000000"/>
          <w:lang w:val="en-US"/>
        </w:rPr>
        <w:t xml:space="preserve"> </w:t>
      </w:r>
      <w:r w:rsidR="00A04FE8" w:rsidRPr="004206B9">
        <w:rPr>
          <w:rFonts w:cs="Lucida Grande"/>
          <w:color w:val="000000"/>
          <w:lang w:val="en-US"/>
        </w:rPr>
        <w:t>is</w:t>
      </w:r>
      <w:r w:rsidR="007246E2" w:rsidRPr="004206B9">
        <w:rPr>
          <w:rFonts w:cs="Lucida Grande"/>
          <w:color w:val="000000"/>
          <w:lang w:val="en-US"/>
        </w:rPr>
        <w:t xml:space="preserve"> encrypted </w:t>
      </w:r>
      <w:r w:rsidR="00A04FE8" w:rsidRPr="004206B9">
        <w:rPr>
          <w:rFonts w:cs="Lucida Grande"/>
          <w:color w:val="000000"/>
          <w:lang w:val="en-US"/>
        </w:rPr>
        <w:t>and protected from unauthorized accesses</w:t>
      </w:r>
      <w:r w:rsidR="00DB6955" w:rsidRPr="004206B9">
        <w:rPr>
          <w:rFonts w:cs="Lucida Grande"/>
          <w:color w:val="000000"/>
          <w:lang w:val="en-US"/>
        </w:rPr>
        <w:t xml:space="preserve">. </w:t>
      </w:r>
    </w:p>
    <w:p w14:paraId="5111D7A1" w14:textId="50D4616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SCP project will use these SGX-based secure container technology - which are currently at level TRL3 (experimental proof of concept) and</w:t>
      </w:r>
      <w:r w:rsidR="00A56397" w:rsidRPr="004206B9">
        <w:rPr>
          <w:rFonts w:cs="Lucida Grande"/>
          <w:color w:val="000000"/>
          <w:lang w:val="en-US"/>
        </w:rPr>
        <w:t xml:space="preserve"> extend this technology to TRL 7</w:t>
      </w:r>
      <w:r w:rsidR="00EA2F84" w:rsidRPr="004206B9">
        <w:rPr>
          <w:rFonts w:cs="Lucida Grande"/>
          <w:color w:val="000000"/>
          <w:lang w:val="en-US"/>
        </w:rPr>
        <w:t xml:space="preserve"> within the duration of SCP</w:t>
      </w:r>
      <w:r w:rsidRPr="004206B9">
        <w:rPr>
          <w:rFonts w:cs="Lucida Grande"/>
          <w:color w:val="000000"/>
          <w:lang w:val="en-US"/>
        </w:rPr>
        <w:t xml:space="preserve">. The main objective is to evaluate the technology in an operational environment and ensure that the software satisfies all requirements needed </w:t>
      </w:r>
      <w:r w:rsidR="00674362" w:rsidRPr="004206B9">
        <w:rPr>
          <w:rFonts w:cs="Lucida Grande"/>
          <w:color w:val="000000"/>
          <w:lang w:val="en-US"/>
        </w:rPr>
        <w:t xml:space="preserve">in operational environments. </w:t>
      </w:r>
      <w:r w:rsidRPr="004206B9">
        <w:rPr>
          <w:rFonts w:cs="Lucida Grande"/>
          <w:color w:val="000000"/>
          <w:lang w:val="en-US"/>
        </w:rPr>
        <w:t xml:space="preserve"> We will evaluate this pilot in the context of </w:t>
      </w:r>
      <w:r w:rsidR="00674362" w:rsidRPr="004206B9">
        <w:rPr>
          <w:rFonts w:cs="Lucida Grande"/>
          <w:color w:val="000000"/>
          <w:lang w:val="en-US"/>
        </w:rPr>
        <w:t xml:space="preserve">three </w:t>
      </w:r>
      <w:r w:rsidRPr="004206B9">
        <w:rPr>
          <w:rFonts w:cs="Lucida Grande"/>
          <w:color w:val="000000"/>
          <w:lang w:val="en-US"/>
        </w:rPr>
        <w:t xml:space="preserve">domains: 1) in the context of a logistics domain, 2) in the context of </w:t>
      </w:r>
      <w:r w:rsidR="00862900" w:rsidRPr="004206B9">
        <w:rPr>
          <w:rFonts w:cs="Lucida Grande"/>
          <w:color w:val="000000"/>
          <w:lang w:val="en-US"/>
        </w:rPr>
        <w:t>access control system of system administrators</w:t>
      </w:r>
      <w:r w:rsidR="007246E2" w:rsidRPr="004206B9">
        <w:rPr>
          <w:rFonts w:cs="Lucida Grande"/>
          <w:color w:val="000000"/>
          <w:lang w:val="en-US"/>
        </w:rPr>
        <w:t>,</w:t>
      </w:r>
      <w:r w:rsidRPr="004206B9">
        <w:rPr>
          <w:rFonts w:cs="Lucida Grande"/>
          <w:color w:val="000000"/>
          <w:lang w:val="en-US"/>
        </w:rPr>
        <w:t xml:space="preserve"> and 3) in the context of a backend banking service. </w:t>
      </w:r>
    </w:p>
    <w:p w14:paraId="4BA2F1DB" w14:textId="77777777" w:rsidR="00D07A78" w:rsidRPr="004206B9" w:rsidRDefault="00D07A78" w:rsidP="00DB6955">
      <w:pPr>
        <w:spacing w:before="240" w:line="240" w:lineRule="auto"/>
        <w:jc w:val="both"/>
        <w:rPr>
          <w:b/>
          <w:color w:val="5B9BD5" w:themeColor="accent1"/>
          <w:lang w:val="en-US"/>
        </w:rPr>
        <w:sectPr w:rsidR="00D07A78" w:rsidRPr="004206B9" w:rsidSect="00D07A78">
          <w:headerReference w:type="default" r:id="rId10"/>
          <w:footerReference w:type="even" r:id="rId11"/>
          <w:footerReference w:type="default" r:id="rId12"/>
          <w:pgSz w:w="11906" w:h="16838"/>
          <w:pgMar w:top="1417" w:right="1417" w:bottom="1134" w:left="1417" w:header="1191" w:footer="850" w:gutter="0"/>
          <w:cols w:space="708"/>
          <w:titlePg/>
          <w:docGrid w:linePitch="360"/>
        </w:sectPr>
      </w:pPr>
    </w:p>
    <w:p w14:paraId="3547FABF" w14:textId="71364FDE" w:rsidR="00A51B0A" w:rsidRPr="004206B9" w:rsidRDefault="00A51B0A" w:rsidP="008B2B03">
      <w:pPr>
        <w:spacing w:before="240" w:line="240" w:lineRule="auto"/>
        <w:rPr>
          <w:rFonts w:asciiTheme="majorHAnsi" w:hAnsiTheme="majorHAnsi"/>
          <w:b/>
          <w:color w:val="5B9BD5" w:themeColor="accent1"/>
          <w:sz w:val="32"/>
          <w:lang w:val="en-US"/>
        </w:rPr>
      </w:pPr>
      <w:r w:rsidRPr="004206B9">
        <w:rPr>
          <w:rFonts w:asciiTheme="majorHAnsi" w:hAnsiTheme="majorHAnsi"/>
          <w:b/>
          <w:color w:val="5B9BD5" w:themeColor="accent1"/>
          <w:sz w:val="32"/>
          <w:lang w:val="en-US"/>
        </w:rPr>
        <w:lastRenderedPageBreak/>
        <w:t>Table of Content</w:t>
      </w:r>
    </w:p>
    <w:p w14:paraId="3A9A6685" w14:textId="77777777" w:rsidR="00012571" w:rsidRPr="004206B9" w:rsidRDefault="00A51B0A">
      <w:pPr>
        <w:pStyle w:val="Verzeichnis1"/>
        <w:tabs>
          <w:tab w:val="left" w:pos="440"/>
          <w:tab w:val="right" w:leader="dot" w:pos="9062"/>
        </w:tabs>
        <w:rPr>
          <w:rFonts w:asciiTheme="minorHAnsi" w:eastAsiaTheme="minorEastAsia" w:hAnsiTheme="minorHAnsi"/>
          <w:b w:val="0"/>
          <w:bCs w:val="0"/>
          <w:caps w:val="0"/>
          <w:noProof/>
          <w:lang w:val="en-US" w:eastAsia="de-DE"/>
        </w:rPr>
      </w:pPr>
      <w:r w:rsidRPr="004206B9">
        <w:rPr>
          <w:rFonts w:asciiTheme="minorHAnsi" w:hAnsiTheme="minorHAnsi"/>
          <w:sz w:val="20"/>
          <w:szCs w:val="20"/>
          <w:lang w:val="en-US"/>
        </w:rPr>
        <w:fldChar w:fldCharType="begin"/>
      </w:r>
      <w:r w:rsidRPr="004206B9">
        <w:rPr>
          <w:rFonts w:asciiTheme="minorHAnsi" w:hAnsiTheme="minorHAnsi"/>
          <w:sz w:val="20"/>
          <w:szCs w:val="20"/>
          <w:lang w:val="en-US"/>
        </w:rPr>
        <w:instrText xml:space="preserve"> TOC \o "1-3" \h \z \u </w:instrText>
      </w:r>
      <w:r w:rsidRPr="004206B9">
        <w:rPr>
          <w:rFonts w:asciiTheme="minorHAnsi" w:hAnsiTheme="minorHAnsi"/>
          <w:sz w:val="20"/>
          <w:szCs w:val="20"/>
          <w:lang w:val="en-US"/>
        </w:rPr>
        <w:fldChar w:fldCharType="separate"/>
      </w:r>
      <w:hyperlink w:anchor="_Toc464556767" w:history="1">
        <w:r w:rsidR="00012571" w:rsidRPr="004206B9">
          <w:rPr>
            <w:rStyle w:val="Link"/>
            <w:noProof/>
            <w:lang w:val="en-US"/>
          </w:rPr>
          <w:t>1.</w:t>
        </w:r>
        <w:r w:rsidR="00012571" w:rsidRPr="004206B9">
          <w:rPr>
            <w:rFonts w:asciiTheme="minorHAnsi" w:eastAsiaTheme="minorEastAsia" w:hAnsiTheme="minorHAnsi"/>
            <w:b w:val="0"/>
            <w:bCs w:val="0"/>
            <w:caps w:val="0"/>
            <w:noProof/>
            <w:lang w:val="en-US" w:eastAsia="de-DE"/>
          </w:rPr>
          <w:tab/>
        </w:r>
        <w:r w:rsidR="00012571" w:rsidRPr="004206B9">
          <w:rPr>
            <w:rStyle w:val="Link"/>
            <w:noProof/>
            <w:lang w:val="en-US"/>
          </w:rPr>
          <w:t>Excellence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_Toc464556767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w:t>
        </w:r>
        <w:r w:rsidR="00012571" w:rsidRPr="004206B9">
          <w:rPr>
            <w:noProof/>
            <w:webHidden/>
            <w:lang w:val="en-US"/>
          </w:rPr>
          <w:fldChar w:fldCharType="end"/>
        </w:r>
      </w:hyperlink>
    </w:p>
    <w:p w14:paraId="505BE00C"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768" w:history="1">
        <w:r w:rsidR="00012571" w:rsidRPr="004206B9">
          <w:rPr>
            <w:rStyle w:val="Link"/>
            <w:noProof/>
            <w:lang w:val="en-US"/>
          </w:rPr>
          <w:t>1.1</w:t>
        </w:r>
        <w:r w:rsidR="00012571" w:rsidRPr="004206B9">
          <w:rPr>
            <w:rFonts w:eastAsiaTheme="minorEastAsia"/>
            <w:b w:val="0"/>
            <w:bCs w:val="0"/>
            <w:noProof/>
            <w:sz w:val="24"/>
            <w:szCs w:val="24"/>
            <w:lang w:val="en-US" w:eastAsia="de-DE"/>
          </w:rPr>
          <w:tab/>
        </w:r>
        <w:r w:rsidR="00012571" w:rsidRPr="004206B9">
          <w:rPr>
            <w:rStyle w:val="Link"/>
            <w:noProof/>
            <w:lang w:val="en-US"/>
          </w:rPr>
          <w:t>Objectives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_Toc464556768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w:t>
        </w:r>
        <w:r w:rsidR="00012571" w:rsidRPr="004206B9">
          <w:rPr>
            <w:noProof/>
            <w:webHidden/>
            <w:lang w:val="en-US"/>
          </w:rPr>
          <w:fldChar w:fldCharType="end"/>
        </w:r>
      </w:hyperlink>
    </w:p>
    <w:p w14:paraId="6FAEFD21"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69" w:history="1">
        <w:r w:rsidR="00012571" w:rsidRPr="004206B9">
          <w:rPr>
            <w:rStyle w:val="Link"/>
            <w:noProof/>
            <w:lang w:val="en-US"/>
          </w:rPr>
          <w:t>1.1.1</w:t>
        </w:r>
        <w:r w:rsidR="00012571" w:rsidRPr="004206B9">
          <w:rPr>
            <w:rFonts w:eastAsiaTheme="minorEastAsia"/>
            <w:noProof/>
            <w:sz w:val="24"/>
            <w:szCs w:val="24"/>
            <w:lang w:val="en-US" w:eastAsia="de-DE"/>
          </w:rPr>
          <w:tab/>
        </w:r>
        <w:r w:rsidR="00012571" w:rsidRPr="004206B9">
          <w:rPr>
            <w:rStyle w:val="Link"/>
            <w:noProof/>
            <w:lang w:val="en-US"/>
          </w:rPr>
          <w:t>Market opportunity</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_Toc464556769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w:t>
        </w:r>
        <w:r w:rsidR="00012571" w:rsidRPr="004206B9">
          <w:rPr>
            <w:noProof/>
            <w:webHidden/>
            <w:lang w:val="en-US"/>
          </w:rPr>
          <w:fldChar w:fldCharType="end"/>
        </w:r>
      </w:hyperlink>
    </w:p>
    <w:p w14:paraId="2731D3D9"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70" w:history="1">
        <w:r w:rsidR="00012571" w:rsidRPr="004206B9">
          <w:rPr>
            <w:rStyle w:val="Link"/>
            <w:noProof/>
            <w:lang w:val="en-US"/>
          </w:rPr>
          <w:t>1.1.2</w:t>
        </w:r>
        <w:r w:rsidR="00012571" w:rsidRPr="004206B9">
          <w:rPr>
            <w:rFonts w:eastAsiaTheme="minorEastAsia"/>
            <w:noProof/>
            <w:sz w:val="24"/>
            <w:szCs w:val="24"/>
            <w:lang w:val="en-US" w:eastAsia="de-DE"/>
          </w:rPr>
          <w:tab/>
        </w:r>
        <w:r w:rsidR="00012571" w:rsidRPr="004206B9">
          <w:rPr>
            <w:rStyle w:val="Link"/>
            <w:noProof/>
            <w:lang w:val="en-US"/>
          </w:rPr>
          <w:t>Overall innovation project objectives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w:t>
        </w:r>
        <w:r w:rsidR="00012571" w:rsidRPr="004206B9">
          <w:rPr>
            <w:noProof/>
            <w:webHidden/>
            <w:lang w:val="en-US"/>
          </w:rPr>
          <w:fldChar w:fldCharType="end"/>
        </w:r>
      </w:hyperlink>
    </w:p>
    <w:p w14:paraId="3D990539"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71" w:history="1">
        <w:r w:rsidR="00012571" w:rsidRPr="004206B9">
          <w:rPr>
            <w:rStyle w:val="Link"/>
            <w:noProof/>
            <w:lang w:val="en-US"/>
          </w:rPr>
          <w:t>1.1.3</w:t>
        </w:r>
        <w:r w:rsidR="00012571" w:rsidRPr="004206B9">
          <w:rPr>
            <w:rFonts w:eastAsiaTheme="minorEastAsia"/>
            <w:noProof/>
            <w:sz w:val="24"/>
            <w:szCs w:val="24"/>
            <w:lang w:val="en-US" w:eastAsia="de-DE"/>
          </w:rPr>
          <w:tab/>
        </w:r>
        <w:r w:rsidR="00012571" w:rsidRPr="004206B9">
          <w:rPr>
            <w:rStyle w:val="Link"/>
            <w:noProof/>
            <w:lang w:val="en-US"/>
          </w:rPr>
          <w:t>Specific objectives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_Toc464556771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w:t>
        </w:r>
        <w:r w:rsidR="00012571" w:rsidRPr="004206B9">
          <w:rPr>
            <w:noProof/>
            <w:webHidden/>
            <w:lang w:val="en-US"/>
          </w:rPr>
          <w:fldChar w:fldCharType="end"/>
        </w:r>
      </w:hyperlink>
    </w:p>
    <w:p w14:paraId="326A29EF"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72" w:history="1">
        <w:r w:rsidR="00012571" w:rsidRPr="004206B9">
          <w:rPr>
            <w:rStyle w:val="Link"/>
            <w:noProof/>
            <w:lang w:val="en-US"/>
          </w:rPr>
          <w:t>1.1.4</w:t>
        </w:r>
        <w:r w:rsidR="00012571" w:rsidRPr="004206B9">
          <w:rPr>
            <w:rFonts w:eastAsiaTheme="minorEastAsia"/>
            <w:noProof/>
            <w:sz w:val="24"/>
            <w:szCs w:val="24"/>
            <w:lang w:val="en-US" w:eastAsia="de-DE"/>
          </w:rPr>
          <w:tab/>
        </w:r>
        <w:r w:rsidR="00012571" w:rsidRPr="004206B9">
          <w:rPr>
            <w:rStyle w:val="Link"/>
            <w:noProof/>
            <w:lang w:val="en-US"/>
          </w:rPr>
          <w:t>Scope of the project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_Toc464556772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w:t>
        </w:r>
        <w:r w:rsidR="00012571" w:rsidRPr="004206B9">
          <w:rPr>
            <w:noProof/>
            <w:webHidden/>
            <w:lang w:val="en-US"/>
          </w:rPr>
          <w:fldChar w:fldCharType="end"/>
        </w:r>
      </w:hyperlink>
    </w:p>
    <w:p w14:paraId="2DD78194"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73" w:history="1">
        <w:r w:rsidR="00012571" w:rsidRPr="004206B9">
          <w:rPr>
            <w:rStyle w:val="Link"/>
            <w:noProof/>
            <w:lang w:val="en-US"/>
          </w:rPr>
          <w:t>1.1.5</w:t>
        </w:r>
        <w:r w:rsidR="00012571" w:rsidRPr="004206B9">
          <w:rPr>
            <w:rFonts w:eastAsiaTheme="minorEastAsia"/>
            <w:noProof/>
            <w:sz w:val="24"/>
            <w:szCs w:val="24"/>
            <w:lang w:val="en-US" w:eastAsia="de-DE"/>
          </w:rPr>
          <w:tab/>
        </w:r>
        <w:r w:rsidR="00012571" w:rsidRPr="004206B9">
          <w:rPr>
            <w:rStyle w:val="Link"/>
            <w:noProof/>
            <w:lang w:val="en-US"/>
          </w:rPr>
          <w:t>Shortcomings of today’s solutions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_Toc464556773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8</w:t>
        </w:r>
        <w:r w:rsidR="00012571" w:rsidRPr="004206B9">
          <w:rPr>
            <w:noProof/>
            <w:webHidden/>
            <w:lang w:val="en-US"/>
          </w:rPr>
          <w:fldChar w:fldCharType="end"/>
        </w:r>
      </w:hyperlink>
    </w:p>
    <w:p w14:paraId="3F92D6BE"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74" w:history="1">
        <w:r w:rsidR="00012571" w:rsidRPr="004206B9">
          <w:rPr>
            <w:rStyle w:val="Link"/>
            <w:noProof/>
            <w:lang w:val="en-US"/>
          </w:rPr>
          <w:t>1.1.6</w:t>
        </w:r>
        <w:r w:rsidR="00012571" w:rsidRPr="004206B9">
          <w:rPr>
            <w:rFonts w:eastAsiaTheme="minorEastAsia"/>
            <w:noProof/>
            <w:sz w:val="24"/>
            <w:szCs w:val="24"/>
            <w:lang w:val="en-US" w:eastAsia="de-DE"/>
          </w:rPr>
          <w:tab/>
        </w:r>
        <w:r w:rsidR="00012571" w:rsidRPr="004206B9">
          <w:rPr>
            <w:rStyle w:val="Link"/>
            <w:noProof/>
            <w:lang w:val="en-US"/>
          </w:rPr>
          <w:t>Technical innovation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_Toc464556774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8</w:t>
        </w:r>
        <w:r w:rsidR="00012571" w:rsidRPr="004206B9">
          <w:rPr>
            <w:noProof/>
            <w:webHidden/>
            <w:lang w:val="en-US"/>
          </w:rPr>
          <w:fldChar w:fldCharType="end"/>
        </w:r>
      </w:hyperlink>
    </w:p>
    <w:p w14:paraId="7F4517E7"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75" w:history="1">
        <w:r w:rsidR="00012571" w:rsidRPr="004206B9">
          <w:rPr>
            <w:rStyle w:val="Link"/>
            <w:noProof/>
            <w:lang w:val="en-US"/>
          </w:rPr>
          <w:t>1.1.7</w:t>
        </w:r>
        <w:r w:rsidR="00012571" w:rsidRPr="004206B9">
          <w:rPr>
            <w:rFonts w:eastAsiaTheme="minorEastAsia"/>
            <w:noProof/>
            <w:sz w:val="24"/>
            <w:szCs w:val="24"/>
            <w:lang w:val="en-US" w:eastAsia="de-DE"/>
          </w:rPr>
          <w:tab/>
        </w:r>
        <w:r w:rsidR="00012571" w:rsidRPr="004206B9">
          <w:rPr>
            <w:rStyle w:val="Link"/>
            <w:noProof/>
            <w:lang w:val="en-US"/>
          </w:rPr>
          <w:t>Validation and demonstration use cases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_Toc464556775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9</w:t>
        </w:r>
        <w:r w:rsidR="00012571" w:rsidRPr="004206B9">
          <w:rPr>
            <w:noProof/>
            <w:webHidden/>
            <w:lang w:val="en-US"/>
          </w:rPr>
          <w:fldChar w:fldCharType="end"/>
        </w:r>
      </w:hyperlink>
    </w:p>
    <w:p w14:paraId="18B2F3CE"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76" w:history="1">
        <w:r w:rsidR="00012571" w:rsidRPr="004206B9">
          <w:rPr>
            <w:rStyle w:val="Link"/>
            <w:noProof/>
            <w:lang w:val="en-US"/>
          </w:rPr>
          <w:t>1.1.8</w:t>
        </w:r>
        <w:r w:rsidR="00012571" w:rsidRPr="004206B9">
          <w:rPr>
            <w:rFonts w:eastAsiaTheme="minorEastAsia"/>
            <w:noProof/>
            <w:sz w:val="24"/>
            <w:szCs w:val="24"/>
            <w:lang w:val="en-US" w:eastAsia="de-DE"/>
          </w:rPr>
          <w:tab/>
        </w:r>
        <w:r w:rsidR="00012571" w:rsidRPr="004206B9">
          <w:rPr>
            <w:rStyle w:val="Link"/>
            <w:noProof/>
            <w:lang w:val="en-US"/>
          </w:rPr>
          <w:t>Quantifiable and qualifiable success criteria</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_Toc464556776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11</w:t>
        </w:r>
        <w:r w:rsidR="00012571" w:rsidRPr="004206B9">
          <w:rPr>
            <w:noProof/>
            <w:webHidden/>
            <w:lang w:val="en-US"/>
          </w:rPr>
          <w:fldChar w:fldCharType="end"/>
        </w:r>
      </w:hyperlink>
    </w:p>
    <w:p w14:paraId="243FD51E"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777" w:history="1">
        <w:r w:rsidR="00012571" w:rsidRPr="004206B9">
          <w:rPr>
            <w:rStyle w:val="Link"/>
            <w:noProof/>
            <w:lang w:val="en-US"/>
          </w:rPr>
          <w:t>1.2</w:t>
        </w:r>
        <w:r w:rsidR="00012571" w:rsidRPr="004206B9">
          <w:rPr>
            <w:rFonts w:eastAsiaTheme="minorEastAsia"/>
            <w:b w:val="0"/>
            <w:bCs w:val="0"/>
            <w:noProof/>
            <w:sz w:val="24"/>
            <w:szCs w:val="24"/>
            <w:lang w:val="en-US" w:eastAsia="de-DE"/>
          </w:rPr>
          <w:tab/>
        </w:r>
        <w:r w:rsidR="00012571" w:rsidRPr="004206B9">
          <w:rPr>
            <w:rStyle w:val="Link"/>
            <w:noProof/>
            <w:lang w:val="en-US"/>
          </w:rPr>
          <w:t>Relation to the work programme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11</w:t>
        </w:r>
        <w:r w:rsidR="00012571" w:rsidRPr="004206B9">
          <w:rPr>
            <w:noProof/>
            <w:webHidden/>
            <w:lang w:val="en-US"/>
          </w:rPr>
          <w:fldChar w:fldCharType="end"/>
        </w:r>
      </w:hyperlink>
    </w:p>
    <w:p w14:paraId="3FDFAAFA"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778" w:history="1">
        <w:r w:rsidR="00012571" w:rsidRPr="004206B9">
          <w:rPr>
            <w:rStyle w:val="Link"/>
            <w:noProof/>
            <w:lang w:val="en-US"/>
          </w:rPr>
          <w:t>1.3</w:t>
        </w:r>
        <w:r w:rsidR="00012571" w:rsidRPr="004206B9">
          <w:rPr>
            <w:rFonts w:eastAsiaTheme="minorEastAsia"/>
            <w:b w:val="0"/>
            <w:bCs w:val="0"/>
            <w:noProof/>
            <w:sz w:val="24"/>
            <w:szCs w:val="24"/>
            <w:lang w:val="en-US" w:eastAsia="de-DE"/>
          </w:rPr>
          <w:tab/>
        </w:r>
        <w:r w:rsidR="00012571" w:rsidRPr="004206B9">
          <w:rPr>
            <w:rStyle w:val="Link"/>
            <w:noProof/>
            <w:lang w:val="en-US"/>
          </w:rPr>
          <w:t>Concept and approach</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12</w:t>
        </w:r>
        <w:r w:rsidR="00012571" w:rsidRPr="004206B9">
          <w:rPr>
            <w:noProof/>
            <w:webHidden/>
            <w:lang w:val="en-US"/>
          </w:rPr>
          <w:fldChar w:fldCharType="end"/>
        </w:r>
      </w:hyperlink>
    </w:p>
    <w:p w14:paraId="02AF12D0"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779" w:history="1">
        <w:r w:rsidR="00012571" w:rsidRPr="004206B9">
          <w:rPr>
            <w:rStyle w:val="Link"/>
            <w:noProof/>
            <w:lang w:val="en-US"/>
          </w:rPr>
          <w:t>1.4</w:t>
        </w:r>
        <w:r w:rsidR="00012571" w:rsidRPr="004206B9">
          <w:rPr>
            <w:rFonts w:eastAsiaTheme="minorEastAsia"/>
            <w:b w:val="0"/>
            <w:bCs w:val="0"/>
            <w:noProof/>
            <w:sz w:val="24"/>
            <w:szCs w:val="24"/>
            <w:lang w:val="en-US" w:eastAsia="de-DE"/>
          </w:rPr>
          <w:tab/>
        </w:r>
        <w:r w:rsidR="00012571" w:rsidRPr="004206B9">
          <w:rPr>
            <w:rStyle w:val="Link"/>
            <w:noProof/>
            <w:lang w:val="en-US"/>
          </w:rPr>
          <w:t>Ambition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17</w:t>
        </w:r>
        <w:r w:rsidR="00012571" w:rsidRPr="004206B9">
          <w:rPr>
            <w:noProof/>
            <w:webHidden/>
            <w:lang w:val="en-US"/>
          </w:rPr>
          <w:fldChar w:fldCharType="end"/>
        </w:r>
      </w:hyperlink>
    </w:p>
    <w:p w14:paraId="11716ED0"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80" w:history="1">
        <w:r w:rsidR="00012571" w:rsidRPr="004206B9">
          <w:rPr>
            <w:rStyle w:val="Link"/>
            <w:noProof/>
            <w:lang w:val="en-US"/>
          </w:rPr>
          <w:t>1.4.1</w:t>
        </w:r>
        <w:r w:rsidR="00012571" w:rsidRPr="004206B9">
          <w:rPr>
            <w:rFonts w:eastAsiaTheme="minorEastAsia"/>
            <w:noProof/>
            <w:sz w:val="24"/>
            <w:szCs w:val="24"/>
            <w:lang w:val="en-US" w:eastAsia="de-DE"/>
          </w:rPr>
          <w:tab/>
        </w:r>
        <w:r w:rsidR="00012571" w:rsidRPr="004206B9">
          <w:rPr>
            <w:rStyle w:val="Link"/>
            <w:noProof/>
            <w:lang w:val="en-US"/>
          </w:rPr>
          <w:t>Relation to other European projects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20</w:t>
        </w:r>
        <w:r w:rsidR="00012571" w:rsidRPr="004206B9">
          <w:rPr>
            <w:noProof/>
            <w:webHidden/>
            <w:lang w:val="en-US"/>
          </w:rPr>
          <w:fldChar w:fldCharType="end"/>
        </w:r>
      </w:hyperlink>
    </w:p>
    <w:p w14:paraId="47B4CC59" w14:textId="77777777" w:rsidR="00012571" w:rsidRPr="004206B9" w:rsidRDefault="00E7231F">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556781" w:history="1">
        <w:r w:rsidR="00012571" w:rsidRPr="004206B9">
          <w:rPr>
            <w:rStyle w:val="Link"/>
            <w:noProof/>
            <w:lang w:val="en-US"/>
          </w:rPr>
          <w:t>2.</w:t>
        </w:r>
        <w:r w:rsidR="00012571" w:rsidRPr="004206B9">
          <w:rPr>
            <w:rFonts w:asciiTheme="minorHAnsi" w:eastAsiaTheme="minorEastAsia" w:hAnsiTheme="minorHAnsi"/>
            <w:b w:val="0"/>
            <w:bCs w:val="0"/>
            <w:caps w:val="0"/>
            <w:noProof/>
            <w:lang w:val="en-US" w:eastAsia="de-DE"/>
          </w:rPr>
          <w:tab/>
        </w:r>
        <w:r w:rsidR="00012571" w:rsidRPr="004206B9">
          <w:rPr>
            <w:rStyle w:val="Link"/>
            <w:noProof/>
            <w:lang w:val="en-US"/>
          </w:rPr>
          <w:t>Impact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_Toc464556781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24</w:t>
        </w:r>
        <w:r w:rsidR="00012571" w:rsidRPr="004206B9">
          <w:rPr>
            <w:noProof/>
            <w:webHidden/>
            <w:lang w:val="en-US"/>
          </w:rPr>
          <w:fldChar w:fldCharType="end"/>
        </w:r>
      </w:hyperlink>
    </w:p>
    <w:p w14:paraId="7E10584E"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782" w:history="1">
        <w:r w:rsidR="00012571" w:rsidRPr="004206B9">
          <w:rPr>
            <w:rStyle w:val="Link"/>
            <w:noProof/>
            <w:lang w:val="en-US"/>
          </w:rPr>
          <w:t>2.1</w:t>
        </w:r>
        <w:r w:rsidR="00012571" w:rsidRPr="004206B9">
          <w:rPr>
            <w:rFonts w:eastAsiaTheme="minorEastAsia"/>
            <w:b w:val="0"/>
            <w:bCs w:val="0"/>
            <w:noProof/>
            <w:sz w:val="24"/>
            <w:szCs w:val="24"/>
            <w:lang w:val="en-US" w:eastAsia="de-DE"/>
          </w:rPr>
          <w:tab/>
        </w:r>
        <w:r w:rsidR="00012571" w:rsidRPr="004206B9">
          <w:rPr>
            <w:rStyle w:val="Link"/>
            <w:noProof/>
            <w:lang w:val="en-US"/>
          </w:rPr>
          <w:t>Expected impacts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_Toc464556782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27</w:t>
        </w:r>
        <w:r w:rsidR="00012571" w:rsidRPr="004206B9">
          <w:rPr>
            <w:noProof/>
            <w:webHidden/>
            <w:lang w:val="en-US"/>
          </w:rPr>
          <w:fldChar w:fldCharType="end"/>
        </w:r>
      </w:hyperlink>
    </w:p>
    <w:p w14:paraId="5418B0B4"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83" w:history="1">
        <w:r w:rsidR="00012571" w:rsidRPr="004206B9">
          <w:rPr>
            <w:rStyle w:val="Link"/>
            <w:noProof/>
            <w:lang w:val="en-US"/>
          </w:rPr>
          <w:t>2.1.1</w:t>
        </w:r>
        <w:r w:rsidR="00012571" w:rsidRPr="004206B9">
          <w:rPr>
            <w:rFonts w:eastAsiaTheme="minorEastAsia"/>
            <w:noProof/>
            <w:sz w:val="24"/>
            <w:szCs w:val="24"/>
            <w:lang w:val="en-US" w:eastAsia="de-DE"/>
          </w:rPr>
          <w:tab/>
        </w:r>
        <w:r w:rsidR="00012571" w:rsidRPr="004206B9">
          <w:rPr>
            <w:rStyle w:val="Link"/>
            <w:noProof/>
            <w:lang w:val="en-US"/>
          </w:rPr>
          <w:t>Alignment with EU strategies and policies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_Toc464556783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30</w:t>
        </w:r>
        <w:r w:rsidR="00012571" w:rsidRPr="004206B9">
          <w:rPr>
            <w:noProof/>
            <w:webHidden/>
            <w:lang w:val="en-US"/>
          </w:rPr>
          <w:fldChar w:fldCharType="end"/>
        </w:r>
      </w:hyperlink>
    </w:p>
    <w:p w14:paraId="523FD9B5"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84" w:history="1">
        <w:r w:rsidR="00012571" w:rsidRPr="004206B9">
          <w:rPr>
            <w:rStyle w:val="Link"/>
            <w:noProof/>
            <w:lang w:val="en-US"/>
          </w:rPr>
          <w:t>2.1.2</w:t>
        </w:r>
        <w:r w:rsidR="00012571" w:rsidRPr="004206B9">
          <w:rPr>
            <w:rFonts w:eastAsiaTheme="minorEastAsia"/>
            <w:noProof/>
            <w:sz w:val="24"/>
            <w:szCs w:val="24"/>
            <w:lang w:val="en-US" w:eastAsia="de-DE"/>
          </w:rPr>
          <w:tab/>
        </w:r>
        <w:r w:rsidR="00012571" w:rsidRPr="004206B9">
          <w:rPr>
            <w:rStyle w:val="Link"/>
            <w:noProof/>
            <w:lang w:val="en-US"/>
          </w:rPr>
          <w:t>Assumptions and external factors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_Toc464556784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31</w:t>
        </w:r>
        <w:r w:rsidR="00012571" w:rsidRPr="004206B9">
          <w:rPr>
            <w:noProof/>
            <w:webHidden/>
            <w:lang w:val="en-US"/>
          </w:rPr>
          <w:fldChar w:fldCharType="end"/>
        </w:r>
      </w:hyperlink>
    </w:p>
    <w:p w14:paraId="768FD94E"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785" w:history="1">
        <w:r w:rsidR="00012571" w:rsidRPr="004206B9">
          <w:rPr>
            <w:rStyle w:val="Link"/>
            <w:noProof/>
            <w:lang w:val="en-US"/>
          </w:rPr>
          <w:t>2.2</w:t>
        </w:r>
        <w:r w:rsidR="00012571" w:rsidRPr="004206B9">
          <w:rPr>
            <w:rFonts w:eastAsiaTheme="minorEastAsia"/>
            <w:b w:val="0"/>
            <w:bCs w:val="0"/>
            <w:noProof/>
            <w:sz w:val="24"/>
            <w:szCs w:val="24"/>
            <w:lang w:val="en-US" w:eastAsia="de-DE"/>
          </w:rPr>
          <w:tab/>
        </w:r>
        <w:r w:rsidR="00012571" w:rsidRPr="004206B9">
          <w:rPr>
            <w:rStyle w:val="Link"/>
            <w:noProof/>
            <w:lang w:val="en-US"/>
          </w:rPr>
          <w:t>Measures to maximise impact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_Toc464556785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31</w:t>
        </w:r>
        <w:r w:rsidR="00012571" w:rsidRPr="004206B9">
          <w:rPr>
            <w:noProof/>
            <w:webHidden/>
            <w:lang w:val="en-US"/>
          </w:rPr>
          <w:fldChar w:fldCharType="end"/>
        </w:r>
      </w:hyperlink>
    </w:p>
    <w:p w14:paraId="07907C67"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86" w:history="1">
        <w:r w:rsidR="00012571" w:rsidRPr="004206B9">
          <w:rPr>
            <w:rStyle w:val="Link"/>
            <w:noProof/>
            <w:lang w:val="en-US"/>
          </w:rPr>
          <w:t>2.2.1</w:t>
        </w:r>
        <w:r w:rsidR="00012571" w:rsidRPr="004206B9">
          <w:rPr>
            <w:rFonts w:eastAsiaTheme="minorEastAsia"/>
            <w:noProof/>
            <w:sz w:val="24"/>
            <w:szCs w:val="24"/>
            <w:lang w:val="en-US" w:eastAsia="de-DE"/>
          </w:rPr>
          <w:tab/>
        </w:r>
        <w:r w:rsidR="00012571" w:rsidRPr="004206B9">
          <w:rPr>
            <w:rStyle w:val="Link"/>
            <w:noProof/>
            <w:lang w:val="en-US"/>
          </w:rPr>
          <w:t>Standardization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_Toc464556786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32</w:t>
        </w:r>
        <w:r w:rsidR="00012571" w:rsidRPr="004206B9">
          <w:rPr>
            <w:noProof/>
            <w:webHidden/>
            <w:lang w:val="en-US"/>
          </w:rPr>
          <w:fldChar w:fldCharType="end"/>
        </w:r>
      </w:hyperlink>
    </w:p>
    <w:p w14:paraId="4D0120A8"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87" w:history="1">
        <w:r w:rsidR="00012571" w:rsidRPr="004206B9">
          <w:rPr>
            <w:rStyle w:val="Link"/>
            <w:noProof/>
            <w:lang w:val="en-US"/>
          </w:rPr>
          <w:t>2.2.2</w:t>
        </w:r>
        <w:r w:rsidR="00012571" w:rsidRPr="004206B9">
          <w:rPr>
            <w:rFonts w:eastAsiaTheme="minorEastAsia"/>
            <w:noProof/>
            <w:sz w:val="24"/>
            <w:szCs w:val="24"/>
            <w:lang w:val="en-US" w:eastAsia="de-DE"/>
          </w:rPr>
          <w:tab/>
        </w:r>
        <w:r w:rsidR="00012571" w:rsidRPr="004206B9">
          <w:rPr>
            <w:rStyle w:val="Link"/>
            <w:noProof/>
            <w:lang w:val="en-US"/>
          </w:rPr>
          <w:t>Dissemination and exploitation of results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34</w:t>
        </w:r>
        <w:r w:rsidR="00012571" w:rsidRPr="004206B9">
          <w:rPr>
            <w:noProof/>
            <w:webHidden/>
            <w:lang w:val="en-US"/>
          </w:rPr>
          <w:fldChar w:fldCharType="end"/>
        </w:r>
      </w:hyperlink>
    </w:p>
    <w:p w14:paraId="3F4EB16F"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88" w:history="1">
        <w:r w:rsidR="00012571" w:rsidRPr="004206B9">
          <w:rPr>
            <w:rStyle w:val="Link"/>
            <w:noProof/>
            <w:lang w:val="en-US"/>
          </w:rPr>
          <w:t>2.2.3</w:t>
        </w:r>
        <w:r w:rsidR="00012571" w:rsidRPr="004206B9">
          <w:rPr>
            <w:rFonts w:eastAsiaTheme="minorEastAsia"/>
            <w:noProof/>
            <w:sz w:val="24"/>
            <w:szCs w:val="24"/>
            <w:lang w:val="en-US" w:eastAsia="de-DE"/>
          </w:rPr>
          <w:tab/>
        </w:r>
        <w:r w:rsidR="00012571" w:rsidRPr="004206B9">
          <w:rPr>
            <w:rStyle w:val="Link"/>
            <w:noProof/>
            <w:lang w:val="en-US"/>
          </w:rPr>
          <w:t>Training</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36</w:t>
        </w:r>
        <w:r w:rsidR="00012571" w:rsidRPr="004206B9">
          <w:rPr>
            <w:noProof/>
            <w:webHidden/>
            <w:lang w:val="en-US"/>
          </w:rPr>
          <w:fldChar w:fldCharType="end"/>
        </w:r>
      </w:hyperlink>
    </w:p>
    <w:p w14:paraId="48F9D873"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89" w:history="1">
        <w:r w:rsidR="00012571" w:rsidRPr="004206B9">
          <w:rPr>
            <w:rStyle w:val="Link"/>
            <w:noProof/>
            <w:lang w:val="en-US"/>
          </w:rPr>
          <w:t>2.2.4</w:t>
        </w:r>
        <w:r w:rsidR="00012571" w:rsidRPr="004206B9">
          <w:rPr>
            <w:rFonts w:eastAsiaTheme="minorEastAsia"/>
            <w:noProof/>
            <w:sz w:val="24"/>
            <w:szCs w:val="24"/>
            <w:lang w:val="en-US" w:eastAsia="de-DE"/>
          </w:rPr>
          <w:tab/>
        </w:r>
        <w:r w:rsidR="00012571" w:rsidRPr="004206B9">
          <w:rPr>
            <w:rStyle w:val="Link"/>
            <w:noProof/>
            <w:lang w:val="en-US"/>
          </w:rPr>
          <w:t>Initial dissemination plans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36</w:t>
        </w:r>
        <w:r w:rsidR="00012571" w:rsidRPr="004206B9">
          <w:rPr>
            <w:noProof/>
            <w:webHidden/>
            <w:lang w:val="en-US"/>
          </w:rPr>
          <w:fldChar w:fldCharType="end"/>
        </w:r>
      </w:hyperlink>
    </w:p>
    <w:p w14:paraId="33F1878C"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90" w:history="1">
        <w:r w:rsidR="00012571" w:rsidRPr="004206B9">
          <w:rPr>
            <w:rStyle w:val="Link"/>
            <w:noProof/>
            <w:lang w:val="en-US"/>
          </w:rPr>
          <w:t>2.2.5</w:t>
        </w:r>
        <w:r w:rsidR="00012571" w:rsidRPr="004206B9">
          <w:rPr>
            <w:rFonts w:eastAsiaTheme="minorEastAsia"/>
            <w:noProof/>
            <w:sz w:val="24"/>
            <w:szCs w:val="24"/>
            <w:lang w:val="en-US" w:eastAsia="de-DE"/>
          </w:rPr>
          <w:tab/>
        </w:r>
        <w:r w:rsidR="00012571" w:rsidRPr="004206B9">
          <w:rPr>
            <w:rStyle w:val="Link"/>
            <w:noProof/>
            <w:lang w:val="en-US"/>
          </w:rPr>
          <w:t>Expected exploitable results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37</w:t>
        </w:r>
        <w:r w:rsidR="00012571" w:rsidRPr="004206B9">
          <w:rPr>
            <w:noProof/>
            <w:webHidden/>
            <w:lang w:val="en-US"/>
          </w:rPr>
          <w:fldChar w:fldCharType="end"/>
        </w:r>
      </w:hyperlink>
    </w:p>
    <w:p w14:paraId="53E9E28B"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91" w:history="1">
        <w:r w:rsidR="00012571" w:rsidRPr="004206B9">
          <w:rPr>
            <w:rStyle w:val="Link"/>
            <w:noProof/>
            <w:lang w:val="en-US"/>
          </w:rPr>
          <w:t>2.2.6</w:t>
        </w:r>
        <w:r w:rsidR="00012571" w:rsidRPr="004206B9">
          <w:rPr>
            <w:rFonts w:eastAsiaTheme="minorEastAsia"/>
            <w:noProof/>
            <w:sz w:val="24"/>
            <w:szCs w:val="24"/>
            <w:lang w:val="en-US" w:eastAsia="de-DE"/>
          </w:rPr>
          <w:tab/>
        </w:r>
        <w:r w:rsidR="00012571" w:rsidRPr="004206B9">
          <w:rPr>
            <w:rStyle w:val="Link"/>
            <w:noProof/>
            <w:lang w:val="en-US"/>
          </w:rPr>
          <w:t>Preliminary exploitation plans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_Toc464556791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37</w:t>
        </w:r>
        <w:r w:rsidR="00012571" w:rsidRPr="004206B9">
          <w:rPr>
            <w:noProof/>
            <w:webHidden/>
            <w:lang w:val="en-US"/>
          </w:rPr>
          <w:fldChar w:fldCharType="end"/>
        </w:r>
      </w:hyperlink>
    </w:p>
    <w:p w14:paraId="4EA4E2C9"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92" w:history="1">
        <w:r w:rsidR="00012571" w:rsidRPr="004206B9">
          <w:rPr>
            <w:rStyle w:val="Link"/>
            <w:noProof/>
            <w:lang w:val="en-US"/>
          </w:rPr>
          <w:t>2.2.7</w:t>
        </w:r>
        <w:r w:rsidR="00012571" w:rsidRPr="004206B9">
          <w:rPr>
            <w:rFonts w:eastAsiaTheme="minorEastAsia"/>
            <w:noProof/>
            <w:sz w:val="24"/>
            <w:szCs w:val="24"/>
            <w:lang w:val="en-US" w:eastAsia="de-DE"/>
          </w:rPr>
          <w:tab/>
        </w:r>
        <w:r w:rsidR="00012571" w:rsidRPr="004206B9">
          <w:rPr>
            <w:rStyle w:val="Link"/>
            <w:noProof/>
            <w:lang w:val="en-US"/>
          </w:rPr>
          <w:t>Management of knowledge and intellectual property</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_Toc464556792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38</w:t>
        </w:r>
        <w:r w:rsidR="00012571" w:rsidRPr="004206B9">
          <w:rPr>
            <w:noProof/>
            <w:webHidden/>
            <w:lang w:val="en-US"/>
          </w:rPr>
          <w:fldChar w:fldCharType="end"/>
        </w:r>
      </w:hyperlink>
    </w:p>
    <w:p w14:paraId="269D0F44"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93" w:history="1">
        <w:r w:rsidR="00012571" w:rsidRPr="004206B9">
          <w:rPr>
            <w:rStyle w:val="Link"/>
            <w:noProof/>
            <w:lang w:val="en-US"/>
          </w:rPr>
          <w:t>2.2.8</w:t>
        </w:r>
        <w:r w:rsidR="00012571" w:rsidRPr="004206B9">
          <w:rPr>
            <w:rFonts w:eastAsiaTheme="minorEastAsia"/>
            <w:noProof/>
            <w:sz w:val="24"/>
            <w:szCs w:val="24"/>
            <w:lang w:val="en-US" w:eastAsia="de-DE"/>
          </w:rPr>
          <w:tab/>
        </w:r>
        <w:r w:rsidR="00012571" w:rsidRPr="004206B9">
          <w:rPr>
            <w:rStyle w:val="Link"/>
            <w:noProof/>
            <w:lang w:val="en-US"/>
          </w:rPr>
          <w:t>Research data management plan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_Toc464556793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39</w:t>
        </w:r>
        <w:r w:rsidR="00012571" w:rsidRPr="004206B9">
          <w:rPr>
            <w:noProof/>
            <w:webHidden/>
            <w:lang w:val="en-US"/>
          </w:rPr>
          <w:fldChar w:fldCharType="end"/>
        </w:r>
      </w:hyperlink>
    </w:p>
    <w:p w14:paraId="725F59CC"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94" w:history="1">
        <w:r w:rsidR="00012571" w:rsidRPr="004206B9">
          <w:rPr>
            <w:rStyle w:val="Link"/>
            <w:noProof/>
            <w:lang w:val="en-US"/>
          </w:rPr>
          <w:t>2.2.9</w:t>
        </w:r>
        <w:r w:rsidR="00012571" w:rsidRPr="004206B9">
          <w:rPr>
            <w:rFonts w:eastAsiaTheme="minorEastAsia"/>
            <w:noProof/>
            <w:sz w:val="24"/>
            <w:szCs w:val="24"/>
            <w:lang w:val="en-US" w:eastAsia="de-DE"/>
          </w:rPr>
          <w:tab/>
        </w:r>
        <w:r w:rsidR="00012571" w:rsidRPr="004206B9">
          <w:rPr>
            <w:rStyle w:val="Link"/>
            <w:noProof/>
            <w:lang w:val="en-US"/>
          </w:rPr>
          <w:t>Communication activities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_Toc464556794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39</w:t>
        </w:r>
        <w:r w:rsidR="00012571" w:rsidRPr="004206B9">
          <w:rPr>
            <w:noProof/>
            <w:webHidden/>
            <w:lang w:val="en-US"/>
          </w:rPr>
          <w:fldChar w:fldCharType="end"/>
        </w:r>
      </w:hyperlink>
    </w:p>
    <w:p w14:paraId="4F04ECDB" w14:textId="77777777" w:rsidR="00012571" w:rsidRPr="004206B9" w:rsidRDefault="00E7231F">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556795" w:history="1">
        <w:r w:rsidR="00012571" w:rsidRPr="004206B9">
          <w:rPr>
            <w:rStyle w:val="Link"/>
            <w:noProof/>
            <w:lang w:val="en-US"/>
          </w:rPr>
          <w:t>3.</w:t>
        </w:r>
        <w:r w:rsidR="00012571" w:rsidRPr="004206B9">
          <w:rPr>
            <w:rFonts w:asciiTheme="minorHAnsi" w:eastAsiaTheme="minorEastAsia" w:hAnsiTheme="minorHAnsi"/>
            <w:b w:val="0"/>
            <w:bCs w:val="0"/>
            <w:caps w:val="0"/>
            <w:noProof/>
            <w:lang w:val="en-US" w:eastAsia="de-DE"/>
          </w:rPr>
          <w:tab/>
        </w:r>
        <w:r w:rsidR="00012571" w:rsidRPr="004206B9">
          <w:rPr>
            <w:rStyle w:val="Link"/>
            <w:noProof/>
            <w:lang w:val="en-US"/>
          </w:rPr>
          <w:t>Implementation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_Toc464556795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42</w:t>
        </w:r>
        <w:r w:rsidR="00012571" w:rsidRPr="004206B9">
          <w:rPr>
            <w:noProof/>
            <w:webHidden/>
            <w:lang w:val="en-US"/>
          </w:rPr>
          <w:fldChar w:fldCharType="end"/>
        </w:r>
      </w:hyperlink>
    </w:p>
    <w:p w14:paraId="0AFF703E"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796" w:history="1">
        <w:r w:rsidR="00012571" w:rsidRPr="004206B9">
          <w:rPr>
            <w:rStyle w:val="Link"/>
            <w:noProof/>
            <w:lang w:val="en-US"/>
          </w:rPr>
          <w:t>3.1</w:t>
        </w:r>
        <w:r w:rsidR="00012571" w:rsidRPr="004206B9">
          <w:rPr>
            <w:rFonts w:eastAsiaTheme="minorEastAsia"/>
            <w:b w:val="0"/>
            <w:bCs w:val="0"/>
            <w:noProof/>
            <w:sz w:val="24"/>
            <w:szCs w:val="24"/>
            <w:lang w:val="en-US" w:eastAsia="de-DE"/>
          </w:rPr>
          <w:tab/>
        </w:r>
        <w:r w:rsidR="00012571" w:rsidRPr="004206B9">
          <w:rPr>
            <w:rStyle w:val="Link"/>
            <w:noProof/>
            <w:lang w:val="en-US"/>
          </w:rPr>
          <w:t>Work plan — Work packages, deliverables and milestones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_Toc464556796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42</w:t>
        </w:r>
        <w:r w:rsidR="00012571" w:rsidRPr="004206B9">
          <w:rPr>
            <w:noProof/>
            <w:webHidden/>
            <w:lang w:val="en-US"/>
          </w:rPr>
          <w:fldChar w:fldCharType="end"/>
        </w:r>
      </w:hyperlink>
    </w:p>
    <w:p w14:paraId="0481B678"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97" w:history="1">
        <w:r w:rsidR="00012571" w:rsidRPr="004206B9">
          <w:rPr>
            <w:rStyle w:val="Link"/>
            <w:noProof/>
            <w:lang w:val="en-US"/>
          </w:rPr>
          <w:t>3.1.1</w:t>
        </w:r>
        <w:r w:rsidR="00012571" w:rsidRPr="004206B9">
          <w:rPr>
            <w:rFonts w:eastAsiaTheme="minorEastAsia"/>
            <w:noProof/>
            <w:sz w:val="24"/>
            <w:szCs w:val="24"/>
            <w:lang w:val="en-US" w:eastAsia="de-DE"/>
          </w:rPr>
          <w:tab/>
        </w:r>
        <w:r w:rsidR="00012571" w:rsidRPr="004206B9">
          <w:rPr>
            <w:rStyle w:val="Link"/>
            <w:noProof/>
            <w:lang w:val="en-US"/>
          </w:rPr>
          <w:t>Overall strategy of the work plan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42</w:t>
        </w:r>
        <w:r w:rsidR="00012571" w:rsidRPr="004206B9">
          <w:rPr>
            <w:noProof/>
            <w:webHidden/>
            <w:lang w:val="en-US"/>
          </w:rPr>
          <w:fldChar w:fldCharType="end"/>
        </w:r>
      </w:hyperlink>
    </w:p>
    <w:p w14:paraId="7F41D90E"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98" w:history="1">
        <w:r w:rsidR="00012571" w:rsidRPr="004206B9">
          <w:rPr>
            <w:rStyle w:val="Link"/>
            <w:noProof/>
            <w:lang w:val="en-US"/>
          </w:rPr>
          <w:t>3.1.2</w:t>
        </w:r>
        <w:r w:rsidR="00012571" w:rsidRPr="004206B9">
          <w:rPr>
            <w:rFonts w:eastAsiaTheme="minorEastAsia"/>
            <w:noProof/>
            <w:sz w:val="24"/>
            <w:szCs w:val="24"/>
            <w:lang w:val="en-US" w:eastAsia="de-DE"/>
          </w:rPr>
          <w:tab/>
        </w:r>
        <w:r w:rsidR="00012571" w:rsidRPr="004206B9">
          <w:rPr>
            <w:rStyle w:val="Link"/>
            <w:noProof/>
            <w:lang w:val="en-US"/>
          </w:rPr>
          <w:t>Timing of the different WPs and their components (GANTT Chart)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43</w:t>
        </w:r>
        <w:r w:rsidR="00012571" w:rsidRPr="004206B9">
          <w:rPr>
            <w:noProof/>
            <w:webHidden/>
            <w:lang w:val="en-US"/>
          </w:rPr>
          <w:fldChar w:fldCharType="end"/>
        </w:r>
      </w:hyperlink>
    </w:p>
    <w:p w14:paraId="1C30E885"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799" w:history="1">
        <w:r w:rsidR="00012571" w:rsidRPr="004206B9">
          <w:rPr>
            <w:rStyle w:val="Link"/>
            <w:noProof/>
            <w:lang w:val="en-US"/>
          </w:rPr>
          <w:t>3.1.3</w:t>
        </w:r>
        <w:r w:rsidR="00012571" w:rsidRPr="004206B9">
          <w:rPr>
            <w:rFonts w:eastAsiaTheme="minorEastAsia"/>
            <w:noProof/>
            <w:sz w:val="24"/>
            <w:szCs w:val="24"/>
            <w:lang w:val="en-US" w:eastAsia="de-DE"/>
          </w:rPr>
          <w:tab/>
        </w:r>
        <w:r w:rsidR="00012571" w:rsidRPr="004206B9">
          <w:rPr>
            <w:rStyle w:val="Link"/>
            <w:noProof/>
            <w:lang w:val="en-US"/>
          </w:rPr>
          <w:t>Detailed description of work packages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44</w:t>
        </w:r>
        <w:r w:rsidR="00012571" w:rsidRPr="004206B9">
          <w:rPr>
            <w:noProof/>
            <w:webHidden/>
            <w:lang w:val="en-US"/>
          </w:rPr>
          <w:fldChar w:fldCharType="end"/>
        </w:r>
      </w:hyperlink>
    </w:p>
    <w:p w14:paraId="1B5508AA"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800" w:history="1">
        <w:r w:rsidR="00012571" w:rsidRPr="004206B9">
          <w:rPr>
            <w:rStyle w:val="Link"/>
            <w:noProof/>
            <w:lang w:val="en-US"/>
          </w:rPr>
          <w:t>3.1.4</w:t>
        </w:r>
        <w:r w:rsidR="00012571" w:rsidRPr="004206B9">
          <w:rPr>
            <w:rFonts w:eastAsiaTheme="minorEastAsia"/>
            <w:noProof/>
            <w:sz w:val="24"/>
            <w:szCs w:val="24"/>
            <w:lang w:val="en-US" w:eastAsia="de-DE"/>
          </w:rPr>
          <w:tab/>
        </w:r>
        <w:r w:rsidR="00012571" w:rsidRPr="004206B9">
          <w:rPr>
            <w:rStyle w:val="Link"/>
            <w:noProof/>
            <w:lang w:val="en-US"/>
          </w:rPr>
          <w:t>List of Work Packages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57</w:t>
        </w:r>
        <w:r w:rsidR="00012571" w:rsidRPr="004206B9">
          <w:rPr>
            <w:noProof/>
            <w:webHidden/>
            <w:lang w:val="en-US"/>
          </w:rPr>
          <w:fldChar w:fldCharType="end"/>
        </w:r>
      </w:hyperlink>
    </w:p>
    <w:p w14:paraId="283A2D23"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801" w:history="1">
        <w:r w:rsidR="00012571" w:rsidRPr="004206B9">
          <w:rPr>
            <w:rStyle w:val="Link"/>
            <w:noProof/>
            <w:lang w:val="en-US"/>
          </w:rPr>
          <w:t>3.1.5</w:t>
        </w:r>
        <w:r w:rsidR="00012571" w:rsidRPr="004206B9">
          <w:rPr>
            <w:rFonts w:eastAsiaTheme="minorEastAsia"/>
            <w:noProof/>
            <w:sz w:val="24"/>
            <w:szCs w:val="24"/>
            <w:lang w:val="en-US" w:eastAsia="de-DE"/>
          </w:rPr>
          <w:tab/>
        </w:r>
        <w:r w:rsidR="00012571" w:rsidRPr="004206B9">
          <w:rPr>
            <w:rStyle w:val="Link"/>
            <w:noProof/>
            <w:lang w:val="en-US"/>
          </w:rPr>
          <w:t>List of Deliverables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_Toc464556801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58</w:t>
        </w:r>
        <w:r w:rsidR="00012571" w:rsidRPr="004206B9">
          <w:rPr>
            <w:noProof/>
            <w:webHidden/>
            <w:lang w:val="en-US"/>
          </w:rPr>
          <w:fldChar w:fldCharType="end"/>
        </w:r>
      </w:hyperlink>
    </w:p>
    <w:p w14:paraId="5AE26736"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802" w:history="1">
        <w:r w:rsidR="00012571" w:rsidRPr="004206B9">
          <w:rPr>
            <w:rStyle w:val="Link"/>
            <w:noProof/>
            <w:lang w:val="en-US"/>
          </w:rPr>
          <w:t>3.2</w:t>
        </w:r>
        <w:r w:rsidR="00012571" w:rsidRPr="004206B9">
          <w:rPr>
            <w:rFonts w:eastAsiaTheme="minorEastAsia"/>
            <w:b w:val="0"/>
            <w:bCs w:val="0"/>
            <w:noProof/>
            <w:sz w:val="24"/>
            <w:szCs w:val="24"/>
            <w:lang w:val="en-US" w:eastAsia="de-DE"/>
          </w:rPr>
          <w:tab/>
        </w:r>
        <w:r w:rsidR="00012571" w:rsidRPr="004206B9">
          <w:rPr>
            <w:rStyle w:val="Link"/>
            <w:noProof/>
            <w:lang w:val="en-US"/>
          </w:rPr>
          <w:t>Management structure and procedures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_Toc464556802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59</w:t>
        </w:r>
        <w:r w:rsidR="00012571" w:rsidRPr="004206B9">
          <w:rPr>
            <w:noProof/>
            <w:webHidden/>
            <w:lang w:val="en-US"/>
          </w:rPr>
          <w:fldChar w:fldCharType="end"/>
        </w:r>
      </w:hyperlink>
    </w:p>
    <w:p w14:paraId="3A9E781B"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803" w:history="1">
        <w:r w:rsidR="00012571" w:rsidRPr="004206B9">
          <w:rPr>
            <w:rStyle w:val="Link"/>
            <w:noProof/>
            <w:lang w:val="en-US"/>
          </w:rPr>
          <w:t>3.2.1</w:t>
        </w:r>
        <w:r w:rsidR="00012571" w:rsidRPr="004206B9">
          <w:rPr>
            <w:rFonts w:eastAsiaTheme="minorEastAsia"/>
            <w:noProof/>
            <w:sz w:val="24"/>
            <w:szCs w:val="24"/>
            <w:lang w:val="en-US" w:eastAsia="de-DE"/>
          </w:rPr>
          <w:tab/>
        </w:r>
        <w:r w:rsidR="00012571" w:rsidRPr="004206B9">
          <w:rPr>
            <w:rStyle w:val="Link"/>
            <w:noProof/>
            <w:lang w:val="en-US"/>
          </w:rPr>
          <w:t>Management Structure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_Toc464556803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60</w:t>
        </w:r>
        <w:r w:rsidR="00012571" w:rsidRPr="004206B9">
          <w:rPr>
            <w:noProof/>
            <w:webHidden/>
            <w:lang w:val="en-US"/>
          </w:rPr>
          <w:fldChar w:fldCharType="end"/>
        </w:r>
      </w:hyperlink>
    </w:p>
    <w:p w14:paraId="6C727674"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804" w:history="1">
        <w:r w:rsidR="00012571" w:rsidRPr="004206B9">
          <w:rPr>
            <w:rStyle w:val="Link"/>
            <w:noProof/>
            <w:lang w:val="en-US"/>
          </w:rPr>
          <w:t>3.2.2</w:t>
        </w:r>
        <w:r w:rsidR="00012571" w:rsidRPr="004206B9">
          <w:rPr>
            <w:rFonts w:eastAsiaTheme="minorEastAsia"/>
            <w:noProof/>
            <w:sz w:val="24"/>
            <w:szCs w:val="24"/>
            <w:lang w:val="en-US" w:eastAsia="de-DE"/>
          </w:rPr>
          <w:tab/>
        </w:r>
        <w:r w:rsidR="00012571" w:rsidRPr="004206B9">
          <w:rPr>
            <w:rStyle w:val="Link"/>
            <w:noProof/>
            <w:lang w:val="en-US"/>
          </w:rPr>
          <w:t>Decision making and conflict resolution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_Toc464556804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64</w:t>
        </w:r>
        <w:r w:rsidR="00012571" w:rsidRPr="004206B9">
          <w:rPr>
            <w:noProof/>
            <w:webHidden/>
            <w:lang w:val="en-US"/>
          </w:rPr>
          <w:fldChar w:fldCharType="end"/>
        </w:r>
      </w:hyperlink>
    </w:p>
    <w:p w14:paraId="7E372763"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805" w:history="1">
        <w:r w:rsidR="00012571" w:rsidRPr="004206B9">
          <w:rPr>
            <w:rStyle w:val="Link"/>
            <w:noProof/>
            <w:lang w:val="en-US"/>
          </w:rPr>
          <w:t>3.2.3</w:t>
        </w:r>
        <w:r w:rsidR="00012571" w:rsidRPr="004206B9">
          <w:rPr>
            <w:rFonts w:eastAsiaTheme="minorEastAsia"/>
            <w:noProof/>
            <w:sz w:val="24"/>
            <w:szCs w:val="24"/>
            <w:lang w:val="en-US" w:eastAsia="de-DE"/>
          </w:rPr>
          <w:tab/>
        </w:r>
        <w:r w:rsidR="00012571" w:rsidRPr="004206B9">
          <w:rPr>
            <w:rStyle w:val="Link"/>
            <w:noProof/>
            <w:lang w:val="en-US"/>
          </w:rPr>
          <w:t>Communication strategy and reporting</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_Toc464556805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65</w:t>
        </w:r>
        <w:r w:rsidR="00012571" w:rsidRPr="004206B9">
          <w:rPr>
            <w:noProof/>
            <w:webHidden/>
            <w:lang w:val="en-US"/>
          </w:rPr>
          <w:fldChar w:fldCharType="end"/>
        </w:r>
      </w:hyperlink>
    </w:p>
    <w:p w14:paraId="24EF0CDC"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806" w:history="1">
        <w:r w:rsidR="00012571" w:rsidRPr="004206B9">
          <w:rPr>
            <w:rStyle w:val="Link"/>
            <w:noProof/>
            <w:lang w:val="en-US"/>
          </w:rPr>
          <w:t>3.2.4</w:t>
        </w:r>
        <w:r w:rsidR="00012571" w:rsidRPr="004206B9">
          <w:rPr>
            <w:rFonts w:eastAsiaTheme="minorEastAsia"/>
            <w:noProof/>
            <w:sz w:val="24"/>
            <w:szCs w:val="24"/>
            <w:lang w:val="en-US" w:eastAsia="de-DE"/>
          </w:rPr>
          <w:tab/>
        </w:r>
        <w:r w:rsidR="00012571" w:rsidRPr="004206B9">
          <w:rPr>
            <w:rStyle w:val="Link"/>
            <w:noProof/>
            <w:lang w:val="en-US"/>
          </w:rPr>
          <w:t>Quality assurance and risk management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_Toc464556806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66</w:t>
        </w:r>
        <w:r w:rsidR="00012571" w:rsidRPr="004206B9">
          <w:rPr>
            <w:noProof/>
            <w:webHidden/>
            <w:lang w:val="en-US"/>
          </w:rPr>
          <w:fldChar w:fldCharType="end"/>
        </w:r>
      </w:hyperlink>
    </w:p>
    <w:p w14:paraId="01CD0C32"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807" w:history="1">
        <w:r w:rsidR="00012571" w:rsidRPr="004206B9">
          <w:rPr>
            <w:rStyle w:val="Link"/>
            <w:noProof/>
            <w:lang w:val="en-US"/>
          </w:rPr>
          <w:t>3.3</w:t>
        </w:r>
        <w:r w:rsidR="00012571" w:rsidRPr="004206B9">
          <w:rPr>
            <w:rFonts w:eastAsiaTheme="minorEastAsia"/>
            <w:b w:val="0"/>
            <w:bCs w:val="0"/>
            <w:noProof/>
            <w:sz w:val="24"/>
            <w:szCs w:val="24"/>
            <w:lang w:val="en-US" w:eastAsia="de-DE"/>
          </w:rPr>
          <w:tab/>
        </w:r>
        <w:r w:rsidR="00012571" w:rsidRPr="004206B9">
          <w:rPr>
            <w:rStyle w:val="Link"/>
            <w:noProof/>
            <w:lang w:val="en-US"/>
          </w:rPr>
          <w:t>Consortium as a whole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69</w:t>
        </w:r>
        <w:r w:rsidR="00012571" w:rsidRPr="004206B9">
          <w:rPr>
            <w:noProof/>
            <w:webHidden/>
            <w:lang w:val="en-US"/>
          </w:rPr>
          <w:fldChar w:fldCharType="end"/>
        </w:r>
      </w:hyperlink>
    </w:p>
    <w:p w14:paraId="32599D73" w14:textId="77777777" w:rsidR="00012571" w:rsidRPr="004206B9" w:rsidRDefault="00E7231F">
      <w:pPr>
        <w:pStyle w:val="Verzeichnis2"/>
        <w:tabs>
          <w:tab w:val="left" w:pos="660"/>
          <w:tab w:val="right" w:leader="dot" w:pos="9062"/>
        </w:tabs>
        <w:rPr>
          <w:rFonts w:eastAsiaTheme="minorEastAsia"/>
          <w:b w:val="0"/>
          <w:bCs w:val="0"/>
          <w:noProof/>
          <w:sz w:val="24"/>
          <w:szCs w:val="24"/>
          <w:lang w:val="en-US" w:eastAsia="de-DE"/>
        </w:rPr>
      </w:pPr>
      <w:hyperlink w:anchor="_Toc464556808" w:history="1">
        <w:r w:rsidR="00012571" w:rsidRPr="004206B9">
          <w:rPr>
            <w:rStyle w:val="Link"/>
            <w:i/>
            <w:noProof/>
            <w:lang w:val="en-US"/>
          </w:rPr>
          <w:t>3.4</w:t>
        </w:r>
        <w:r w:rsidR="00012571" w:rsidRPr="004206B9">
          <w:rPr>
            <w:rFonts w:eastAsiaTheme="minorEastAsia"/>
            <w:b w:val="0"/>
            <w:bCs w:val="0"/>
            <w:noProof/>
            <w:sz w:val="24"/>
            <w:szCs w:val="24"/>
            <w:lang w:val="en-US" w:eastAsia="de-DE"/>
          </w:rPr>
          <w:tab/>
        </w:r>
        <w:r w:rsidR="00012571" w:rsidRPr="004206B9">
          <w:rPr>
            <w:rStyle w:val="Link"/>
            <w:noProof/>
            <w:lang w:val="en-US"/>
          </w:rPr>
          <w:t>Resources to be committed</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71</w:t>
        </w:r>
        <w:r w:rsidR="00012571" w:rsidRPr="004206B9">
          <w:rPr>
            <w:noProof/>
            <w:webHidden/>
            <w:lang w:val="en-US"/>
          </w:rPr>
          <w:fldChar w:fldCharType="end"/>
        </w:r>
      </w:hyperlink>
    </w:p>
    <w:p w14:paraId="32FA22F7"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809" w:history="1">
        <w:r w:rsidR="00012571" w:rsidRPr="004206B9">
          <w:rPr>
            <w:rStyle w:val="Link"/>
            <w:noProof/>
            <w:lang w:val="en-US"/>
          </w:rPr>
          <w:t>3.4.1</w:t>
        </w:r>
        <w:r w:rsidR="00012571" w:rsidRPr="004206B9">
          <w:rPr>
            <w:rFonts w:eastAsiaTheme="minorEastAsia"/>
            <w:noProof/>
            <w:sz w:val="24"/>
            <w:szCs w:val="24"/>
            <w:lang w:val="en-US" w:eastAsia="de-DE"/>
          </w:rPr>
          <w:tab/>
        </w:r>
        <w:r w:rsidR="00012571" w:rsidRPr="004206B9">
          <w:rPr>
            <w:rStyle w:val="Link"/>
            <w:noProof/>
            <w:lang w:val="en-US"/>
          </w:rPr>
          <w:t>Summary of staff effort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72</w:t>
        </w:r>
        <w:r w:rsidR="00012571" w:rsidRPr="004206B9">
          <w:rPr>
            <w:noProof/>
            <w:webHidden/>
            <w:lang w:val="en-US"/>
          </w:rPr>
          <w:fldChar w:fldCharType="end"/>
        </w:r>
      </w:hyperlink>
    </w:p>
    <w:p w14:paraId="411C3493" w14:textId="77777777" w:rsidR="00012571" w:rsidRPr="004206B9" w:rsidRDefault="00E7231F">
      <w:pPr>
        <w:pStyle w:val="Verzeichnis3"/>
        <w:tabs>
          <w:tab w:val="left" w:pos="880"/>
          <w:tab w:val="right" w:leader="dot" w:pos="9062"/>
        </w:tabs>
        <w:rPr>
          <w:rFonts w:eastAsiaTheme="minorEastAsia"/>
          <w:noProof/>
          <w:sz w:val="24"/>
          <w:szCs w:val="24"/>
          <w:lang w:val="en-US" w:eastAsia="de-DE"/>
        </w:rPr>
      </w:pPr>
      <w:hyperlink w:anchor="_Toc464556810" w:history="1">
        <w:r w:rsidR="00012571" w:rsidRPr="004206B9">
          <w:rPr>
            <w:rStyle w:val="Link"/>
            <w:noProof/>
            <w:lang w:val="en-US"/>
          </w:rPr>
          <w:t>3.4.2</w:t>
        </w:r>
        <w:r w:rsidR="00012571" w:rsidRPr="004206B9">
          <w:rPr>
            <w:rFonts w:eastAsiaTheme="minorEastAsia"/>
            <w:noProof/>
            <w:sz w:val="24"/>
            <w:szCs w:val="24"/>
            <w:lang w:val="en-US" w:eastAsia="de-DE"/>
          </w:rPr>
          <w:tab/>
        </w:r>
        <w:r w:rsidR="00012571" w:rsidRPr="004206B9">
          <w:rPr>
            <w:rStyle w:val="Link"/>
            <w:noProof/>
            <w:lang w:val="en-US"/>
          </w:rPr>
          <w:t>Other direct cost’ items (travel, equipment, other goods and services)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_Toc464556810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73</w:t>
        </w:r>
        <w:r w:rsidR="00012571" w:rsidRPr="004206B9">
          <w:rPr>
            <w:noProof/>
            <w:webHidden/>
            <w:lang w:val="en-US"/>
          </w:rPr>
          <w:fldChar w:fldCharType="end"/>
        </w:r>
      </w:hyperlink>
    </w:p>
    <w:p w14:paraId="256B35A6" w14:textId="77777777" w:rsidR="00A51B0A" w:rsidRPr="004206B9" w:rsidRDefault="00A51B0A" w:rsidP="002801D3">
      <w:pPr>
        <w:spacing w:after="0" w:line="240" w:lineRule="auto"/>
        <w:rPr>
          <w:lang w:val="en-US"/>
        </w:rPr>
      </w:pPr>
      <w:r w:rsidRPr="004206B9">
        <w:rPr>
          <w:sz w:val="20"/>
          <w:szCs w:val="20"/>
          <w:lang w:val="en-US"/>
        </w:rPr>
        <w:fldChar w:fldCharType="end"/>
      </w:r>
    </w:p>
    <w:p w14:paraId="32568E87" w14:textId="7031BC7A" w:rsidR="00845E8E" w:rsidRPr="004206B9" w:rsidRDefault="00A51B0A" w:rsidP="00A81554">
      <w:pPr>
        <w:pStyle w:val="berschrift1"/>
        <w:spacing w:before="0"/>
        <w:rPr>
          <w:lang w:val="en-US"/>
        </w:rPr>
      </w:pPr>
      <w:r w:rsidRPr="004206B9">
        <w:rPr>
          <w:lang w:val="en-US"/>
        </w:rPr>
        <w:br w:type="column"/>
      </w:r>
      <w:bookmarkStart w:id="1" w:name="_Toc464556767"/>
      <w:r w:rsidR="00845E8E" w:rsidRPr="004206B9">
        <w:rPr>
          <w:lang w:val="en-US"/>
        </w:rPr>
        <w:lastRenderedPageBreak/>
        <w:t>Excellence</w:t>
      </w:r>
      <w:bookmarkEnd w:id="1"/>
    </w:p>
    <w:p w14:paraId="0D03A109" w14:textId="6B94E13A" w:rsidR="007A2063" w:rsidRPr="004206B9" w:rsidRDefault="0030579A" w:rsidP="007A2063">
      <w:pPr>
        <w:pStyle w:val="H2020Standard"/>
        <w:rPr>
          <w:lang w:val="en-US"/>
        </w:rPr>
      </w:pPr>
      <w:r w:rsidRPr="004206B9">
        <w:rPr>
          <w:lang w:val="en-US"/>
        </w:rPr>
        <w:t xml:space="preserve">SCP will </w:t>
      </w:r>
      <w:r w:rsidR="00A0219E" w:rsidRPr="004206B9">
        <w:rPr>
          <w:lang w:val="en-US"/>
        </w:rPr>
        <w:t>increase the technical readiness level of a</w:t>
      </w:r>
      <w:r w:rsidRPr="004206B9">
        <w:rPr>
          <w:lang w:val="en-US"/>
        </w:rPr>
        <w:t xml:space="preserve"> </w:t>
      </w:r>
      <w:r w:rsidR="005F01FB" w:rsidRPr="004206B9">
        <w:rPr>
          <w:b/>
          <w:lang w:val="en-US"/>
        </w:rPr>
        <w:t xml:space="preserve">unique </w:t>
      </w:r>
      <w:r w:rsidRPr="004206B9">
        <w:rPr>
          <w:b/>
          <w:lang w:val="en-US"/>
        </w:rPr>
        <w:t>secure container platform</w:t>
      </w:r>
      <w:r w:rsidR="00A0219E" w:rsidRPr="004206B9">
        <w:rPr>
          <w:lang w:val="en-US"/>
        </w:rPr>
        <w:t xml:space="preserve"> to TRL7. This</w:t>
      </w:r>
      <w:r w:rsidRPr="004206B9">
        <w:rPr>
          <w:lang w:val="en-US"/>
        </w:rPr>
        <w:t xml:space="preserve"> </w:t>
      </w:r>
      <w:r w:rsidR="00A0219E" w:rsidRPr="004206B9">
        <w:rPr>
          <w:lang w:val="en-US"/>
        </w:rPr>
        <w:t>container platform</w:t>
      </w:r>
      <w:r w:rsidR="00A161C8" w:rsidRPr="004206B9">
        <w:rPr>
          <w:lang w:val="en-US"/>
        </w:rPr>
        <w:t xml:space="preserve"> is </w:t>
      </w:r>
      <w:r w:rsidR="00A0219E" w:rsidRPr="004206B9">
        <w:rPr>
          <w:lang w:val="en-US"/>
        </w:rPr>
        <w:t xml:space="preserve">an extension of the popular </w:t>
      </w:r>
      <w:r w:rsidR="00A0219E" w:rsidRPr="004206B9">
        <w:rPr>
          <w:b/>
          <w:lang w:val="en-US"/>
        </w:rPr>
        <w:t>Docker platform</w:t>
      </w:r>
      <w:r w:rsidR="003752D4" w:rsidRPr="004206B9">
        <w:rPr>
          <w:lang w:val="en-US"/>
        </w:rPr>
        <w:t>:</w:t>
      </w:r>
      <w:r w:rsidR="00A0219E" w:rsidRPr="004206B9">
        <w:rPr>
          <w:lang w:val="en-US"/>
        </w:rPr>
        <w:t xml:space="preserve"> </w:t>
      </w:r>
      <w:r w:rsidR="003752D4" w:rsidRPr="004206B9">
        <w:rPr>
          <w:lang w:val="en-US"/>
        </w:rPr>
        <w:t>m</w:t>
      </w:r>
      <w:r w:rsidR="00A0219E" w:rsidRPr="004206B9">
        <w:rPr>
          <w:lang w:val="en-US"/>
        </w:rPr>
        <w:t xml:space="preserve">ore than 100,000 applications are </w:t>
      </w:r>
      <w:r w:rsidR="003752D4" w:rsidRPr="004206B9">
        <w:rPr>
          <w:lang w:val="en-US"/>
        </w:rPr>
        <w:t>running on top of</w:t>
      </w:r>
      <w:r w:rsidR="00A0219E" w:rsidRPr="004206B9">
        <w:rPr>
          <w:lang w:val="en-US"/>
        </w:rPr>
        <w:t xml:space="preserve"> Docker</w:t>
      </w:r>
      <w:r w:rsidR="00A0219E" w:rsidRPr="004206B9">
        <w:rPr>
          <w:rStyle w:val="Funotenzeichen"/>
          <w:lang w:val="en-US"/>
        </w:rPr>
        <w:footnoteReference w:id="1"/>
      </w:r>
      <w:r w:rsidR="003130E9" w:rsidRPr="004206B9">
        <w:rPr>
          <w:lang w:val="en-US"/>
        </w:rPr>
        <w:t>.</w:t>
      </w:r>
      <w:r w:rsidR="003752D4" w:rsidRPr="004206B9">
        <w:rPr>
          <w:lang w:val="en-US"/>
        </w:rPr>
        <w:t xml:space="preserve"> This steep uptake of</w:t>
      </w:r>
      <w:r w:rsidR="003130E9" w:rsidRPr="004206B9">
        <w:rPr>
          <w:lang w:val="en-US"/>
        </w:rPr>
        <w:t xml:space="preserve"> </w:t>
      </w:r>
      <w:r w:rsidR="00A161C8" w:rsidRPr="004206B9">
        <w:rPr>
          <w:lang w:val="en-US"/>
        </w:rPr>
        <w:t>Docker</w:t>
      </w:r>
      <w:r w:rsidR="003752D4" w:rsidRPr="004206B9">
        <w:rPr>
          <w:lang w:val="en-US"/>
        </w:rPr>
        <w:t xml:space="preserve"> can be explained by the fact that Docker </w:t>
      </w:r>
      <w:r w:rsidR="00A161C8" w:rsidRPr="004206B9">
        <w:rPr>
          <w:lang w:val="en-US"/>
        </w:rPr>
        <w:t xml:space="preserve">simplifies the </w:t>
      </w:r>
      <w:r w:rsidR="00A161C8" w:rsidRPr="004206B9">
        <w:rPr>
          <w:b/>
          <w:lang w:val="en-US"/>
        </w:rPr>
        <w:t>packaging</w:t>
      </w:r>
      <w:r w:rsidR="00A161C8" w:rsidRPr="004206B9">
        <w:rPr>
          <w:lang w:val="en-US"/>
        </w:rPr>
        <w:t xml:space="preserve"> and the </w:t>
      </w:r>
      <w:r w:rsidR="00A161C8" w:rsidRPr="004206B9">
        <w:rPr>
          <w:b/>
          <w:lang w:val="en-US"/>
        </w:rPr>
        <w:t>deployment</w:t>
      </w:r>
      <w:r w:rsidR="00A161C8" w:rsidRPr="004206B9">
        <w:rPr>
          <w:lang w:val="en-US"/>
        </w:rPr>
        <w:t xml:space="preserve"> of software</w:t>
      </w:r>
      <w:r w:rsidR="003752D4" w:rsidRPr="004206B9">
        <w:rPr>
          <w:lang w:val="en-US"/>
        </w:rPr>
        <w:t xml:space="preserve">. </w:t>
      </w:r>
      <w:r w:rsidR="001F3476" w:rsidRPr="004206B9">
        <w:rPr>
          <w:lang w:val="en-US"/>
        </w:rPr>
        <w:t xml:space="preserve">Containers are a virtualization mechanism implemented by the operating system. The are more light-weight than </w:t>
      </w:r>
      <w:r w:rsidR="001F3476" w:rsidRPr="004206B9">
        <w:rPr>
          <w:b/>
          <w:lang w:val="en-US"/>
        </w:rPr>
        <w:t>virtual machines</w:t>
      </w:r>
      <w:r w:rsidR="001F3476" w:rsidRPr="004206B9">
        <w:rPr>
          <w:lang w:val="en-US"/>
        </w:rPr>
        <w:t xml:space="preserve">. </w:t>
      </w:r>
      <w:r w:rsidR="003752D4" w:rsidRPr="004206B9">
        <w:rPr>
          <w:lang w:val="en-US"/>
        </w:rPr>
        <w:t xml:space="preserve">However, the security of Docker containers </w:t>
      </w:r>
      <w:r w:rsidR="00582935" w:rsidRPr="004206B9">
        <w:rPr>
          <w:lang w:val="en-US"/>
        </w:rPr>
        <w:t>is</w:t>
      </w:r>
      <w:r w:rsidR="003752D4" w:rsidRPr="004206B9">
        <w:rPr>
          <w:lang w:val="en-US"/>
        </w:rPr>
        <w:t xml:space="preserve"> lacking </w:t>
      </w:r>
      <w:r w:rsidR="001F3476" w:rsidRPr="004206B9">
        <w:rPr>
          <w:lang w:val="en-US"/>
        </w:rPr>
        <w:t xml:space="preserve">in comparison to virtual machines: the security of virtual machines are enforced with the help of hardware mechanisms like VT-x, APICv, VT-d and SR-IOV. Contain </w:t>
      </w:r>
      <w:r w:rsidR="003752D4" w:rsidRPr="004206B9">
        <w:rPr>
          <w:lang w:val="en-US"/>
        </w:rPr>
        <w:t xml:space="preserve">not only to justify its use in public and hybrid clouds but also in private clouds. SCP addresses this issue by executing containerized applications inside </w:t>
      </w:r>
      <w:r w:rsidR="003752D4" w:rsidRPr="004206B9">
        <w:rPr>
          <w:b/>
          <w:lang w:val="en-US"/>
        </w:rPr>
        <w:t>trusted execution environment</w:t>
      </w:r>
      <w:r w:rsidR="00002B59" w:rsidRPr="004206B9">
        <w:rPr>
          <w:lang w:val="en-US"/>
        </w:rPr>
        <w:t>. We use Intel</w:t>
      </w:r>
      <w:r w:rsidR="008B31AF" w:rsidRPr="004206B9">
        <w:rPr>
          <w:lang w:val="en-US"/>
        </w:rPr>
        <w:t xml:space="preserve"> SGX, a</w:t>
      </w:r>
      <w:r w:rsidR="006D3F21" w:rsidRPr="004206B9">
        <w:rPr>
          <w:lang w:val="en-US"/>
        </w:rPr>
        <w:t xml:space="preserve"> novel CPU extension by Intel, that can provide</w:t>
      </w:r>
      <w:r w:rsidR="00002B59" w:rsidRPr="004206B9">
        <w:rPr>
          <w:lang w:val="en-US"/>
        </w:rPr>
        <w:t xml:space="preserve"> </w:t>
      </w:r>
      <w:r w:rsidR="006D3F21" w:rsidRPr="004206B9">
        <w:rPr>
          <w:lang w:val="en-US"/>
        </w:rPr>
        <w:t>an application with a</w:t>
      </w:r>
      <w:r w:rsidR="00002B59" w:rsidRPr="004206B9">
        <w:rPr>
          <w:lang w:val="en-US"/>
        </w:rPr>
        <w:t xml:space="preserve"> trusted execution environment</w:t>
      </w:r>
      <w:r w:rsidR="006D3F21" w:rsidRPr="004206B9">
        <w:rPr>
          <w:lang w:val="en-US"/>
        </w:rPr>
        <w:t xml:space="preserve"> which is called a </w:t>
      </w:r>
      <w:r w:rsidR="006D3F21" w:rsidRPr="004206B9">
        <w:rPr>
          <w:b/>
          <w:lang w:val="en-US"/>
        </w:rPr>
        <w:t>secure enclave</w:t>
      </w:r>
      <w:r w:rsidR="00002B59" w:rsidRPr="004206B9">
        <w:rPr>
          <w:lang w:val="en-US"/>
        </w:rPr>
        <w:t>.</w:t>
      </w:r>
    </w:p>
    <w:p w14:paraId="54999E21" w14:textId="57180DEA" w:rsidR="001F3476" w:rsidRPr="004206B9" w:rsidRDefault="001F3476" w:rsidP="007A2063">
      <w:pPr>
        <w:pStyle w:val="H2020Standard"/>
        <w:rPr>
          <w:lang w:val="en-US"/>
        </w:rPr>
      </w:pPr>
      <w:r w:rsidRPr="004206B9">
        <w:rPr>
          <w:lang w:val="en-US"/>
        </w:rPr>
        <w:t xml:space="preserve">The unique aspect of SCP platform is that it </w:t>
      </w:r>
      <w:r w:rsidR="00002B59" w:rsidRPr="004206B9">
        <w:rPr>
          <w:lang w:val="en-US"/>
        </w:rPr>
        <w:t xml:space="preserve">provides </w:t>
      </w:r>
      <w:r w:rsidR="00002B59" w:rsidRPr="004206B9">
        <w:rPr>
          <w:b/>
          <w:lang w:val="en-US"/>
        </w:rPr>
        <w:t>application-oriented security</w:t>
      </w:r>
      <w:r w:rsidR="00002B59" w:rsidRPr="004206B9">
        <w:rPr>
          <w:lang w:val="en-US"/>
        </w:rPr>
        <w:t>. Instead of focusing on the security of the hypervisor, the operating system, and the cloud, it ensures the security of an application independent such that it only needs to trust the CPU, i.e., that the trusted execution environment is properly implemented</w:t>
      </w:r>
      <w:r w:rsidR="00002B59" w:rsidRPr="004206B9">
        <w:rPr>
          <w:rStyle w:val="Funotenzeichen"/>
          <w:lang w:val="en-US"/>
        </w:rPr>
        <w:footnoteReference w:id="2"/>
      </w:r>
      <w:r w:rsidR="00002B59" w:rsidRPr="004206B9">
        <w:rPr>
          <w:lang w:val="en-US"/>
        </w:rPr>
        <w:t xml:space="preserve">. </w:t>
      </w:r>
      <w:r w:rsidR="00760CE8" w:rsidRPr="004206B9">
        <w:rPr>
          <w:lang w:val="en-US"/>
        </w:rPr>
        <w:t xml:space="preserve">The research on which this work has been based was published in </w:t>
      </w:r>
      <w:r w:rsidR="00760CE8" w:rsidRPr="004206B9">
        <w:rPr>
          <w:b/>
          <w:lang w:val="en-US"/>
        </w:rPr>
        <w:t>the</w:t>
      </w:r>
      <w:r w:rsidR="00760CE8" w:rsidRPr="004206B9">
        <w:rPr>
          <w:lang w:val="en-US"/>
        </w:rPr>
        <w:t xml:space="preserve"> premier systems conference</w:t>
      </w:r>
      <w:r w:rsidR="00760CE8" w:rsidRPr="004206B9">
        <w:rPr>
          <w:rStyle w:val="Funotenzeichen"/>
          <w:lang w:val="en-US"/>
        </w:rPr>
        <w:footnoteReference w:id="3"/>
      </w:r>
      <w:r w:rsidR="00760CE8" w:rsidRPr="004206B9">
        <w:rPr>
          <w:lang w:val="en-US"/>
        </w:rPr>
        <w:t>.</w:t>
      </w:r>
    </w:p>
    <w:p w14:paraId="01610768" w14:textId="1C3D8779" w:rsidR="00A36782" w:rsidRPr="004206B9" w:rsidRDefault="00845E8E" w:rsidP="008B2B03">
      <w:pPr>
        <w:pStyle w:val="berschrift2"/>
        <w:spacing w:before="120"/>
        <w:rPr>
          <w:lang w:val="en-US"/>
        </w:rPr>
      </w:pPr>
      <w:bookmarkStart w:id="2" w:name="_Toc464556768"/>
      <w:r w:rsidRPr="004206B9">
        <w:rPr>
          <w:lang w:val="en-US"/>
        </w:rPr>
        <w:t>Objectives</w:t>
      </w:r>
      <w:bookmarkEnd w:id="2"/>
    </w:p>
    <w:p w14:paraId="3CF2EF7F" w14:textId="535BA110" w:rsidR="00845E8E" w:rsidRPr="004206B9" w:rsidRDefault="00845E8E" w:rsidP="008B2B03">
      <w:pPr>
        <w:pStyle w:val="H2020Standard"/>
        <w:rPr>
          <w:lang w:val="en-US"/>
        </w:rPr>
      </w:pPr>
      <w:r w:rsidRPr="004206B9">
        <w:rPr>
          <w:b/>
          <w:lang w:val="en-US"/>
        </w:rPr>
        <w:t xml:space="preserve">Confidentiality, integrity, and availability </w:t>
      </w:r>
      <w:r w:rsidRPr="004206B9">
        <w:rPr>
          <w:lang w:val="en-US"/>
        </w:rPr>
        <w:t>of applications and their data are of immedia</w:t>
      </w:r>
      <w:r w:rsidR="00EF25FC" w:rsidRPr="004206B9">
        <w:rPr>
          <w:lang w:val="en-US"/>
        </w:rPr>
        <w:t>te concern to almost all organiz</w:t>
      </w:r>
      <w:r w:rsidRPr="004206B9">
        <w:rPr>
          <w:lang w:val="en-US"/>
        </w:rPr>
        <w:t>ations that use cloud computing. This is particularly true for organ</w:t>
      </w:r>
      <w:r w:rsidR="00EF25FC" w:rsidRPr="004206B9">
        <w:rPr>
          <w:lang w:val="en-US"/>
        </w:rPr>
        <w:t>iz</w:t>
      </w:r>
      <w:r w:rsidRPr="004206B9">
        <w:rPr>
          <w:lang w:val="en-US"/>
        </w:rPr>
        <w:t xml:space="preserve">ations that must comply with strict confidentiality, availability and integrity policies, including those which process </w:t>
      </w:r>
      <w:r w:rsidRPr="004206B9">
        <w:rPr>
          <w:b/>
          <w:lang w:val="en-US"/>
        </w:rPr>
        <w:t>personal data</w:t>
      </w:r>
      <w:r w:rsidRPr="004206B9">
        <w:rPr>
          <w:lang w:val="en-US"/>
        </w:rPr>
        <w:t xml:space="preserve"> and those supporting society’s most </w:t>
      </w:r>
      <w:r w:rsidRPr="004206B9">
        <w:rPr>
          <w:b/>
          <w:lang w:val="en-US"/>
        </w:rPr>
        <w:t>critical infrastructures</w:t>
      </w:r>
      <w:r w:rsidR="00CE0B31" w:rsidRPr="004206B9">
        <w:rPr>
          <w:lang w:val="en-US"/>
        </w:rPr>
        <w:t xml:space="preserve"> such as </w:t>
      </w:r>
      <w:r w:rsidR="00CE0B31" w:rsidRPr="004206B9">
        <w:rPr>
          <w:b/>
          <w:lang w:val="en-US"/>
        </w:rPr>
        <w:t>finance</w:t>
      </w:r>
      <w:r w:rsidR="00CE0B31" w:rsidRPr="004206B9">
        <w:rPr>
          <w:lang w:val="en-US"/>
        </w:rPr>
        <w:t xml:space="preserve"> and</w:t>
      </w:r>
      <w:r w:rsidRPr="004206B9">
        <w:rPr>
          <w:lang w:val="en-US"/>
        </w:rPr>
        <w:t xml:space="preserve"> </w:t>
      </w:r>
      <w:r w:rsidR="00A36782" w:rsidRPr="004206B9">
        <w:rPr>
          <w:b/>
          <w:lang w:val="en-US"/>
        </w:rPr>
        <w:t>logistics</w:t>
      </w:r>
      <w:r w:rsidRPr="004206B9">
        <w:rPr>
          <w:lang w:val="en-US"/>
        </w:rPr>
        <w:t>.</w:t>
      </w:r>
      <w:r w:rsidR="008C2A48" w:rsidRPr="004206B9">
        <w:rPr>
          <w:lang w:val="en-US"/>
        </w:rPr>
        <w:t xml:space="preserve"> </w:t>
      </w:r>
    </w:p>
    <w:p w14:paraId="0650C4DC" w14:textId="1A986369" w:rsidR="00376C88" w:rsidRPr="004206B9" w:rsidRDefault="00376C88" w:rsidP="00376C88">
      <w:pPr>
        <w:pStyle w:val="H2020Standard"/>
        <w:rPr>
          <w:lang w:val="en-US"/>
        </w:rPr>
      </w:pPr>
      <w:r w:rsidRPr="004206B9">
        <w:rPr>
          <w:lang w:val="en-US"/>
        </w:rPr>
        <w:t>Until recently, the technological means to protect data while also allowing efficient computation have been limited. A common approach to mitigate the risk of data misuse is to contractually force the service provider to adhere to secrecy. Unfortunately, contractual agreements are ineffective in preventing determined attackers from stealing sensitive information. An example is a recent data breach at a subcontractor of T-Mobile that exposed millions of customers to potential identity theft</w:t>
      </w:r>
      <w:r w:rsidRPr="004206B9">
        <w:rPr>
          <w:rStyle w:val="Funotenzeichen"/>
          <w:lang w:val="en-US"/>
        </w:rPr>
        <w:footnoteReference w:id="4"/>
      </w:r>
      <w:r w:rsidRPr="004206B9">
        <w:rPr>
          <w:lang w:val="en-US"/>
        </w:rPr>
        <w:t>. T-Mobile, together with its subcontractor, is now the target of at least five class action suits related to the data breach. Even though legal delegation of responsibility has merit, it does not address the underlying technical causes of data breaches and identity theft.</w:t>
      </w:r>
    </w:p>
    <w:p w14:paraId="59AD331F" w14:textId="4C7BCC37" w:rsidR="00376C88" w:rsidRPr="004206B9" w:rsidRDefault="00376C88" w:rsidP="00376C88">
      <w:pPr>
        <w:pStyle w:val="H2020Standard"/>
        <w:rPr>
          <w:b/>
          <w:lang w:val="en-US"/>
        </w:rPr>
      </w:pPr>
      <w:r w:rsidRPr="004206B9">
        <w:rPr>
          <w:lang w:val="en-US"/>
        </w:rPr>
        <w:t xml:space="preserve">With the arrival of novel </w:t>
      </w:r>
      <w:r w:rsidRPr="004206B9">
        <w:rPr>
          <w:b/>
          <w:lang w:val="en-US"/>
        </w:rPr>
        <w:t>trusted computing hardware</w:t>
      </w:r>
      <w:r w:rsidRPr="004206B9">
        <w:rPr>
          <w:lang w:val="en-US"/>
        </w:rPr>
        <w:t xml:space="preserve"> on the mass market, in particular Intel SGX</w:t>
      </w:r>
      <w:r w:rsidRPr="004206B9">
        <w:rPr>
          <w:rStyle w:val="Funotenzeichen"/>
          <w:lang w:val="en-US"/>
        </w:rPr>
        <w:footnoteReference w:id="5"/>
      </w:r>
      <w:r w:rsidRPr="004206B9">
        <w:rPr>
          <w:lang w:val="en-US"/>
        </w:rPr>
        <w:t xml:space="preserve">,  it is now possible to secure computation over sensitive data at remote sites. This technological capability is a potential </w:t>
      </w:r>
      <w:r w:rsidRPr="004206B9">
        <w:rPr>
          <w:b/>
          <w:lang w:val="en-US"/>
        </w:rPr>
        <w:t>game changer</w:t>
      </w:r>
      <w:r w:rsidRPr="004206B9">
        <w:rPr>
          <w:lang w:val="en-US"/>
        </w:rPr>
        <w:t xml:space="preserve"> considering that limited trust is one of the main inhibitors for outsourcing services to cloud environments as well as to client-owned devices. Intel SGX offers two essential technical contributions: (1) </w:t>
      </w:r>
      <w:r w:rsidRPr="004206B9">
        <w:rPr>
          <w:b/>
          <w:lang w:val="en-US"/>
        </w:rPr>
        <w:t>remote attestation of the application code</w:t>
      </w:r>
      <w:r w:rsidRPr="004206B9">
        <w:rPr>
          <w:lang w:val="en-US"/>
        </w:rPr>
        <w:t xml:space="preserve">, and (2) </w:t>
      </w:r>
      <w:r w:rsidRPr="004206B9">
        <w:rPr>
          <w:b/>
          <w:lang w:val="en-US"/>
        </w:rPr>
        <w:t>confidentiality of data that is processed by the attested code</w:t>
      </w:r>
      <w:r w:rsidRPr="004206B9">
        <w:rPr>
          <w:lang w:val="en-US"/>
        </w:rPr>
        <w:t>. SGX achieves data confidentiality by only</w:t>
      </w:r>
      <w:r w:rsidRPr="004206B9">
        <w:rPr>
          <w:b/>
          <w:lang w:val="en-US"/>
        </w:rPr>
        <w:t xml:space="preserve"> </w:t>
      </w:r>
      <w:r w:rsidRPr="004206B9">
        <w:rPr>
          <w:lang w:val="en-US"/>
        </w:rPr>
        <w:t>decrypting data inside the CPU package. This approach protects it from</w:t>
      </w:r>
      <w:r w:rsidRPr="004206B9">
        <w:rPr>
          <w:b/>
          <w:lang w:val="en-US"/>
        </w:rPr>
        <w:t xml:space="preserve"> </w:t>
      </w:r>
      <w:r w:rsidR="00952DB5" w:rsidRPr="004206B9">
        <w:rPr>
          <w:lang w:val="en-US"/>
        </w:rPr>
        <w:t>unauthoriz</w:t>
      </w:r>
      <w:r w:rsidRPr="004206B9">
        <w:rPr>
          <w:lang w:val="en-US"/>
        </w:rPr>
        <w:t>ed access by privileged users, such as system administrators, and is</w:t>
      </w:r>
      <w:r w:rsidRPr="004206B9">
        <w:rPr>
          <w:b/>
          <w:lang w:val="en-US"/>
        </w:rPr>
        <w:t xml:space="preserve"> </w:t>
      </w:r>
      <w:r w:rsidRPr="004206B9">
        <w:rPr>
          <w:lang w:val="en-US"/>
        </w:rPr>
        <w:t>also resilient to common forms of physical attacks.</w:t>
      </w:r>
    </w:p>
    <w:p w14:paraId="52A6E772" w14:textId="77777777" w:rsidR="00952DB5" w:rsidRPr="004206B9" w:rsidRDefault="00952DB5" w:rsidP="00376C88">
      <w:pPr>
        <w:pStyle w:val="H2020Standard"/>
        <w:rPr>
          <w:b/>
          <w:lang w:val="en-US"/>
        </w:rPr>
      </w:pPr>
    </w:p>
    <w:p w14:paraId="6809E723" w14:textId="77777777" w:rsidR="00952DB5" w:rsidRPr="004206B9" w:rsidRDefault="00952DB5" w:rsidP="00376C88">
      <w:pPr>
        <w:pStyle w:val="H2020Standard"/>
        <w:rPr>
          <w:b/>
          <w:lang w:val="en-US"/>
        </w:rPr>
      </w:pPr>
    </w:p>
    <w:p w14:paraId="02E085F5" w14:textId="77777777" w:rsidR="00376C88" w:rsidRPr="004206B9" w:rsidRDefault="00376C88" w:rsidP="00786192">
      <w:pPr>
        <w:pStyle w:val="H2020Standard"/>
        <w:rPr>
          <w:lang w:val="en-US"/>
        </w:rPr>
      </w:pPr>
    </w:p>
    <w:p w14:paraId="69685E96" w14:textId="39893600" w:rsidR="00F15A97" w:rsidRPr="004206B9" w:rsidRDefault="004D227E" w:rsidP="00F15A97">
      <w:pPr>
        <w:pStyle w:val="berschrift3"/>
        <w:rPr>
          <w:lang w:val="en-US"/>
        </w:rPr>
      </w:pPr>
      <w:bookmarkStart w:id="3" w:name="_Ref445625504"/>
      <w:bookmarkStart w:id="4" w:name="_Ref445625525"/>
      <w:bookmarkStart w:id="5" w:name="_Toc445823602"/>
      <w:bookmarkStart w:id="6" w:name="_Toc464556769"/>
      <w:r w:rsidRPr="004206B9">
        <w:rPr>
          <w:lang w:val="en-US"/>
        </w:rPr>
        <w:t>M</w:t>
      </w:r>
      <w:r w:rsidR="00F15A97" w:rsidRPr="004206B9">
        <w:rPr>
          <w:lang w:val="en-US"/>
        </w:rPr>
        <w:t>arket opportunity</w:t>
      </w:r>
      <w:bookmarkEnd w:id="3"/>
      <w:bookmarkEnd w:id="4"/>
      <w:bookmarkEnd w:id="5"/>
      <w:bookmarkEnd w:id="6"/>
    </w:p>
    <w:p w14:paraId="767A9968" w14:textId="111469CD" w:rsidR="00394574" w:rsidRPr="004206B9" w:rsidRDefault="009450E2" w:rsidP="00786192">
      <w:pPr>
        <w:pStyle w:val="H2020Standard"/>
        <w:rPr>
          <w:lang w:val="en-US"/>
        </w:rPr>
      </w:pPr>
      <w:r w:rsidRPr="004206B9">
        <w:rPr>
          <w:lang w:val="en-US"/>
        </w:rPr>
        <w:t xml:space="preserve">According to Gartner, the market of IaaS </w:t>
      </w:r>
      <w:r w:rsidR="000C304F" w:rsidRPr="004206B9">
        <w:rPr>
          <w:lang w:val="en-US"/>
        </w:rPr>
        <w:t>has a size of US$22 billion in 2016</w:t>
      </w:r>
      <w:r w:rsidR="000C304F" w:rsidRPr="004206B9">
        <w:rPr>
          <w:rStyle w:val="Funotenzeichen"/>
          <w:lang w:val="en-US"/>
        </w:rPr>
        <w:footnoteReference w:id="6"/>
      </w:r>
      <w:r w:rsidR="000C304F" w:rsidRPr="004206B9">
        <w:rPr>
          <w:lang w:val="en-US"/>
        </w:rPr>
        <w:t xml:space="preserve"> and </w:t>
      </w:r>
      <w:r w:rsidRPr="004206B9">
        <w:rPr>
          <w:lang w:val="en-US"/>
        </w:rPr>
        <w:t xml:space="preserve">will grow to </w:t>
      </w:r>
      <w:r w:rsidR="00630BAC" w:rsidRPr="004206B9">
        <w:rPr>
          <w:lang w:val="en-US"/>
        </w:rPr>
        <w:t>US</w:t>
      </w:r>
      <w:r w:rsidRPr="004206B9">
        <w:rPr>
          <w:lang w:val="en-US"/>
        </w:rPr>
        <w:t>$59 billion by 2019.</w:t>
      </w:r>
      <w:r w:rsidR="000C304F" w:rsidRPr="004206B9">
        <w:rPr>
          <w:lang w:val="en-US"/>
        </w:rPr>
        <w:t xml:space="preserve"> The market size of cloud application services (SaaS) is even bigger with US$37 billion in 2016 and is expected to grow further. </w:t>
      </w:r>
      <w:r w:rsidR="00630BAC" w:rsidRPr="004206B9">
        <w:rPr>
          <w:lang w:val="en-US"/>
        </w:rPr>
        <w:t xml:space="preserve">The cloud management and security services is with about US$6 billion in 2016 smaller. </w:t>
      </w:r>
      <w:r w:rsidR="009712EC" w:rsidRPr="004206B9">
        <w:rPr>
          <w:lang w:val="en-US"/>
        </w:rPr>
        <w:t>The</w:t>
      </w:r>
      <w:r w:rsidR="00915B0D" w:rsidRPr="004206B9">
        <w:rPr>
          <w:lang w:val="en-US"/>
        </w:rPr>
        <w:t xml:space="preserve"> </w:t>
      </w:r>
      <w:r w:rsidR="00630BAC" w:rsidRPr="004206B9">
        <w:rPr>
          <w:lang w:val="en-US"/>
        </w:rPr>
        <w:t xml:space="preserve">objective </w:t>
      </w:r>
      <w:r w:rsidR="009712EC" w:rsidRPr="004206B9">
        <w:rPr>
          <w:lang w:val="en-US"/>
        </w:rPr>
        <w:t xml:space="preserve">of the SCP platform is to address three markets: IaaS, SaaS as well as cloud management and security services – which has a total market size of already more than US$65 billion in 2016 and all three segments are growing quickly. We are </w:t>
      </w:r>
      <w:r w:rsidR="00B5564F" w:rsidRPr="004206B9">
        <w:rPr>
          <w:lang w:val="en-US"/>
        </w:rPr>
        <w:t>in particular targeting the</w:t>
      </w:r>
      <w:r w:rsidR="009712EC" w:rsidRPr="004206B9">
        <w:rPr>
          <w:lang w:val="en-US"/>
        </w:rPr>
        <w:t xml:space="preserve"> growth </w:t>
      </w:r>
      <w:r w:rsidR="00A55178" w:rsidRPr="004206B9">
        <w:rPr>
          <w:lang w:val="en-US"/>
        </w:rPr>
        <w:t xml:space="preserve">potentials </w:t>
      </w:r>
      <w:r w:rsidR="009712EC" w:rsidRPr="004206B9">
        <w:rPr>
          <w:lang w:val="en-US"/>
        </w:rPr>
        <w:t>in these markets</w:t>
      </w:r>
      <w:r w:rsidR="0014258A" w:rsidRPr="004206B9">
        <w:rPr>
          <w:lang w:val="en-US"/>
        </w:rPr>
        <w:t xml:space="preserve"> which is predicted to have an </w:t>
      </w:r>
      <w:r w:rsidR="0014258A" w:rsidRPr="004206B9">
        <w:rPr>
          <w:b/>
          <w:lang w:val="en-US"/>
        </w:rPr>
        <w:t>annual growth</w:t>
      </w:r>
      <w:r w:rsidR="0014258A" w:rsidRPr="004206B9">
        <w:rPr>
          <w:lang w:val="en-US"/>
        </w:rPr>
        <w:t xml:space="preserve"> between 14% and 17% percent</w:t>
      </w:r>
      <w:r w:rsidR="009712EC" w:rsidRPr="004206B9">
        <w:rPr>
          <w:lang w:val="en-US"/>
        </w:rPr>
        <w:t>.</w:t>
      </w:r>
      <w:r w:rsidR="00A556D7" w:rsidRPr="004206B9">
        <w:rPr>
          <w:lang w:val="en-US"/>
        </w:rPr>
        <w:t xml:space="preserve"> </w:t>
      </w:r>
      <w:r w:rsidR="00915B0D" w:rsidRPr="004206B9">
        <w:rPr>
          <w:lang w:val="en-US"/>
        </w:rPr>
        <w:t xml:space="preserve"> </w:t>
      </w:r>
    </w:p>
    <w:p w14:paraId="60AAD0D5" w14:textId="77777777" w:rsidR="00095359" w:rsidRPr="004206B9" w:rsidRDefault="00095359" w:rsidP="00786192">
      <w:pPr>
        <w:pStyle w:val="H2020Standard"/>
        <w:rPr>
          <w:lang w:val="en-US"/>
        </w:rPr>
      </w:pPr>
    </w:p>
    <w:p w14:paraId="1BC9CB2A" w14:textId="472A719B" w:rsidR="00BE7D53" w:rsidRPr="004206B9" w:rsidRDefault="00BE7D53" w:rsidP="00BE7D53">
      <w:pPr>
        <w:pStyle w:val="berschrift3"/>
        <w:rPr>
          <w:lang w:val="en-US"/>
        </w:rPr>
      </w:pPr>
      <w:bookmarkStart w:id="7" w:name="_Toc436657758"/>
      <w:bookmarkStart w:id="8" w:name="_Toc445823603"/>
      <w:bookmarkStart w:id="9" w:name="_Toc464556770"/>
      <w:r w:rsidRPr="004206B9">
        <w:rPr>
          <w:lang w:val="en-US"/>
        </w:rPr>
        <w:t>Overall innovation project objectives</w:t>
      </w:r>
      <w:bookmarkEnd w:id="7"/>
      <w:bookmarkEnd w:id="8"/>
      <w:bookmarkEnd w:id="9"/>
    </w:p>
    <w:p w14:paraId="686CCB2E" w14:textId="55A34261" w:rsidR="00095359" w:rsidRPr="004206B9" w:rsidRDefault="00095359" w:rsidP="00095359">
      <w:pPr>
        <w:pStyle w:val="H2020Standard"/>
        <w:rPr>
          <w:b/>
          <w:lang w:val="en-US"/>
        </w:rPr>
      </w:pPr>
      <w:r w:rsidRPr="004206B9">
        <w:rPr>
          <w:lang w:val="en-US"/>
        </w:rPr>
        <w:t>The SCP platform will be based on an existing secure container prototype</w:t>
      </w:r>
      <w:r w:rsidR="00662300" w:rsidRPr="004206B9">
        <w:rPr>
          <w:lang w:val="en-US"/>
        </w:rPr>
        <w:t xml:space="preserve"> (currently </w:t>
      </w:r>
      <w:r w:rsidR="00662300" w:rsidRPr="004206B9">
        <w:rPr>
          <w:rFonts w:cs="Lucida Grande"/>
          <w:color w:val="000000"/>
          <w:lang w:val="en-US"/>
        </w:rPr>
        <w:t>TRL3, i.e., experimental proof of concept)</w:t>
      </w:r>
      <w:r w:rsidRPr="004206B9">
        <w:rPr>
          <w:lang w:val="en-US"/>
        </w:rPr>
        <w:t xml:space="preserve"> that has been developed within the SecureCloud H2020 project</w:t>
      </w:r>
      <w:r w:rsidR="00662300" w:rsidRPr="004206B9">
        <w:rPr>
          <w:lang w:val="en-US"/>
        </w:rPr>
        <w:t xml:space="preserve">. The objective is to commercialize the platform within less than 3 years. To do so, we will  </w:t>
      </w:r>
    </w:p>
    <w:p w14:paraId="30BBA2B7" w14:textId="1341BBE4" w:rsidR="00095359" w:rsidRPr="004206B9" w:rsidRDefault="00662300" w:rsidP="00095359">
      <w:pPr>
        <w:pStyle w:val="H2020Standard"/>
        <w:numPr>
          <w:ilvl w:val="0"/>
          <w:numId w:val="30"/>
        </w:numPr>
        <w:rPr>
          <w:lang w:val="en-US"/>
        </w:rPr>
      </w:pPr>
      <w:r w:rsidRPr="004206B9">
        <w:rPr>
          <w:lang w:val="en-US"/>
        </w:rPr>
        <w:t>Increase the TRL of the</w:t>
      </w:r>
      <w:r w:rsidR="00095359" w:rsidRPr="004206B9">
        <w:rPr>
          <w:lang w:val="en-US"/>
        </w:rPr>
        <w:t xml:space="preserve"> </w:t>
      </w:r>
      <w:r w:rsidR="00095359" w:rsidRPr="004206B9">
        <w:rPr>
          <w:b/>
          <w:lang w:val="en-US"/>
        </w:rPr>
        <w:t>secure container platform to TRL7</w:t>
      </w:r>
      <w:r w:rsidRPr="004206B9">
        <w:rPr>
          <w:b/>
          <w:lang w:val="en-US"/>
        </w:rPr>
        <w:t>.</w:t>
      </w:r>
      <w:r w:rsidR="00095359" w:rsidRPr="004206B9">
        <w:rPr>
          <w:b/>
          <w:lang w:val="en-US"/>
        </w:rPr>
        <w:t xml:space="preserve"> </w:t>
      </w:r>
      <w:r w:rsidRPr="004206B9">
        <w:rPr>
          <w:lang w:val="en-US"/>
        </w:rPr>
        <w:t>The platform</w:t>
      </w:r>
      <w:r w:rsidR="00095359" w:rsidRPr="004206B9">
        <w:rPr>
          <w:lang w:val="en-US"/>
        </w:rPr>
        <w:t xml:space="preserve"> is compatible with the Docker platform. Applications inside of a secure container are</w:t>
      </w:r>
      <w:r w:rsidRPr="004206B9">
        <w:rPr>
          <w:lang w:val="en-US"/>
        </w:rPr>
        <w:t>, however,</w:t>
      </w:r>
      <w:r w:rsidR="00095359" w:rsidRPr="004206B9">
        <w:rPr>
          <w:lang w:val="en-US"/>
        </w:rPr>
        <w:t xml:space="preserve"> executed inside of an trusted execution environment. </w:t>
      </w:r>
      <w:r w:rsidR="00364731" w:rsidRPr="004206B9">
        <w:rPr>
          <w:lang w:val="en-US"/>
        </w:rPr>
        <w:t xml:space="preserve">All </w:t>
      </w:r>
      <w:r w:rsidR="009858E0" w:rsidRPr="004206B9">
        <w:rPr>
          <w:lang w:val="en-US"/>
        </w:rPr>
        <w:t xml:space="preserve">files and all communication is encrypted to protect the confidentiality and privacy of all application data and processing. </w:t>
      </w:r>
      <w:r w:rsidR="00364731" w:rsidRPr="004206B9">
        <w:rPr>
          <w:lang w:val="en-US"/>
        </w:rPr>
        <w:t xml:space="preserve"> </w:t>
      </w:r>
    </w:p>
    <w:p w14:paraId="0BA3F4B3" w14:textId="74FEA9D8" w:rsidR="001F0669" w:rsidRPr="004206B9" w:rsidRDefault="003D4FA3" w:rsidP="00095359">
      <w:pPr>
        <w:pStyle w:val="H2020Standard"/>
        <w:numPr>
          <w:ilvl w:val="0"/>
          <w:numId w:val="30"/>
        </w:numPr>
        <w:rPr>
          <w:lang w:val="en-US"/>
        </w:rPr>
      </w:pPr>
      <w:r w:rsidRPr="004206B9">
        <w:rPr>
          <w:lang w:val="en-US"/>
        </w:rPr>
        <w:t xml:space="preserve">Ensure the security of applications inside of secure containers by </w:t>
      </w:r>
      <w:r w:rsidRPr="004206B9">
        <w:rPr>
          <w:b/>
          <w:lang w:val="en-US"/>
        </w:rPr>
        <w:t>enforcing the memory safety of programs</w:t>
      </w:r>
      <w:r w:rsidR="001F0669" w:rsidRPr="004206B9">
        <w:rPr>
          <w:lang w:val="en-US"/>
        </w:rPr>
        <w:t>.</w:t>
      </w:r>
      <w:r w:rsidRPr="004206B9">
        <w:rPr>
          <w:lang w:val="en-US"/>
        </w:rPr>
        <w:t xml:space="preserve"> </w:t>
      </w:r>
      <w:r w:rsidR="001F0669" w:rsidRPr="004206B9">
        <w:rPr>
          <w:lang w:val="en-US"/>
        </w:rPr>
        <w:t xml:space="preserve"> </w:t>
      </w:r>
      <w:r w:rsidRPr="004206B9">
        <w:rPr>
          <w:lang w:val="en-US"/>
        </w:rPr>
        <w:t xml:space="preserve">Violations of memory safety are the main cause of intrusions like those based on </w:t>
      </w:r>
      <w:r w:rsidR="00174BF4" w:rsidRPr="004206B9">
        <w:rPr>
          <w:lang w:val="en-US"/>
        </w:rPr>
        <w:t>infamous Heartbleed attack</w:t>
      </w:r>
      <w:r w:rsidR="00E50B46" w:rsidRPr="004206B9">
        <w:rPr>
          <w:rStyle w:val="Funotenzeichen"/>
          <w:lang w:val="en-US"/>
        </w:rPr>
        <w:footnoteReference w:id="7"/>
      </w:r>
      <w:r w:rsidR="001F4B1E" w:rsidRPr="004206B9">
        <w:rPr>
          <w:lang w:val="en-US"/>
        </w:rPr>
        <w:t>.</w:t>
      </w:r>
    </w:p>
    <w:p w14:paraId="295E1BC0" w14:textId="476DE41F" w:rsidR="00095359" w:rsidRPr="004206B9" w:rsidRDefault="00095359" w:rsidP="00095359">
      <w:pPr>
        <w:pStyle w:val="H2020Standard"/>
        <w:numPr>
          <w:ilvl w:val="0"/>
          <w:numId w:val="30"/>
        </w:numPr>
        <w:rPr>
          <w:lang w:val="en-US"/>
        </w:rPr>
      </w:pPr>
      <w:r w:rsidRPr="004206B9">
        <w:rPr>
          <w:lang w:val="en-US"/>
        </w:rPr>
        <w:t xml:space="preserve">Provide </w:t>
      </w:r>
      <w:r w:rsidRPr="004206B9">
        <w:rPr>
          <w:b/>
          <w:lang w:val="en-US"/>
        </w:rPr>
        <w:t xml:space="preserve">secure container images </w:t>
      </w:r>
      <w:r w:rsidR="001F4B1E" w:rsidRPr="004206B9">
        <w:rPr>
          <w:b/>
          <w:lang w:val="en-US"/>
        </w:rPr>
        <w:t xml:space="preserve">with guaranteed memory safety </w:t>
      </w:r>
      <w:r w:rsidRPr="004206B9">
        <w:rPr>
          <w:b/>
          <w:lang w:val="en-US"/>
        </w:rPr>
        <w:t>for popular applications</w:t>
      </w:r>
      <w:r w:rsidRPr="004206B9">
        <w:rPr>
          <w:lang w:val="en-US"/>
        </w:rPr>
        <w:t xml:space="preserve">. Docker images of applications like </w:t>
      </w:r>
      <w:r w:rsidRPr="004206B9">
        <w:rPr>
          <w:b/>
          <w:lang w:val="en-US"/>
        </w:rPr>
        <w:t>nginx</w:t>
      </w:r>
      <w:r w:rsidRPr="004206B9">
        <w:rPr>
          <w:lang w:val="en-US"/>
        </w:rPr>
        <w:t xml:space="preserve">, </w:t>
      </w:r>
      <w:r w:rsidRPr="004206B9">
        <w:rPr>
          <w:b/>
          <w:lang w:val="en-US"/>
        </w:rPr>
        <w:t>redis</w:t>
      </w:r>
      <w:r w:rsidRPr="004206B9">
        <w:rPr>
          <w:lang w:val="en-US"/>
        </w:rPr>
        <w:t xml:space="preserve">, </w:t>
      </w:r>
      <w:r w:rsidRPr="004206B9">
        <w:rPr>
          <w:b/>
          <w:lang w:val="en-US"/>
        </w:rPr>
        <w:t>postgres</w:t>
      </w:r>
      <w:r w:rsidRPr="004206B9">
        <w:rPr>
          <w:lang w:val="en-US"/>
        </w:rPr>
        <w:t xml:space="preserve">, </w:t>
      </w:r>
      <w:r w:rsidRPr="004206B9">
        <w:rPr>
          <w:b/>
          <w:lang w:val="en-US"/>
        </w:rPr>
        <w:t>mysql</w:t>
      </w:r>
      <w:r w:rsidRPr="004206B9">
        <w:rPr>
          <w:lang w:val="en-US"/>
        </w:rPr>
        <w:t xml:space="preserve">, </w:t>
      </w:r>
      <w:r w:rsidRPr="004206B9">
        <w:rPr>
          <w:b/>
          <w:lang w:val="en-US"/>
        </w:rPr>
        <w:t>mongo</w:t>
      </w:r>
      <w:r w:rsidRPr="004206B9">
        <w:rPr>
          <w:lang w:val="en-US"/>
        </w:rPr>
        <w:t xml:space="preserve">, </w:t>
      </w:r>
      <w:r w:rsidRPr="004206B9">
        <w:rPr>
          <w:b/>
          <w:lang w:val="en-US"/>
        </w:rPr>
        <w:t>gitlab</w:t>
      </w:r>
      <w:r w:rsidRPr="004206B9">
        <w:rPr>
          <w:lang w:val="en-US"/>
        </w:rPr>
        <w:t xml:space="preserve">, </w:t>
      </w:r>
      <w:r w:rsidRPr="004206B9">
        <w:rPr>
          <w:b/>
          <w:lang w:val="en-US"/>
        </w:rPr>
        <w:t>nginx-proxy</w:t>
      </w:r>
      <w:r w:rsidRPr="004206B9">
        <w:rPr>
          <w:lang w:val="en-US"/>
        </w:rPr>
        <w:t xml:space="preserve">, </w:t>
      </w:r>
      <w:r w:rsidRPr="004206B9">
        <w:rPr>
          <w:b/>
          <w:lang w:val="en-US"/>
        </w:rPr>
        <w:t>haproxy</w:t>
      </w:r>
      <w:r w:rsidRPr="004206B9">
        <w:rPr>
          <w:lang w:val="en-US"/>
        </w:rPr>
        <w:t xml:space="preserve">, and </w:t>
      </w:r>
      <w:r w:rsidRPr="004206B9">
        <w:rPr>
          <w:b/>
          <w:lang w:val="en-US"/>
        </w:rPr>
        <w:t>memcached</w:t>
      </w:r>
      <w:r w:rsidRPr="004206B9">
        <w:rPr>
          <w:lang w:val="en-US"/>
        </w:rPr>
        <w:t xml:space="preserve"> </w:t>
      </w:r>
      <w:r w:rsidR="00022192" w:rsidRPr="004206B9">
        <w:rPr>
          <w:lang w:val="en-US"/>
        </w:rPr>
        <w:t xml:space="preserve">are very popular and </w:t>
      </w:r>
      <w:r w:rsidRPr="004206B9">
        <w:rPr>
          <w:lang w:val="en-US"/>
        </w:rPr>
        <w:t>have each been downloaded (</w:t>
      </w:r>
      <w:r w:rsidR="00022192" w:rsidRPr="004206B9">
        <w:rPr>
          <w:lang w:val="en-US"/>
        </w:rPr>
        <w:t xml:space="preserve">i.e., </w:t>
      </w:r>
      <w:r w:rsidRPr="004206B9">
        <w:rPr>
          <w:lang w:val="en-US"/>
        </w:rPr>
        <w:t xml:space="preserve">“pulled”) between 5 and more than 10 million times from </w:t>
      </w:r>
      <w:r w:rsidRPr="004206B9">
        <w:rPr>
          <w:i/>
          <w:lang w:val="en-US"/>
        </w:rPr>
        <w:t>dockerhub</w:t>
      </w:r>
      <w:r w:rsidRPr="004206B9">
        <w:rPr>
          <w:rStyle w:val="Funotenzeichen"/>
          <w:i/>
          <w:lang w:val="en-US"/>
        </w:rPr>
        <w:footnoteReference w:id="8"/>
      </w:r>
      <w:r w:rsidRPr="004206B9">
        <w:rPr>
          <w:lang w:val="en-US"/>
        </w:rPr>
        <w:t>.</w:t>
      </w:r>
      <w:r w:rsidR="00022192" w:rsidRPr="004206B9">
        <w:rPr>
          <w:lang w:val="en-US"/>
        </w:rPr>
        <w:t xml:space="preserve"> </w:t>
      </w:r>
      <w:r w:rsidRPr="004206B9">
        <w:rPr>
          <w:lang w:val="en-US"/>
        </w:rPr>
        <w:t xml:space="preserve"> </w:t>
      </w:r>
    </w:p>
    <w:p w14:paraId="5FE978BD" w14:textId="1328E6CE" w:rsidR="004D227E" w:rsidRPr="004206B9" w:rsidRDefault="00095359" w:rsidP="00786192">
      <w:pPr>
        <w:pStyle w:val="H2020Standard"/>
        <w:numPr>
          <w:ilvl w:val="0"/>
          <w:numId w:val="30"/>
        </w:numPr>
        <w:rPr>
          <w:lang w:val="en-US"/>
        </w:rPr>
      </w:pPr>
      <w:r w:rsidRPr="004206B9">
        <w:rPr>
          <w:b/>
          <w:lang w:val="en-US"/>
        </w:rPr>
        <w:t>Implement a business plan that is an extension of the business plan of Docker Inc</w:t>
      </w:r>
      <w:r w:rsidRPr="004206B9">
        <w:rPr>
          <w:lang w:val="en-US"/>
        </w:rPr>
        <w:t xml:space="preserve">. Note that Docker Inc is currently valued at more than 1 billion US$ and its business model is based on service contracts for business customers. Our business model is three fold: a) maintenance contracts for secure container platform </w:t>
      </w:r>
      <w:r w:rsidR="00604503" w:rsidRPr="004206B9">
        <w:rPr>
          <w:lang w:val="en-US"/>
        </w:rPr>
        <w:t xml:space="preserve">(similar to those offered by Docker Inc but for secure containers) </w:t>
      </w:r>
      <w:r w:rsidRPr="004206B9">
        <w:rPr>
          <w:lang w:val="en-US"/>
        </w:rPr>
        <w:t>an</w:t>
      </w:r>
      <w:r w:rsidR="00604503" w:rsidRPr="004206B9">
        <w:rPr>
          <w:lang w:val="en-US"/>
        </w:rPr>
        <w:t>d secure container images (see 3</w:t>
      </w:r>
      <w:r w:rsidRPr="004206B9">
        <w:rPr>
          <w:lang w:val="en-US"/>
        </w:rPr>
        <w:t xml:space="preserve">) (partner SIL), b) system integrators like SYNC will provide help to other companies to port their applications inside of secure containers, and c) application service providers like EXUS and SYNC will provide the software services inside of secure containers to be able to outsource these into the cloud to facilitate a scalability of their </w:t>
      </w:r>
      <w:r w:rsidR="00604503" w:rsidRPr="004206B9">
        <w:rPr>
          <w:lang w:val="en-US"/>
        </w:rPr>
        <w:t xml:space="preserve">existing </w:t>
      </w:r>
      <w:r w:rsidRPr="004206B9">
        <w:rPr>
          <w:lang w:val="en-US"/>
        </w:rPr>
        <w:t>business</w:t>
      </w:r>
      <w:r w:rsidR="00604503" w:rsidRPr="004206B9">
        <w:rPr>
          <w:lang w:val="en-US"/>
        </w:rPr>
        <w:t>es</w:t>
      </w:r>
      <w:r w:rsidRPr="004206B9">
        <w:rPr>
          <w:lang w:val="en-US"/>
        </w:rPr>
        <w:t xml:space="preserve"> without the risk of large hardware investments</w:t>
      </w:r>
      <w:r w:rsidR="00604503" w:rsidRPr="004206B9">
        <w:rPr>
          <w:lang w:val="en-US"/>
        </w:rPr>
        <w:t xml:space="preserve"> while protecting the IP and application data</w:t>
      </w:r>
      <w:r w:rsidRPr="004206B9">
        <w:rPr>
          <w:lang w:val="en-US"/>
        </w:rPr>
        <w:t xml:space="preserve">.   </w:t>
      </w:r>
    </w:p>
    <w:p w14:paraId="6F861A7E" w14:textId="77777777" w:rsidR="007439D2" w:rsidRPr="004206B9" w:rsidRDefault="007439D2" w:rsidP="008B2B03">
      <w:pPr>
        <w:pStyle w:val="H2020Standard"/>
        <w:rPr>
          <w:lang w:val="en-US"/>
        </w:rPr>
      </w:pPr>
    </w:p>
    <w:p w14:paraId="44115DB9" w14:textId="26D1B40C" w:rsidR="007439D2" w:rsidRPr="004206B9" w:rsidRDefault="007439D2" w:rsidP="007439D2">
      <w:pPr>
        <w:pStyle w:val="berschrift3"/>
        <w:rPr>
          <w:lang w:val="en-US"/>
        </w:rPr>
      </w:pPr>
      <w:bookmarkStart w:id="10" w:name="_Toc464556771"/>
      <w:r w:rsidRPr="004206B9">
        <w:rPr>
          <w:lang w:val="en-US"/>
        </w:rPr>
        <w:t>Specific objectives</w:t>
      </w:r>
      <w:bookmarkEnd w:id="10"/>
    </w:p>
    <w:p w14:paraId="31638EFB" w14:textId="77777777" w:rsidR="00304A31" w:rsidRPr="004206B9" w:rsidRDefault="008E1654" w:rsidP="008B2B03">
      <w:pPr>
        <w:pStyle w:val="H2020Standard"/>
        <w:rPr>
          <w:lang w:val="en-US"/>
        </w:rPr>
      </w:pPr>
      <w:r w:rsidRPr="004206B9">
        <w:rPr>
          <w:lang w:val="en-US"/>
        </w:rPr>
        <w:t xml:space="preserve">Secure containers are based on </w:t>
      </w:r>
      <w:r w:rsidR="002A3E99" w:rsidRPr="004206B9">
        <w:rPr>
          <w:lang w:val="en-US"/>
        </w:rPr>
        <w:t xml:space="preserve">Intel SGX. This CPU extension permits to run applications such that all </w:t>
      </w:r>
      <w:r w:rsidR="00304A31" w:rsidRPr="004206B9">
        <w:rPr>
          <w:lang w:val="en-US"/>
        </w:rPr>
        <w:t xml:space="preserve">memory </w:t>
      </w:r>
      <w:r w:rsidR="002A3E99" w:rsidRPr="004206B9">
        <w:rPr>
          <w:lang w:val="en-US"/>
        </w:rPr>
        <w:t xml:space="preserve">state is </w:t>
      </w:r>
      <w:r w:rsidR="00304A31" w:rsidRPr="004206B9">
        <w:rPr>
          <w:lang w:val="en-US"/>
        </w:rPr>
        <w:t>encrypted such that only the CPU knows the encryption key. Neither the operating nor the hypervisor can access the encryption key nor the state of an application protected with SGX.</w:t>
      </w:r>
    </w:p>
    <w:p w14:paraId="19957D14" w14:textId="3FC1E7F3" w:rsidR="00C207C5" w:rsidRPr="004206B9" w:rsidRDefault="00304A31" w:rsidP="008B2B03">
      <w:pPr>
        <w:pStyle w:val="H2020Standard"/>
        <w:rPr>
          <w:lang w:val="en-US"/>
        </w:rPr>
      </w:pPr>
      <w:r w:rsidRPr="004206B9">
        <w:rPr>
          <w:lang w:val="en-US"/>
        </w:rPr>
        <w:t xml:space="preserve">Using SGX is, however, not easy. The </w:t>
      </w:r>
      <w:r w:rsidRPr="004206B9">
        <w:rPr>
          <w:b/>
          <w:lang w:val="en-US"/>
        </w:rPr>
        <w:t>performance impact</w:t>
      </w:r>
      <w:r w:rsidRPr="004206B9">
        <w:rPr>
          <w:lang w:val="en-US"/>
        </w:rPr>
        <w:t xml:space="preserve"> can between x2 </w:t>
      </w:r>
      <w:r w:rsidR="00C207C5" w:rsidRPr="004206B9">
        <w:rPr>
          <w:lang w:val="en-US"/>
        </w:rPr>
        <w:t xml:space="preserve">(sequential access) </w:t>
      </w:r>
      <w:r w:rsidRPr="004206B9">
        <w:rPr>
          <w:lang w:val="en-US"/>
        </w:rPr>
        <w:t>and x2000</w:t>
      </w:r>
      <w:r w:rsidR="00C207C5" w:rsidRPr="004206B9">
        <w:rPr>
          <w:lang w:val="en-US"/>
        </w:rPr>
        <w:t xml:space="preserve"> (random memory access)</w:t>
      </w:r>
      <w:r w:rsidRPr="004206B9">
        <w:rPr>
          <w:lang w:val="en-US"/>
        </w:rPr>
        <w:t xml:space="preserve"> slowdown. </w:t>
      </w:r>
      <w:r w:rsidR="00C207C5" w:rsidRPr="004206B9">
        <w:rPr>
          <w:lang w:val="en-US"/>
        </w:rPr>
        <w:t xml:space="preserve">Since the operating system is not permitted to access the </w:t>
      </w:r>
      <w:r w:rsidR="00C207C5" w:rsidRPr="004206B9">
        <w:rPr>
          <w:lang w:val="en-US"/>
        </w:rPr>
        <w:lastRenderedPageBreak/>
        <w:t xml:space="preserve">memory of an application, </w:t>
      </w:r>
      <w:r w:rsidR="00C4343D" w:rsidRPr="004206B9">
        <w:rPr>
          <w:lang w:val="en-US"/>
        </w:rPr>
        <w:t>one</w:t>
      </w:r>
      <w:r w:rsidR="00C207C5" w:rsidRPr="004206B9">
        <w:rPr>
          <w:lang w:val="en-US"/>
        </w:rPr>
        <w:t xml:space="preserve"> cannot </w:t>
      </w:r>
      <w:r w:rsidR="00C4343D" w:rsidRPr="004206B9">
        <w:rPr>
          <w:lang w:val="en-US"/>
        </w:rPr>
        <w:t xml:space="preserve">issue </w:t>
      </w:r>
      <w:r w:rsidR="00DE60B3" w:rsidRPr="004206B9">
        <w:rPr>
          <w:lang w:val="en-US"/>
        </w:rPr>
        <w:t>system calls from within secure enclaves.</w:t>
      </w:r>
      <w:r w:rsidR="00615CDB" w:rsidRPr="004206B9">
        <w:rPr>
          <w:lang w:val="en-US"/>
        </w:rPr>
        <w:t xml:space="preserve"> </w:t>
      </w:r>
      <w:r w:rsidR="0050230A" w:rsidRPr="004206B9">
        <w:rPr>
          <w:lang w:val="en-US"/>
        </w:rPr>
        <w:t xml:space="preserve">System calls are, however, necessary to communicate with other services and clients. </w:t>
      </w:r>
      <w:r w:rsidR="00615CDB" w:rsidRPr="004206B9">
        <w:rPr>
          <w:lang w:val="en-US"/>
        </w:rPr>
        <w:t xml:space="preserve">A thread </w:t>
      </w:r>
      <w:r w:rsidR="00E47401" w:rsidRPr="004206B9">
        <w:rPr>
          <w:lang w:val="en-US"/>
        </w:rPr>
        <w:t xml:space="preserve">inside a secure enclave </w:t>
      </w:r>
      <w:r w:rsidR="00615CDB" w:rsidRPr="004206B9">
        <w:rPr>
          <w:lang w:val="en-US"/>
        </w:rPr>
        <w:t xml:space="preserve">must </w:t>
      </w:r>
      <w:r w:rsidR="0050230A" w:rsidRPr="004206B9">
        <w:rPr>
          <w:lang w:val="en-US"/>
        </w:rPr>
        <w:t xml:space="preserve">therefore first copy all arguments of a system call to the outside, </w:t>
      </w:r>
      <w:r w:rsidR="00615CDB" w:rsidRPr="004206B9">
        <w:rPr>
          <w:lang w:val="en-US"/>
        </w:rPr>
        <w:t>leave the en</w:t>
      </w:r>
      <w:r w:rsidR="00E47401" w:rsidRPr="004206B9">
        <w:rPr>
          <w:lang w:val="en-US"/>
        </w:rPr>
        <w:t>clave to perform a system call</w:t>
      </w:r>
      <w:r w:rsidR="00627594" w:rsidRPr="004206B9">
        <w:rPr>
          <w:lang w:val="en-US"/>
        </w:rPr>
        <w:t xml:space="preserve"> and then re-enter the enclave (</w:t>
      </w:r>
      <w:r w:rsidR="003B7676" w:rsidRPr="004206B9">
        <w:rPr>
          <w:lang w:val="en-US"/>
        </w:rPr>
        <w:t>this is a “</w:t>
      </w:r>
      <w:r w:rsidR="00627594" w:rsidRPr="004206B9">
        <w:rPr>
          <w:b/>
          <w:lang w:val="en-US"/>
        </w:rPr>
        <w:t xml:space="preserve">synchronous </w:t>
      </w:r>
      <w:r w:rsidR="003B7676" w:rsidRPr="004206B9">
        <w:rPr>
          <w:b/>
          <w:lang w:val="en-US"/>
        </w:rPr>
        <w:t xml:space="preserve">system </w:t>
      </w:r>
      <w:r w:rsidR="00627594" w:rsidRPr="004206B9">
        <w:rPr>
          <w:b/>
          <w:lang w:val="en-US"/>
        </w:rPr>
        <w:t>call</w:t>
      </w:r>
      <w:r w:rsidR="003B7676" w:rsidRPr="004206B9">
        <w:rPr>
          <w:lang w:val="en-US"/>
        </w:rPr>
        <w:t>”</w:t>
      </w:r>
      <w:r w:rsidR="00627594" w:rsidRPr="004206B9">
        <w:rPr>
          <w:lang w:val="en-US"/>
        </w:rPr>
        <w:t xml:space="preserve">). This is expensive and hence, we have implemented an </w:t>
      </w:r>
      <w:r w:rsidR="00627594" w:rsidRPr="004206B9">
        <w:rPr>
          <w:b/>
          <w:lang w:val="en-US"/>
        </w:rPr>
        <w:t>exit-less asynchronous</w:t>
      </w:r>
      <w:r w:rsidR="00627594" w:rsidRPr="004206B9">
        <w:rPr>
          <w:lang w:val="en-US"/>
        </w:rPr>
        <w:t xml:space="preserve"> system call interface that has about an order of magnitude higher system call throughput in comparison</w:t>
      </w:r>
      <w:r w:rsidR="00921D3E" w:rsidRPr="004206B9">
        <w:rPr>
          <w:lang w:val="en-US"/>
        </w:rPr>
        <w:t xml:space="preserve"> to synchronous system calls.</w:t>
      </w:r>
      <w:r w:rsidR="00627594" w:rsidRPr="004206B9">
        <w:rPr>
          <w:lang w:val="en-US"/>
        </w:rPr>
        <w:t xml:space="preserve"> </w:t>
      </w:r>
      <w:r w:rsidR="006F7A69" w:rsidRPr="004206B9">
        <w:rPr>
          <w:lang w:val="en-US"/>
        </w:rPr>
        <w:t xml:space="preserve">This actually enables us to run some services with a higher throughput inside an enclave than outside of an enclave. </w:t>
      </w:r>
      <w:r w:rsidR="00182971" w:rsidRPr="004206B9">
        <w:rPr>
          <w:lang w:val="en-US"/>
        </w:rPr>
        <w:t xml:space="preserve"> </w:t>
      </w:r>
    </w:p>
    <w:p w14:paraId="27B7CE6D" w14:textId="77777777" w:rsidR="00FF5A12" w:rsidRPr="004206B9" w:rsidRDefault="00DD292B" w:rsidP="008B2B03">
      <w:pPr>
        <w:pStyle w:val="H2020Standard"/>
        <w:rPr>
          <w:lang w:val="en-US"/>
        </w:rPr>
      </w:pPr>
      <w:r w:rsidRPr="004206B9">
        <w:rPr>
          <w:lang w:val="en-US"/>
        </w:rPr>
        <w:t>Secure containers protect against attacks of an application via the operating system – even if the attacker has phys</w:t>
      </w:r>
      <w:r w:rsidR="00CF09F2" w:rsidRPr="004206B9">
        <w:rPr>
          <w:lang w:val="en-US"/>
        </w:rPr>
        <w:t>ical access to the computer. A hacker has, therefore, to attack applications directly. The attacker could, for example, exploit bugs within the application. To protect against such attacks, we need to ensure the memory safety of these applicat</w:t>
      </w:r>
      <w:r w:rsidR="00F13DDC" w:rsidRPr="004206B9">
        <w:rPr>
          <w:lang w:val="en-US"/>
        </w:rPr>
        <w:t xml:space="preserve">ions. Protecting the memory safety is </w:t>
      </w:r>
      <w:r w:rsidR="007902C2" w:rsidRPr="004206B9">
        <w:rPr>
          <w:lang w:val="en-US"/>
        </w:rPr>
        <w:t xml:space="preserve">in general very </w:t>
      </w:r>
      <w:r w:rsidR="00CF09F2" w:rsidRPr="004206B9">
        <w:rPr>
          <w:lang w:val="en-US"/>
        </w:rPr>
        <w:t xml:space="preserve">expensive – slowdowns between x2 </w:t>
      </w:r>
      <w:r w:rsidR="006F383C" w:rsidRPr="004206B9">
        <w:rPr>
          <w:lang w:val="en-US"/>
        </w:rPr>
        <w:t>to</w:t>
      </w:r>
      <w:r w:rsidR="00CF09F2" w:rsidRPr="004206B9">
        <w:rPr>
          <w:lang w:val="en-US"/>
        </w:rPr>
        <w:t xml:space="preserve"> x1</w:t>
      </w:r>
      <w:r w:rsidR="00F13DDC" w:rsidRPr="004206B9">
        <w:rPr>
          <w:lang w:val="en-US"/>
        </w:rPr>
        <w:t xml:space="preserve">0 are typical. Using </w:t>
      </w:r>
      <w:r w:rsidR="007902C2" w:rsidRPr="004206B9">
        <w:rPr>
          <w:lang w:val="en-US"/>
        </w:rPr>
        <w:t xml:space="preserve">hardware properties of enclaves, we are actually able to reduce the slowdown to about 18% inside of enclaves.  </w:t>
      </w:r>
    </w:p>
    <w:p w14:paraId="54B88434" w14:textId="45C46BD6" w:rsidR="00957518" w:rsidRPr="004206B9" w:rsidRDefault="0079486F" w:rsidP="008B2B03">
      <w:pPr>
        <w:pStyle w:val="H2020Standard"/>
        <w:rPr>
          <w:lang w:val="en-US"/>
        </w:rPr>
      </w:pPr>
      <w:r w:rsidRPr="004206B9">
        <w:rPr>
          <w:b/>
          <w:lang w:val="en-US"/>
        </w:rPr>
        <w:t xml:space="preserve">Secure </w:t>
      </w:r>
      <w:r w:rsidR="003B798E" w:rsidRPr="004206B9">
        <w:rPr>
          <w:b/>
          <w:lang w:val="en-US"/>
        </w:rPr>
        <w:t xml:space="preserve">Container </w:t>
      </w:r>
      <w:r w:rsidRPr="004206B9">
        <w:rPr>
          <w:b/>
          <w:lang w:val="en-US"/>
        </w:rPr>
        <w:t>Image Service.</w:t>
      </w:r>
      <w:r w:rsidRPr="004206B9">
        <w:rPr>
          <w:lang w:val="en-US"/>
        </w:rPr>
        <w:t xml:space="preserve"> </w:t>
      </w:r>
      <w:r w:rsidR="00FF5A12" w:rsidRPr="004206B9">
        <w:rPr>
          <w:lang w:val="en-US"/>
        </w:rPr>
        <w:t>Tuning applications w</w:t>
      </w:r>
      <w:r w:rsidR="006F7A69" w:rsidRPr="004206B9">
        <w:rPr>
          <w:lang w:val="en-US"/>
        </w:rPr>
        <w:t xml:space="preserve">ith a </w:t>
      </w:r>
      <w:r w:rsidR="00F3677B" w:rsidRPr="004206B9">
        <w:rPr>
          <w:lang w:val="en-US"/>
        </w:rPr>
        <w:t>competitive</w:t>
      </w:r>
      <w:r w:rsidR="006F7A69" w:rsidRPr="004206B9">
        <w:rPr>
          <w:lang w:val="en-US"/>
        </w:rPr>
        <w:t xml:space="preserve"> performance inside of secure containers is difficult – due to the limitations of the secure enclaves. </w:t>
      </w:r>
      <w:r w:rsidR="00347292" w:rsidRPr="004206B9">
        <w:rPr>
          <w:lang w:val="en-US"/>
        </w:rPr>
        <w:t xml:space="preserve">This requires lots of knowledge and tuning skills. </w:t>
      </w:r>
      <w:r w:rsidR="006F7A69" w:rsidRPr="004206B9">
        <w:rPr>
          <w:lang w:val="en-US"/>
        </w:rPr>
        <w:t xml:space="preserve">Hence, our objective is to commercialize </w:t>
      </w:r>
      <w:r w:rsidR="0026111C" w:rsidRPr="004206B9">
        <w:rPr>
          <w:lang w:val="en-US"/>
        </w:rPr>
        <w:t>this</w:t>
      </w:r>
      <w:r w:rsidR="006F7A69" w:rsidRPr="004206B9">
        <w:rPr>
          <w:lang w:val="en-US"/>
        </w:rPr>
        <w:t xml:space="preserve"> knowledge </w:t>
      </w:r>
      <w:r w:rsidR="0026111C" w:rsidRPr="004206B9">
        <w:rPr>
          <w:lang w:val="en-US"/>
        </w:rPr>
        <w:t xml:space="preserve">by providing secure container </w:t>
      </w:r>
      <w:r w:rsidR="00673BE3" w:rsidRPr="004206B9">
        <w:rPr>
          <w:lang w:val="en-US"/>
        </w:rPr>
        <w:t xml:space="preserve">images of popular applications like </w:t>
      </w:r>
      <w:r w:rsidR="00707BA5" w:rsidRPr="004206B9">
        <w:rPr>
          <w:b/>
          <w:lang w:val="en-US"/>
        </w:rPr>
        <w:t>nginx</w:t>
      </w:r>
      <w:r w:rsidR="00707BA5" w:rsidRPr="004206B9">
        <w:rPr>
          <w:lang w:val="en-US"/>
        </w:rPr>
        <w:t xml:space="preserve">, </w:t>
      </w:r>
      <w:r w:rsidR="00707BA5" w:rsidRPr="004206B9">
        <w:rPr>
          <w:b/>
          <w:lang w:val="en-US"/>
        </w:rPr>
        <w:t>redis</w:t>
      </w:r>
      <w:r w:rsidR="00707BA5" w:rsidRPr="004206B9">
        <w:rPr>
          <w:lang w:val="en-US"/>
        </w:rPr>
        <w:t xml:space="preserve">, </w:t>
      </w:r>
      <w:r w:rsidR="00707BA5" w:rsidRPr="004206B9">
        <w:rPr>
          <w:b/>
          <w:lang w:val="en-US"/>
        </w:rPr>
        <w:t>apache</w:t>
      </w:r>
      <w:r w:rsidR="00707BA5" w:rsidRPr="004206B9">
        <w:rPr>
          <w:lang w:val="en-US"/>
        </w:rPr>
        <w:t xml:space="preserve"> and </w:t>
      </w:r>
      <w:r w:rsidR="00707BA5" w:rsidRPr="004206B9">
        <w:rPr>
          <w:b/>
          <w:lang w:val="en-US"/>
        </w:rPr>
        <w:t>memcached</w:t>
      </w:r>
      <w:r w:rsidR="00C53F7B" w:rsidRPr="004206B9">
        <w:rPr>
          <w:b/>
          <w:lang w:val="en-US"/>
        </w:rPr>
        <w:t xml:space="preserve"> </w:t>
      </w:r>
      <w:r w:rsidR="00C53F7B" w:rsidRPr="004206B9">
        <w:rPr>
          <w:lang w:val="en-US"/>
        </w:rPr>
        <w:t xml:space="preserve">that are not only well tuned but also provide </w:t>
      </w:r>
      <w:r w:rsidR="00196516" w:rsidRPr="004206B9">
        <w:rPr>
          <w:lang w:val="en-US"/>
        </w:rPr>
        <w:t xml:space="preserve">memory safety using a compiler extension </w:t>
      </w:r>
      <w:r w:rsidR="00493173" w:rsidRPr="004206B9">
        <w:rPr>
          <w:lang w:val="en-US"/>
        </w:rPr>
        <w:t>protecting</w:t>
      </w:r>
      <w:r w:rsidR="00196516" w:rsidRPr="004206B9">
        <w:rPr>
          <w:lang w:val="en-US"/>
        </w:rPr>
        <w:t xml:space="preserve"> </w:t>
      </w:r>
      <w:r w:rsidR="00493173" w:rsidRPr="004206B9">
        <w:rPr>
          <w:lang w:val="en-US"/>
        </w:rPr>
        <w:t>applications inside of enclaves</w:t>
      </w:r>
      <w:r w:rsidR="00C53F7B" w:rsidRPr="004206B9">
        <w:rPr>
          <w:lang w:val="en-US"/>
        </w:rPr>
        <w:t>.</w:t>
      </w:r>
      <w:r w:rsidR="00C53F7B" w:rsidRPr="004206B9">
        <w:rPr>
          <w:b/>
          <w:lang w:val="en-US"/>
        </w:rPr>
        <w:t xml:space="preserve"> </w:t>
      </w:r>
      <w:r w:rsidR="00707BA5" w:rsidRPr="004206B9">
        <w:rPr>
          <w:b/>
          <w:lang w:val="en-US"/>
        </w:rPr>
        <w:t xml:space="preserve"> </w:t>
      </w:r>
      <w:r w:rsidR="00707BA5" w:rsidRPr="004206B9">
        <w:rPr>
          <w:lang w:val="en-US"/>
        </w:rPr>
        <w:t xml:space="preserve">Access to these images are </w:t>
      </w:r>
      <w:r w:rsidR="00493173" w:rsidRPr="004206B9">
        <w:rPr>
          <w:lang w:val="en-US"/>
        </w:rPr>
        <w:t xml:space="preserve">only granted to customers that pay a monthly service fee. </w:t>
      </w:r>
      <w:r w:rsidR="009A45E2" w:rsidRPr="004206B9">
        <w:rPr>
          <w:lang w:val="en-US"/>
        </w:rPr>
        <w:t xml:space="preserve">In return, </w:t>
      </w:r>
      <w:r w:rsidR="006F2739" w:rsidRPr="004206B9">
        <w:rPr>
          <w:lang w:val="en-US"/>
        </w:rPr>
        <w:t>the client gets access to the newest versions of the service, i.e., the client can be sure to get access to the newest versions of these applications with the latest security patches.</w:t>
      </w:r>
    </w:p>
    <w:p w14:paraId="7254FD5B" w14:textId="39D137F5" w:rsidR="00F36897" w:rsidRPr="004206B9" w:rsidRDefault="004B4592" w:rsidP="008B2B03">
      <w:pPr>
        <w:pStyle w:val="H2020Standard"/>
        <w:rPr>
          <w:lang w:val="en-US"/>
        </w:rPr>
      </w:pPr>
      <w:r w:rsidRPr="004206B9">
        <w:rPr>
          <w:b/>
          <w:lang w:val="en-US"/>
        </w:rPr>
        <w:t>Secure Container P</w:t>
      </w:r>
      <w:r w:rsidR="000866C3" w:rsidRPr="004206B9">
        <w:rPr>
          <w:b/>
          <w:lang w:val="en-US"/>
        </w:rPr>
        <w:t>latform</w:t>
      </w:r>
      <w:r w:rsidR="000866C3" w:rsidRPr="004206B9">
        <w:rPr>
          <w:lang w:val="en-US"/>
        </w:rPr>
        <w:t xml:space="preserve">. </w:t>
      </w:r>
      <w:r w:rsidR="00B931F1" w:rsidRPr="004206B9">
        <w:rPr>
          <w:lang w:val="en-US"/>
        </w:rPr>
        <w:t xml:space="preserve">The SCP platform is based on the Docker platform. </w:t>
      </w:r>
      <w:r w:rsidR="007C1C84" w:rsidRPr="004206B9">
        <w:rPr>
          <w:lang w:val="en-US"/>
        </w:rPr>
        <w:t xml:space="preserve">The Docker platform itself is open source. </w:t>
      </w:r>
      <w:r w:rsidR="003A6C49" w:rsidRPr="004206B9">
        <w:rPr>
          <w:lang w:val="en-US"/>
        </w:rPr>
        <w:t xml:space="preserve">To </w:t>
      </w:r>
      <w:r w:rsidR="00826C4F" w:rsidRPr="004206B9">
        <w:rPr>
          <w:lang w:val="en-US"/>
        </w:rPr>
        <w:t xml:space="preserve">be able to use the newest Docker innovations, we </w:t>
      </w:r>
      <w:r w:rsidR="004B209E" w:rsidRPr="004206B9">
        <w:rPr>
          <w:lang w:val="en-US"/>
        </w:rPr>
        <w:t xml:space="preserve">actually do not </w:t>
      </w:r>
      <w:r w:rsidR="00E258E6" w:rsidRPr="004206B9">
        <w:rPr>
          <w:lang w:val="en-US"/>
        </w:rPr>
        <w:t>modify the Docker platform</w:t>
      </w:r>
      <w:r w:rsidR="00F36897" w:rsidRPr="004206B9">
        <w:rPr>
          <w:lang w:val="en-US"/>
        </w:rPr>
        <w:t>.</w:t>
      </w:r>
      <w:r w:rsidR="00E258E6" w:rsidRPr="004206B9">
        <w:rPr>
          <w:lang w:val="en-US"/>
        </w:rPr>
        <w:t xml:space="preserve"> </w:t>
      </w:r>
      <w:r w:rsidR="00F36897" w:rsidRPr="004206B9">
        <w:rPr>
          <w:lang w:val="en-US"/>
        </w:rPr>
        <w:t>To ensure that our secure containers are compatible with Docker</w:t>
      </w:r>
      <w:r w:rsidR="00C70A86" w:rsidRPr="004206B9">
        <w:rPr>
          <w:lang w:val="en-US"/>
        </w:rPr>
        <w:t>,</w:t>
      </w:r>
      <w:r w:rsidR="00F36897" w:rsidRPr="004206B9">
        <w:rPr>
          <w:lang w:val="en-US"/>
        </w:rPr>
        <w:t xml:space="preserve"> we</w:t>
      </w:r>
      <w:r w:rsidR="005A7907" w:rsidRPr="004206B9">
        <w:rPr>
          <w:lang w:val="en-US"/>
        </w:rPr>
        <w:t xml:space="preserve"> </w:t>
      </w:r>
    </w:p>
    <w:p w14:paraId="2F348F9B" w14:textId="77777777" w:rsidR="00F36897" w:rsidRPr="004206B9" w:rsidRDefault="00DD3A83" w:rsidP="008B2B03">
      <w:pPr>
        <w:pStyle w:val="H2020Standard"/>
        <w:rPr>
          <w:lang w:val="en-US"/>
        </w:rPr>
      </w:pPr>
      <w:r w:rsidRPr="004206B9">
        <w:rPr>
          <w:lang w:val="en-US"/>
        </w:rPr>
        <w:t>a)</w:t>
      </w:r>
      <w:r w:rsidR="00E258E6" w:rsidRPr="004206B9">
        <w:rPr>
          <w:lang w:val="en-US"/>
        </w:rPr>
        <w:t xml:space="preserve"> </w:t>
      </w:r>
      <w:r w:rsidR="006A52C3" w:rsidRPr="004206B9">
        <w:rPr>
          <w:lang w:val="en-US"/>
        </w:rPr>
        <w:t>compile</w:t>
      </w:r>
      <w:r w:rsidR="00E258E6" w:rsidRPr="004206B9">
        <w:rPr>
          <w:lang w:val="en-US"/>
        </w:rPr>
        <w:t xml:space="preserve"> the </w:t>
      </w:r>
      <w:r w:rsidRPr="004206B9">
        <w:rPr>
          <w:lang w:val="en-US"/>
        </w:rPr>
        <w:t xml:space="preserve">applications such that they can run inside of secure enclaves, </w:t>
      </w:r>
    </w:p>
    <w:p w14:paraId="0732F4D5" w14:textId="77777777" w:rsidR="00F36897" w:rsidRPr="004206B9" w:rsidRDefault="00DD3A83" w:rsidP="008B2B03">
      <w:pPr>
        <w:pStyle w:val="H2020Standard"/>
        <w:rPr>
          <w:lang w:val="en-US"/>
        </w:rPr>
      </w:pPr>
      <w:r w:rsidRPr="004206B9">
        <w:rPr>
          <w:lang w:val="en-US"/>
        </w:rPr>
        <w:t xml:space="preserve">b) encrypt and authenticate all application files that are part of </w:t>
      </w:r>
      <w:r w:rsidR="00F36897" w:rsidRPr="004206B9">
        <w:rPr>
          <w:lang w:val="en-US"/>
        </w:rPr>
        <w:t>a</w:t>
      </w:r>
      <w:r w:rsidRPr="004206B9">
        <w:rPr>
          <w:lang w:val="en-US"/>
        </w:rPr>
        <w:t xml:space="preserve"> container image, </w:t>
      </w:r>
      <w:r w:rsidR="00F36897" w:rsidRPr="004206B9">
        <w:rPr>
          <w:lang w:val="en-US"/>
        </w:rPr>
        <w:t xml:space="preserve">only an application running inside a secure enclave has the access right (and key) to access these file, </w:t>
      </w:r>
      <w:r w:rsidRPr="004206B9">
        <w:rPr>
          <w:lang w:val="en-US"/>
        </w:rPr>
        <w:t xml:space="preserve">and </w:t>
      </w:r>
    </w:p>
    <w:p w14:paraId="234AD095" w14:textId="7538D406" w:rsidR="000866C3" w:rsidRPr="004206B9" w:rsidRDefault="00DD3A83" w:rsidP="008B2B03">
      <w:pPr>
        <w:pStyle w:val="H2020Standard"/>
        <w:rPr>
          <w:lang w:val="en-US"/>
        </w:rPr>
      </w:pPr>
      <w:r w:rsidRPr="004206B9">
        <w:rPr>
          <w:lang w:val="en-US"/>
        </w:rPr>
        <w:t xml:space="preserve">c) </w:t>
      </w:r>
      <w:r w:rsidR="00F36897" w:rsidRPr="004206B9">
        <w:rPr>
          <w:lang w:val="en-US"/>
        </w:rPr>
        <w:t xml:space="preserve">all communication with the enclave is encrypted – </w:t>
      </w:r>
      <w:r w:rsidR="00AB37C6" w:rsidRPr="004206B9">
        <w:rPr>
          <w:lang w:val="en-US"/>
        </w:rPr>
        <w:t>not only all TCP connects but also</w:t>
      </w:r>
      <w:r w:rsidR="00F36897" w:rsidRPr="004206B9">
        <w:rPr>
          <w:lang w:val="en-US"/>
        </w:rPr>
        <w:t xml:space="preserve"> </w:t>
      </w:r>
      <w:r w:rsidR="00F36897" w:rsidRPr="004206B9">
        <w:rPr>
          <w:i/>
          <w:lang w:val="en-US"/>
        </w:rPr>
        <w:t>stdin</w:t>
      </w:r>
      <w:r w:rsidR="00F36897" w:rsidRPr="004206B9">
        <w:rPr>
          <w:lang w:val="en-US"/>
        </w:rPr>
        <w:t xml:space="preserve">, </w:t>
      </w:r>
      <w:r w:rsidR="00F36897" w:rsidRPr="004206B9">
        <w:rPr>
          <w:i/>
          <w:lang w:val="en-US"/>
        </w:rPr>
        <w:t>stdout</w:t>
      </w:r>
      <w:r w:rsidR="00F36897" w:rsidRPr="004206B9">
        <w:rPr>
          <w:lang w:val="en-US"/>
        </w:rPr>
        <w:t xml:space="preserve"> and </w:t>
      </w:r>
      <w:r w:rsidR="00F36897" w:rsidRPr="004206B9">
        <w:rPr>
          <w:i/>
          <w:lang w:val="en-US"/>
        </w:rPr>
        <w:t>stderr</w:t>
      </w:r>
      <w:r w:rsidR="00F36897" w:rsidRPr="004206B9">
        <w:rPr>
          <w:lang w:val="en-US"/>
        </w:rPr>
        <w:t xml:space="preserve"> streams are encrypted. </w:t>
      </w:r>
      <w:r w:rsidR="00826C4F" w:rsidRPr="004206B9">
        <w:rPr>
          <w:lang w:val="en-US"/>
        </w:rPr>
        <w:t xml:space="preserve"> </w:t>
      </w:r>
    </w:p>
    <w:p w14:paraId="49463377" w14:textId="74E2880F" w:rsidR="001F660D" w:rsidRPr="004206B9" w:rsidRDefault="00031D37" w:rsidP="008B2B03">
      <w:pPr>
        <w:pStyle w:val="H2020Standard"/>
        <w:rPr>
          <w:lang w:val="en-US"/>
        </w:rPr>
      </w:pPr>
      <w:r w:rsidRPr="004206B9">
        <w:rPr>
          <w:lang w:val="en-US"/>
        </w:rPr>
        <w:t xml:space="preserve">We will provide companies with service contracts that </w:t>
      </w:r>
      <w:r w:rsidR="00F218E5" w:rsidRPr="004206B9">
        <w:rPr>
          <w:lang w:val="en-US"/>
        </w:rPr>
        <w:t>gives customers access to the newest version of the secure container platform</w:t>
      </w:r>
      <w:r w:rsidR="007623FB" w:rsidRPr="004206B9">
        <w:rPr>
          <w:lang w:val="en-US"/>
        </w:rPr>
        <w:t>.</w:t>
      </w:r>
      <w:r w:rsidR="0013193E" w:rsidRPr="004206B9">
        <w:rPr>
          <w:lang w:val="en-US"/>
        </w:rPr>
        <w:t xml:space="preserve"> The support costs will be the same as those provided by Docker. For example, a </w:t>
      </w:r>
      <w:r w:rsidR="0013193E" w:rsidRPr="004206B9">
        <w:rPr>
          <w:b/>
          <w:lang w:val="en-US"/>
        </w:rPr>
        <w:t>business day support</w:t>
      </w:r>
      <w:r w:rsidR="0013193E" w:rsidRPr="004206B9">
        <w:rPr>
          <w:lang w:val="en-US"/>
        </w:rPr>
        <w:t xml:space="preserve"> will cost $1000 yearly per instance, i.e., </w:t>
      </w:r>
      <w:r w:rsidR="00EA6A2A" w:rsidRPr="004206B9">
        <w:rPr>
          <w:lang w:val="en-US"/>
        </w:rPr>
        <w:t xml:space="preserve">Docker engine running on a single physical or virtual computer. A </w:t>
      </w:r>
      <w:r w:rsidR="00EA6A2A" w:rsidRPr="004206B9">
        <w:rPr>
          <w:b/>
          <w:lang w:val="en-US"/>
        </w:rPr>
        <w:t>business critical support</w:t>
      </w:r>
      <w:r w:rsidR="00EA6A2A" w:rsidRPr="004206B9">
        <w:rPr>
          <w:lang w:val="en-US"/>
        </w:rPr>
        <w:t xml:space="preserve"> will cost $2000 yearly per instance and will include 24/7/365 support. </w:t>
      </w:r>
      <w:r w:rsidR="00F218E5" w:rsidRPr="004206B9">
        <w:rPr>
          <w:lang w:val="en-US"/>
        </w:rPr>
        <w:t xml:space="preserve"> </w:t>
      </w:r>
      <w:r w:rsidRPr="004206B9">
        <w:rPr>
          <w:lang w:val="en-US"/>
        </w:rPr>
        <w:t xml:space="preserve"> </w:t>
      </w:r>
    </w:p>
    <w:p w14:paraId="06B359AD" w14:textId="7C2B16E2" w:rsidR="007439D2" w:rsidRPr="004206B9" w:rsidRDefault="001F660D" w:rsidP="008B2B03">
      <w:pPr>
        <w:pStyle w:val="H2020Standard"/>
        <w:rPr>
          <w:lang w:val="en-US"/>
        </w:rPr>
      </w:pPr>
      <w:r w:rsidRPr="004206B9">
        <w:rPr>
          <w:b/>
          <w:lang w:val="en-US"/>
        </w:rPr>
        <w:t>Secure Container Cloud Services</w:t>
      </w:r>
      <w:r w:rsidRPr="004206B9">
        <w:rPr>
          <w:lang w:val="en-US"/>
        </w:rPr>
        <w:t>.</w:t>
      </w:r>
      <w:r w:rsidR="006F2739" w:rsidRPr="004206B9">
        <w:rPr>
          <w:lang w:val="en-US"/>
        </w:rPr>
        <w:t xml:space="preserve"> </w:t>
      </w:r>
      <w:r w:rsidR="00B80122" w:rsidRPr="004206B9">
        <w:rPr>
          <w:lang w:val="en-US"/>
        </w:rPr>
        <w:t xml:space="preserve">We will provide a private repository for secure containers and managed nodes for secure containers. </w:t>
      </w:r>
      <w:r w:rsidR="00D534BF" w:rsidRPr="004206B9">
        <w:rPr>
          <w:lang w:val="en-US"/>
        </w:rPr>
        <w:t xml:space="preserve">While the price for secure containers will be on par with Docker (currently, $7 per month for 5 repositories), we will charge more for nodes running secure containers. This will require initially about $150 monthly costs per node instead of $15 monthly per node. </w:t>
      </w:r>
      <w:r w:rsidR="00B51301" w:rsidRPr="004206B9">
        <w:rPr>
          <w:lang w:val="en-US"/>
        </w:rPr>
        <w:t xml:space="preserve">This price will, however, need to be adjusted based on real costs and the availability of other clouds offering SGX enabled machines.  </w:t>
      </w:r>
    </w:p>
    <w:p w14:paraId="1C19D749" w14:textId="21B0449D" w:rsidR="00B51301" w:rsidRPr="004206B9" w:rsidRDefault="00D373FA" w:rsidP="008B2B03">
      <w:pPr>
        <w:pStyle w:val="H2020Standard"/>
        <w:rPr>
          <w:lang w:val="en-US"/>
        </w:rPr>
      </w:pPr>
      <w:r w:rsidRPr="004206B9">
        <w:rPr>
          <w:b/>
          <w:lang w:val="en-US"/>
        </w:rPr>
        <w:t>Secure Application Platform</w:t>
      </w:r>
      <w:r w:rsidR="00B73C87" w:rsidRPr="004206B9">
        <w:rPr>
          <w:b/>
          <w:lang w:val="en-US"/>
        </w:rPr>
        <w:t xml:space="preserve"> and programming language support</w:t>
      </w:r>
      <w:r w:rsidRPr="004206B9">
        <w:rPr>
          <w:lang w:val="en-US"/>
        </w:rPr>
        <w:t>. To reach TRL7 and above, we need to gain experience in running a secure container platform</w:t>
      </w:r>
      <w:r w:rsidR="0027222C" w:rsidRPr="004206B9">
        <w:rPr>
          <w:lang w:val="en-US"/>
        </w:rPr>
        <w:t xml:space="preserve"> and secure applications</w:t>
      </w:r>
      <w:r w:rsidRPr="004206B9">
        <w:rPr>
          <w:lang w:val="en-US"/>
        </w:rPr>
        <w:t xml:space="preserve">. </w:t>
      </w:r>
      <w:r w:rsidR="002C47AA" w:rsidRPr="004206B9">
        <w:rPr>
          <w:lang w:val="en-US"/>
        </w:rPr>
        <w:t xml:space="preserve">Our objective is to </w:t>
      </w:r>
      <w:r w:rsidR="00C32B00" w:rsidRPr="004206B9">
        <w:rPr>
          <w:lang w:val="en-US"/>
        </w:rPr>
        <w:t>port</w:t>
      </w:r>
      <w:r w:rsidR="002C47AA" w:rsidRPr="004206B9">
        <w:rPr>
          <w:lang w:val="en-US"/>
        </w:rPr>
        <w:t xml:space="preserve"> to real-world</w:t>
      </w:r>
      <w:r w:rsidR="004D66D8" w:rsidRPr="004206B9">
        <w:rPr>
          <w:lang w:val="en-US"/>
        </w:rPr>
        <w:t>, ex</w:t>
      </w:r>
      <w:r w:rsidR="00980119" w:rsidRPr="004206B9">
        <w:rPr>
          <w:lang w:val="en-US"/>
        </w:rPr>
        <w:t>i</w:t>
      </w:r>
      <w:r w:rsidR="004D66D8" w:rsidRPr="004206B9">
        <w:rPr>
          <w:lang w:val="en-US"/>
        </w:rPr>
        <w:t>s</w:t>
      </w:r>
      <w:r w:rsidR="00980119" w:rsidRPr="004206B9">
        <w:rPr>
          <w:lang w:val="en-US"/>
        </w:rPr>
        <w:t>ting</w:t>
      </w:r>
      <w:r w:rsidR="002C47AA" w:rsidRPr="004206B9">
        <w:rPr>
          <w:lang w:val="en-US"/>
        </w:rPr>
        <w:t xml:space="preserve"> services inside of secure containers</w:t>
      </w:r>
      <w:r w:rsidR="005102AE" w:rsidRPr="004206B9">
        <w:rPr>
          <w:lang w:val="en-US"/>
        </w:rPr>
        <w:t xml:space="preserve"> within the SCP project</w:t>
      </w:r>
      <w:r w:rsidR="002C47AA" w:rsidRPr="004206B9">
        <w:rPr>
          <w:lang w:val="en-US"/>
        </w:rPr>
        <w:t xml:space="preserve">. </w:t>
      </w:r>
      <w:r w:rsidR="00922441" w:rsidRPr="004206B9">
        <w:rPr>
          <w:lang w:val="en-US"/>
        </w:rPr>
        <w:t>While the popular container images a</w:t>
      </w:r>
      <w:r w:rsidR="006B4889" w:rsidRPr="004206B9">
        <w:rPr>
          <w:lang w:val="en-US"/>
        </w:rPr>
        <w:t>re mainly written in C and C++ which we already support. However, m</w:t>
      </w:r>
      <w:r w:rsidR="00922441" w:rsidRPr="004206B9">
        <w:rPr>
          <w:lang w:val="en-US"/>
        </w:rPr>
        <w:t xml:space="preserve">any modern applications are written in </w:t>
      </w:r>
      <w:r w:rsidR="00C9244C" w:rsidRPr="004206B9">
        <w:rPr>
          <w:lang w:val="en-US"/>
        </w:rPr>
        <w:t>other</w:t>
      </w:r>
      <w:r w:rsidR="00B83E18" w:rsidRPr="004206B9">
        <w:rPr>
          <w:lang w:val="en-US"/>
        </w:rPr>
        <w:t xml:space="preserve"> popular</w:t>
      </w:r>
      <w:r w:rsidR="00C9244C" w:rsidRPr="004206B9">
        <w:rPr>
          <w:lang w:val="en-US"/>
        </w:rPr>
        <w:t xml:space="preserve"> </w:t>
      </w:r>
      <w:r w:rsidR="00922441" w:rsidRPr="004206B9">
        <w:rPr>
          <w:lang w:val="en-US"/>
        </w:rPr>
        <w:t xml:space="preserve">languages like Java, Go, and C#. </w:t>
      </w:r>
      <w:r w:rsidR="00C9244C" w:rsidRPr="004206B9">
        <w:rPr>
          <w:lang w:val="en-US"/>
        </w:rPr>
        <w:t xml:space="preserve">Within SCP, we will focus on support for </w:t>
      </w:r>
      <w:r w:rsidR="00C9244C" w:rsidRPr="004206B9">
        <w:rPr>
          <w:b/>
          <w:lang w:val="en-US"/>
        </w:rPr>
        <w:t>Go</w:t>
      </w:r>
      <w:r w:rsidR="00C9244C" w:rsidRPr="004206B9">
        <w:rPr>
          <w:lang w:val="en-US"/>
        </w:rPr>
        <w:t xml:space="preserve"> and </w:t>
      </w:r>
      <w:r w:rsidR="00C9244C" w:rsidRPr="004206B9">
        <w:rPr>
          <w:b/>
          <w:lang w:val="en-US"/>
        </w:rPr>
        <w:t>C#</w:t>
      </w:r>
      <w:r w:rsidR="00C9244C" w:rsidRPr="004206B9">
        <w:rPr>
          <w:lang w:val="en-US"/>
        </w:rPr>
        <w:t xml:space="preserve">. </w:t>
      </w:r>
      <w:r w:rsidR="00B83E18" w:rsidRPr="004206B9">
        <w:rPr>
          <w:lang w:val="en-US"/>
        </w:rPr>
        <w:t xml:space="preserve">We are aware that Java is very important language but a) the support of Java is difficult, and b) it looks like that within the SERECA H2020 project, RedHat might support </w:t>
      </w:r>
      <w:r w:rsidR="00A51750" w:rsidRPr="004206B9">
        <w:rPr>
          <w:lang w:val="en-US"/>
        </w:rPr>
        <w:lastRenderedPageBreak/>
        <w:t xml:space="preserve">the </w:t>
      </w:r>
      <w:r w:rsidR="00B83E18" w:rsidRPr="004206B9">
        <w:rPr>
          <w:lang w:val="en-US"/>
        </w:rPr>
        <w:t>porting OpenJDK to secure enclaves</w:t>
      </w:r>
      <w:r w:rsidR="00B83E18" w:rsidRPr="004206B9">
        <w:rPr>
          <w:rStyle w:val="Funotenzeichen"/>
          <w:lang w:val="en-US"/>
        </w:rPr>
        <w:footnoteReference w:id="9"/>
      </w:r>
      <w:r w:rsidR="00B83E18" w:rsidRPr="004206B9">
        <w:rPr>
          <w:lang w:val="en-US"/>
        </w:rPr>
        <w:t>.</w:t>
      </w:r>
      <w:r w:rsidR="00A51750" w:rsidRPr="004206B9">
        <w:rPr>
          <w:lang w:val="en-US"/>
        </w:rPr>
        <w:t xml:space="preserve"> We will focus on</w:t>
      </w:r>
      <w:r w:rsidR="00016F46" w:rsidRPr="004206B9">
        <w:rPr>
          <w:lang w:val="en-US"/>
        </w:rPr>
        <w:t xml:space="preserve"> one hand on</w:t>
      </w:r>
      <w:r w:rsidR="00A51750" w:rsidRPr="004206B9">
        <w:rPr>
          <w:lang w:val="en-US"/>
        </w:rPr>
        <w:t xml:space="preserve"> C# since many modern applications are written within C# and the Mono platform</w:t>
      </w:r>
      <w:r w:rsidR="00A51750" w:rsidRPr="004206B9">
        <w:rPr>
          <w:rStyle w:val="Funotenzeichen"/>
          <w:lang w:val="en-US"/>
        </w:rPr>
        <w:footnoteReference w:id="10"/>
      </w:r>
      <w:r w:rsidR="00A51750" w:rsidRPr="004206B9">
        <w:rPr>
          <w:lang w:val="en-US"/>
        </w:rPr>
        <w:t xml:space="preserve"> su</w:t>
      </w:r>
      <w:r w:rsidR="002227E8" w:rsidRPr="004206B9">
        <w:rPr>
          <w:lang w:val="en-US"/>
        </w:rPr>
        <w:t>pports ahead of time (AOT) compilation of C# programs. This is important for secure enclaves since we want to ensure minimal binaries for performance and security reasons. JIT</w:t>
      </w:r>
      <w:r w:rsidR="00B94F13" w:rsidRPr="004206B9">
        <w:rPr>
          <w:lang w:val="en-US"/>
        </w:rPr>
        <w:t xml:space="preserve"> (just in time)</w:t>
      </w:r>
      <w:r w:rsidR="002227E8" w:rsidRPr="004206B9">
        <w:rPr>
          <w:lang w:val="en-US"/>
        </w:rPr>
        <w:t xml:space="preserve"> compilers are typically very large and </w:t>
      </w:r>
      <w:r w:rsidR="00A8330F" w:rsidRPr="004206B9">
        <w:rPr>
          <w:lang w:val="en-US"/>
        </w:rPr>
        <w:t>hence, we</w:t>
      </w:r>
      <w:r w:rsidR="00B94F13" w:rsidRPr="004206B9">
        <w:rPr>
          <w:lang w:val="en-US"/>
        </w:rPr>
        <w:t xml:space="preserve"> would like to avoid running a J</w:t>
      </w:r>
      <w:r w:rsidR="00A8330F" w:rsidRPr="004206B9">
        <w:rPr>
          <w:lang w:val="en-US"/>
        </w:rPr>
        <w:t xml:space="preserve">IT compiler inside of an enclave. On the other hand, we will also support the software written in the GO language inside of enclaves. </w:t>
      </w:r>
      <w:r w:rsidR="008D2602" w:rsidRPr="004206B9">
        <w:rPr>
          <w:lang w:val="en-US"/>
        </w:rPr>
        <w:t xml:space="preserve">The Docker platform as well as some popular services like </w:t>
      </w:r>
      <w:r w:rsidR="008D2602" w:rsidRPr="004206B9">
        <w:rPr>
          <w:b/>
          <w:lang w:val="en-US"/>
        </w:rPr>
        <w:t>Consul</w:t>
      </w:r>
      <w:r w:rsidR="008D2602" w:rsidRPr="004206B9">
        <w:rPr>
          <w:lang w:val="en-US"/>
        </w:rPr>
        <w:t xml:space="preserve"> are written in GO. The support of GO will permit us to run some </w:t>
      </w:r>
      <w:r w:rsidR="00371E03" w:rsidRPr="004206B9">
        <w:rPr>
          <w:lang w:val="en-US"/>
        </w:rPr>
        <w:t xml:space="preserve">critical service like </w:t>
      </w:r>
      <w:r w:rsidR="003A5B38" w:rsidRPr="004206B9">
        <w:rPr>
          <w:lang w:val="en-US"/>
        </w:rPr>
        <w:t>a</w:t>
      </w:r>
      <w:r w:rsidR="00371E03" w:rsidRPr="004206B9">
        <w:rPr>
          <w:lang w:val="en-US"/>
        </w:rPr>
        <w:t xml:space="preserve"> coordination service (i.e., Consul) as well as certification authorities </w:t>
      </w:r>
      <w:r w:rsidR="00DD5F53" w:rsidRPr="004206B9">
        <w:rPr>
          <w:lang w:val="en-US"/>
        </w:rPr>
        <w:t xml:space="preserve">(part of Docker swarm) </w:t>
      </w:r>
      <w:r w:rsidR="00371E03" w:rsidRPr="004206B9">
        <w:rPr>
          <w:lang w:val="en-US"/>
        </w:rPr>
        <w:t xml:space="preserve">inside of enclaves. </w:t>
      </w:r>
      <w:r w:rsidR="008D2602" w:rsidRPr="004206B9">
        <w:rPr>
          <w:lang w:val="en-US"/>
        </w:rPr>
        <w:t xml:space="preserve"> </w:t>
      </w:r>
      <w:r w:rsidR="00A8330F" w:rsidRPr="004206B9">
        <w:rPr>
          <w:lang w:val="en-US"/>
        </w:rPr>
        <w:t xml:space="preserve"> </w:t>
      </w:r>
      <w:r w:rsidR="00B83E18" w:rsidRPr="004206B9">
        <w:rPr>
          <w:lang w:val="en-US"/>
        </w:rPr>
        <w:t xml:space="preserve">  </w:t>
      </w:r>
      <w:r w:rsidR="00FE3C11" w:rsidRPr="004206B9">
        <w:rPr>
          <w:lang w:val="en-US"/>
        </w:rPr>
        <w:t xml:space="preserve"> </w:t>
      </w:r>
    </w:p>
    <w:p w14:paraId="6136893C" w14:textId="77777777" w:rsidR="0087770A" w:rsidRPr="004206B9" w:rsidRDefault="005D4ACD" w:rsidP="00D529B7">
      <w:pPr>
        <w:pStyle w:val="H2020Standard"/>
        <w:rPr>
          <w:lang w:val="en-US"/>
        </w:rPr>
      </w:pPr>
      <w:r w:rsidRPr="004206B9">
        <w:rPr>
          <w:b/>
          <w:lang w:val="en-US"/>
        </w:rPr>
        <w:t>Secure pilot applications</w:t>
      </w:r>
      <w:r w:rsidRPr="004206B9">
        <w:rPr>
          <w:lang w:val="en-US"/>
        </w:rPr>
        <w:t>. Within the SCP project</w:t>
      </w:r>
      <w:r w:rsidR="008323AC" w:rsidRPr="004206B9">
        <w:rPr>
          <w:lang w:val="en-US"/>
        </w:rPr>
        <w:t>,</w:t>
      </w:r>
      <w:r w:rsidRPr="004206B9">
        <w:rPr>
          <w:lang w:val="en-US"/>
        </w:rPr>
        <w:t xml:space="preserve"> </w:t>
      </w:r>
      <w:r w:rsidR="008268A8" w:rsidRPr="004206B9">
        <w:rPr>
          <w:lang w:val="en-US"/>
        </w:rPr>
        <w:t xml:space="preserve">our objective is to </w:t>
      </w:r>
      <w:r w:rsidR="00DD66AF" w:rsidRPr="004206B9">
        <w:rPr>
          <w:lang w:val="en-US"/>
        </w:rPr>
        <w:t>port</w:t>
      </w:r>
      <w:r w:rsidR="008268A8" w:rsidRPr="004206B9">
        <w:rPr>
          <w:lang w:val="en-US"/>
        </w:rPr>
        <w:t xml:space="preserve"> the </w:t>
      </w:r>
      <w:r w:rsidR="00D529B7" w:rsidRPr="004206B9">
        <w:rPr>
          <w:lang w:val="en-US"/>
        </w:rPr>
        <w:t>flagship</w:t>
      </w:r>
      <w:r w:rsidR="008268A8" w:rsidRPr="004206B9">
        <w:rPr>
          <w:lang w:val="en-US"/>
        </w:rPr>
        <w:t xml:space="preserve"> application of EXUS </w:t>
      </w:r>
      <w:r w:rsidR="00D529B7" w:rsidRPr="004206B9">
        <w:rPr>
          <w:lang w:val="en-US"/>
        </w:rPr>
        <w:t xml:space="preserve">(i.e., EST) </w:t>
      </w:r>
      <w:r w:rsidR="008268A8" w:rsidRPr="004206B9">
        <w:rPr>
          <w:lang w:val="en-US"/>
        </w:rPr>
        <w:t xml:space="preserve">and </w:t>
      </w:r>
      <w:r w:rsidR="00D529B7" w:rsidRPr="004206B9">
        <w:rPr>
          <w:lang w:val="en-US"/>
        </w:rPr>
        <w:t xml:space="preserve">that </w:t>
      </w:r>
      <w:r w:rsidR="008268A8" w:rsidRPr="004206B9">
        <w:rPr>
          <w:lang w:val="en-US"/>
        </w:rPr>
        <w:t>of SYNC</w:t>
      </w:r>
      <w:r w:rsidR="00D529B7" w:rsidRPr="004206B9">
        <w:rPr>
          <w:lang w:val="en-US"/>
        </w:rPr>
        <w:t xml:space="preserve"> (i.e., StreamLog), respectively</w:t>
      </w:r>
      <w:r w:rsidR="008268A8" w:rsidRPr="004206B9">
        <w:rPr>
          <w:lang w:val="en-US"/>
        </w:rPr>
        <w:t xml:space="preserve"> within secure containers</w:t>
      </w:r>
      <w:r w:rsidRPr="004206B9">
        <w:rPr>
          <w:lang w:val="en-US"/>
        </w:rPr>
        <w:t>.</w:t>
      </w:r>
      <w:r w:rsidR="00F30F37" w:rsidRPr="004206B9">
        <w:rPr>
          <w:lang w:val="en-US"/>
        </w:rPr>
        <w:t xml:space="preserve"> </w:t>
      </w:r>
      <w:r w:rsidR="00D529B7" w:rsidRPr="004206B9">
        <w:rPr>
          <w:lang w:val="en-US"/>
        </w:rPr>
        <w:t>The reasons for moving these applications in secure containers are different. The flagship program of  EXUS is EST</w:t>
      </w:r>
      <w:r w:rsidR="00D529B7" w:rsidRPr="004206B9">
        <w:rPr>
          <w:rStyle w:val="Funotenzeichen"/>
          <w:lang w:val="en-US"/>
        </w:rPr>
        <w:footnoteReference w:id="11"/>
      </w:r>
      <w:r w:rsidR="00D529B7" w:rsidRPr="004206B9">
        <w:rPr>
          <w:lang w:val="en-US"/>
        </w:rPr>
        <w:t>. This was recently awarded as best-in-class globally and is a comprehensive suite of software applications that manages credit risk along the whole lifecycle of accounts, from the moment of disbursement until write-off</w:t>
      </w:r>
      <w:r w:rsidR="0087770A" w:rsidRPr="004206B9">
        <w:rPr>
          <w:lang w:val="en-US"/>
        </w:rPr>
        <w:t xml:space="preserve"> or debt sale. EFS helps organiz</w:t>
      </w:r>
      <w:r w:rsidR="00D529B7" w:rsidRPr="004206B9">
        <w:rPr>
          <w:lang w:val="en-US"/>
        </w:rPr>
        <w:t>ations/banks:</w:t>
      </w:r>
    </w:p>
    <w:p w14:paraId="640E941B" w14:textId="77777777" w:rsidR="0087770A" w:rsidRPr="004206B9" w:rsidRDefault="00D529B7" w:rsidP="00D529B7">
      <w:pPr>
        <w:pStyle w:val="H2020Standard"/>
        <w:numPr>
          <w:ilvl w:val="0"/>
          <w:numId w:val="33"/>
        </w:numPr>
        <w:rPr>
          <w:lang w:val="en-US"/>
        </w:rPr>
      </w:pPr>
      <w:r w:rsidRPr="004206B9">
        <w:rPr>
          <w:lang w:val="en-US"/>
        </w:rPr>
        <w:t>Identify and treat credit risk early</w:t>
      </w:r>
    </w:p>
    <w:p w14:paraId="27DB27F4" w14:textId="77777777" w:rsidR="0087770A" w:rsidRPr="004206B9" w:rsidRDefault="00D529B7" w:rsidP="00D529B7">
      <w:pPr>
        <w:pStyle w:val="H2020Standard"/>
        <w:numPr>
          <w:ilvl w:val="0"/>
          <w:numId w:val="33"/>
        </w:numPr>
        <w:rPr>
          <w:lang w:val="en-US"/>
        </w:rPr>
      </w:pPr>
      <w:r w:rsidRPr="004206B9">
        <w:rPr>
          <w:lang w:val="en-US"/>
        </w:rPr>
        <w:t>Perform efficient collections</w:t>
      </w:r>
    </w:p>
    <w:p w14:paraId="0F2EFDFA" w14:textId="77777777" w:rsidR="0087770A" w:rsidRPr="004206B9" w:rsidRDefault="00D529B7" w:rsidP="00D529B7">
      <w:pPr>
        <w:pStyle w:val="H2020Standard"/>
        <w:numPr>
          <w:ilvl w:val="0"/>
          <w:numId w:val="33"/>
        </w:numPr>
        <w:rPr>
          <w:lang w:val="en-US"/>
        </w:rPr>
      </w:pPr>
      <w:r w:rsidRPr="004206B9">
        <w:rPr>
          <w:lang w:val="en-US"/>
        </w:rPr>
        <w:t>Manage legal proceedings and recoveries</w:t>
      </w:r>
    </w:p>
    <w:p w14:paraId="70C37258" w14:textId="18D212D9" w:rsidR="00D529B7" w:rsidRPr="004206B9" w:rsidRDefault="00D529B7" w:rsidP="00D529B7">
      <w:pPr>
        <w:pStyle w:val="H2020Standard"/>
        <w:numPr>
          <w:ilvl w:val="0"/>
          <w:numId w:val="33"/>
        </w:numPr>
        <w:rPr>
          <w:lang w:val="en-US"/>
        </w:rPr>
      </w:pPr>
      <w:r w:rsidRPr="004206B9">
        <w:rPr>
          <w:lang w:val="en-US"/>
        </w:rPr>
        <w:t>Gain detailed insight into portfolio evolution, collections strategies and resource efficiency</w:t>
      </w:r>
    </w:p>
    <w:p w14:paraId="39219E0F" w14:textId="374B1776" w:rsidR="00D529B7" w:rsidRPr="004206B9" w:rsidRDefault="00D529B7" w:rsidP="00D529B7">
      <w:pPr>
        <w:pStyle w:val="H2020Standard"/>
        <w:rPr>
          <w:lang w:val="en-US"/>
        </w:rPr>
      </w:pPr>
      <w:r w:rsidRPr="004206B9">
        <w:rPr>
          <w:lang w:val="en-US"/>
        </w:rPr>
        <w:t xml:space="preserve">Currently, the product roadmap sees the transfer of </w:t>
      </w:r>
      <w:r w:rsidRPr="004206B9">
        <w:rPr>
          <w:b/>
          <w:lang w:val="en-US"/>
        </w:rPr>
        <w:t>the software to the cloud</w:t>
      </w:r>
      <w:r w:rsidRPr="004206B9">
        <w:rPr>
          <w:lang w:val="en-US"/>
        </w:rPr>
        <w:t xml:space="preserve"> in order to facilitate a range of new features as well as a different business model.</w:t>
      </w:r>
      <w:r w:rsidR="0087770A" w:rsidRPr="004206B9">
        <w:rPr>
          <w:lang w:val="en-US"/>
        </w:rPr>
        <w:t xml:space="preserve"> Clearly, the confidentiality as well as the integrity of the data processed by EST must be protected. There are also the legal requirements that the data of EU banks must not leave Europe. In particular, this must be ensure</w:t>
      </w:r>
      <w:r w:rsidR="003B25E9" w:rsidRPr="004206B9">
        <w:rPr>
          <w:lang w:val="en-US"/>
        </w:rPr>
        <w:t>d</w:t>
      </w:r>
      <w:r w:rsidR="0087770A" w:rsidRPr="004206B9">
        <w:rPr>
          <w:lang w:val="en-US"/>
        </w:rPr>
        <w:t xml:space="preserve"> even if a foreign government </w:t>
      </w:r>
      <w:r w:rsidR="00947B6C" w:rsidRPr="004206B9">
        <w:rPr>
          <w:lang w:val="en-US"/>
        </w:rPr>
        <w:t>would get</w:t>
      </w:r>
      <w:r w:rsidR="0087770A" w:rsidRPr="004206B9">
        <w:rPr>
          <w:lang w:val="en-US"/>
        </w:rPr>
        <w:t xml:space="preserve"> legal access to all </w:t>
      </w:r>
      <w:r w:rsidR="00947B6C" w:rsidRPr="004206B9">
        <w:rPr>
          <w:lang w:val="en-US"/>
        </w:rPr>
        <w:t xml:space="preserve">user </w:t>
      </w:r>
      <w:r w:rsidR="0087770A" w:rsidRPr="004206B9">
        <w:rPr>
          <w:lang w:val="en-US"/>
        </w:rPr>
        <w:t xml:space="preserve">data hosted by </w:t>
      </w:r>
      <w:r w:rsidR="00947B6C" w:rsidRPr="004206B9">
        <w:rPr>
          <w:lang w:val="en-US"/>
        </w:rPr>
        <w:t>a</w:t>
      </w:r>
      <w:r w:rsidR="0087770A" w:rsidRPr="004206B9">
        <w:rPr>
          <w:lang w:val="en-US"/>
        </w:rPr>
        <w:t xml:space="preserve"> cloud provider</w:t>
      </w:r>
      <w:r w:rsidR="00947B6C" w:rsidRPr="004206B9">
        <w:rPr>
          <w:rStyle w:val="Funotenzeichen"/>
          <w:lang w:val="en-US"/>
        </w:rPr>
        <w:footnoteReference w:id="12"/>
      </w:r>
      <w:r w:rsidR="0087770A" w:rsidRPr="004206B9">
        <w:rPr>
          <w:lang w:val="en-US"/>
        </w:rPr>
        <w:t>.</w:t>
      </w:r>
      <w:r w:rsidR="00947B6C" w:rsidRPr="004206B9">
        <w:rPr>
          <w:lang w:val="en-US"/>
        </w:rPr>
        <w:t xml:space="preserve"> Within SCP, we ensure that all data accessible by the cloud provide is encrypted. </w:t>
      </w:r>
      <w:r w:rsidR="0087770A" w:rsidRPr="004206B9">
        <w:rPr>
          <w:lang w:val="en-US"/>
        </w:rPr>
        <w:t xml:space="preserve">   </w:t>
      </w:r>
      <w:r w:rsidR="004F779A">
        <w:rPr>
          <w:lang w:val="en-US"/>
        </w:rPr>
        <w:t xml:space="preserve">EFS is written in C# and our pilot application to show the support for C# application running inside of secure containers. </w:t>
      </w:r>
    </w:p>
    <w:p w14:paraId="3579794E" w14:textId="36E0E924" w:rsidR="00DD3364" w:rsidRDefault="00E5366F" w:rsidP="004206B9">
      <w:pPr>
        <w:pStyle w:val="H2020Standard"/>
        <w:rPr>
          <w:lang w:val="en-US"/>
        </w:rPr>
      </w:pPr>
      <w:r w:rsidRPr="004206B9">
        <w:rPr>
          <w:lang w:val="en-US"/>
        </w:rPr>
        <w:t>The flagship application of SYNC is SteamLog</w:t>
      </w:r>
      <w:r w:rsidR="002432EF">
        <w:rPr>
          <w:rStyle w:val="Funotenzeichen"/>
          <w:lang w:val="en-US"/>
        </w:rPr>
        <w:footnoteReference w:id="13"/>
      </w:r>
      <w:r w:rsidR="007842C4" w:rsidRPr="004206B9">
        <w:rPr>
          <w:lang w:val="en-US"/>
        </w:rPr>
        <w:t xml:space="preserve">. </w:t>
      </w:r>
      <w:r w:rsidR="004C590F" w:rsidRPr="004206B9">
        <w:rPr>
          <w:lang w:val="en-US"/>
        </w:rPr>
        <w:t xml:space="preserve">This application </w:t>
      </w:r>
      <w:r w:rsidR="004206B9">
        <w:rPr>
          <w:lang w:val="en-US"/>
        </w:rPr>
        <w:t>provides an</w:t>
      </w:r>
      <w:r w:rsidR="000932AE" w:rsidRPr="004206B9">
        <w:rPr>
          <w:lang w:val="en-US"/>
        </w:rPr>
        <w:t xml:space="preserve"> effective </w:t>
      </w:r>
      <w:r w:rsidR="004206B9">
        <w:rPr>
          <w:lang w:val="en-US"/>
        </w:rPr>
        <w:t xml:space="preserve">approach </w:t>
      </w:r>
      <w:r w:rsidR="000932AE" w:rsidRPr="004206B9">
        <w:rPr>
          <w:lang w:val="en-US"/>
        </w:rPr>
        <w:t xml:space="preserve">for access control </w:t>
      </w:r>
      <w:r w:rsidR="004206B9">
        <w:rPr>
          <w:lang w:val="en-US"/>
        </w:rPr>
        <w:t xml:space="preserve">monitoring </w:t>
      </w:r>
      <w:r w:rsidR="000932AE" w:rsidRPr="004206B9">
        <w:rPr>
          <w:lang w:val="en-US"/>
        </w:rPr>
        <w:t>of system administrators</w:t>
      </w:r>
      <w:r w:rsidR="004206B9" w:rsidRPr="004206B9">
        <w:rPr>
          <w:lang w:val="en-US"/>
        </w:rPr>
        <w:t xml:space="preserve">. </w:t>
      </w:r>
      <w:r w:rsidR="004206B9">
        <w:rPr>
          <w:lang w:val="en-US"/>
        </w:rPr>
        <w:t>StreamLog</w:t>
      </w:r>
      <w:r w:rsidR="004206B9" w:rsidRPr="004206B9">
        <w:rPr>
          <w:lang w:val="en-US"/>
        </w:rPr>
        <w:t xml:space="preserve"> audi</w:t>
      </w:r>
      <w:r w:rsidR="004206B9">
        <w:rPr>
          <w:lang w:val="en-US"/>
        </w:rPr>
        <w:t>ts</w:t>
      </w:r>
      <w:r w:rsidR="004206B9" w:rsidRPr="004206B9">
        <w:rPr>
          <w:lang w:val="en-US"/>
        </w:rPr>
        <w:t xml:space="preserve"> </w:t>
      </w:r>
      <w:r w:rsidR="004206B9">
        <w:rPr>
          <w:lang w:val="en-US"/>
        </w:rPr>
        <w:t>the</w:t>
      </w:r>
      <w:r w:rsidR="004206B9" w:rsidRPr="004206B9">
        <w:rPr>
          <w:lang w:val="en-US"/>
        </w:rPr>
        <w:t xml:space="preserve"> actions performed by </w:t>
      </w:r>
      <w:r w:rsidR="007C0B16">
        <w:rPr>
          <w:lang w:val="en-US"/>
        </w:rPr>
        <w:t>s</w:t>
      </w:r>
      <w:r w:rsidR="004206B9" w:rsidRPr="004206B9">
        <w:rPr>
          <w:lang w:val="en-US"/>
        </w:rPr>
        <w:t xml:space="preserve">ystem </w:t>
      </w:r>
      <w:r w:rsidR="007C0B16">
        <w:rPr>
          <w:lang w:val="en-US"/>
        </w:rPr>
        <w:t>a</w:t>
      </w:r>
      <w:r w:rsidR="004206B9" w:rsidRPr="004206B9">
        <w:rPr>
          <w:lang w:val="en-US"/>
        </w:rPr>
        <w:t>dministrator</w:t>
      </w:r>
      <w:r w:rsidR="007C0B16">
        <w:rPr>
          <w:lang w:val="en-US"/>
        </w:rPr>
        <w:t>s to detect abuses</w:t>
      </w:r>
      <w:r w:rsidR="004206B9" w:rsidRPr="004206B9">
        <w:rPr>
          <w:lang w:val="en-US"/>
        </w:rPr>
        <w:t xml:space="preserve">. </w:t>
      </w:r>
      <w:r w:rsidR="00DD3364">
        <w:rPr>
          <w:lang w:val="en-US"/>
        </w:rPr>
        <w:t>There is an</w:t>
      </w:r>
      <w:r w:rsidR="00DD3364" w:rsidRPr="004206B9">
        <w:rPr>
          <w:lang w:val="en-US"/>
        </w:rPr>
        <w:t xml:space="preserve"> increasing </w:t>
      </w:r>
      <w:r w:rsidR="00DD3364">
        <w:rPr>
          <w:lang w:val="en-US"/>
        </w:rPr>
        <w:t>focus</w:t>
      </w:r>
      <w:r w:rsidR="00DD3364" w:rsidRPr="004206B9">
        <w:rPr>
          <w:lang w:val="en-US"/>
        </w:rPr>
        <w:t xml:space="preserve"> on this issue in Italy - as well as in Europe - in the last few years. </w:t>
      </w:r>
      <w:r w:rsidR="00F62BD4">
        <w:rPr>
          <w:lang w:val="en-US"/>
        </w:rPr>
        <w:t>Already</w:t>
      </w:r>
      <w:r w:rsidR="00DD3364" w:rsidRPr="004206B9">
        <w:rPr>
          <w:lang w:val="en-US"/>
        </w:rPr>
        <w:t xml:space="preserve"> </w:t>
      </w:r>
      <w:r w:rsidR="00F62BD4">
        <w:rPr>
          <w:lang w:val="en-US"/>
        </w:rPr>
        <w:t>since</w:t>
      </w:r>
      <w:r w:rsidR="00DD3364" w:rsidRPr="004206B9">
        <w:rPr>
          <w:lang w:val="en-US"/>
        </w:rPr>
        <w:t xml:space="preserve"> November 2008</w:t>
      </w:r>
      <w:r w:rsidR="00F62BD4">
        <w:rPr>
          <w:lang w:val="en-US"/>
        </w:rPr>
        <w:t>,</w:t>
      </w:r>
      <w:r w:rsidR="00DD3364" w:rsidRPr="004206B9">
        <w:rPr>
          <w:lang w:val="en-US"/>
        </w:rPr>
        <w:t xml:space="preserve"> Itali</w:t>
      </w:r>
      <w:r w:rsidR="00F62BD4">
        <w:rPr>
          <w:lang w:val="en-US"/>
        </w:rPr>
        <w:t>an law mandates that abuses by system a</w:t>
      </w:r>
      <w:r w:rsidR="00DD3364" w:rsidRPr="004206B9">
        <w:rPr>
          <w:lang w:val="en-US"/>
        </w:rPr>
        <w:t xml:space="preserve">dministrators be detected, </w:t>
      </w:r>
      <w:r w:rsidR="00F62BD4" w:rsidRPr="004206B9">
        <w:rPr>
          <w:lang w:val="en-US"/>
        </w:rPr>
        <w:t xml:space="preserve">the data owners </w:t>
      </w:r>
      <w:r w:rsidR="00F62BD4">
        <w:rPr>
          <w:lang w:val="en-US"/>
        </w:rPr>
        <w:t>are to be notified</w:t>
      </w:r>
      <w:r w:rsidR="00DD3364" w:rsidRPr="004206B9">
        <w:rPr>
          <w:lang w:val="en-US"/>
        </w:rPr>
        <w:t xml:space="preserve"> and </w:t>
      </w:r>
      <w:r w:rsidR="00F62BD4">
        <w:rPr>
          <w:lang w:val="en-US"/>
        </w:rPr>
        <w:t xml:space="preserve">the these administrator be </w:t>
      </w:r>
      <w:r w:rsidR="00DD3364" w:rsidRPr="004206B9">
        <w:rPr>
          <w:lang w:val="en-US"/>
        </w:rPr>
        <w:t>prosecuted in court.</w:t>
      </w:r>
    </w:p>
    <w:p w14:paraId="19ACEB98" w14:textId="13775577" w:rsidR="004206B9" w:rsidRPr="004206B9" w:rsidRDefault="004206B9" w:rsidP="004206B9">
      <w:pPr>
        <w:pStyle w:val="H2020Standard"/>
        <w:rPr>
          <w:lang w:val="en-US"/>
        </w:rPr>
      </w:pPr>
      <w:r w:rsidRPr="004206B9">
        <w:rPr>
          <w:lang w:val="en-US"/>
        </w:rPr>
        <w:t>There is a strong business case</w:t>
      </w:r>
      <w:r w:rsidR="004D0131">
        <w:rPr>
          <w:lang w:val="en-US"/>
        </w:rPr>
        <w:t xml:space="preserve"> for porting the security critical parts of</w:t>
      </w:r>
      <w:r w:rsidRPr="004206B9">
        <w:rPr>
          <w:lang w:val="en-US"/>
        </w:rPr>
        <w:t xml:space="preserve"> </w:t>
      </w:r>
      <w:r w:rsidR="004D0131">
        <w:rPr>
          <w:lang w:val="en-US"/>
        </w:rPr>
        <w:t>StreamLog to a secure container</w:t>
      </w:r>
      <w:r w:rsidR="0012113F">
        <w:rPr>
          <w:lang w:val="en-US"/>
        </w:rPr>
        <w:t>.</w:t>
      </w:r>
      <w:r w:rsidRPr="004206B9">
        <w:rPr>
          <w:lang w:val="en-US"/>
        </w:rPr>
        <w:t xml:space="preserve"> </w:t>
      </w:r>
      <w:r w:rsidR="004E6FA8">
        <w:rPr>
          <w:lang w:val="en-US"/>
        </w:rPr>
        <w:t xml:space="preserve">The main motivation is to protect the </w:t>
      </w:r>
      <w:r w:rsidR="004E6FA8" w:rsidRPr="0032202D">
        <w:rPr>
          <w:b/>
          <w:lang w:val="en-US"/>
        </w:rPr>
        <w:t xml:space="preserve">integrity of the </w:t>
      </w:r>
      <w:r w:rsidR="0032202D">
        <w:rPr>
          <w:b/>
          <w:lang w:val="en-US"/>
        </w:rPr>
        <w:t xml:space="preserve">collected and </w:t>
      </w:r>
      <w:r w:rsidR="004E6FA8" w:rsidRPr="0032202D">
        <w:rPr>
          <w:b/>
          <w:lang w:val="en-US"/>
        </w:rPr>
        <w:t>logged data</w:t>
      </w:r>
      <w:r w:rsidR="004E6FA8">
        <w:rPr>
          <w:lang w:val="en-US"/>
        </w:rPr>
        <w:t xml:space="preserve">. </w:t>
      </w:r>
      <w:r w:rsidR="001F7037">
        <w:rPr>
          <w:lang w:val="en-US"/>
        </w:rPr>
        <w:t>A malicious system a</w:t>
      </w:r>
      <w:r w:rsidRPr="004206B9">
        <w:rPr>
          <w:lang w:val="en-US"/>
        </w:rPr>
        <w:t xml:space="preserve">dministrator would of course be highly motivated to tamper with the collected as well as with the recorded data. In its current implementation, StreamLog is (at least to some extent) vulnerable to </w:t>
      </w:r>
      <w:r w:rsidR="000B3064">
        <w:rPr>
          <w:lang w:val="en-US"/>
        </w:rPr>
        <w:t>such attacks by a smart system a</w:t>
      </w:r>
      <w:r w:rsidRPr="004206B9">
        <w:rPr>
          <w:lang w:val="en-US"/>
        </w:rPr>
        <w:t xml:space="preserve">dministrator. </w:t>
      </w:r>
      <w:r w:rsidR="003B2B87">
        <w:rPr>
          <w:lang w:val="en-US"/>
        </w:rPr>
        <w:t>Hence, we need to</w:t>
      </w:r>
      <w:r w:rsidRPr="004206B9">
        <w:rPr>
          <w:lang w:val="en-US"/>
        </w:rPr>
        <w:t xml:space="preserve"> protect the data collection and data storage features of the application </w:t>
      </w:r>
      <w:r w:rsidR="003B2B87">
        <w:rPr>
          <w:lang w:val="en-US"/>
        </w:rPr>
        <w:t xml:space="preserve">from administrators with root access. We can do so </w:t>
      </w:r>
      <w:r w:rsidRPr="004206B9">
        <w:rPr>
          <w:lang w:val="en-US"/>
        </w:rPr>
        <w:t xml:space="preserve">by </w:t>
      </w:r>
      <w:r w:rsidR="003B2B87">
        <w:rPr>
          <w:lang w:val="en-US"/>
        </w:rPr>
        <w:t xml:space="preserve">executing the collection and storage within </w:t>
      </w:r>
      <w:r w:rsidRPr="004206B9">
        <w:rPr>
          <w:lang w:val="en-US"/>
        </w:rPr>
        <w:t>secure container</w:t>
      </w:r>
      <w:r w:rsidR="003B2B87">
        <w:rPr>
          <w:lang w:val="en-US"/>
        </w:rPr>
        <w:t>s</w:t>
      </w:r>
      <w:r w:rsidRPr="004206B9">
        <w:rPr>
          <w:lang w:val="en-US"/>
        </w:rPr>
        <w:t xml:space="preserve">. </w:t>
      </w:r>
      <w:r w:rsidR="00DD4960">
        <w:rPr>
          <w:lang w:val="en-US"/>
        </w:rPr>
        <w:t xml:space="preserve">The presentation layer of the </w:t>
      </w:r>
      <w:r w:rsidR="0078329F">
        <w:rPr>
          <w:lang w:val="en-US"/>
        </w:rPr>
        <w:t>application</w:t>
      </w:r>
      <w:r w:rsidR="00DD4960">
        <w:rPr>
          <w:lang w:val="en-US"/>
        </w:rPr>
        <w:t xml:space="preserve"> has only read access</w:t>
      </w:r>
      <w:r w:rsidR="0078329F">
        <w:rPr>
          <w:lang w:val="en-US"/>
        </w:rPr>
        <w:t xml:space="preserve"> to the data</w:t>
      </w:r>
      <w:r w:rsidR="00DD4960">
        <w:rPr>
          <w:lang w:val="en-US"/>
        </w:rPr>
        <w:t xml:space="preserve"> and can </w:t>
      </w:r>
      <w:r w:rsidR="004E6FA8">
        <w:rPr>
          <w:lang w:val="en-US"/>
        </w:rPr>
        <w:t>continue to</w:t>
      </w:r>
      <w:r w:rsidR="0078329F">
        <w:rPr>
          <w:lang w:val="en-US"/>
        </w:rPr>
        <w:t xml:space="preserve"> </w:t>
      </w:r>
      <w:r w:rsidR="00DD4960">
        <w:rPr>
          <w:lang w:val="en-US"/>
        </w:rPr>
        <w:t xml:space="preserve">run outside </w:t>
      </w:r>
      <w:r w:rsidR="004E6FA8">
        <w:rPr>
          <w:lang w:val="en-US"/>
        </w:rPr>
        <w:t>secure</w:t>
      </w:r>
      <w:r w:rsidR="00DD4960">
        <w:rPr>
          <w:lang w:val="en-US"/>
        </w:rPr>
        <w:t xml:space="preserve"> </w:t>
      </w:r>
      <w:r w:rsidR="004E6FA8">
        <w:rPr>
          <w:lang w:val="en-US"/>
        </w:rPr>
        <w:t>containers</w:t>
      </w:r>
      <w:r w:rsidR="00DD4960">
        <w:rPr>
          <w:lang w:val="en-US"/>
        </w:rPr>
        <w:t xml:space="preserve">. </w:t>
      </w:r>
    </w:p>
    <w:p w14:paraId="03F085CF" w14:textId="77777777" w:rsidR="00330F3D" w:rsidRDefault="005A120A" w:rsidP="00CF5676">
      <w:pPr>
        <w:spacing w:after="160" w:line="259" w:lineRule="auto"/>
        <w:jc w:val="both"/>
        <w:rPr>
          <w:rFonts w:ascii="Times New Roman" w:hAnsi="Times New Roman"/>
          <w:lang w:val="en-US"/>
        </w:rPr>
      </w:pPr>
      <w:r>
        <w:rPr>
          <w:rFonts w:ascii="Times New Roman" w:hAnsi="Times New Roman"/>
          <w:lang w:val="en-US"/>
        </w:rPr>
        <w:t xml:space="preserve">The parts of StreamLog that run in secure containers will be rewritten in C. </w:t>
      </w:r>
      <w:r w:rsidR="00027383">
        <w:rPr>
          <w:rFonts w:ascii="Times New Roman" w:hAnsi="Times New Roman"/>
          <w:lang w:val="en-US"/>
        </w:rPr>
        <w:t>StreamLog will be our pilot application to show the support for C-based applications as well as our compiler extension that ensures memory safety of applications running inside of secure containers.</w:t>
      </w:r>
      <w:r>
        <w:rPr>
          <w:rFonts w:ascii="Times New Roman" w:hAnsi="Times New Roman"/>
          <w:lang w:val="en-US"/>
        </w:rPr>
        <w:t xml:space="preserve"> </w:t>
      </w:r>
      <w:r w:rsidR="00CF5676">
        <w:rPr>
          <w:rFonts w:ascii="Times New Roman" w:hAnsi="Times New Roman"/>
          <w:lang w:val="en-US"/>
        </w:rPr>
        <w:t xml:space="preserve">Both StreamLog as well as </w:t>
      </w:r>
      <w:r w:rsidR="00CF5676">
        <w:rPr>
          <w:rFonts w:ascii="Times New Roman" w:hAnsi="Times New Roman"/>
          <w:lang w:val="en-US"/>
        </w:rPr>
        <w:lastRenderedPageBreak/>
        <w:t xml:space="preserve">EFS will use the secure container images from SIL for a) a secure database backend, and b)  </w:t>
      </w:r>
      <w:r w:rsidR="00581FCC">
        <w:rPr>
          <w:rFonts w:ascii="Times New Roman" w:hAnsi="Times New Roman"/>
          <w:lang w:val="en-US"/>
        </w:rPr>
        <w:t>for the secure</w:t>
      </w:r>
      <w:r w:rsidR="00CF5676">
        <w:rPr>
          <w:rFonts w:ascii="Times New Roman" w:hAnsi="Times New Roman"/>
          <w:lang w:val="en-US"/>
        </w:rPr>
        <w:t xml:space="preserve"> web servers</w:t>
      </w:r>
      <w:r w:rsidR="00D26130">
        <w:rPr>
          <w:rFonts w:ascii="Times New Roman" w:hAnsi="Times New Roman"/>
          <w:lang w:val="en-US"/>
        </w:rPr>
        <w:t xml:space="preserve"> required to run inside of enclaves to protect the TLS certificates and to ensure the integrity </w:t>
      </w:r>
      <w:r w:rsidR="00D17175">
        <w:rPr>
          <w:rFonts w:ascii="Times New Roman" w:hAnsi="Times New Roman"/>
          <w:lang w:val="en-US"/>
        </w:rPr>
        <w:t xml:space="preserve">and confidentiality </w:t>
      </w:r>
      <w:r w:rsidR="00D26130">
        <w:rPr>
          <w:rFonts w:ascii="Times New Roman" w:hAnsi="Times New Roman"/>
          <w:lang w:val="en-US"/>
        </w:rPr>
        <w:t>of the communication.</w:t>
      </w:r>
    </w:p>
    <w:p w14:paraId="6D0DA412" w14:textId="3942EC36" w:rsidR="00330F3D" w:rsidRPr="00330F3D" w:rsidRDefault="00330F3D" w:rsidP="00330F3D">
      <w:pPr>
        <w:pStyle w:val="berschrift2"/>
        <w:rPr>
          <w:lang w:val="en-US"/>
        </w:rPr>
      </w:pPr>
      <w:r w:rsidRPr="004206B9">
        <w:rPr>
          <w:lang w:val="en-US"/>
        </w:rPr>
        <w:t>Relation to the work programme</w:t>
      </w:r>
    </w:p>
    <w:p w14:paraId="18FE1D7F" w14:textId="39F67264" w:rsidR="00845E8E" w:rsidRPr="004206B9" w:rsidRDefault="00B24F98" w:rsidP="008B2B03">
      <w:pPr>
        <w:pStyle w:val="IntensivesZitat"/>
        <w:shd w:val="clear" w:color="auto" w:fill="DEEAF6" w:themeFill="accent1" w:themeFillTint="33"/>
        <w:ind w:left="142"/>
        <w:rPr>
          <w:lang w:val="en-US"/>
        </w:rPr>
      </w:pPr>
      <w:r w:rsidRPr="00B24F98">
        <w:rPr>
          <w:i/>
          <w:lang w:val="en-US"/>
        </w:rPr>
        <w:t>Working together, partners with complementary backgrounds, knowledge and skills, and in new and established value-chains, can turn these ideas into sustainable innovative products, processes and services…</w:t>
      </w:r>
    </w:p>
    <w:p w14:paraId="7EB972A5" w14:textId="713583DD" w:rsidR="00845E8E" w:rsidRPr="004206B9" w:rsidRDefault="00B24F98" w:rsidP="008B2B03">
      <w:pPr>
        <w:pStyle w:val="H2020Standard"/>
        <w:rPr>
          <w:lang w:val="en-US"/>
        </w:rPr>
      </w:pPr>
      <w:r>
        <w:rPr>
          <w:lang w:val="en-US"/>
        </w:rPr>
        <w:t>SCP</w:t>
      </w:r>
      <w:r w:rsidRPr="00B24F98">
        <w:rPr>
          <w:lang w:val="en-US"/>
        </w:rPr>
        <w:t xml:space="preserve"> combines partners with complementary expertise and clearly identified contributions to create a unique and </w:t>
      </w:r>
      <w:r>
        <w:rPr>
          <w:lang w:val="en-US"/>
        </w:rPr>
        <w:t xml:space="preserve">new value-chain: SIL provides secure container environment and secure container images, </w:t>
      </w:r>
      <w:r w:rsidR="00C35771">
        <w:rPr>
          <w:lang w:val="en-US"/>
        </w:rPr>
        <w:t>SYNC and EXUS provides software as a service on top of secure</w:t>
      </w:r>
      <w:r w:rsidR="006F5821">
        <w:rPr>
          <w:lang w:val="en-US"/>
        </w:rPr>
        <w:t xml:space="preserve"> container infrastructure </w:t>
      </w:r>
      <w:r w:rsidR="003B7A41">
        <w:rPr>
          <w:lang w:val="en-US"/>
        </w:rPr>
        <w:t>complementing their applications with secure container images for web ser</w:t>
      </w:r>
      <w:r w:rsidR="00200335">
        <w:rPr>
          <w:lang w:val="en-US"/>
        </w:rPr>
        <w:t>vices as well as the data base. There is also large market for helping software companies to move their applications inside of secure containers by a) providing secure container images of standard applications (SIL), and b) providing services to help these companies to port the application for secure containers (SYNC).</w:t>
      </w:r>
    </w:p>
    <w:p w14:paraId="2B7025F2" w14:textId="269711FD" w:rsidR="00845E8E" w:rsidRPr="008B7216" w:rsidRDefault="008B7216" w:rsidP="008B7216">
      <w:pPr>
        <w:pStyle w:val="IntensivesZitat"/>
        <w:shd w:val="clear" w:color="auto" w:fill="DEEAF6" w:themeFill="accent1" w:themeFillTint="33"/>
        <w:ind w:left="142"/>
        <w:rPr>
          <w:i/>
        </w:rPr>
      </w:pPr>
      <w:r w:rsidRPr="008B7216">
        <w:rPr>
          <w:i/>
        </w:rPr>
        <w:t>Innovative products, processes and services … address societal challenges … highly competitive in global markets.</w:t>
      </w:r>
    </w:p>
    <w:p w14:paraId="086C6E17" w14:textId="483D84E0" w:rsidR="00845E8E" w:rsidRPr="004206B9" w:rsidRDefault="008B7216" w:rsidP="008B2B03">
      <w:pPr>
        <w:pStyle w:val="H2020Standard"/>
        <w:rPr>
          <w:lang w:val="en-US"/>
        </w:rPr>
      </w:pPr>
      <w:r>
        <w:rPr>
          <w:lang w:val="en-US"/>
        </w:rPr>
        <w:t>SCP</w:t>
      </w:r>
      <w:r w:rsidR="00845E8E" w:rsidRPr="004206B9">
        <w:rPr>
          <w:lang w:val="en-US"/>
        </w:rPr>
        <w:t xml:space="preserve"> </w:t>
      </w:r>
      <w:r w:rsidR="00C54A97" w:rsidRPr="00C54A97">
        <w:rPr>
          <w:lang w:val="en-US"/>
        </w:rPr>
        <w:t>addresses the key societal challenge of increasing th</w:t>
      </w:r>
      <w:r w:rsidR="00C54A97">
        <w:rPr>
          <w:lang w:val="en-US"/>
        </w:rPr>
        <w:t>e level of protection of organiz</w:t>
      </w:r>
      <w:r w:rsidR="00C54A97" w:rsidRPr="00C54A97">
        <w:rPr>
          <w:lang w:val="en-US"/>
        </w:rPr>
        <w:t xml:space="preserve">ations against cyber-disruptions, data breaches and theft of critical information. </w:t>
      </w:r>
      <w:r w:rsidR="00C54A97">
        <w:rPr>
          <w:lang w:val="en-US"/>
        </w:rPr>
        <w:t>This challenge has been recogniz</w:t>
      </w:r>
      <w:r w:rsidR="00C54A97" w:rsidRPr="00C54A97">
        <w:rPr>
          <w:lang w:val="en-US"/>
        </w:rPr>
        <w:t>ed at world-wide level and while today senior executives consider cyber-security as a necessary cost 75%</w:t>
      </w:r>
      <w:r w:rsidR="00C54A97" w:rsidRPr="00C54A97">
        <w:rPr>
          <w:vertAlign w:val="superscript"/>
          <w:lang w:val="en-US"/>
        </w:rPr>
        <w:footnoteReference w:id="14"/>
      </w:r>
      <w:r w:rsidR="00C54A97" w:rsidRPr="00C54A97">
        <w:rPr>
          <w:lang w:val="en-US"/>
        </w:rPr>
        <w:t>, surveys indicate a shift towards 59% considering cybersecurity as a competitive advantage within 3 years</w:t>
      </w:r>
      <w:r w:rsidR="00845E8E" w:rsidRPr="004206B9">
        <w:rPr>
          <w:lang w:val="en-US"/>
        </w:rPr>
        <w:t>.</w:t>
      </w:r>
    </w:p>
    <w:p w14:paraId="4F7C61F1" w14:textId="77777777" w:rsidR="00EE7687" w:rsidRPr="00EE7687" w:rsidRDefault="00EE7687" w:rsidP="00EE7687">
      <w:pPr>
        <w:pStyle w:val="IntensivesZitat"/>
        <w:shd w:val="clear" w:color="auto" w:fill="DEEAF6" w:themeFill="accent1" w:themeFillTint="33"/>
        <w:ind w:left="142"/>
        <w:rPr>
          <w:i/>
        </w:rPr>
      </w:pPr>
      <w:r w:rsidRPr="00EE7687">
        <w:rPr>
          <w:i/>
        </w:rPr>
        <w:t>Accelerate this commercialisation process by providing extended funding opportunities through an open and agile scheme nurturing bottom-up ideas from innovative constituencies across Europe.</w:t>
      </w:r>
    </w:p>
    <w:p w14:paraId="0F87C715" w14:textId="0ABC1908" w:rsidR="00845E8E" w:rsidRPr="004206B9" w:rsidRDefault="00EE7687" w:rsidP="008B2B03">
      <w:pPr>
        <w:pStyle w:val="H2020Standard"/>
        <w:rPr>
          <w:lang w:val="en-US"/>
        </w:rPr>
      </w:pPr>
      <w:r>
        <w:rPr>
          <w:lang w:val="en-US"/>
        </w:rPr>
        <w:t xml:space="preserve">SCP </w:t>
      </w:r>
      <w:r w:rsidRPr="00EE7687">
        <w:rPr>
          <w:lang w:val="en-US"/>
        </w:rPr>
        <w:t xml:space="preserve">implements a “go-to-market” scheme. To ensure early exposure and continuous involvement, </w:t>
      </w:r>
      <w:r w:rsidR="00DE30F4">
        <w:rPr>
          <w:lang w:val="en-US"/>
        </w:rPr>
        <w:t>SCP</w:t>
      </w:r>
      <w:r w:rsidRPr="00EE7687">
        <w:rPr>
          <w:lang w:val="en-US"/>
        </w:rPr>
        <w:t xml:space="preserve"> uses an agile development scheme to create a continuous online testing channel, and incorporates a complete knowledge and collaborative based environment and different incentives to attract both customers and IT Providers to collaborate.</w:t>
      </w:r>
    </w:p>
    <w:p w14:paraId="66ED34F6" w14:textId="6FE2C7AD" w:rsidR="00845E8E" w:rsidRPr="00CF287F" w:rsidRDefault="00CF287F" w:rsidP="00CF287F">
      <w:pPr>
        <w:pStyle w:val="IntensivesZitat"/>
        <w:shd w:val="clear" w:color="auto" w:fill="DEEAF6" w:themeFill="accent1" w:themeFillTint="33"/>
        <w:ind w:left="142"/>
        <w:rPr>
          <w:i/>
        </w:rPr>
      </w:pPr>
      <w:r w:rsidRPr="00CF287F">
        <w:rPr>
          <w:i/>
        </w:rPr>
        <w:t>Supports projects undertaking innovation from demonstration stage to market uptake, including piloting, test-beds, systems validation in real world/working conditions,</w:t>
      </w:r>
      <w:r>
        <w:rPr>
          <w:i/>
        </w:rPr>
        <w:t xml:space="preserve"> validation of business models.</w:t>
      </w:r>
    </w:p>
    <w:p w14:paraId="3515B462" w14:textId="50E70E26" w:rsidR="00845E8E" w:rsidRPr="004206B9" w:rsidRDefault="005C0EC8" w:rsidP="008B2B03">
      <w:pPr>
        <w:pStyle w:val="H2020Standard"/>
        <w:rPr>
          <w:lang w:val="en-US"/>
        </w:rPr>
      </w:pPr>
      <w:r>
        <w:rPr>
          <w:lang w:val="en-US"/>
        </w:rPr>
        <w:t>SCP</w:t>
      </w:r>
      <w:r w:rsidRPr="005C0EC8">
        <w:rPr>
          <w:lang w:val="en-US"/>
        </w:rPr>
        <w:t xml:space="preserve"> will </w:t>
      </w:r>
      <w:r w:rsidR="008110BF">
        <w:rPr>
          <w:lang w:val="en-US"/>
        </w:rPr>
        <w:t>develop an</w:t>
      </w:r>
      <w:r w:rsidRPr="005C0EC8">
        <w:rPr>
          <w:lang w:val="en-US"/>
        </w:rPr>
        <w:t xml:space="preserve"> innovative </w:t>
      </w:r>
      <w:r w:rsidR="008110BF">
        <w:rPr>
          <w:lang w:val="en-US"/>
        </w:rPr>
        <w:t>secure container platform</w:t>
      </w:r>
      <w:r w:rsidRPr="005C0EC8">
        <w:rPr>
          <w:lang w:val="en-US"/>
        </w:rPr>
        <w:t xml:space="preserve"> that </w:t>
      </w:r>
      <w:r w:rsidR="008110BF">
        <w:rPr>
          <w:lang w:val="en-US"/>
        </w:rPr>
        <w:t>will</w:t>
      </w:r>
      <w:r w:rsidRPr="005C0EC8">
        <w:rPr>
          <w:lang w:val="en-US"/>
        </w:rPr>
        <w:t xml:space="preserve"> </w:t>
      </w:r>
      <w:r w:rsidR="008110BF">
        <w:rPr>
          <w:lang w:val="en-US"/>
        </w:rPr>
        <w:t xml:space="preserve">be </w:t>
      </w:r>
      <w:r w:rsidRPr="005C0EC8">
        <w:rPr>
          <w:lang w:val="en-US"/>
        </w:rPr>
        <w:t xml:space="preserve">demonstrated </w:t>
      </w:r>
      <w:r w:rsidR="008110BF">
        <w:rPr>
          <w:lang w:val="en-US"/>
        </w:rPr>
        <w:t xml:space="preserve">and demonstrated </w:t>
      </w:r>
      <w:r w:rsidRPr="005C0EC8">
        <w:rPr>
          <w:lang w:val="en-US"/>
        </w:rPr>
        <w:t xml:space="preserve">in </w:t>
      </w:r>
      <w:r w:rsidR="008110BF">
        <w:rPr>
          <w:lang w:val="en-US"/>
        </w:rPr>
        <w:t>operative</w:t>
      </w:r>
      <w:r w:rsidRPr="005C0EC8">
        <w:rPr>
          <w:lang w:val="en-US"/>
        </w:rPr>
        <w:t xml:space="preserve"> environments</w:t>
      </w:r>
      <w:r w:rsidR="008110BF">
        <w:rPr>
          <w:lang w:val="en-US"/>
        </w:rPr>
        <w:t>. This will become a market-</w:t>
      </w:r>
      <w:r w:rsidRPr="005C0EC8">
        <w:rPr>
          <w:lang w:val="en-US"/>
        </w:rPr>
        <w:t xml:space="preserve">ready platform </w:t>
      </w:r>
      <w:r w:rsidR="008110BF">
        <w:rPr>
          <w:lang w:val="en-US"/>
        </w:rPr>
        <w:t>by the end of the project. The pilots and the evaluation will permit us to</w:t>
      </w:r>
      <w:r w:rsidRPr="005C0EC8">
        <w:rPr>
          <w:lang w:val="en-US"/>
        </w:rPr>
        <w:t xml:space="preserve"> evolv</w:t>
      </w:r>
      <w:r w:rsidR="008110BF">
        <w:rPr>
          <w:lang w:val="en-US"/>
        </w:rPr>
        <w:t>e the current prototype</w:t>
      </w:r>
      <w:r w:rsidRPr="005C0EC8">
        <w:rPr>
          <w:lang w:val="en-US"/>
        </w:rPr>
        <w:t xml:space="preserve"> </w:t>
      </w:r>
      <w:r w:rsidR="008110BF">
        <w:rPr>
          <w:lang w:val="en-US"/>
        </w:rPr>
        <w:t>in the direction required by the market</w:t>
      </w:r>
      <w:r w:rsidR="00845E8E" w:rsidRPr="004206B9">
        <w:rPr>
          <w:lang w:val="en-US"/>
        </w:rPr>
        <w:t>.</w:t>
      </w:r>
    </w:p>
    <w:p w14:paraId="1CB5E67A" w14:textId="61F88FE5" w:rsidR="00845E8E" w:rsidRPr="004206B9" w:rsidRDefault="00920380" w:rsidP="008B2B03">
      <w:pPr>
        <w:pStyle w:val="IntensivesZitat"/>
        <w:shd w:val="clear" w:color="auto" w:fill="DEEAF6" w:themeFill="accent1" w:themeFillTint="33"/>
        <w:ind w:left="142"/>
        <w:rPr>
          <w:lang w:val="en-US"/>
        </w:rPr>
      </w:pPr>
      <w:r w:rsidRPr="00920380">
        <w:rPr>
          <w:i/>
          <w:lang w:val="en-US"/>
        </w:rPr>
        <w:t>It targets relatively mature new technologies, concepts, processes and business models that need a last development step to reach the market and achieve wider deployment</w:t>
      </w:r>
      <w:r w:rsidR="00845E8E" w:rsidRPr="004206B9">
        <w:rPr>
          <w:lang w:val="en-US"/>
        </w:rPr>
        <w:t>.</w:t>
      </w:r>
    </w:p>
    <w:p w14:paraId="095785C1" w14:textId="5D624645" w:rsidR="00845E8E" w:rsidRPr="004206B9" w:rsidRDefault="00920380" w:rsidP="008B2B03">
      <w:pPr>
        <w:pStyle w:val="H2020Standard"/>
        <w:rPr>
          <w:lang w:val="en-US"/>
        </w:rPr>
      </w:pPr>
      <w:r>
        <w:rPr>
          <w:lang w:val="en-US"/>
        </w:rPr>
        <w:t>SCP</w:t>
      </w:r>
      <w:r w:rsidRPr="00920380">
        <w:rPr>
          <w:lang w:val="en-US"/>
        </w:rPr>
        <w:t xml:space="preserve"> starts from </w:t>
      </w:r>
      <w:r>
        <w:rPr>
          <w:lang w:val="en-US"/>
        </w:rPr>
        <w:t>an existing prototype and existing secure container images at TRL3 and will move these to  TRL7</w:t>
      </w:r>
      <w:r w:rsidRPr="00920380">
        <w:rPr>
          <w:lang w:val="en-US"/>
        </w:rPr>
        <w:t>. The detailed t</w:t>
      </w:r>
      <w:r>
        <w:rPr>
          <w:lang w:val="en-US"/>
        </w:rPr>
        <w:t>able is provided in Section 1.3</w:t>
      </w:r>
      <w:r w:rsidR="00845E8E" w:rsidRPr="004206B9">
        <w:rPr>
          <w:lang w:val="en-US"/>
        </w:rPr>
        <w:t>.</w:t>
      </w:r>
    </w:p>
    <w:p w14:paraId="7DB2EFC3" w14:textId="60BFE5BD" w:rsidR="00845E8E" w:rsidRPr="00751DD5" w:rsidRDefault="00751DD5" w:rsidP="00751DD5">
      <w:pPr>
        <w:pStyle w:val="IntensivesZitat"/>
        <w:shd w:val="clear" w:color="auto" w:fill="DEEAF6" w:themeFill="accent1" w:themeFillTint="33"/>
        <w:ind w:left="142"/>
        <w:rPr>
          <w:i/>
        </w:rPr>
      </w:pPr>
      <w:r w:rsidRPr="00751DD5">
        <w:rPr>
          <w:i/>
        </w:rPr>
        <w:t>Proposals must relate to any field under "Leadership in enabling and industrial technologies" and/or to any of the specific objectives under the priority "Societal challenges".</w:t>
      </w:r>
    </w:p>
    <w:p w14:paraId="599561B5" w14:textId="35624B84" w:rsidR="00845E8E" w:rsidRPr="004206B9" w:rsidRDefault="00751DD5" w:rsidP="008B2B03">
      <w:pPr>
        <w:pStyle w:val="H2020Standard"/>
        <w:rPr>
          <w:lang w:val="en-US"/>
        </w:rPr>
      </w:pPr>
      <w:r>
        <w:rPr>
          <w:lang w:val="en-US"/>
        </w:rPr>
        <w:t xml:space="preserve">SCP </w:t>
      </w:r>
      <w:r w:rsidRPr="00751DD5">
        <w:rPr>
          <w:lang w:val="en-US"/>
        </w:rPr>
        <w:t xml:space="preserve">focuses on improving cyber-security for SMEs, directly related to the </w:t>
      </w:r>
      <w:r w:rsidRPr="00751DD5">
        <w:rPr>
          <w:i/>
          <w:lang w:val="en-US"/>
        </w:rPr>
        <w:t>Secure Society Challenge</w:t>
      </w:r>
      <w:r w:rsidRPr="00751DD5">
        <w:rPr>
          <w:lang w:val="en-US"/>
        </w:rPr>
        <w:t xml:space="preserve"> and more specifically to the specific aim </w:t>
      </w:r>
      <w:r w:rsidRPr="00751DD5">
        <w:rPr>
          <w:i/>
          <w:lang w:val="en-US"/>
        </w:rPr>
        <w:t>Cyber Security for SMEs, local public administration and Individuals</w:t>
      </w:r>
      <w:r w:rsidR="00F4636E">
        <w:rPr>
          <w:i/>
          <w:lang w:val="en-US"/>
        </w:rPr>
        <w:t>.</w:t>
      </w:r>
    </w:p>
    <w:p w14:paraId="52D25430" w14:textId="77777777" w:rsidR="00845E8E" w:rsidRPr="004206B9" w:rsidRDefault="00845E8E" w:rsidP="008B2B03">
      <w:pPr>
        <w:pStyle w:val="berschrift2"/>
        <w:rPr>
          <w:lang w:val="en-US"/>
        </w:rPr>
      </w:pPr>
      <w:bookmarkStart w:id="11" w:name="_Toc464556778"/>
      <w:r w:rsidRPr="004206B9">
        <w:rPr>
          <w:lang w:val="en-US"/>
        </w:rPr>
        <w:lastRenderedPageBreak/>
        <w:t>Concept and approach</w:t>
      </w:r>
      <w:bookmarkEnd w:id="11"/>
    </w:p>
    <w:p w14:paraId="69F4A3CE" w14:textId="3A1E71FB" w:rsidR="00845E8E" w:rsidRPr="008F1D9B" w:rsidRDefault="000C24B9" w:rsidP="008B2B03">
      <w:pPr>
        <w:pStyle w:val="H2020Standard"/>
        <w:rPr>
          <w:highlight w:val="yellow"/>
          <w:lang w:val="en-US"/>
        </w:rPr>
      </w:pPr>
      <w:r w:rsidRPr="008F1D9B">
        <w:rPr>
          <w:highlight w:val="yellow"/>
          <w:lang w:val="en-US"/>
        </w:rPr>
        <w:t>Existing approaches either cover only the secure storage of encrypted data within the cloud, and thus do not allow for any processing of that data within the cloud, or they apply special cryptographic primitives (e.g. homomorphic encryption) to the plaintext data to allow computations on the encrypted data. But this kind of cryptography introduces a large computational (and often also memory) overhead, which commonly outweighs the potential advantages from executing applications within the cloud instead of private computing equipment</w:t>
      </w:r>
      <w:r w:rsidR="00845E8E" w:rsidRPr="008F1D9B">
        <w:rPr>
          <w:highlight w:val="yellow"/>
          <w:lang w:val="en-US"/>
        </w:rPr>
        <w:t>.</w:t>
      </w:r>
    </w:p>
    <w:p w14:paraId="693D0507" w14:textId="1146B4F0" w:rsidR="00845E8E" w:rsidRPr="004206B9" w:rsidRDefault="00845E8E" w:rsidP="008B2B03">
      <w:pPr>
        <w:pStyle w:val="H2020Standard"/>
        <w:rPr>
          <w:lang w:val="en-US"/>
        </w:rPr>
      </w:pPr>
      <w:r w:rsidRPr="008F1D9B">
        <w:rPr>
          <w:highlight w:val="yellow"/>
          <w:lang w:val="en-US"/>
        </w:rPr>
        <w:t>Our approach utilises novel cryptographic hardware found in upcoming commodity CPUs—in particular, Intel SGX.</w:t>
      </w:r>
      <w:r w:rsidRPr="008F1D9B">
        <w:rPr>
          <w:rStyle w:val="Funotenzeichen"/>
          <w:rFonts w:cs="Times New Roman"/>
          <w:highlight w:val="yellow"/>
          <w:lang w:val="en-US"/>
        </w:rPr>
        <w:footnoteReference w:id="15"/>
      </w:r>
      <w:r w:rsidRPr="008F1D9B">
        <w:rPr>
          <w:highlight w:val="yellow"/>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8F1D9B">
        <w:rPr>
          <w:highlight w:val="yellow"/>
          <w:lang w:val="en-US"/>
        </w:rPr>
        <w:t>referred</w:t>
      </w:r>
      <w:r w:rsidRPr="008F1D9B">
        <w:rPr>
          <w:highlight w:val="yellow"/>
          <w:lang w:val="en-US"/>
        </w:rPr>
        <w:t xml:space="preserve"> to as an “enclave”.</w:t>
      </w:r>
    </w:p>
    <w:p w14:paraId="64F6CCA9" w14:textId="77777777" w:rsidR="00845E8E" w:rsidRPr="004206B9" w:rsidRDefault="00845E8E" w:rsidP="008B2B03">
      <w:pPr>
        <w:pStyle w:val="H2020Standard"/>
        <w:rPr>
          <w:lang w:val="en-US"/>
        </w:rPr>
      </w:pPr>
      <w:r w:rsidRPr="004206B9">
        <w:rPr>
          <w:lang w:val="en-US"/>
        </w:rPr>
        <w:t>Existing approaches using SGX such as Microsoft’s Haven [18] try to execute legacy applications together with a library operating system inside an enclave. This leads to a large trusted computing base, where trusted computing base refers to the software and hardware parts that one has to trust to achieve one’s security goals.</w:t>
      </w:r>
    </w:p>
    <w:p w14:paraId="6B16578B" w14:textId="64832A4C" w:rsidR="00845E8E" w:rsidRPr="004206B9" w:rsidRDefault="00845E8E" w:rsidP="008B2B03">
      <w:pPr>
        <w:pStyle w:val="H2020Standard"/>
        <w:rPr>
          <w:lang w:val="en-US"/>
        </w:rPr>
      </w:pPr>
      <w:r w:rsidRPr="004206B9">
        <w:rPr>
          <w:lang w:val="en-US"/>
        </w:rPr>
        <w:t xml:space="preserve">In contrast, our goal is to minimise the trusted computing base to include only the pure application logic. As a consequence, we will not primarily support the secure execution of legacy applications but focus on supporting modern distributed applications that are based on </w:t>
      </w:r>
      <w:r w:rsidRPr="004206B9">
        <w:rPr>
          <w:b/>
          <w:lang w:val="en-US"/>
        </w:rPr>
        <w:t xml:space="preserve">micro-services. </w:t>
      </w:r>
      <w:r w:rsidRPr="004206B9">
        <w:rPr>
          <w:lang w:val="en-US"/>
        </w:rPr>
        <w:t>These days, many service</w:t>
      </w:r>
      <w:r w:rsidR="000C24B9" w:rsidRPr="004206B9">
        <w:rPr>
          <w:lang w:val="en-US"/>
        </w:rPr>
        <w:t>s</w:t>
      </w:r>
      <w:r w:rsidRPr="004206B9">
        <w:rPr>
          <w:lang w:val="en-US"/>
        </w:rPr>
        <w:t xml:space="preserve"> that run in the cloud are based on the REST approach and most of these REST services are actually micro-services. Hence, </w:t>
      </w:r>
      <w:r w:rsidRPr="004206B9">
        <w:rPr>
          <w:b/>
          <w:lang w:val="en-US"/>
        </w:rPr>
        <w:t>our approach is compatible with many modern cloud-based applications.</w:t>
      </w:r>
    </w:p>
    <w:p w14:paraId="53295BC4"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To minimise the size of the trusted computing base, an application is split in a set of micro-services. The application logic of each micro-service lives within an enclave. The micro-service run-time lives outside of the enclaves. These run-time functions only access encrypted data, e.g., runtime functions send or receive encrypted data.</w:t>
      </w:r>
    </w:p>
    <w:p w14:paraId="74B25A2C" w14:textId="0A6A05FA" w:rsidR="00845E8E" w:rsidRPr="004206B9" w:rsidRDefault="00845E8E" w:rsidP="008B2B03">
      <w:pPr>
        <w:pStyle w:val="H2020Standard"/>
        <w:rPr>
          <w:lang w:val="en-US"/>
        </w:rPr>
      </w:pPr>
      <w:r w:rsidRPr="004206B9">
        <w:rPr>
          <w:lang w:val="en-US"/>
        </w:rPr>
        <w:t xml:space="preserve">The overall architecture of SecureCloud is depicted in </w:t>
      </w:r>
      <w:r w:rsidR="00A51B0A" w:rsidRPr="004206B9">
        <w:rPr>
          <w:lang w:val="en-US"/>
        </w:rPr>
        <w:t>Figure 1.3-2</w:t>
      </w:r>
      <w:r w:rsidRPr="004206B9">
        <w:rPr>
          <w:lang w:val="en-US"/>
        </w:rPr>
        <w:t>. An application consists of a set of micro-services connected via an event bus. All messages on the event bus are encrypted: encryption and decryption is performed automatically within enclaves. Decryption keys are stored securely with enclaves only.</w:t>
      </w:r>
    </w:p>
    <w:p w14:paraId="793A405E" w14:textId="54A4919E" w:rsidR="00845E8E" w:rsidRPr="004206B9" w:rsidRDefault="00845E8E" w:rsidP="008B2B03">
      <w:pPr>
        <w:pStyle w:val="H2020Standard"/>
        <w:rPr>
          <w:lang w:val="en-US"/>
        </w:rPr>
      </w:pPr>
      <w:r w:rsidRPr="004206B9">
        <w:rPr>
          <w:noProof/>
          <w:lang w:eastAsia="de-DE"/>
        </w:rPr>
        <w:lastRenderedPageBreak/>
        <w:drawing>
          <wp:inline distT="0" distB="0" distL="0" distR="0" wp14:anchorId="6BA74155" wp14:editId="0A825344">
            <wp:extent cx="5665755" cy="2769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65755" cy="2769319"/>
                    </a:xfrm>
                    <a:prstGeom prst="rect">
                      <a:avLst/>
                    </a:prstGeom>
                    <a:noFill/>
                    <a:ln>
                      <a:noFill/>
                    </a:ln>
                  </pic:spPr>
                </pic:pic>
              </a:graphicData>
            </a:graphic>
          </wp:inline>
        </w:drawing>
      </w:r>
      <w:r w:rsidRPr="004206B9">
        <w:rPr>
          <w:noProof/>
          <w:lang w:eastAsia="de-DE"/>
        </w:rPr>
        <mc:AlternateContent>
          <mc:Choice Requires="wps">
            <w:drawing>
              <wp:inline distT="0" distB="0" distL="0" distR="0" wp14:anchorId="44C11512" wp14:editId="3E522450">
                <wp:extent cx="5759450" cy="283845"/>
                <wp:effectExtent l="0" t="0" r="0" b="1905"/>
                <wp:docPr id="2" name="Textfeld 2"/>
                <wp:cNvGraphicFramePr/>
                <a:graphic xmlns:a="http://schemas.openxmlformats.org/drawingml/2006/main">
                  <a:graphicData uri="http://schemas.microsoft.com/office/word/2010/wordprocessingShape">
                    <wps:wsp>
                      <wps:cNvSpPr txBox="1"/>
                      <wps:spPr>
                        <a:xfrm>
                          <a:off x="0" y="0"/>
                          <a:ext cx="5759450" cy="283845"/>
                        </a:xfrm>
                        <a:prstGeom prst="rect">
                          <a:avLst/>
                        </a:prstGeom>
                        <a:solidFill>
                          <a:prstClr val="white"/>
                        </a:solidFill>
                        <a:ln>
                          <a:noFill/>
                        </a:ln>
                        <a:effectLst/>
                      </wps:spPr>
                      <wps:txbx>
                        <w:txbxContent>
                          <w:p w14:paraId="5699F407" w14:textId="173CF7BE" w:rsidR="006B4889" w:rsidRPr="00A51B0A" w:rsidRDefault="006B4889" w:rsidP="00F84F7C">
                            <w:pPr>
                              <w:pStyle w:val="Beschriftung"/>
                              <w:jc w:val="both"/>
                              <w:rPr>
                                <w:lang w:val="en-US"/>
                              </w:rPr>
                            </w:pPr>
                            <w:bookmarkStart w:id="12"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2"/>
                            <w:r w:rsidRPr="00A51B0A">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4C11512" id="_x0000_t202" coordsize="21600,21600" o:spt="202" path="m0,0l0,21600,21600,21600,21600,0xe">
                <v:stroke joinstyle="miter"/>
                <v:path gradientshapeok="t" o:connecttype="rect"/>
              </v:shapetype>
              <v:shape id="Textfeld_x0020_2" o:spid="_x0000_s1026" type="#_x0000_t202" style="width:453.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" stroked="f">
                <v:textbox style="mso-fit-shape-to-text:t" inset="0,0,0,0">
                  <w:txbxContent>
                    <w:p w14:paraId="5699F407" w14:textId="173CF7BE" w:rsidR="006B4889" w:rsidRPr="00A51B0A" w:rsidRDefault="006B4889" w:rsidP="00F84F7C">
                      <w:pPr>
                        <w:pStyle w:val="Beschriftung"/>
                        <w:jc w:val="both"/>
                        <w:rPr>
                          <w:lang w:val="en-US"/>
                        </w:rPr>
                      </w:pPr>
                      <w:bookmarkStart w:id="13"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3"/>
                      <w:r w:rsidRPr="00A51B0A">
                        <w:rPr>
                          <w:lang w:val="en-US"/>
                        </w:rPr>
                        <w:t xml:space="preserve">  </w:t>
                      </w:r>
                    </w:p>
                  </w:txbxContent>
                </v:textbox>
                <w10:anchorlock/>
              </v:shape>
            </w:pict>
          </mc:Fallback>
        </mc:AlternateContent>
      </w:r>
      <w:r w:rsidRPr="004206B9">
        <w:rPr>
          <w:lang w:val="en-US"/>
        </w:rPr>
        <w:t xml:space="preserve"> </w:t>
      </w:r>
      <w:r w:rsidR="008F76F4" w:rsidRPr="004206B9">
        <w:rPr>
          <w:lang w:val="en-US"/>
        </w:rPr>
        <w:t xml:space="preserve">Applications running in the cloud have traditionally used virtual machines. One of the main advantages of virtual machines is that modern CPUs provide good isolation of the virtual machines running on the same host. Over the last decade, many CPU features were added by Intel and AMD to reduce the overhead of virtual machine execution. Nevertheless, even in modern CPUs, their execution still entails significant overhead. This fact has led to the popularity of container frameworks, such as Docker, since they are more efficient. Starting a container, for example, is much faster (sub-seconds) than to start a virtual machine (sub-minute). Also, the memory overhead of containers is smaller than those of a virtual machine. Therefore, one can typically run more containers than virtual machines on a host. </w:t>
      </w:r>
      <w:r w:rsidR="008F76F4" w:rsidRPr="004206B9">
        <w:rPr>
          <w:b/>
          <w:lang w:val="en-US"/>
        </w:rPr>
        <w:t>The disadvantage of containers is that their level of security is often considered to be insufficient:</w:t>
      </w:r>
      <w:r w:rsidR="008F76F4" w:rsidRPr="004206B9">
        <w:rPr>
          <w:lang w:val="en-US"/>
        </w:rPr>
        <w:t xml:space="preserve"> software bugs in the underlying host operating system may even be used to attack other containers running on the same host. In SecureCloud, we will support both virtual machines as well as containers. However, </w:t>
      </w:r>
      <w:r w:rsidR="008F76F4" w:rsidRPr="004206B9">
        <w:rPr>
          <w:b/>
          <w:lang w:val="en-US"/>
        </w:rPr>
        <w:t>SecureCloud focuses on containers to combine the efficiency of containers with the security of enclaves</w:t>
      </w:r>
      <w:r w:rsidRPr="004206B9">
        <w:rPr>
          <w:lang w:val="en-US"/>
        </w:rPr>
        <w:t>.</w:t>
      </w:r>
    </w:p>
    <w:p w14:paraId="4AC4560D" w14:textId="77777777" w:rsidR="00845E8E" w:rsidRPr="004206B9" w:rsidRDefault="00845E8E" w:rsidP="008B2B03">
      <w:pPr>
        <w:pStyle w:val="H2020Standard"/>
        <w:rPr>
          <w:lang w:val="en-US"/>
        </w:rPr>
      </w:pPr>
      <w:r w:rsidRPr="004206B9">
        <w:rPr>
          <w:lang w:val="en-US"/>
        </w:rPr>
        <w:t>Note that creating the extensions of the hypervisor and the guest operating system to support SGX is not part of this project. We will use the technology that is currently being developed within the EU Horizon 2020 project “SERECA”. Nevertheless, the OpenStack cloud computing software platform will be extended to support, in particular, the provisioning of containers that use enclaves. Moreover, the SecureCloud project will develop a micro-service framework as a runtime system, which is executed outside an enclave, i.e., in the untrusted part of a container. This runtime is responsible for all the management of an enclave and provides access to common operating system functionality such as sending data over a network or storing files etc.</w:t>
      </w:r>
    </w:p>
    <w:p w14:paraId="69260CF5" w14:textId="77777777" w:rsidR="00845E8E" w:rsidRPr="004206B9" w:rsidRDefault="00845E8E" w:rsidP="008B2B03">
      <w:pPr>
        <w:pStyle w:val="H2020Standard"/>
        <w:rPr>
          <w:lang w:val="en-US"/>
        </w:rPr>
      </w:pPr>
      <w:r w:rsidRPr="004206B9">
        <w:rPr>
          <w:lang w:val="en-US"/>
        </w:rPr>
        <w:t xml:space="preserve">As already stated, the micro-services communicate with each other with the help of an event bus. Existing event busses are not designed with </w:t>
      </w:r>
      <w:r w:rsidRPr="004206B9">
        <w:rPr>
          <w:b/>
          <w:lang w:val="en-US"/>
        </w:rPr>
        <w:t>confidentiality</w:t>
      </w:r>
      <w:r w:rsidRPr="004206B9">
        <w:rPr>
          <w:lang w:val="en-US"/>
        </w:rPr>
        <w:t xml:space="preserve">, </w:t>
      </w:r>
      <w:r w:rsidRPr="004206B9">
        <w:rPr>
          <w:b/>
          <w:lang w:val="en-US"/>
        </w:rPr>
        <w:t>integrity</w:t>
      </w:r>
      <w:r w:rsidRPr="004206B9">
        <w:rPr>
          <w:lang w:val="en-US"/>
        </w:rPr>
        <w:t xml:space="preserve"> or </w:t>
      </w:r>
      <w:r w:rsidRPr="004206B9">
        <w:rPr>
          <w:b/>
          <w:lang w:val="en-US"/>
        </w:rPr>
        <w:t>real-time</w:t>
      </w:r>
      <w:r w:rsidRPr="004206B9">
        <w:rPr>
          <w:lang w:val="en-US"/>
        </w:rPr>
        <w:t xml:space="preserve"> in mind. Thus, they do not use a secure message transport. In our approach, we will therefore not rely on any specific security property of the event bus but instead achieve end-to-end security by running some of the functionality inside of enclaves.</w:t>
      </w:r>
    </w:p>
    <w:p w14:paraId="73CC03D8" w14:textId="77777777" w:rsidR="00845E8E" w:rsidRPr="004206B9" w:rsidRDefault="00845E8E" w:rsidP="008B2B03">
      <w:pPr>
        <w:pStyle w:val="H2020Standard"/>
        <w:rPr>
          <w:lang w:val="en-US"/>
        </w:rPr>
      </w:pPr>
      <w:r w:rsidRPr="004206B9">
        <w:rPr>
          <w:b/>
          <w:lang w:val="en-US"/>
        </w:rPr>
        <w:t>Messages are encrypted and authenticated inside of enclaves</w:t>
      </w:r>
      <w:r w:rsidRPr="004206B9">
        <w:rPr>
          <w:lang w:val="en-US"/>
        </w:rPr>
        <w:t xml:space="preserve"> before they are handled over to the event bus for delivery to the receiving micro-service. More specific the “identity” of a given micro-service depends on a public/private key pair used for authentication (e.g. with the help of digital signatures) of messages. We need an </w:t>
      </w:r>
      <w:r w:rsidRPr="004206B9">
        <w:rPr>
          <w:b/>
          <w:lang w:val="en-US"/>
        </w:rPr>
        <w:t>identity service</w:t>
      </w:r>
      <w:r w:rsidRPr="004206B9">
        <w:rPr>
          <w:lang w:val="en-US"/>
        </w:rPr>
        <w:t xml:space="preserve"> at the application level that permits us to securely determine which micro-service belongs to the application. Hence, such an identity service is part of the application, and we cannot use an identity service provided by the operating system or the </w:t>
      </w:r>
      <w:r w:rsidRPr="004206B9">
        <w:rPr>
          <w:lang w:val="en-US"/>
        </w:rPr>
        <w:lastRenderedPageBreak/>
        <w:t>cloud. Hence, we will design and implement in SecureCloud an identity service that applications can use.</w:t>
      </w:r>
    </w:p>
    <w:p w14:paraId="74BC646F" w14:textId="77777777" w:rsidR="00845E8E" w:rsidRPr="004206B9" w:rsidRDefault="00845E8E" w:rsidP="008B2B03">
      <w:pPr>
        <w:pStyle w:val="H2020Standard"/>
        <w:rPr>
          <w:lang w:val="en-US"/>
        </w:rPr>
      </w:pPr>
      <w:r w:rsidRPr="004206B9">
        <w:rPr>
          <w:lang w:val="en-US"/>
        </w:rPr>
        <w:t xml:space="preserve">Additional properties of the event bus, such as ensuring freshness of the delivered messages, are guaranteed by the event bus stubs that run in an enclave. For example, to prevent replay attacks, the event bus stubs will detect duplicate messages. This is non-trivial because we typically need to guarantee </w:t>
      </w:r>
      <w:r w:rsidRPr="004206B9">
        <w:rPr>
          <w:b/>
          <w:lang w:val="en-US"/>
        </w:rPr>
        <w:t xml:space="preserve">anycast with exactly-once semantics </w:t>
      </w:r>
      <w:r w:rsidRPr="004206B9">
        <w:rPr>
          <w:lang w:val="en-US"/>
        </w:rPr>
        <w:t>for the messages sent between micro-services, i.e., exactly one micro-service processes a message. We need to ensure that a message is only delivered to an enclave at-most-once but across all micro-services exactly one will process the message.</w:t>
      </w:r>
    </w:p>
    <w:p w14:paraId="7A65F6F9" w14:textId="77777777" w:rsidR="00845E8E" w:rsidRPr="004206B9" w:rsidRDefault="00845E8E" w:rsidP="008B2B03">
      <w:pPr>
        <w:pStyle w:val="H2020Standard"/>
        <w:rPr>
          <w:lang w:val="en-US"/>
        </w:rPr>
      </w:pPr>
      <w:r w:rsidRPr="004206B9">
        <w:rPr>
          <w:lang w:val="en-US"/>
        </w:rPr>
        <w:t>Recall that all data inside of an enclave is protected by the CPU from accesses by the operating system, hypervisor or any other application. All data and functions outside of an application might, however, be under the control of an adversary. To cope with this situation, we follow the following approach in the design of the micro-service runtime (which lives outside of an enclave):</w:t>
      </w:r>
    </w:p>
    <w:p w14:paraId="34C0AA04"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The micro-service runtime has performance/omission/crash semantic: in case of attacks, the micro-service runtime might be slow, might drop requests or might crash. However, even under attack, the run-time cannot modify encrypted data in a way that it will not be detected by the enclave. Therefore, executing the micro-service runtime outside the enclave does not pose a security risk with respect to confidentiality and integrity of the application data.</w:t>
      </w:r>
    </w:p>
    <w:p w14:paraId="5E472328" w14:textId="77777777" w:rsidR="00845E8E" w:rsidRPr="004206B9" w:rsidRDefault="00845E8E" w:rsidP="008B2B03">
      <w:pPr>
        <w:pStyle w:val="H2020Standard"/>
        <w:rPr>
          <w:lang w:val="en-US"/>
        </w:rPr>
      </w:pPr>
      <w:r w:rsidRPr="004206B9">
        <w:rPr>
          <w:lang w:val="en-US"/>
        </w:rPr>
        <w:t xml:space="preserve">To ensure the availability of the application and the exactly-once semantics of the event bus, we have to cope with the performance/omission/crash failure semantics of the micro-service runtime. Our approach is based on a </w:t>
      </w:r>
      <w:r w:rsidRPr="004206B9">
        <w:rPr>
          <w:b/>
          <w:lang w:val="en-US"/>
        </w:rPr>
        <w:t>secure coordination service</w:t>
      </w:r>
      <w:r w:rsidRPr="004206B9">
        <w:rPr>
          <w:lang w:val="en-US"/>
        </w:rPr>
        <w:t xml:space="preserve">. The service detects failures of runtimes and enclaves and </w:t>
      </w:r>
      <w:r w:rsidRPr="004206B9">
        <w:rPr>
          <w:b/>
          <w:lang w:val="en-US"/>
        </w:rPr>
        <w:t>restarts micro-services</w:t>
      </w:r>
      <w:r w:rsidRPr="004206B9">
        <w:rPr>
          <w:lang w:val="en-US"/>
        </w:rPr>
        <w:t>. To ensure availability, we assume that clouds have practically infinite resources: we can start sufficiently many new containers in which we can restart micro-services.</w:t>
      </w:r>
    </w:p>
    <w:p w14:paraId="6A1CAF36" w14:textId="77777777" w:rsidR="00845E8E" w:rsidRPr="004206B9" w:rsidRDefault="00845E8E" w:rsidP="008B2B03">
      <w:pPr>
        <w:pStyle w:val="H2020Standard"/>
        <w:rPr>
          <w:lang w:val="en-US"/>
        </w:rPr>
      </w:pPr>
      <w:r w:rsidRPr="004206B9">
        <w:rPr>
          <w:lang w:val="en-US"/>
        </w:rPr>
        <w:t xml:space="preserve">We assume that micro-services using a </w:t>
      </w:r>
      <w:r w:rsidRPr="004206B9">
        <w:rPr>
          <w:b/>
          <w:lang w:val="en-US"/>
        </w:rPr>
        <w:t>sate segregation approach</w:t>
      </w:r>
      <w:r w:rsidRPr="004206B9">
        <w:rPr>
          <w:lang w:val="en-US"/>
        </w:rPr>
        <w:t xml:space="preserve"> [19]: all persistent state is stored in a database or key/value store or a storage system. In the context of SecureCloud, we will investigate a </w:t>
      </w:r>
      <w:r w:rsidRPr="004206B9">
        <w:rPr>
          <w:b/>
          <w:lang w:val="en-US"/>
        </w:rPr>
        <w:t>secure distributed key/value store</w:t>
      </w:r>
      <w:r w:rsidRPr="004206B9">
        <w:rPr>
          <w:lang w:val="en-US"/>
        </w:rPr>
        <w:t xml:space="preserve"> and a </w:t>
      </w:r>
      <w:r w:rsidRPr="004206B9">
        <w:rPr>
          <w:b/>
          <w:lang w:val="en-US"/>
        </w:rPr>
        <w:t>secure distributed storage system</w:t>
      </w:r>
      <w:r w:rsidRPr="004206B9">
        <w:rPr>
          <w:lang w:val="en-US"/>
        </w:rPr>
        <w:t>. To support our smart grid use cases, we need to replicate and access data across multiple data centres connected via a wide area network (WAN). Some of the WAN links might be of limited performance. Therefore, we follow an approach based on network coding to ensure a secure and efficient replication of data.</w:t>
      </w:r>
    </w:p>
    <w:p w14:paraId="697AAA38" w14:textId="77777777" w:rsidR="00845E8E" w:rsidRPr="004206B9" w:rsidRDefault="00845E8E" w:rsidP="008B2B03">
      <w:pPr>
        <w:pStyle w:val="H2020Standard"/>
        <w:rPr>
          <w:lang w:val="en-US"/>
        </w:rPr>
      </w:pPr>
      <w:r w:rsidRPr="004206B9">
        <w:rPr>
          <w:lang w:val="en-US"/>
        </w:rPr>
        <w:t xml:space="preserve">The smart grid use cases will not only process large volumes of data but also across an infrastructure that might have limited physical and operative security. To ensure the availability of our containers, we support an approach in which the application containers are allocated on physical hosts that are completely reserved for the smart grid application. To ensure that such a physical host is not virtualized or under the control of some other entity, we will support a </w:t>
      </w:r>
      <w:r w:rsidRPr="004206B9">
        <w:rPr>
          <w:b/>
          <w:lang w:val="en-US"/>
        </w:rPr>
        <w:t>secure metal-as-a-service approach</w:t>
      </w:r>
      <w:r w:rsidRPr="004206B9">
        <w:rPr>
          <w:lang w:val="en-US"/>
        </w:rPr>
        <w:t xml:space="preserve">. Physical hosts that are allocated for hosting containers will be securely booted and with the help of </w:t>
      </w:r>
      <w:r w:rsidRPr="004206B9">
        <w:rPr>
          <w:b/>
          <w:lang w:val="en-US"/>
        </w:rPr>
        <w:t>remote attestation</w:t>
      </w:r>
      <w:r w:rsidRPr="004206B9">
        <w:rPr>
          <w:lang w:val="en-US"/>
        </w:rPr>
        <w:t xml:space="preserve"> we will ensure that the host indeed runs the operating system that we intended to boot.</w:t>
      </w:r>
    </w:p>
    <w:p w14:paraId="21E10CFF" w14:textId="0D9EA13B" w:rsidR="00845E8E" w:rsidRPr="004206B9" w:rsidRDefault="00845E8E" w:rsidP="008B2B03">
      <w:pPr>
        <w:pStyle w:val="H2020Standard"/>
        <w:rPr>
          <w:lang w:val="en-US"/>
        </w:rPr>
      </w:pPr>
      <w:r w:rsidRPr="004206B9">
        <w:rPr>
          <w:b/>
          <w:lang w:val="en-US"/>
        </w:rPr>
        <w:t>Micro-services need to be able to communicate with external clients and services</w:t>
      </w:r>
      <w:r w:rsidRPr="004206B9">
        <w:rPr>
          <w:lang w:val="en-US"/>
        </w:rPr>
        <w:t xml:space="preserve">. One common approach in designing distributed applications is to utilise the REST pattern. Existing REST micro-services communicate via </w:t>
      </w:r>
      <w:r w:rsidRPr="004206B9">
        <w:rPr>
          <w:b/>
          <w:lang w:val="en-US"/>
        </w:rPr>
        <w:t>HTTP</w:t>
      </w:r>
      <w:r w:rsidRPr="004206B9">
        <w:rPr>
          <w:lang w:val="en-US"/>
        </w:rPr>
        <w:t xml:space="preserve"> or </w:t>
      </w:r>
      <w:r w:rsidRPr="004206B9">
        <w:rPr>
          <w:b/>
          <w:lang w:val="en-US"/>
        </w:rPr>
        <w:t>HTTP over SSL/TLS (HTTPS)</w:t>
      </w:r>
      <w:r w:rsidRPr="004206B9">
        <w:rPr>
          <w:lang w:val="en-US"/>
        </w:rPr>
        <w:t xml:space="preserve">. For security reasons, we will only support HTTPS-based micro-services. The usage of HTTPS has lots of practical advantages. In the context of SecureCloud, we will need to terminate the TLS connections within an enclave, which means that not only the TLS but also the HTTP processing would have to be done within the enclave. State-of-the-art is that one typically terminates TLS connections in proxies that distribute the requests via HTTP within a data centre. We will support an analogous architecture in SecureCloud (see </w:t>
      </w:r>
      <w:r w:rsidRPr="004206B9">
        <w:rPr>
          <w:lang w:val="en-US"/>
        </w:rPr>
        <w:fldChar w:fldCharType="begin"/>
      </w:r>
      <w:r w:rsidRPr="004206B9">
        <w:rPr>
          <w:lang w:val="en-US"/>
        </w:rPr>
        <w:instrText xml:space="preserve"> REF _Ref290962914 \h </w:instrText>
      </w:r>
      <w:r w:rsidRPr="004206B9">
        <w:rPr>
          <w:lang w:val="en-US"/>
        </w:rPr>
      </w:r>
      <w:r w:rsidRPr="004206B9">
        <w:rPr>
          <w:lang w:val="en-US"/>
        </w:rPr>
        <w:fldChar w:fldCharType="separate"/>
      </w:r>
      <w:r w:rsidR="00A51B0A" w:rsidRPr="004206B9">
        <w:rPr>
          <w:b/>
          <w:lang w:val="en-US"/>
        </w:rPr>
        <w:t xml:space="preserve">Figure </w:t>
      </w:r>
      <w:r w:rsidR="00A51B0A" w:rsidRPr="004206B9">
        <w:rPr>
          <w:b/>
          <w:noProof/>
          <w:lang w:val="en-US"/>
        </w:rPr>
        <w:t>1.3</w:t>
      </w:r>
      <w:r w:rsidR="00A51B0A" w:rsidRPr="004206B9">
        <w:rPr>
          <w:b/>
          <w:lang w:val="en-US"/>
        </w:rPr>
        <w:noBreakHyphen/>
      </w:r>
      <w:r w:rsidR="00A51B0A" w:rsidRPr="004206B9">
        <w:rPr>
          <w:b/>
          <w:noProof/>
          <w:lang w:val="en-US"/>
        </w:rPr>
        <w:t>2</w:t>
      </w:r>
      <w:r w:rsidRPr="004206B9">
        <w:rPr>
          <w:lang w:val="en-US"/>
        </w:rPr>
        <w:fldChar w:fldCharType="end"/>
      </w:r>
      <w:r w:rsidRPr="004206B9">
        <w:rPr>
          <w:lang w:val="en-US"/>
        </w:rPr>
        <w:t>): TLS connections are terminated transparently within a REST bridge. Requests/messages are then sent within a data centre via an encrypted event bus. This event bus is efficient and its functionality which is located within the enclave is minimal. To the application logic, it will be transparent that the requests have been routed via the encrypted event bus instead of HTTP connections within the data centre.</w:t>
      </w:r>
    </w:p>
    <w:p w14:paraId="51BC66A1" w14:textId="77777777" w:rsidR="00845E8E" w:rsidRPr="004206B9" w:rsidRDefault="00845E8E" w:rsidP="008B2B03">
      <w:pPr>
        <w:pStyle w:val="Untertitel"/>
        <w:keepNext/>
        <w:spacing w:line="240" w:lineRule="auto"/>
        <w:rPr>
          <w:rFonts w:ascii="Times New Roman" w:hAnsi="Times New Roman" w:cs="Times New Roman"/>
          <w:lang w:val="en-US"/>
        </w:rPr>
      </w:pPr>
      <w:r w:rsidRPr="004206B9">
        <w:rPr>
          <w:rFonts w:ascii="Times New Roman" w:hAnsi="Times New Roman" w:cs="Times New Roman"/>
          <w:noProof/>
          <w:lang w:val="de-DE" w:eastAsia="de-DE"/>
        </w:rPr>
        <w:lastRenderedPageBreak/>
        <w:drawing>
          <wp:inline distT="0" distB="0" distL="0" distR="0" wp14:anchorId="7047E38E" wp14:editId="10F1BE44">
            <wp:extent cx="5760720" cy="1537335"/>
            <wp:effectExtent l="0" t="0" r="5080"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537335"/>
                    </a:xfrm>
                    <a:prstGeom prst="rect">
                      <a:avLst/>
                    </a:prstGeom>
                    <a:noFill/>
                    <a:ln>
                      <a:noFill/>
                    </a:ln>
                  </pic:spPr>
                </pic:pic>
              </a:graphicData>
            </a:graphic>
          </wp:inline>
        </w:drawing>
      </w:r>
    </w:p>
    <w:p w14:paraId="43BA2014" w14:textId="106D3777" w:rsidR="00845E8E" w:rsidRPr="004206B9" w:rsidRDefault="00845E8E" w:rsidP="00A81554">
      <w:pPr>
        <w:pStyle w:val="Beschriftung"/>
        <w:spacing w:after="120"/>
        <w:jc w:val="both"/>
        <w:rPr>
          <w:lang w:val="en-US"/>
        </w:rPr>
      </w:pPr>
      <w:bookmarkStart w:id="13" w:name="_Ref290962914"/>
      <w:bookmarkStart w:id="14" w:name="_Toc417387289"/>
      <w:r w:rsidRPr="004206B9">
        <w:rPr>
          <w:lang w:val="en-US"/>
        </w:rPr>
        <w:t xml:space="preserve">Figure </w:t>
      </w:r>
      <w:r w:rsidR="00A51B0A" w:rsidRPr="004206B9">
        <w:rPr>
          <w:lang w:val="en-US"/>
        </w:rPr>
        <w:fldChar w:fldCharType="begin"/>
      </w:r>
      <w:r w:rsidR="00A51B0A" w:rsidRPr="004206B9">
        <w:rPr>
          <w:lang w:val="en-US"/>
        </w:rPr>
        <w:instrText xml:space="preserve"> STYLEREF 2 \s </w:instrText>
      </w:r>
      <w:r w:rsidR="00A51B0A" w:rsidRPr="004206B9">
        <w:rPr>
          <w:lang w:val="en-US"/>
        </w:rPr>
        <w:fldChar w:fldCharType="separate"/>
      </w:r>
      <w:r w:rsidR="00A51B0A" w:rsidRPr="004206B9">
        <w:rPr>
          <w:noProof/>
          <w:lang w:val="en-US"/>
        </w:rPr>
        <w:t>1.3</w:t>
      </w:r>
      <w:r w:rsidR="00A51B0A" w:rsidRPr="004206B9">
        <w:rPr>
          <w:lang w:val="en-US"/>
        </w:rPr>
        <w:fldChar w:fldCharType="end"/>
      </w:r>
      <w:r w:rsidR="00A51B0A" w:rsidRPr="004206B9">
        <w:rPr>
          <w:lang w:val="en-US"/>
        </w:rPr>
        <w:noBreakHyphen/>
      </w:r>
      <w:r w:rsidR="00A51B0A" w:rsidRPr="004206B9">
        <w:rPr>
          <w:lang w:val="en-US"/>
        </w:rPr>
        <w:fldChar w:fldCharType="begin"/>
      </w:r>
      <w:r w:rsidR="00A51B0A" w:rsidRPr="004206B9">
        <w:rPr>
          <w:lang w:val="en-US"/>
        </w:rPr>
        <w:instrText xml:space="preserve"> SEQ Figure \* ARABIC \s 2 </w:instrText>
      </w:r>
      <w:r w:rsidR="00A51B0A" w:rsidRPr="004206B9">
        <w:rPr>
          <w:lang w:val="en-US"/>
        </w:rPr>
        <w:fldChar w:fldCharType="separate"/>
      </w:r>
      <w:r w:rsidR="00A51B0A" w:rsidRPr="004206B9">
        <w:rPr>
          <w:noProof/>
          <w:lang w:val="en-US"/>
        </w:rPr>
        <w:t>2</w:t>
      </w:r>
      <w:r w:rsidR="00A51B0A" w:rsidRPr="004206B9">
        <w:rPr>
          <w:lang w:val="en-US"/>
        </w:rPr>
        <w:fldChar w:fldCharType="end"/>
      </w:r>
      <w:bookmarkEnd w:id="13"/>
      <w:r w:rsidRPr="004206B9">
        <w:rPr>
          <w:lang w:val="en-US"/>
        </w:rPr>
        <w:t>: A special micro</w:t>
      </w:r>
      <w:r w:rsidR="00DE4502" w:rsidRPr="004206B9">
        <w:rPr>
          <w:lang w:val="en-US"/>
        </w:rPr>
        <w:t>-</w:t>
      </w:r>
      <w:r w:rsidRPr="004206B9">
        <w:rPr>
          <w:lang w:val="en-US"/>
        </w:rPr>
        <w:t>service serves as glue component allowing secure access to the distributed application from the outside</w:t>
      </w:r>
      <w:bookmarkEnd w:id="14"/>
    </w:p>
    <w:p w14:paraId="566D8731" w14:textId="0CD2BA41" w:rsidR="00845E8E" w:rsidRPr="004206B9" w:rsidRDefault="00845E8E" w:rsidP="008B2B03">
      <w:pPr>
        <w:pStyle w:val="H2020Standard"/>
        <w:rPr>
          <w:lang w:val="en-US"/>
        </w:rPr>
      </w:pPr>
      <w:r w:rsidRPr="004206B9">
        <w:rPr>
          <w:lang w:val="en-US"/>
        </w:rPr>
        <w:t xml:space="preserve">Most applications will need a </w:t>
      </w:r>
      <w:r w:rsidRPr="004206B9">
        <w:rPr>
          <w:b/>
          <w:lang w:val="en-US"/>
        </w:rPr>
        <w:t>set of standard micro-services</w:t>
      </w:r>
      <w:r w:rsidRPr="004206B9">
        <w:rPr>
          <w:lang w:val="en-US"/>
        </w:rPr>
        <w:t xml:space="preserve"> such as a </w:t>
      </w:r>
      <w:r w:rsidRPr="004206B9">
        <w:rPr>
          <w:b/>
          <w:lang w:val="en-US"/>
        </w:rPr>
        <w:t>coordination service</w:t>
      </w:r>
      <w:r w:rsidRPr="004206B9">
        <w:rPr>
          <w:lang w:val="en-US"/>
        </w:rPr>
        <w:t xml:space="preserve"> (see above), an </w:t>
      </w:r>
      <w:r w:rsidRPr="004206B9">
        <w:rPr>
          <w:b/>
          <w:lang w:val="en-US"/>
        </w:rPr>
        <w:t>identity service</w:t>
      </w:r>
      <w:r w:rsidRPr="004206B9">
        <w:rPr>
          <w:lang w:val="en-US"/>
        </w:rPr>
        <w:t xml:space="preserve"> (see above) as well as a </w:t>
      </w:r>
      <w:r w:rsidRPr="004206B9">
        <w:rPr>
          <w:b/>
          <w:lang w:val="en-US"/>
        </w:rPr>
        <w:t>resource manager</w:t>
      </w:r>
      <w:r w:rsidRPr="004206B9">
        <w:rPr>
          <w:lang w:val="en-US"/>
        </w:rPr>
        <w:t xml:space="preserve">. The resource manager is used in concert with the coordination service. Building distributed applications out of micro-services involves the deployment and start of the individual micro-services. The overall orchestration can become a complex task as a given micro-service might require (i.e., call) other micro-services to actually fulfil its task. In our case, the orchestration process will become even more complicated as one has to ensure the correct configuration of the identity service that will ensure that micro-services can communicate with each other and can access data as necessary but nothing more. In order to automate the deployment, we will develop a component called </w:t>
      </w:r>
      <w:r w:rsidRPr="004206B9">
        <w:rPr>
          <w:b/>
          <w:lang w:val="en-US"/>
        </w:rPr>
        <w:t>resource manager</w:t>
      </w:r>
      <w:r w:rsidRPr="004206B9">
        <w:rPr>
          <w:lang w:val="en-US"/>
        </w:rPr>
        <w:t xml:space="preserve">. This resource manager is responsible for all the necessary provisioning during the deployment phase. Utilising </w:t>
      </w:r>
      <w:r w:rsidRPr="004206B9">
        <w:rPr>
          <w:b/>
          <w:lang w:val="en-US"/>
        </w:rPr>
        <w:t>remote attestation</w:t>
      </w:r>
      <w:r w:rsidRPr="004206B9">
        <w:rPr>
          <w:lang w:val="en-US"/>
        </w:rPr>
        <w:t xml:space="preserve"> the resource manager will verify that the correct code is executed within the enclave. During runtime of the distributed application, the </w:t>
      </w:r>
      <w:r w:rsidRPr="004206B9">
        <w:rPr>
          <w:b/>
          <w:lang w:val="en-US"/>
        </w:rPr>
        <w:t>coordination service</w:t>
      </w:r>
      <w:r w:rsidRPr="004206B9">
        <w:rPr>
          <w:lang w:val="en-US"/>
        </w:rPr>
        <w:t xml:space="preserve"> will permanently monitor the execution and the runtime behaviour of the micro-services. The coordination service with the help of the resource manager will </w:t>
      </w:r>
      <w:r w:rsidRPr="004206B9">
        <w:rPr>
          <w:b/>
          <w:lang w:val="en-US"/>
        </w:rPr>
        <w:t>automatically restart</w:t>
      </w:r>
      <w:r w:rsidRPr="004206B9">
        <w:rPr>
          <w:lang w:val="en-US"/>
        </w:rPr>
        <w:t xml:space="preserve"> crashed or slow micro-services. The overall architecture is depicted in</w:t>
      </w:r>
      <w:r w:rsidR="00A81554" w:rsidRPr="004206B9">
        <w:rPr>
          <w:lang w:val="en-US"/>
        </w:rPr>
        <w:t xml:space="preserve"> Figure 1.3-3</w:t>
      </w:r>
      <w:r w:rsidRPr="004206B9">
        <w:rPr>
          <w:lang w:val="en-US"/>
        </w:rPr>
        <w:t>.</w:t>
      </w:r>
    </w:p>
    <w:p w14:paraId="5B368066" w14:textId="77777777" w:rsidR="00A81554" w:rsidRPr="004206B9" w:rsidRDefault="00A81554" w:rsidP="00A81554">
      <w:pPr>
        <w:keepNext/>
        <w:spacing w:line="240" w:lineRule="auto"/>
        <w:jc w:val="center"/>
        <w:rPr>
          <w:rFonts w:ascii="Times New Roman" w:hAnsi="Times New Roman" w:cs="Times New Roman"/>
          <w:lang w:val="en-US"/>
        </w:rPr>
      </w:pPr>
      <w:r w:rsidRPr="004206B9">
        <w:rPr>
          <w:rFonts w:ascii="Times New Roman" w:hAnsi="Times New Roman" w:cs="Times New Roman"/>
          <w:noProof/>
          <w:lang w:eastAsia="de-DE"/>
        </w:rPr>
        <w:drawing>
          <wp:inline distT="0" distB="0" distL="0" distR="0" wp14:anchorId="7C02F9C2" wp14:editId="1934710E">
            <wp:extent cx="4115799" cy="36846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15799" cy="3684620"/>
                    </a:xfrm>
                    <a:prstGeom prst="rect">
                      <a:avLst/>
                    </a:prstGeom>
                    <a:noFill/>
                    <a:ln>
                      <a:noFill/>
                    </a:ln>
                  </pic:spPr>
                </pic:pic>
              </a:graphicData>
            </a:graphic>
          </wp:inline>
        </w:drawing>
      </w:r>
    </w:p>
    <w:p w14:paraId="54E8A4B1" w14:textId="77777777" w:rsidR="00A81554" w:rsidRPr="004206B9" w:rsidRDefault="00A81554" w:rsidP="00A81554">
      <w:pPr>
        <w:pStyle w:val="Beschriftung"/>
        <w:jc w:val="both"/>
        <w:rPr>
          <w:lang w:val="en-US"/>
        </w:rPr>
      </w:pPr>
      <w:bookmarkStart w:id="15" w:name="_Ref413683432"/>
      <w:bookmarkStart w:id="16" w:name="_Toc417387290"/>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1.3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bookmarkEnd w:id="15"/>
      <w:r w:rsidRPr="004206B9">
        <w:rPr>
          <w:lang w:val="en-US"/>
        </w:rPr>
        <w:t>: Architectural composition of micro-services that form the distributed application, resource manager and key server</w:t>
      </w:r>
      <w:bookmarkEnd w:id="16"/>
    </w:p>
    <w:p w14:paraId="42E83A2B" w14:textId="77777777" w:rsidR="00845E8E" w:rsidRPr="004206B9" w:rsidRDefault="00845E8E" w:rsidP="008B2B03">
      <w:pPr>
        <w:pStyle w:val="H2020Standard"/>
        <w:rPr>
          <w:lang w:val="en-US"/>
        </w:rPr>
      </w:pPr>
      <w:r w:rsidRPr="004206B9">
        <w:rPr>
          <w:lang w:val="en-US"/>
        </w:rPr>
        <w:lastRenderedPageBreak/>
        <w:t>The resource monitor will monitor the resource consumption and request additional resources from the cloud provider on demand. This could imply starting additional instances of a given micro-service or stopping a micro-service that runs at one cloud provider and restart it at a different cloud provider, e.g., for achieving better load balancing.</w:t>
      </w:r>
    </w:p>
    <w:p w14:paraId="620C5584" w14:textId="77777777" w:rsidR="00845E8E" w:rsidRPr="004206B9" w:rsidRDefault="00845E8E" w:rsidP="008B2B03">
      <w:pPr>
        <w:pStyle w:val="H2020Standard"/>
        <w:rPr>
          <w:lang w:val="en-US"/>
        </w:rPr>
      </w:pPr>
      <w:r w:rsidRPr="004206B9">
        <w:rPr>
          <w:rStyle w:val="berschrift5Zchn"/>
          <w:lang w:val="en-US"/>
        </w:rPr>
        <w:t>Identity Service.</w:t>
      </w:r>
      <w:r w:rsidRPr="004206B9">
        <w:rPr>
          <w:lang w:val="en-US"/>
        </w:rPr>
        <w:t xml:space="preserve"> One precondition is that all the involved micro-services have access to certain cryptographic keys. Therefore, a special micro-service called identity service will be part of each distributed application. This identity service is responsible for issuing the right keys to the micro-services that form the distributed application. Clearly, the communication between that micro-services and the identity service has to be secured as well. The keys needed are distributed in a secure way during the deployment of the micro-services. The identity service is not only responsible for keys but also to manage </w:t>
      </w:r>
      <w:r w:rsidRPr="004206B9">
        <w:rPr>
          <w:b/>
          <w:lang w:val="en-US"/>
        </w:rPr>
        <w:t>access control</w:t>
      </w:r>
      <w:r w:rsidRPr="004206B9">
        <w:rPr>
          <w:lang w:val="en-US"/>
        </w:rPr>
        <w:t>. How the access control and thus the issuing of the keys by the key server works in detail is part of the research but one possible solution could be the combination of policy based configuration with attribute-based access control primitives.</w:t>
      </w:r>
    </w:p>
    <w:p w14:paraId="0E399740" w14:textId="77777777" w:rsidR="00845E8E" w:rsidRPr="004206B9" w:rsidRDefault="00845E8E" w:rsidP="008B2B03">
      <w:pPr>
        <w:pStyle w:val="H2020Standard"/>
        <w:rPr>
          <w:lang w:val="en-US"/>
        </w:rPr>
      </w:pPr>
      <w:r w:rsidRPr="004206B9">
        <w:rPr>
          <w:rStyle w:val="berschrift5Zchn"/>
          <w:lang w:val="en-US"/>
        </w:rPr>
        <w:t>Securing the application logic.</w:t>
      </w:r>
      <w:r w:rsidRPr="004206B9">
        <w:rPr>
          <w:lang w:val="en-US"/>
        </w:rPr>
        <w:t xml:space="preserve"> In order to keep the trusted computing base as small as possible, we expect to use compiled programming languages for developing of the application logic of a micro-service. In particular, we envision the usage of compilers based on the LLVM compiler infrastructure. To ensure the security of the software running inside of an enclave, we will focus on strongly-typed languages within the enclave as an additional safeguard against attacks.</w:t>
      </w:r>
    </w:p>
    <w:p w14:paraId="526C341C" w14:textId="77777777" w:rsidR="00845E8E" w:rsidRPr="004206B9" w:rsidRDefault="00845E8E" w:rsidP="008B2B03">
      <w:pPr>
        <w:pStyle w:val="H2020Standard"/>
        <w:rPr>
          <w:lang w:val="en-US"/>
        </w:rPr>
      </w:pPr>
      <w:r w:rsidRPr="004206B9">
        <w:rPr>
          <w:rStyle w:val="berschrift5Zchn"/>
          <w:lang w:val="en-US"/>
        </w:rPr>
        <w:t>Cloud API.</w:t>
      </w:r>
      <w:r w:rsidRPr="004206B9">
        <w:rPr>
          <w:lang w:val="en-US"/>
        </w:rPr>
        <w:t xml:space="preserve"> As a supporting action, we will extend the OpenStack APIs to allow low-level resource monitoring. This kind of monitoring is not only a precondition for the work of the resource manager. Moreover, we anticipate that running code inside an enclave would be a charged resource like CPU hours, disk storage or network transmissions are today. Therefore, the monitoring of CPU cycles spent inside an enclave will be relevant for the billing as well. Main memory and disk storage used by an enclave might be charged differently when the ones used in a conventional way because cost reduction techniques of the cloud provider such as compression or deduplication will not work.</w:t>
      </w:r>
    </w:p>
    <w:p w14:paraId="1C18096A" w14:textId="77777777" w:rsidR="00845E8E" w:rsidRPr="004206B9" w:rsidRDefault="00845E8E" w:rsidP="008B2B03">
      <w:pPr>
        <w:pStyle w:val="H2020Standard"/>
        <w:rPr>
          <w:lang w:val="en-US"/>
        </w:rPr>
      </w:pPr>
      <w:r w:rsidRPr="004206B9">
        <w:rPr>
          <w:rStyle w:val="berschrift5Zchn"/>
          <w:lang w:val="en-US"/>
        </w:rPr>
        <w:t>Secure Big Data Processing.</w:t>
      </w:r>
      <w:r w:rsidRPr="004206B9">
        <w:rPr>
          <w:lang w:val="en-US"/>
        </w:rPr>
        <w:t xml:space="preserve"> SecureCloud will support the dependable processing of big data in distributed systems. We will build higher-level tools for big data processing that can be directly leveraged by big data applications such as the ones we investigate in our use cases. Among these building blocks for big data processing, SecureCloud will support </w:t>
      </w:r>
      <w:r w:rsidRPr="004206B9">
        <w:rPr>
          <w:b/>
          <w:lang w:val="en-US"/>
        </w:rPr>
        <w:t>secure data store</w:t>
      </w:r>
      <w:r w:rsidRPr="004206B9">
        <w:rPr>
          <w:lang w:val="en-US"/>
        </w:rPr>
        <w:t xml:space="preserve">, </w:t>
      </w:r>
      <w:r w:rsidRPr="004206B9">
        <w:rPr>
          <w:b/>
          <w:lang w:val="en-US"/>
        </w:rPr>
        <w:t>map/reduce computations</w:t>
      </w:r>
      <w:r w:rsidRPr="004206B9">
        <w:rPr>
          <w:lang w:val="en-US"/>
        </w:rPr>
        <w:t xml:space="preserve">, </w:t>
      </w:r>
      <w:r w:rsidRPr="004206B9">
        <w:rPr>
          <w:b/>
          <w:lang w:val="en-US"/>
        </w:rPr>
        <w:t>resource efficient scheduling</w:t>
      </w:r>
      <w:r w:rsidRPr="004206B9">
        <w:rPr>
          <w:lang w:val="en-US"/>
        </w:rPr>
        <w:t xml:space="preserve">, as well as </w:t>
      </w:r>
      <w:r w:rsidRPr="004206B9">
        <w:rPr>
          <w:b/>
          <w:lang w:val="en-US"/>
        </w:rPr>
        <w:t>efficient communication mechanisms for transmitting big data</w:t>
      </w:r>
      <w:r w:rsidRPr="004206B9">
        <w:rPr>
          <w:lang w:val="en-US"/>
        </w:rPr>
        <w:t xml:space="preserve">. The secure and efficient communication mechanisms for transmitting big data between micro-services, and between clients and big data applications will be optimised for low latency and high throughput. </w:t>
      </w:r>
      <w:r w:rsidRPr="004206B9">
        <w:rPr>
          <w:b/>
          <w:lang w:val="en-US"/>
        </w:rPr>
        <w:t>Distributed scheduling mechanisms</w:t>
      </w:r>
      <w:r w:rsidRPr="004206B9">
        <w:rPr>
          <w:lang w:val="en-US"/>
        </w:rPr>
        <w:t xml:space="preserve"> will be developed, designed for secure execution of computation tasks (running in micro-services) close to the data that they depend on, and for placing data close to associated compute tasks or to related data for better efficiency. We will develop a </w:t>
      </w:r>
      <w:r w:rsidRPr="004206B9">
        <w:rPr>
          <w:b/>
          <w:lang w:val="en-US"/>
        </w:rPr>
        <w:t>secure distributed key/value data store</w:t>
      </w:r>
      <w:r w:rsidRPr="004206B9">
        <w:rPr>
          <w:lang w:val="en-US"/>
        </w:rPr>
        <w:t xml:space="preserve"> for big data application to store their data, and used by the map/reduce framework to store (intermediary) computation results. A generic framework for map/reduce computations with big data across micro-services will be implemented, as well as a collection of pre-defined components for big data processing.</w:t>
      </w:r>
    </w:p>
    <w:p w14:paraId="6AAE7865" w14:textId="77777777" w:rsidR="00845E8E" w:rsidRPr="004206B9" w:rsidRDefault="00845E8E" w:rsidP="008B2B03">
      <w:pPr>
        <w:pStyle w:val="berschrift2"/>
        <w:rPr>
          <w:lang w:val="en-US"/>
        </w:rPr>
      </w:pPr>
      <w:bookmarkStart w:id="17" w:name="h.k3rsvnjwba2c"/>
      <w:bookmarkStart w:id="18" w:name="_Toc464556779"/>
      <w:bookmarkEnd w:id="17"/>
      <w:r w:rsidRPr="004206B9">
        <w:rPr>
          <w:lang w:val="en-US"/>
        </w:rPr>
        <w:t>Ambition</w:t>
      </w:r>
      <w:bookmarkEnd w:id="18"/>
    </w:p>
    <w:p w14:paraId="424DA83D" w14:textId="77777777" w:rsidR="00845E8E" w:rsidRPr="004206B9" w:rsidRDefault="00845E8E" w:rsidP="008B2B03">
      <w:pPr>
        <w:pStyle w:val="H2020Standard"/>
        <w:rPr>
          <w:lang w:val="en-US"/>
        </w:rPr>
      </w:pPr>
      <w:r w:rsidRPr="004206B9">
        <w:rPr>
          <w:lang w:val="en-US"/>
        </w:rPr>
        <w:t>Although cloud computing models offer several economic advantages compared to on-premise solutions, many enterprises are still reluctant to move their mission-critical applications and data to the cloud. One reason for this reluctance is the lack of trust in the security solutions offered by the cloud provider, or non-adequate performance for applications that require low-latency data processing.</w:t>
      </w:r>
    </w:p>
    <w:p w14:paraId="383BF511" w14:textId="77777777" w:rsidR="00845E8E" w:rsidRPr="004206B9" w:rsidRDefault="00845E8E" w:rsidP="008B2B03">
      <w:pPr>
        <w:pStyle w:val="H2020Standard"/>
        <w:rPr>
          <w:lang w:val="en-US"/>
        </w:rPr>
      </w:pPr>
      <w:r w:rsidRPr="004206B9">
        <w:rPr>
          <w:lang w:val="en-US"/>
        </w:rPr>
        <w:t>The SecureCloud project aims to provide innovative solutions that simultaneously establish trust and offer competitive performance through the use of secure distributed enclaves, a novel technology that provides a small and lightweight execution environment exploiting the features of a commodity and trusted hardware platform. In concert with a container-based execution environment and the abstraction of micro-services, this new approach provides an attractive, low latency and scalable solution for the hosting of cloud applications.</w:t>
      </w:r>
    </w:p>
    <w:p w14:paraId="6F355CE6" w14:textId="77777777" w:rsidR="00845E8E" w:rsidRPr="004206B9" w:rsidRDefault="00845E8E" w:rsidP="008B2B03">
      <w:pPr>
        <w:pStyle w:val="H2020Standard"/>
        <w:rPr>
          <w:lang w:val="en-US"/>
        </w:rPr>
      </w:pPr>
      <w:r w:rsidRPr="004206B9">
        <w:rPr>
          <w:lang w:val="en-US"/>
        </w:rPr>
        <w:lastRenderedPageBreak/>
        <w:t>We now discuss related work and ambitions with regard to secure container-based application provisioning, communication through a secure event bus, secure storage, secure big data processing and secure smart grid processing. We also explain how the SecureCloud project will advance the state-of-the-art in each of these areas.</w:t>
      </w:r>
    </w:p>
    <w:p w14:paraId="6D39C79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container-based application provisioning</w:t>
      </w:r>
    </w:p>
    <w:p w14:paraId="5CAA8BD9" w14:textId="77777777" w:rsidR="00845E8E" w:rsidRPr="004206B9" w:rsidRDefault="00845E8E" w:rsidP="008B2B03">
      <w:pPr>
        <w:pStyle w:val="H2020Standard"/>
        <w:rPr>
          <w:lang w:val="en-US"/>
        </w:rPr>
      </w:pPr>
      <w:r w:rsidRPr="004206B9">
        <w:rPr>
          <w:lang w:val="en-US"/>
        </w:rPr>
        <w:t>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 of new resources; second, running virtual machines including the full OS stack for potentially each micro-service introduces unnecessary complexity and runtime overhead. Other approaches to reduce the application’s size, for example, library operating systems [20] or customised language/runtime systems</w:t>
      </w:r>
      <w:r w:rsidRPr="004206B9">
        <w:rPr>
          <w:rStyle w:val="FootnoteAnchor"/>
          <w:rFonts w:cs="Times New Roman"/>
          <w:lang w:val="en-US"/>
        </w:rPr>
        <w:footnoteReference w:id="16"/>
      </w:r>
      <w:r w:rsidRPr="004206B9">
        <w:rPr>
          <w:lang w:val="en-US"/>
        </w:rPr>
        <w:t xml:space="preserve"> require the developer to adapt the application.</w:t>
      </w:r>
    </w:p>
    <w:p w14:paraId="15C3F341" w14:textId="644769B7" w:rsidR="00845E8E" w:rsidRPr="004206B9" w:rsidRDefault="00845E8E" w:rsidP="008B2B03">
      <w:pPr>
        <w:pStyle w:val="H2020Standard"/>
        <w:rPr>
          <w:rStyle w:val="Fett"/>
          <w:bCs w:val="0"/>
          <w:lang w:val="en-US"/>
        </w:rPr>
      </w:pPr>
      <w:r w:rsidRPr="004206B9">
        <w:rPr>
          <w:rStyle w:val="Fett"/>
          <w:bCs w:val="0"/>
          <w:lang w:val="en-US"/>
        </w:rPr>
        <w:t>SecureCloud will follow a container-based approach using the Docker framework. Docker-based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4206B9" w:rsidRDefault="00845E8E" w:rsidP="008B2B03">
      <w:pPr>
        <w:pStyle w:val="H2020Standard"/>
        <w:rPr>
          <w:lang w:val="en-US"/>
        </w:rPr>
      </w:pPr>
      <w:r w:rsidRPr="004206B9">
        <w:rPr>
          <w:lang w:val="en-US"/>
        </w:rPr>
        <w:t xml:space="preserve">With regards to the implementation for the application containers, we identified Docker as a technology satisfying our requirements best. Since the project consortium comprises partners, such as CloudSigma, that have used similar techniques for their own products, we are well-positioned to employ Docker in a way that allows us to realise a </w:t>
      </w:r>
      <w:r w:rsidRPr="004206B9">
        <w:rPr>
          <w:b/>
          <w:lang w:val="en-US"/>
        </w:rPr>
        <w:t>secure execution context</w:t>
      </w:r>
      <w:r w:rsidRPr="004206B9">
        <w:rPr>
          <w:lang w:val="en-US"/>
        </w:rPr>
        <w:t>. To show why Docker suits best our needs, we compare it to related projects and approaches recently evolved:</w:t>
      </w:r>
    </w:p>
    <w:p w14:paraId="55D0B56E" w14:textId="77777777" w:rsidR="00845E8E" w:rsidRPr="004206B9" w:rsidRDefault="00845E8E" w:rsidP="008B2B03">
      <w:pPr>
        <w:pStyle w:val="H2020UL"/>
        <w:spacing w:line="240" w:lineRule="auto"/>
        <w:rPr>
          <w:lang w:val="en-US"/>
        </w:rPr>
      </w:pPr>
      <w:r w:rsidRPr="004206B9">
        <w:rPr>
          <w:b/>
          <w:i/>
          <w:lang w:val="en-US"/>
        </w:rPr>
        <w:t>Virtual Machines (VMs)</w:t>
      </w:r>
      <w:r w:rsidRPr="004206B9">
        <w:rPr>
          <w:lang w:val="en-US"/>
        </w:rPr>
        <w:t xml:space="preserve"> are the de-facto standard to partition and isolate applications in today’s cloud data centres.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4206B9" w:rsidRDefault="00845E8E" w:rsidP="008B2B03">
      <w:pPr>
        <w:pStyle w:val="H2020UL"/>
        <w:spacing w:line="240" w:lineRule="auto"/>
        <w:rPr>
          <w:lang w:val="en-US"/>
        </w:rPr>
      </w:pPr>
      <w:r w:rsidRPr="004206B9">
        <w:rPr>
          <w:b/>
          <w:i/>
          <w:lang w:val="en-US"/>
        </w:rPr>
        <w:t>Docker</w:t>
      </w:r>
      <w:r w:rsidRPr="004206B9">
        <w:rPr>
          <w:lang w:val="en-US"/>
        </w:rPr>
        <w:t xml:space="preserve"> allows to deploy services inside of lightweight software containers. It provides an additional layer of abstraction by virtualizing the underlying Linux operating system. This includes resource isolation through </w:t>
      </w:r>
      <w:r w:rsidRPr="004206B9">
        <w:rPr>
          <w:i/>
          <w:lang w:val="en-US"/>
        </w:rPr>
        <w:t>cgroups</w:t>
      </w:r>
      <w:r w:rsidRPr="004206B9">
        <w:rPr>
          <w:lang w:val="en-US"/>
        </w:rPr>
        <w:t xml:space="preserve"> and kernel namespaces. Moreover, multiple containers can be run within a single Linux instance avoiding the overhead typically associated with virtual machines.</w:t>
      </w:r>
    </w:p>
    <w:p w14:paraId="246DC24C" w14:textId="77777777" w:rsidR="00845E8E" w:rsidRPr="004206B9" w:rsidRDefault="00845E8E" w:rsidP="008B2B03">
      <w:pPr>
        <w:pStyle w:val="IntensivesZitat"/>
        <w:shd w:val="clear" w:color="auto" w:fill="DEEAF6" w:themeFill="accent1" w:themeFillTint="33"/>
        <w:ind w:left="142"/>
        <w:rPr>
          <w:b/>
          <w:lang w:val="en-US"/>
        </w:rPr>
      </w:pPr>
      <w:r w:rsidRPr="004206B9">
        <w:rPr>
          <w:b/>
          <w:lang w:val="en-US"/>
        </w:rPr>
        <w:t>In SecureCloud, we will improve the security of lightweight containers as provided, for example, by Docker.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OpenStack, to make our technology easily available to a wide audience.</w:t>
      </w:r>
    </w:p>
    <w:p w14:paraId="680BFA5E"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19" w:name="h.52ayelp6hdv6"/>
      <w:bookmarkEnd w:id="19"/>
      <w:r w:rsidRPr="004206B9">
        <w:rPr>
          <w:rFonts w:asciiTheme="majorHAnsi" w:hAnsiTheme="majorHAnsi"/>
          <w:b/>
          <w:color w:val="FFFFFF" w:themeColor="background1"/>
          <w:lang w:val="en-US"/>
        </w:rPr>
        <w:t>Challenge: Secure event bus communication</w:t>
      </w:r>
    </w:p>
    <w:p w14:paraId="2E90D35F" w14:textId="77777777" w:rsidR="00845E8E" w:rsidRPr="004206B9" w:rsidRDefault="00845E8E" w:rsidP="008B2B03">
      <w:pPr>
        <w:pStyle w:val="H2020Standard"/>
        <w:rPr>
          <w:lang w:val="en-US"/>
        </w:rPr>
      </w:pPr>
      <w:r w:rsidRPr="004206B9">
        <w:rPr>
          <w:lang w:val="en-US"/>
        </w:rPr>
        <w:t xml:space="preserve">One of the key characteristics of distributed applications is communication. Achieving secure communication in untrusted environments such as public clouds is a challenge. The network traffic can be captured easily by malicious third parties, requiring the use of authentication and encryption mechanisms prior to and during data exchange of data as done in TLS. However, in cloud </w:t>
      </w:r>
      <w:r w:rsidRPr="004206B9">
        <w:rPr>
          <w:lang w:val="en-US"/>
        </w:rPr>
        <w:lastRenderedPageBreak/>
        <w:t>environments, the computer system executing the cryptographic algorithms can also be compromised by a malicious attacker, leading to undesired information leakage or corruption. Hence, mechanisms such as TLS are insufficient if the encryption and authentication is performed outside a trusted environment.</w:t>
      </w:r>
    </w:p>
    <w:p w14:paraId="0509BA95" w14:textId="77777777" w:rsidR="00845E8E" w:rsidRPr="004206B9" w:rsidRDefault="00845E8E" w:rsidP="008B2B03">
      <w:pPr>
        <w:pStyle w:val="IntensivesZitat"/>
        <w:shd w:val="clear" w:color="auto" w:fill="DEEAF6" w:themeFill="accent1" w:themeFillTint="33"/>
        <w:ind w:left="142"/>
        <w:rPr>
          <w:rStyle w:val="Fett"/>
          <w:bCs w:val="0"/>
          <w:lang w:val="en-US"/>
        </w:rPr>
      </w:pPr>
      <w:r w:rsidRPr="004206B9">
        <w:rPr>
          <w:rStyle w:val="Fett"/>
          <w:bCs w:val="0"/>
          <w:lang w:val="en-US"/>
        </w:rPr>
        <w:t>SecureCloud will therefore provide a secure event bus (also called message queue) enabling application and micro-service instances to exchange data in a secure and high performance manner compared to traditional approaches such as TLS. The event bus will be implemented in two parts: the critical parts of the algorithms will be executed inside the enclave, e.g., encryption, decryption and authentication of messages. The remainder parts of the event bus will be executed outside of the enclave, e.g., buffer management and IP stack in general.</w:t>
      </w:r>
    </w:p>
    <w:p w14:paraId="61479C27" w14:textId="77777777" w:rsidR="00845E8E" w:rsidRPr="004206B9" w:rsidRDefault="00845E8E" w:rsidP="008B2B03">
      <w:pPr>
        <w:spacing w:line="240" w:lineRule="auto"/>
        <w:rPr>
          <w:rFonts w:ascii="Times New Roman" w:hAnsi="Times New Roman" w:cs="Times New Roman"/>
          <w:lang w:val="en-US"/>
        </w:rPr>
      </w:pPr>
      <w:r w:rsidRPr="004206B9">
        <w:rPr>
          <w:rFonts w:ascii="Times New Roman" w:hAnsi="Times New Roman" w:cs="Times New Roman"/>
          <w:lang w:val="en-US"/>
        </w:rPr>
        <w:t>Several existing technologies could serve as a basis to our secure event bus.</w:t>
      </w:r>
    </w:p>
    <w:p w14:paraId="133E5C96" w14:textId="77777777" w:rsidR="00845E8E" w:rsidRPr="004206B9" w:rsidRDefault="00845E8E" w:rsidP="008B2B03">
      <w:pPr>
        <w:pStyle w:val="H2020UL"/>
        <w:spacing w:line="240" w:lineRule="auto"/>
        <w:rPr>
          <w:lang w:val="en-US"/>
        </w:rPr>
      </w:pPr>
      <w:r w:rsidRPr="004206B9">
        <w:rPr>
          <w:b/>
          <w:lang w:val="en-US"/>
        </w:rPr>
        <w:t>RabbitMQ</w:t>
      </w:r>
      <w:r w:rsidRPr="004206B9">
        <w:rPr>
          <w:rStyle w:val="FootnoteAnchor"/>
          <w:rFonts w:cs="Times New Roman"/>
          <w:b/>
          <w:lang w:val="en-US"/>
        </w:rPr>
        <w:footnoteReference w:id="17"/>
      </w:r>
      <w:r w:rsidRPr="004206B9">
        <w:rPr>
          <w:lang w:val="en-US"/>
        </w:rPr>
        <w:t xml:space="preserve"> is a popular implementation of the Advanced Message Queueing Protocol (AMQP). In AMQP systems, messages are sent via a message broker. Although client libraries exist in several languages, the message broker is implemented in Erlang. Since the code that fits inside the secure enclaves has to be minimised, the message broker cannot be executed as a SecureCloud micro-service as the complete Erlang environment would have to run inside the enclave. An alternative to RabbitMQ is </w:t>
      </w:r>
      <w:r w:rsidRPr="004206B9">
        <w:rPr>
          <w:b/>
          <w:lang w:val="en-US"/>
        </w:rPr>
        <w:t>Apache Qpid Proton</w:t>
      </w:r>
      <w:r w:rsidRPr="004206B9">
        <w:rPr>
          <w:lang w:val="en-US"/>
        </w:rPr>
        <w:t>,</w:t>
      </w:r>
      <w:r w:rsidRPr="004206B9">
        <w:rPr>
          <w:rStyle w:val="FootnoteAnchor"/>
          <w:rFonts w:cs="Times New Roman"/>
          <w:lang w:val="en-US"/>
        </w:rPr>
        <w:footnoteReference w:id="18"/>
      </w:r>
      <w:r w:rsidRPr="004206B9">
        <w:rPr>
          <w:lang w:val="en-US"/>
        </w:rPr>
        <w:t xml:space="preserve"> which provides a complete C++ implementation of AMQP. Nevertheless, a potential drawback of AMQP is its complexity and set-up costs.</w:t>
      </w:r>
    </w:p>
    <w:p w14:paraId="5A72A6DB" w14:textId="77777777" w:rsidR="00845E8E" w:rsidRPr="004206B9" w:rsidRDefault="00845E8E" w:rsidP="008B2B03">
      <w:pPr>
        <w:pStyle w:val="H2020UL"/>
        <w:spacing w:line="240" w:lineRule="auto"/>
        <w:rPr>
          <w:lang w:val="en-US"/>
        </w:rPr>
      </w:pPr>
      <w:r w:rsidRPr="004206B9">
        <w:rPr>
          <w:b/>
          <w:lang w:val="en-US"/>
        </w:rPr>
        <w:t>zmq</w:t>
      </w:r>
      <w:r w:rsidRPr="004206B9">
        <w:rPr>
          <w:rStyle w:val="FootnoteAnchor"/>
          <w:rFonts w:cs="Times New Roman"/>
          <w:b/>
          <w:lang w:val="en-US"/>
        </w:rPr>
        <w:footnoteReference w:id="19"/>
      </w:r>
      <w:r w:rsidRPr="004206B9">
        <w:rPr>
          <w:lang w:val="en-US"/>
        </w:rPr>
        <w:t xml:space="preserve"> is a high performance messaging library aimed at use for distributed applications and services. It is written in C++. zmq is more flexible than AMQP, providing simpler set-ups and also being able to connect processes in a point-to-point fashion (without brokers). Although zmq does not follow a standard as AMQP, such technology may fit better the lightweight goals of SecureCloud without introducing prohibitive adaptation efforts. Therefore, we envision using zmq or a similar technology as basis for our secure event bus.</w:t>
      </w:r>
    </w:p>
    <w:p w14:paraId="7B77FA8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0" w:name="h.atij7mjpq41j"/>
      <w:bookmarkEnd w:id="20"/>
      <w:r w:rsidRPr="004206B9">
        <w:rPr>
          <w:rFonts w:asciiTheme="majorHAnsi" w:hAnsiTheme="majorHAnsi"/>
          <w:b/>
          <w:color w:val="FFFFFF" w:themeColor="background1"/>
          <w:lang w:val="en-US"/>
        </w:rPr>
        <w:t>Challenge: Secure Cloud Storage</w:t>
      </w:r>
    </w:p>
    <w:p w14:paraId="44D2ADC9" w14:textId="77777777" w:rsidR="00845E8E" w:rsidRPr="004206B9" w:rsidRDefault="00845E8E" w:rsidP="008B2B03">
      <w:pPr>
        <w:pStyle w:val="H2020Standard"/>
        <w:rPr>
          <w:lang w:val="en-US"/>
        </w:rPr>
      </w:pPr>
      <w:r w:rsidRPr="004206B9">
        <w:rPr>
          <w:lang w:val="en-US"/>
        </w:rPr>
        <w:t>Besides computing and communication resources, big data applications running on the SecureCloud platform will need secure storage. Cloud storage solutions have become a commodity for commercial 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4206B9" w:rsidRDefault="00845E8E" w:rsidP="008B2B03">
      <w:pPr>
        <w:pStyle w:val="H2020Standard"/>
        <w:rPr>
          <w:lang w:val="en-US"/>
        </w:rPr>
      </w:pPr>
      <w:r w:rsidRPr="004206B9">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4206B9" w:rsidRDefault="00845E8E" w:rsidP="008B2B03">
      <w:pPr>
        <w:pStyle w:val="H2020Standard"/>
        <w:rPr>
          <w:lang w:val="en-US"/>
        </w:rPr>
      </w:pPr>
      <w:r w:rsidRPr="004206B9">
        <w:rPr>
          <w:lang w:val="en-US"/>
        </w:rPr>
        <w:t>In the context of distributed storage, network coding was originally proposed for sensor networks [22] and research has focused primarily on the problem of code regeneration [23]. There has also been a lot of research in creating codes for data centres with focus on limiting local data transfers due to failing nodes. Facebook introduced Locally Repairable Codes [24] to minimize repair bandwidth, and Windows Azure Storage employs Local Reconstruction Codes [25] for the same purpose.</w:t>
      </w:r>
    </w:p>
    <w:p w14:paraId="384923BF" w14:textId="091CBD27" w:rsidR="003A58C1" w:rsidRPr="004206B9" w:rsidRDefault="00845E8E" w:rsidP="008B2B03">
      <w:pPr>
        <w:pStyle w:val="H2020Standard"/>
        <w:rPr>
          <w:lang w:val="en-US"/>
        </w:rPr>
      </w:pPr>
      <w:r w:rsidRPr="004206B9">
        <w:rPr>
          <w:lang w:val="en-US"/>
        </w:rPr>
        <w:lastRenderedPageBreak/>
        <w:t>An inherently different approach from previous network coding research focuses on exploiting commercial systems with inherently heterogeneous characteristics (e.g., round</w:t>
      </w:r>
      <w:r w:rsidR="00272D23" w:rsidRPr="004206B9">
        <w:rPr>
          <w:lang w:val="en-US"/>
        </w:rPr>
        <w:t>-</w:t>
      </w:r>
      <w:r w:rsidRPr="004206B9">
        <w:rPr>
          <w:lang w:val="en-US"/>
        </w:rPr>
        <w:t>trip delay, throughput, storage cost) to provide improved services to the end</w:t>
      </w:r>
      <w:r w:rsidR="00272D23" w:rsidRPr="004206B9">
        <w:rPr>
          <w:lang w:val="en-US"/>
        </w:rPr>
        <w:t>-</w:t>
      </w:r>
      <w:r w:rsidRPr="004206B9">
        <w:rPr>
          <w:lang w:val="en-US"/>
        </w:rPr>
        <w:t>user. Using network coding to allocate resources in a flexible manner in the clouds, was shown to increase the download speed for end</w:t>
      </w:r>
      <w:r w:rsidR="00272D23" w:rsidRPr="004206B9">
        <w:rPr>
          <w:lang w:val="en-US"/>
        </w:rPr>
        <w:t>-</w:t>
      </w:r>
      <w:r w:rsidRPr="004206B9">
        <w:rPr>
          <w:lang w:val="en-US"/>
        </w:rPr>
        <w:t>users, while providing security (data privacy) guarantees. More specifically, this approach stores data in a network coded fashion on distributed storage entities, e.g., Dropbox, Box, Skydrive,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4206B9" w:rsidRDefault="00845E8E" w:rsidP="008B2B03">
      <w:pPr>
        <w:pStyle w:val="IntensivesZitat"/>
        <w:shd w:val="clear" w:color="auto" w:fill="DEEAF6" w:themeFill="accent1" w:themeFillTint="33"/>
        <w:ind w:left="142"/>
        <w:rPr>
          <w:rStyle w:val="Fett"/>
          <w:rFonts w:cs="Times New Roman"/>
          <w:b w:val="0"/>
          <w:lang w:val="en-US"/>
        </w:rPr>
      </w:pPr>
      <w:r w:rsidRPr="004206B9">
        <w:rPr>
          <w:rStyle w:val="Fett"/>
          <w:rFonts w:cs="Times New Roman"/>
          <w:lang w:val="en-US"/>
        </w:rPr>
        <w:t xml:space="preserve">Network coding acts as a natural cipher on the data with high security guarantees. SecureCloud will require a suite of stronger and more advanced data privacy mechanisms to trade-off computational complexity of the privacy mechanism and the level of protection provided is key to manage different type of devices, data types, and data requirements. SecureCloud will deliver this suite of privacy methods and deploy it as part of its Cloud storage framework. The </w:t>
      </w:r>
      <w:r w:rsidRPr="004206B9">
        <w:rPr>
          <w:rStyle w:val="Fett"/>
          <w:rFonts w:cs="Times New Roman"/>
          <w:shd w:val="clear" w:color="auto" w:fill="DEEAF6" w:themeFill="accent1" w:themeFillTint="33"/>
          <w:lang w:val="en-US"/>
        </w:rPr>
        <w:t>s</w:t>
      </w:r>
      <w:r w:rsidRPr="004206B9">
        <w:rPr>
          <w:rStyle w:val="Fett"/>
          <w:rFonts w:cs="Times New Roman"/>
          <w:lang w:val="en-US"/>
        </w:rPr>
        <w:t>tarting point will be CCloud’s Secure Any Cloud Aggregator to easily deploy these privacy levels using any commercial cloud or storage device. CCloud will make available its software solutions as part of SecureCloud, develop a suite of security solutions with different computational requirements and protection levels, as well as develop new solutions for the benefit of SecureCloud’s platform and to enlarge CCloud’s product offering into the future.</w:t>
      </w:r>
    </w:p>
    <w:p w14:paraId="72A32AE3"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big data processing</w:t>
      </w:r>
    </w:p>
    <w:p w14:paraId="78B13BE0" w14:textId="77777777" w:rsidR="00845E8E" w:rsidRPr="004206B9" w:rsidRDefault="00845E8E" w:rsidP="008B2B03">
      <w:pPr>
        <w:pStyle w:val="H2020Standard"/>
        <w:rPr>
          <w:lang w:val="en-US"/>
        </w:rPr>
      </w:pPr>
      <w:r w:rsidRPr="004206B9">
        <w:rPr>
          <w:lang w:val="en-US"/>
        </w:rPr>
        <w:t>With the constantly increasing amount of data sources such as metering devices as used in smart grids, data processing in cloud environments becomes inevitable in order to cope with this sheer amount of data. However, as mentioned in Section 1.3, existing approaches that provide the desired level of trust and security are only limited to data storage while there is a lack for approaches tailored to secure data processing of sensitive data such as required in the context of smart metering.</w:t>
      </w:r>
    </w:p>
    <w:p w14:paraId="032D97D4" w14:textId="77777777" w:rsidR="00845E8E" w:rsidRPr="004206B9" w:rsidRDefault="00845E8E" w:rsidP="008B2B03">
      <w:pPr>
        <w:pStyle w:val="IntensivesZitat"/>
        <w:shd w:val="clear" w:color="auto" w:fill="DEEAF6" w:themeFill="accent1" w:themeFillTint="33"/>
        <w:ind w:left="142"/>
        <w:rPr>
          <w:rStyle w:val="Fett"/>
          <w:rFonts w:cs="Times New Roman"/>
          <w:b w:val="0"/>
          <w:lang w:val="en-US"/>
        </w:rPr>
      </w:pPr>
      <w:r w:rsidRPr="004206B9">
        <w:rPr>
          <w:rStyle w:val="Fett"/>
          <w:rFonts w:cs="Times New Roman"/>
          <w:lang w:val="en-US"/>
        </w:rPr>
        <w:t>SecureCloud will provide secure data processing through the execution of user-provided data processing operators within secure enclaves. The data processing framework is therefore split into a trusted and non-trusted part, which will set SecureCloud apart from previous efforts running the whole data processing framework in the secure environment. The lightweight nature of our approach will provide higher performance and still provide the required level of trust to the end user.</w:t>
      </w:r>
    </w:p>
    <w:p w14:paraId="66776243" w14:textId="77777777" w:rsidR="00845E8E" w:rsidRPr="004206B9" w:rsidRDefault="00845E8E" w:rsidP="008B2B03">
      <w:pPr>
        <w:pStyle w:val="H2020Standard"/>
        <w:rPr>
          <w:lang w:val="en-US"/>
        </w:rPr>
      </w:pPr>
      <w:r w:rsidRPr="004206B9">
        <w:rPr>
          <w:lang w:val="en-US"/>
        </w:rPr>
        <w:t>Several frameworks have emerged over the past decade that provide data processing at large scale. While approaches such as the open-source MapReduce [26] implementation Hadoop [27] provides scalable data processing including fault tolerance, the framework lacks of low latency data processing capabilities which is essential for most of nowadays applications in order to trigger quick reactions such as in smart grids.</w:t>
      </w:r>
    </w:p>
    <w:p w14:paraId="0D01915B" w14:textId="77777777" w:rsidR="00845E8E" w:rsidRPr="004206B9" w:rsidRDefault="00845E8E" w:rsidP="008B2B03">
      <w:pPr>
        <w:pStyle w:val="H2020Standard"/>
        <w:rPr>
          <w:lang w:val="en-US"/>
        </w:rPr>
      </w:pPr>
      <w:r w:rsidRPr="004206B9">
        <w:rPr>
          <w:lang w:val="en-US"/>
        </w:rPr>
        <w:t>In order to provide low latency processing, several alternatives to the original MapReduce approach have been evolved over the past years, namely Apache S4 [28], Storm</w:t>
      </w:r>
      <w:r w:rsidRPr="004206B9">
        <w:rPr>
          <w:rStyle w:val="Funotenzeichen"/>
          <w:rFonts w:cs="Times New Roman"/>
          <w:lang w:val="en-US"/>
        </w:rPr>
        <w:footnoteReference w:id="20"/>
      </w:r>
      <w:r w:rsidRPr="004206B9">
        <w:rPr>
          <w:lang w:val="en-US"/>
        </w:rPr>
        <w:t xml:space="preserve"> and Samza</w:t>
      </w:r>
      <w:r w:rsidRPr="004206B9">
        <w:rPr>
          <w:rStyle w:val="Funotenzeichen"/>
          <w:rFonts w:cs="Times New Roman"/>
          <w:lang w:val="en-US"/>
        </w:rPr>
        <w:footnoteReference w:id="21"/>
      </w:r>
      <w:r w:rsidRPr="004206B9">
        <w:rPr>
          <w:lang w:val="en-US"/>
        </w:rPr>
        <w:t>. All those frameworks have in common that they inherit the simple to use MapReduce programming interface while providing low latency results in contrast to the original MapReduce approach. However, none of frameworks provides secure data processing.</w:t>
      </w:r>
    </w:p>
    <w:p w14:paraId="1031FF44" w14:textId="77777777" w:rsidR="00845E8E" w:rsidRPr="004206B9" w:rsidRDefault="00845E8E" w:rsidP="008B2B03">
      <w:pPr>
        <w:pStyle w:val="H2020Standard"/>
        <w:rPr>
          <w:lang w:val="en-US"/>
        </w:rPr>
      </w:pPr>
      <w:r w:rsidRPr="004206B9">
        <w:rPr>
          <w:lang w:val="en-US"/>
        </w:rPr>
        <w:t>Although Apache S4 and Storm use netty.io</w:t>
      </w:r>
      <w:r w:rsidRPr="004206B9">
        <w:rPr>
          <w:rStyle w:val="Funotenzeichen"/>
          <w:rFonts w:cs="Times New Roman"/>
          <w:lang w:val="en-US"/>
        </w:rPr>
        <w:footnoteReference w:id="22"/>
      </w:r>
      <w:r w:rsidRPr="004206B9">
        <w:rPr>
          <w:lang w:val="en-US"/>
        </w:rPr>
        <w:t xml:space="preserve"> as their underlying communication substrate, which can be enabled to use secure communication and data exchange through TLS between nodes, the frameworks still lack of mechanisms for a secure execution of the user-provided processing code itself.</w:t>
      </w:r>
    </w:p>
    <w:p w14:paraId="691A97D0" w14:textId="77777777" w:rsidR="00845E8E" w:rsidRPr="004206B9" w:rsidRDefault="00845E8E" w:rsidP="008B2B03">
      <w:pPr>
        <w:pStyle w:val="H2020Standard"/>
        <w:rPr>
          <w:lang w:val="en-US"/>
        </w:rPr>
      </w:pPr>
      <w:r w:rsidRPr="004206B9">
        <w:rPr>
          <w:lang w:val="en-US"/>
        </w:rPr>
        <w:lastRenderedPageBreak/>
        <w:t>The above-mentioned frameworks run on top of the Java virtual environment. Providing a secure execution in the context of SecureCloud would require the execution of the whole Java stack inside secure enclaves which is impractical as it would introduce non-trivial changes to the execution of mechanisms in that framework e.g., related to secure event routing and dissemination of encrypted data streams.</w:t>
      </w:r>
    </w:p>
    <w:p w14:paraId="3C3EE4AC" w14:textId="430273AD" w:rsidR="00845E8E" w:rsidRPr="004206B9" w:rsidRDefault="00845E8E" w:rsidP="008B2B03">
      <w:pPr>
        <w:pStyle w:val="H2020Standard"/>
        <w:rPr>
          <w:lang w:val="en-US"/>
        </w:rPr>
      </w:pPr>
      <w:r w:rsidRPr="004206B9">
        <w:rPr>
          <w:lang w:val="en-US"/>
        </w:rPr>
        <w:t>For our approach, we identified StreamMine3G</w:t>
      </w:r>
      <w:r w:rsidRPr="004206B9">
        <w:rPr>
          <w:rStyle w:val="Funotenzeichen"/>
          <w:rFonts w:cs="Times New Roman"/>
          <w:lang w:val="en-US"/>
        </w:rPr>
        <w:footnoteReference w:id="23"/>
      </w:r>
      <w:r w:rsidRPr="004206B9">
        <w:rPr>
          <w:lang w:val="en-US"/>
        </w:rPr>
        <w:t xml:space="preserve"> as the most suitable framework to achieve our goals. StreamMine3G is written in pure C++ rather than Java which allows the execution of partial code segments in the secure enclave providing a high performance and lightweight approach. The framework shares many similarities with the open-source system Apache S4 and Storm, which ensures compatibility with existing applications that can be easily migrated from dedicated environments to the secure offerings as provided by SecureCloud. Since the partner TUD has developed the framework within previous EU FP-7 projects, we are well-positioned in terms of extending the framework to run user operators in secure enclaves providing the desired level of trust and security.</w:t>
      </w:r>
    </w:p>
    <w:p w14:paraId="7E22E7D1" w14:textId="2090CEB0" w:rsidR="00845E8E" w:rsidRPr="004206B9" w:rsidRDefault="00845E8E" w:rsidP="008B2B03">
      <w:pPr>
        <w:pStyle w:val="berschrift3"/>
        <w:rPr>
          <w:lang w:val="en-US"/>
        </w:rPr>
      </w:pPr>
      <w:bookmarkStart w:id="21" w:name="_Toc290639629"/>
      <w:bookmarkStart w:id="22" w:name="OLE_LINK524"/>
      <w:bookmarkStart w:id="23" w:name="_Toc464556780"/>
      <w:r w:rsidRPr="004206B9">
        <w:rPr>
          <w:lang w:val="en-US"/>
        </w:rPr>
        <w:t>Relation to other European projects</w:t>
      </w:r>
      <w:bookmarkEnd w:id="21"/>
      <w:bookmarkEnd w:id="22"/>
      <w:bookmarkEnd w:id="23"/>
    </w:p>
    <w:p w14:paraId="1C243E08" w14:textId="77777777" w:rsidR="00845E8E" w:rsidRPr="004206B9" w:rsidRDefault="00845E8E" w:rsidP="008B2B03">
      <w:pPr>
        <w:pStyle w:val="H2020Standard"/>
        <w:rPr>
          <w:lang w:val="en-US"/>
        </w:rPr>
      </w:pPr>
      <w:r w:rsidRPr="004206B9">
        <w:rPr>
          <w:lang w:val="en-US"/>
        </w:rPr>
        <w:t>Several European projects are linked to SecureCloud. They complement and/or can provide input for the design and development of the SecureCloud.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4206B9"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t xml:space="preserve">How </w:t>
            </w:r>
            <w:r w:rsidRPr="004206B9">
              <w:rPr>
                <w:rFonts w:cs="Times New Roman"/>
                <w:smallCaps/>
                <w:sz w:val="22"/>
              </w:rPr>
              <w:t>SecureCloud</w:t>
            </w:r>
            <w:r w:rsidRPr="004206B9">
              <w:rPr>
                <w:rFonts w:cs="Times New Roman"/>
                <w:sz w:val="22"/>
              </w:rPr>
              <w:t xml:space="preserve"> extends beyond</w:t>
            </w:r>
          </w:p>
        </w:tc>
      </w:tr>
      <w:tr w:rsidR="00845E8E" w:rsidRPr="004206B9"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4206B9" w:rsidRDefault="00845E8E" w:rsidP="00C46D3E">
            <w:pPr>
              <w:pStyle w:val="H2020SLT"/>
              <w:spacing w:after="0"/>
              <w:rPr>
                <w:rFonts w:cs="Times New Roman"/>
                <w:b w:val="0"/>
                <w:sz w:val="22"/>
                <w:szCs w:val="22"/>
                <w:lang w:val="en-US"/>
              </w:rPr>
            </w:pPr>
            <w:r w:rsidRPr="004206B9">
              <w:rPr>
                <w:rFonts w:cs="Times New Roman"/>
                <w:b w:val="0"/>
                <w:sz w:val="22"/>
                <w:szCs w:val="22"/>
                <w:lang w:val="en-US"/>
              </w:rPr>
              <w:t xml:space="preserve">The </w:t>
            </w:r>
            <w:r w:rsidRPr="004206B9">
              <w:rPr>
                <w:rFonts w:cs="Times New Roman"/>
                <w:sz w:val="22"/>
                <w:szCs w:val="22"/>
                <w:lang w:val="en-US"/>
              </w:rPr>
              <w:t>SERECA</w:t>
            </w:r>
            <w:r w:rsidRPr="004206B9">
              <w:rPr>
                <w:rStyle w:val="Funotenzeichen"/>
                <w:rFonts w:cs="Times New Roman"/>
                <w:sz w:val="22"/>
                <w:szCs w:val="22"/>
                <w:lang w:val="en-US"/>
              </w:rPr>
              <w:footnoteReference w:id="24"/>
            </w:r>
            <w:r w:rsidRPr="004206B9">
              <w:rPr>
                <w:rFonts w:cs="Times New Roman"/>
                <w:sz w:val="22"/>
                <w:szCs w:val="22"/>
                <w:lang w:val="en-US"/>
              </w:rPr>
              <w:t xml:space="preserve"> </w:t>
            </w:r>
            <w:r w:rsidRPr="004206B9">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focus of SecureCloud is on secure big data processing in the context of critical infrastructures. SecureCloud will use the system software developed within SERECA. SecureCloud extends it by using </w:t>
            </w:r>
            <w:r w:rsidRPr="004206B9">
              <w:rPr>
                <w:rFonts w:cs="Times New Roman"/>
                <w:b/>
                <w:sz w:val="22"/>
                <w:szCs w:val="22"/>
              </w:rPr>
              <w:t>containers,</w:t>
            </w:r>
            <w:r w:rsidRPr="004206B9">
              <w:rPr>
                <w:rFonts w:cs="Times New Roman"/>
                <w:sz w:val="22"/>
                <w:szCs w:val="22"/>
              </w:rPr>
              <w:t xml:space="preserve"> support for </w:t>
            </w:r>
            <w:r w:rsidRPr="004206B9">
              <w:rPr>
                <w:rFonts w:cs="Times New Roman"/>
                <w:b/>
                <w:sz w:val="22"/>
                <w:szCs w:val="22"/>
              </w:rPr>
              <w:t xml:space="preserve">dependability </w:t>
            </w:r>
            <w:r w:rsidRPr="004206B9">
              <w:rPr>
                <w:rFonts w:cs="Times New Roman"/>
                <w:sz w:val="22"/>
                <w:szCs w:val="22"/>
              </w:rPr>
              <w:t xml:space="preserve">and </w:t>
            </w:r>
            <w:r w:rsidRPr="004206B9">
              <w:rPr>
                <w:rFonts w:cs="Times New Roman"/>
                <w:b/>
                <w:sz w:val="22"/>
                <w:szCs w:val="22"/>
              </w:rPr>
              <w:t>big data processing</w:t>
            </w:r>
            <w:r w:rsidRPr="004206B9">
              <w:rPr>
                <w:rFonts w:cs="Times New Roman"/>
                <w:sz w:val="22"/>
                <w:szCs w:val="22"/>
              </w:rPr>
              <w:t xml:space="preserve">. SecureCloud will use a micro-service approach with a typesafe, compiled language to reduce the size of the trusted computing base instead of including a complete Java Virtual Machine (JVM) in the trusted computing base as SERECA does. </w:t>
            </w:r>
          </w:p>
        </w:tc>
      </w:tr>
      <w:tr w:rsidR="00845E8E" w:rsidRPr="004206B9"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 xml:space="preserve">The </w:t>
            </w:r>
            <w:r w:rsidRPr="004206B9">
              <w:rPr>
                <w:rFonts w:cs="Times New Roman"/>
                <w:smallCaps/>
                <w:sz w:val="22"/>
                <w:szCs w:val="22"/>
                <w:lang w:val="en-US"/>
              </w:rPr>
              <w:t>SafeCloud</w:t>
            </w:r>
            <w:r w:rsidRPr="004206B9">
              <w:rPr>
                <w:rFonts w:cs="Times New Roman"/>
                <w:sz w:val="22"/>
                <w:szCs w:val="22"/>
                <w:lang w:val="en-US"/>
              </w:rPr>
              <w:t xml:space="preserve"> </w:t>
            </w:r>
            <w:r w:rsidRPr="004206B9">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w:t>
            </w:r>
            <w:r w:rsidRPr="004206B9">
              <w:rPr>
                <w:rFonts w:cs="Times New Roman"/>
                <w:smallCaps/>
                <w:sz w:val="22"/>
                <w:szCs w:val="22"/>
              </w:rPr>
              <w:t>SafeCloud</w:t>
            </w:r>
            <w:r w:rsidRPr="004206B9">
              <w:rPr>
                <w:rFonts w:cs="Times New Roman"/>
                <w:sz w:val="22"/>
                <w:szCs w:val="22"/>
              </w:rPr>
              <w:t xml:space="preserve"> project shares some of the goals of SecureCloud, in particular, with respect to secure computation against non-trustworthy cloud providers. It focuses, however, on data storage, does not consider hardware extensions, and supports security only by the means of cryptographic software techniques. In contrast, SecureCloud uses hardware extensions of commodity CPUs for speed and confidentiality.</w:t>
            </w:r>
          </w:p>
        </w:tc>
      </w:tr>
      <w:tr w:rsidR="00845E8E" w:rsidRPr="004206B9"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4206B9" w:rsidRDefault="00845E8E" w:rsidP="00C46D3E">
            <w:pPr>
              <w:pStyle w:val="H2020SLT"/>
              <w:spacing w:after="0"/>
              <w:rPr>
                <w:rFonts w:cs="Times New Roman"/>
                <w:b w:val="0"/>
                <w:sz w:val="22"/>
                <w:szCs w:val="22"/>
                <w:lang w:val="en-US"/>
              </w:rPr>
            </w:pPr>
            <w:r w:rsidRPr="004206B9">
              <w:rPr>
                <w:rFonts w:cs="Times New Roman"/>
                <w:color w:val="000000"/>
                <w:sz w:val="22"/>
                <w:szCs w:val="22"/>
                <w:lang w:val="en-US"/>
              </w:rPr>
              <w:t>A4CLOUD</w:t>
            </w:r>
            <w:r w:rsidRPr="004206B9">
              <w:rPr>
                <w:rStyle w:val="Funotenzeichen"/>
                <w:rFonts w:cs="Times New Roman"/>
                <w:color w:val="000000"/>
                <w:sz w:val="22"/>
                <w:szCs w:val="22"/>
                <w:lang w:val="en-US"/>
              </w:rPr>
              <w:footnoteReference w:id="25"/>
            </w:r>
            <w:r w:rsidRPr="004206B9">
              <w:rPr>
                <w:rFonts w:cs="Times New Roman"/>
                <w:color w:val="000000"/>
                <w:sz w:val="22"/>
                <w:szCs w:val="22"/>
                <w:lang w:val="en-US"/>
              </w:rPr>
              <w:t xml:space="preserve"> </w:t>
            </w:r>
            <w:r w:rsidRPr="004206B9">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By aiming at accountability through policies and supervision, A4CLOUD assumes generally cooperative stakeholders. Thus, it differs from SecureCloud’s approach of guaranteeing security in spite of untrusted cloud providers, system administrators and partially, untrusted software developers.</w:t>
            </w:r>
          </w:p>
        </w:tc>
      </w:tr>
      <w:tr w:rsidR="00845E8E" w:rsidRPr="004206B9"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lastRenderedPageBreak/>
              <w:t>Contrail</w:t>
            </w:r>
            <w:r w:rsidRPr="004206B9">
              <w:rPr>
                <w:rStyle w:val="Funotenzeichen"/>
                <w:rFonts w:cs="Times New Roman"/>
                <w:color w:val="000000"/>
                <w:sz w:val="22"/>
                <w:szCs w:val="22"/>
                <w:lang w:val="en-US"/>
              </w:rPr>
              <w:footnoteReference w:id="26"/>
            </w:r>
            <w:r w:rsidRPr="004206B9">
              <w:rPr>
                <w:rFonts w:cs="Times New Roman"/>
                <w:sz w:val="22"/>
                <w:szCs w:val="22"/>
                <w:lang w:val="en-US"/>
              </w:rPr>
              <w:t xml:space="preserve"> </w:t>
            </w:r>
            <w:r w:rsidRPr="004206B9">
              <w:rPr>
                <w:rFonts w:cs="Times New Roman"/>
                <w:b w:val="0"/>
                <w:sz w:val="22"/>
                <w:szCs w:val="22"/>
                <w:lang w:val="en-US"/>
              </w:rPr>
              <w:t>develops an integrated approach to virtualisation, offering Infrastructure-as-a-Service (IaaS) mechanisms, services for federating IaaS clouds, and Platform-as-a-Service (PaaS)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Contrail focuses on a service stack that integrates different types of clouds into a federation. In contrast, SecureCloud focuses on the dependability of applications and secure big data processing. In SecureCloud an application might run across multiple clouds to increase the application dependability but there is no focus on supporting cloud federation.</w:t>
            </w:r>
          </w:p>
        </w:tc>
      </w:tr>
      <w:tr w:rsidR="00845E8E" w:rsidRPr="004206B9"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 xml:space="preserve">LEADS </w:t>
            </w:r>
            <w:r w:rsidRPr="004206B9">
              <w:rPr>
                <w:rFonts w:cs="Times New Roman"/>
                <w:b w:val="0"/>
                <w:sz w:val="22"/>
                <w:szCs w:val="22"/>
                <w:lang w:val="en-US"/>
              </w:rPr>
              <w:t>investigates a large-scale data-as-a-service (DaaS) approach, which gathers, stores, and processes data across multiple micro data centres.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 xml:space="preserve">LEADS and SecureCloud are complementary: LEADS focuses on a new </w:t>
            </w:r>
            <w:r w:rsidRPr="004206B9">
              <w:rPr>
                <w:rFonts w:cs="Times New Roman"/>
                <w:i/>
                <w:sz w:val="22"/>
                <w:szCs w:val="22"/>
              </w:rPr>
              <w:t>data-as-a-service</w:t>
            </w:r>
            <w:r w:rsidRPr="004206B9">
              <w:rPr>
                <w:rFonts w:cs="Times New Roman"/>
                <w:sz w:val="22"/>
                <w:szCs w:val="22"/>
              </w:rPr>
              <w:t xml:space="preserve"> (DaaS) and data mining algorithms, while SERECA targets how to ensure the confidentiality of big data processing. We will incorporate results of LEADS into SecureCloud.</w:t>
            </w:r>
          </w:p>
        </w:tc>
      </w:tr>
      <w:tr w:rsidR="00845E8E" w:rsidRPr="004206B9"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 xml:space="preserve">MODAClouds </w:t>
            </w:r>
            <w:r w:rsidRPr="004206B9">
              <w:rPr>
                <w:rFonts w:cs="Times New Roman"/>
                <w:b w:val="0"/>
                <w:sz w:val="22"/>
                <w:szCs w:val="22"/>
                <w:lang w:val="en-US"/>
              </w:rPr>
              <w:t>provides methods, frameworks, and tools for the design, implementation, and deployment of model-driven applications on multiple clouds with guaranteed QoS. Quality assurance during the application life-cycle is provided through optimisation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By targeting federated clouds, MODAClouds aims to provide a common abstraction across heterogeneous clouds, masking provider differences. In SecureCloud, we assume that clouds provide the same API - either by using a federation approach or by using standard API endpoints (e.g., all clouds use the OpenStack API).</w:t>
            </w:r>
          </w:p>
        </w:tc>
      </w:tr>
      <w:tr w:rsidR="00845E8E" w:rsidRPr="004206B9"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CloudCert</w:t>
            </w:r>
            <w:r w:rsidRPr="004206B9">
              <w:rPr>
                <w:rStyle w:val="Funotenzeichen"/>
                <w:rFonts w:cs="Times New Roman"/>
                <w:color w:val="000000"/>
                <w:sz w:val="22"/>
                <w:szCs w:val="22"/>
                <w:lang w:val="en-US"/>
              </w:rPr>
              <w:footnoteReference w:id="27"/>
            </w:r>
            <w:r w:rsidRPr="004206B9">
              <w:rPr>
                <w:rFonts w:cs="Times New Roman"/>
                <w:sz w:val="22"/>
                <w:szCs w:val="22"/>
                <w:lang w:val="en-US"/>
              </w:rPr>
              <w:t xml:space="preserve"> </w:t>
            </w:r>
            <w:r w:rsidRPr="004206B9">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4206B9" w:rsidRDefault="00845E8E" w:rsidP="00C46D3E">
            <w:pPr>
              <w:keepNext/>
              <w:keepLines/>
              <w:spacing w:after="0" w:line="240" w:lineRule="auto"/>
              <w:outlineLvl w:val="6"/>
              <w:rPr>
                <w:rFonts w:ascii="Times New Roman" w:hAnsi="Times New Roman" w:cs="Times New Roman"/>
                <w:sz w:val="22"/>
                <w:szCs w:val="22"/>
              </w:rPr>
            </w:pPr>
            <w:r w:rsidRPr="004206B9">
              <w:rPr>
                <w:rFonts w:ascii="Times New Roman" w:hAnsi="Times New Roman" w:cs="Times New Roman"/>
                <w:sz w:val="22"/>
                <w:szCs w:val="22"/>
              </w:rPr>
              <w:t>CloudCERT wants to support information exchange and mainly addresses cyber attacks from the outside. Compared to SecureCloud, it has a different focus, but can make use of its security mechanisms.</w:t>
            </w:r>
          </w:p>
        </w:tc>
      </w:tr>
      <w:tr w:rsidR="00845E8E" w:rsidRPr="004206B9"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CUMULUS</w:t>
            </w:r>
            <w:r w:rsidRPr="004206B9">
              <w:rPr>
                <w:rStyle w:val="Funotenzeichen"/>
                <w:rFonts w:cs="Times New Roman"/>
                <w:color w:val="000000"/>
                <w:sz w:val="22"/>
                <w:szCs w:val="22"/>
                <w:lang w:val="en-US"/>
              </w:rPr>
              <w:footnoteReference w:id="28"/>
            </w:r>
            <w:r w:rsidRPr="004206B9">
              <w:rPr>
                <w:rFonts w:cs="Times New Roman"/>
                <w:sz w:val="22"/>
                <w:szCs w:val="22"/>
                <w:lang w:val="en-US"/>
              </w:rPr>
              <w:t xml:space="preserve"> </w:t>
            </w:r>
            <w:r w:rsidRPr="004206B9">
              <w:rPr>
                <w:rFonts w:cs="Times New Roman"/>
                <w:b w:val="0"/>
                <w:sz w:val="22"/>
                <w:szCs w:val="22"/>
                <w:lang w:val="en-US"/>
              </w:rPr>
              <w:t>developed an integrated framework of models, processes and tools supporting the certification of security properties of IaaS, PaaS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CUMULUS aims at certifying security properties and not at developing and implementing a new platform such as SecureCloud. However, the results of SecureCloud could be certified using the CULUMUS framework.</w:t>
            </w:r>
          </w:p>
        </w:tc>
      </w:tr>
      <w:tr w:rsidR="00845E8E" w:rsidRPr="004206B9"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PASSIVE</w:t>
            </w:r>
            <w:r w:rsidRPr="004206B9">
              <w:rPr>
                <w:rStyle w:val="Funotenzeichen"/>
                <w:rFonts w:cs="Times New Roman"/>
                <w:color w:val="000000"/>
                <w:sz w:val="22"/>
                <w:szCs w:val="22"/>
                <w:lang w:val="en-US"/>
              </w:rPr>
              <w:footnoteReference w:id="29"/>
            </w:r>
            <w:r w:rsidRPr="004206B9">
              <w:rPr>
                <w:rFonts w:cs="Times New Roman"/>
                <w:sz w:val="22"/>
                <w:szCs w:val="22"/>
                <w:lang w:val="en-US"/>
              </w:rPr>
              <w:t xml:space="preserve"> </w:t>
            </w:r>
            <w:r w:rsidRPr="004206B9">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PASSIVE focusses on policies and access control, and it does not aim at providing security along the processing chain, as is the goal of SecureCloud. Results from PASSIVE may be integrated in SecureCloud to solve authentication issues.</w:t>
            </w:r>
          </w:p>
        </w:tc>
      </w:tr>
      <w:tr w:rsidR="00845E8E" w:rsidRPr="004206B9"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PRACTICE</w:t>
            </w:r>
            <w:r w:rsidRPr="004206B9">
              <w:rPr>
                <w:rStyle w:val="Funotenzeichen"/>
                <w:rFonts w:cs="Times New Roman"/>
                <w:color w:val="000000"/>
                <w:sz w:val="22"/>
                <w:szCs w:val="22"/>
                <w:lang w:val="en-US"/>
              </w:rPr>
              <w:footnoteReference w:id="30"/>
            </w:r>
            <w:r w:rsidRPr="004206B9">
              <w:rPr>
                <w:rFonts w:cs="Times New Roman"/>
                <w:sz w:val="22"/>
                <w:szCs w:val="22"/>
                <w:lang w:val="en-US"/>
              </w:rPr>
              <w:t xml:space="preserve"> </w:t>
            </w:r>
            <w:r w:rsidRPr="004206B9">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In contrast to SecureCloud, which strives to protect code and data in memory by embedding it in secure enclaves, PRACTICE focuses on the processing of encrypted data. This does not protect application code, so the approach and expected results differ from SecureCloud. SecureCloud could include results from PRACTICE as an additional security mechanism. </w:t>
            </w:r>
          </w:p>
        </w:tc>
      </w:tr>
      <w:tr w:rsidR="00845E8E" w:rsidRPr="004206B9"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lastRenderedPageBreak/>
              <w:t>SECCRIT</w:t>
            </w:r>
            <w:r w:rsidRPr="004206B9">
              <w:rPr>
                <w:rStyle w:val="Funotenzeichen"/>
                <w:rFonts w:cs="Times New Roman"/>
                <w:color w:val="000000"/>
                <w:sz w:val="22"/>
                <w:szCs w:val="22"/>
                <w:lang w:val="en-US"/>
              </w:rPr>
              <w:footnoteReference w:id="31"/>
            </w:r>
            <w:r w:rsidRPr="004206B9">
              <w:rPr>
                <w:rFonts w:cs="Times New Roman"/>
                <w:sz w:val="22"/>
                <w:szCs w:val="22"/>
                <w:lang w:val="en-US"/>
              </w:rPr>
              <w:t xml:space="preserve"> </w:t>
            </w:r>
            <w:r w:rsidRPr="004206B9">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4206B9"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SECFUNET</w:t>
            </w:r>
            <w:r w:rsidRPr="004206B9">
              <w:rPr>
                <w:rStyle w:val="Funotenzeichen"/>
                <w:rFonts w:cs="Times New Roman"/>
                <w:color w:val="000000"/>
                <w:sz w:val="22"/>
                <w:szCs w:val="22"/>
                <w:lang w:val="en-US"/>
              </w:rPr>
              <w:footnoteReference w:id="32"/>
            </w:r>
            <w:r w:rsidRPr="004206B9">
              <w:rPr>
                <w:rFonts w:cs="Times New Roman"/>
                <w:sz w:val="22"/>
                <w:szCs w:val="22"/>
                <w:lang w:val="en-US"/>
              </w:rPr>
              <w:t xml:space="preserve"> </w:t>
            </w:r>
            <w:r w:rsidRPr="004206B9">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SECFUNET focusses on data access and not like SecureCloud on protecting data and code while being processed. In contrast to SECFUNET, SecureCloud also considers performance aspects.</w:t>
            </w:r>
          </w:p>
        </w:tc>
      </w:tr>
      <w:tr w:rsidR="00845E8E" w:rsidRPr="004206B9"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TClouds</w:t>
            </w:r>
            <w:r w:rsidRPr="004206B9">
              <w:rPr>
                <w:rStyle w:val="Funotenzeichen"/>
                <w:rFonts w:cs="Times New Roman"/>
                <w:color w:val="000000"/>
                <w:sz w:val="22"/>
                <w:szCs w:val="22"/>
                <w:lang w:val="en-US"/>
              </w:rPr>
              <w:footnoteReference w:id="33"/>
            </w:r>
            <w:r w:rsidRPr="004206B9">
              <w:rPr>
                <w:rFonts w:cs="Times New Roman"/>
                <w:sz w:val="22"/>
                <w:szCs w:val="22"/>
                <w:lang w:val="en-US"/>
              </w:rPr>
              <w:t xml:space="preserve"> </w:t>
            </w:r>
            <w:r w:rsidRPr="004206B9">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The goals of TClouds are similar to that of SecureCloud but it uses an orthogonal approach – in particular, it is not using hardware extensions. The techniques of TClouds can be applied to SecureCloud to increase service security.</w:t>
            </w:r>
          </w:p>
        </w:tc>
      </w:tr>
      <w:tr w:rsidR="00845E8E" w:rsidRPr="004206B9"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TRESCCA</w:t>
            </w:r>
            <w:r w:rsidRPr="004206B9">
              <w:rPr>
                <w:rStyle w:val="Funotenzeichen"/>
                <w:rFonts w:cs="Times New Roman"/>
                <w:color w:val="000000"/>
                <w:sz w:val="22"/>
                <w:szCs w:val="22"/>
                <w:lang w:val="en-US"/>
              </w:rPr>
              <w:footnoteReference w:id="34"/>
            </w:r>
            <w:r w:rsidRPr="004206B9">
              <w:rPr>
                <w:rFonts w:cs="Times New Roman"/>
                <w:sz w:val="22"/>
                <w:szCs w:val="22"/>
                <w:lang w:val="en-US"/>
              </w:rPr>
              <w:t xml:space="preserve"> </w:t>
            </w:r>
            <w:r w:rsidRPr="004206B9">
              <w:rPr>
                <w:rFonts w:cs="Times New Roman"/>
                <w:b w:val="0"/>
                <w:sz w:val="22"/>
                <w:szCs w:val="22"/>
                <w:lang w:val="en-US"/>
              </w:rPr>
              <w:t>provides a secure cloud platform by using both hardware security (i.e., System on Chip (SoC)) and virtualisation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TRESCCA focuses on the development of secure set-top boxes, possibly realized as migrating VMs, where client tasks (e.g. credit card payments) can be offloaded from the cloud to be executed in a trusted environment. In contrast to SecureCloud, it does not offer secure data processing in the cloud, and users still have to trust the cloud software stack.</w:t>
            </w:r>
          </w:p>
        </w:tc>
      </w:tr>
    </w:tbl>
    <w:p w14:paraId="18211F1F" w14:textId="77777777" w:rsidR="00F75CF6" w:rsidRPr="004206B9" w:rsidRDefault="00F75CF6" w:rsidP="00C46D3E">
      <w:pPr>
        <w:pStyle w:val="H2020Standard"/>
        <w:spacing w:after="60"/>
        <w:rPr>
          <w:lang w:val="en-US"/>
        </w:rPr>
      </w:pPr>
    </w:p>
    <w:p w14:paraId="0EB11365" w14:textId="77777777" w:rsidR="00845E8E" w:rsidRPr="004206B9" w:rsidRDefault="00845E8E" w:rsidP="008B2B03">
      <w:pPr>
        <w:pStyle w:val="H2020Standard"/>
        <w:rPr>
          <w:lang w:val="en-US"/>
        </w:rPr>
      </w:pPr>
      <w:r w:rsidRPr="004206B9">
        <w:rPr>
          <w:lang w:val="en-US"/>
        </w:rPr>
        <w:t>To disseminate the ideas to be developed in SecureCloud, we already established initial contact with related projects, mainly targeting projects most closely aligned to SecureCloud. As a result, we plan to have close collaboration with SERECA, SafeCloud, and LEADS as follows:</w:t>
      </w:r>
    </w:p>
    <w:p w14:paraId="3A41BD2B" w14:textId="1388D99C" w:rsidR="00845E8E" w:rsidRPr="004206B9" w:rsidRDefault="00845E8E" w:rsidP="008B2B03">
      <w:pPr>
        <w:pStyle w:val="H2020UL"/>
        <w:spacing w:line="240" w:lineRule="auto"/>
        <w:rPr>
          <w:lang w:val="en-US"/>
        </w:rPr>
      </w:pPr>
      <w:r w:rsidRPr="004206B9">
        <w:rPr>
          <w:lang w:val="en-US"/>
        </w:rPr>
        <w:t>TU Dresden (TUD) and University of Neuchatel (UniNe) participate in the LEADS project, which focuses on the efficient and cost-effective processing of big data. However, LEADS does not focus on the confidentiality aspects. There will be close collaboration, information exchange, and integration of integrating results of LEADS into SecureCloud.</w:t>
      </w:r>
    </w:p>
    <w:p w14:paraId="0702EC4C" w14:textId="1A0C0E9D" w:rsidR="00845E8E" w:rsidRPr="004206B9" w:rsidRDefault="00845E8E" w:rsidP="008B2B03">
      <w:pPr>
        <w:pStyle w:val="H2020UL"/>
        <w:spacing w:line="240" w:lineRule="auto"/>
        <w:rPr>
          <w:lang w:val="en-US"/>
        </w:rPr>
      </w:pPr>
      <w:r w:rsidRPr="004206B9">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4206B9" w:rsidRDefault="00845E8E" w:rsidP="008B2B03">
      <w:pPr>
        <w:pStyle w:val="H2020UL"/>
        <w:spacing w:line="240" w:lineRule="auto"/>
        <w:rPr>
          <w:lang w:val="en-US"/>
        </w:rPr>
      </w:pPr>
      <w:r w:rsidRPr="004206B9">
        <w:rPr>
          <w:lang w:val="en-US"/>
        </w:rPr>
        <w:t>Imperial College London (IMP) is a partner in ModaClouds and can thus contribute research results from the model-driven view for cloud federation proposed by the ModaClouds.</w:t>
      </w:r>
    </w:p>
    <w:p w14:paraId="43B08571" w14:textId="39F3FA79" w:rsidR="00845E8E" w:rsidRPr="004206B9" w:rsidRDefault="00845E8E" w:rsidP="008B2B03">
      <w:pPr>
        <w:pStyle w:val="H2020UL"/>
        <w:spacing w:line="240" w:lineRule="auto"/>
        <w:rPr>
          <w:lang w:val="en-US"/>
        </w:rPr>
      </w:pPr>
      <w:r w:rsidRPr="004206B9">
        <w:rPr>
          <w:lang w:val="en-US"/>
        </w:rPr>
        <w:t>University of Neuchatel (UniNe) participates in the SafeCloud project, which investigates a cloud infrastructure to protect against malicious operations over user data across all levels of the data stack management. We will integrate some of the results relating to secure storage of the SafeCloud into SecureCloud.</w:t>
      </w:r>
    </w:p>
    <w:p w14:paraId="133A3283" w14:textId="77777777" w:rsidR="003A58C1" w:rsidRPr="004206B9" w:rsidRDefault="003A58C1" w:rsidP="008B2B03">
      <w:pPr>
        <w:spacing w:line="240" w:lineRule="auto"/>
        <w:rPr>
          <w:rFonts w:ascii="Times New Roman" w:hAnsi="Times New Roman" w:cs="Times New Roman"/>
          <w:lang w:val="en-US"/>
        </w:rPr>
        <w:sectPr w:rsidR="003A58C1" w:rsidRPr="004206B9" w:rsidSect="00A96181">
          <w:headerReference w:type="default" r:id="rId16"/>
          <w:footerReference w:type="first" r:id="rId17"/>
          <w:pgSz w:w="11906" w:h="16838"/>
          <w:pgMar w:top="1417" w:right="1417" w:bottom="1134" w:left="1417" w:header="1191" w:footer="850" w:gutter="0"/>
          <w:pgNumType w:start="1"/>
          <w:cols w:space="708"/>
          <w:titlePg/>
          <w:docGrid w:linePitch="360"/>
        </w:sectPr>
      </w:pPr>
    </w:p>
    <w:p w14:paraId="05CF19B0" w14:textId="77777777" w:rsidR="00ED7985" w:rsidRPr="004206B9" w:rsidRDefault="00ED7985" w:rsidP="008B2B03">
      <w:pPr>
        <w:pStyle w:val="berschrift1"/>
        <w:rPr>
          <w:lang w:val="en-US"/>
        </w:rPr>
      </w:pPr>
      <w:bookmarkStart w:id="24" w:name="_Toc288443516"/>
      <w:bookmarkStart w:id="25" w:name="_Toc464556781"/>
      <w:r w:rsidRPr="004206B9">
        <w:rPr>
          <w:lang w:val="en-US"/>
        </w:rPr>
        <w:lastRenderedPageBreak/>
        <w:t>Impact</w:t>
      </w:r>
      <w:bookmarkEnd w:id="24"/>
      <w:bookmarkEnd w:id="25"/>
    </w:p>
    <w:p w14:paraId="75192530" w14:textId="77777777" w:rsidR="00ED7985" w:rsidRPr="004206B9" w:rsidRDefault="00ED7985" w:rsidP="008B2B03">
      <w:pPr>
        <w:pStyle w:val="H2020Standard"/>
        <w:rPr>
          <w:lang w:val="en-US"/>
        </w:rPr>
      </w:pPr>
      <w:r w:rsidRPr="004206B9">
        <w:rPr>
          <w:lang w:val="en-US"/>
        </w:rPr>
        <w:t>According to Cisco’s Global Cloud Index Forecast, more than 30% of the cloud workloads will be in public cloud data centres by 2018. They expect the workflows in clouds to nearly triple between 2013 and 2018, while the workload of traditional data centres is expected to decline in the same period. If less than 40% of the Internet consumer population used cloud storage in 2013, by 2018, 53% of this population should be using it.</w:t>
      </w:r>
      <w:r w:rsidRPr="004206B9">
        <w:rPr>
          <w:rStyle w:val="Funotenzeichen"/>
          <w:lang w:val="en-US"/>
        </w:rPr>
        <w:footnoteReference w:id="35"/>
      </w:r>
      <w:r w:rsidRPr="004206B9">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4206B9">
        <w:rPr>
          <w:rStyle w:val="Funotenzeichen"/>
          <w:lang w:val="en-US"/>
        </w:rPr>
        <w:footnoteReference w:id="36"/>
      </w:r>
      <w:r w:rsidRPr="004206B9">
        <w:rPr>
          <w:lang w:val="en-US"/>
        </w:rPr>
        <w:t xml:space="preserve"> According to Network World, security (36%), cloud computing (31%) and mobile devices (28%) are the top 3 initiatives IT executives are planning to have their organizations focus on over the next 12 months starting on 2015.</w:t>
      </w:r>
      <w:r w:rsidRPr="004206B9">
        <w:rPr>
          <w:rStyle w:val="Funotenzeichen"/>
          <w:lang w:val="en-US"/>
        </w:rPr>
        <w:footnoteReference w:id="37"/>
      </w:r>
      <w:r w:rsidRPr="004206B9">
        <w:rPr>
          <w:lang w:val="en-US"/>
        </w:rPr>
        <w:t xml:space="preserve"> According to Ovum, by 2016, 75% of EMEA-based enterprises will be using IaaS with investments in private cloud computing showing the greater growth.</w:t>
      </w:r>
      <w:r w:rsidRPr="004206B9">
        <w:rPr>
          <w:rStyle w:val="Funotenzeichen"/>
          <w:lang w:val="en-US"/>
        </w:rPr>
        <w:footnoteReference w:id="38"/>
      </w:r>
    </w:p>
    <w:p w14:paraId="60B4A1BD" w14:textId="77777777" w:rsidR="00ED7985" w:rsidRPr="004206B9" w:rsidRDefault="00ED7985" w:rsidP="008B2B03">
      <w:pPr>
        <w:pStyle w:val="H2020Standard"/>
        <w:rPr>
          <w:lang w:val="en-US"/>
        </w:rPr>
      </w:pPr>
      <w:r w:rsidRPr="004206B9">
        <w:rPr>
          <w:lang w:val="en-US"/>
        </w:rPr>
        <w:t>Europe is facing a crossroad regarding cloud adoption and security. SecureCloud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4206B9">
        <w:rPr>
          <w:rStyle w:val="Funotenzeichen"/>
          <w:lang w:val="en-US"/>
        </w:rPr>
        <w:footnoteReference w:id="39"/>
      </w:r>
      <w:r w:rsidRPr="004206B9">
        <w:rPr>
          <w:lang w:val="en-US"/>
        </w:rPr>
        <w:t xml:space="preserve"> A report from security and governance firm Skyhigh Networks</w:t>
      </w:r>
      <w:r w:rsidRPr="004206B9">
        <w:rPr>
          <w:rStyle w:val="Funotenzeichen"/>
          <w:lang w:val="en-US"/>
        </w:rPr>
        <w:footnoteReference w:id="40"/>
      </w:r>
      <w:r w:rsidRPr="004206B9">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4206B9" w:rsidRDefault="00ED7985" w:rsidP="008B2B03">
      <w:pPr>
        <w:pStyle w:val="H2020Standard"/>
        <w:rPr>
          <w:lang w:val="en-US"/>
        </w:rPr>
      </w:pPr>
      <w:r w:rsidRPr="004206B9">
        <w:rPr>
          <w:lang w:val="en-US"/>
        </w:rPr>
        <w:t>As explicitly emphasized in the Excellence section of the proposal, dependability (confidentiality, integrity, availability and security) of applications and their data are of immediate concern to almost all organisations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SecureCloud. In the following, we briefly comment on some of such drivers, and provide factual data about market forecasts for each of them.</w:t>
      </w:r>
    </w:p>
    <w:p w14:paraId="00CD3CD4" w14:textId="77777777" w:rsidR="00ED7985" w:rsidRPr="004206B9" w:rsidRDefault="00ED7985" w:rsidP="008B2B03">
      <w:pPr>
        <w:pStyle w:val="H2020Standard"/>
        <w:rPr>
          <w:lang w:val="en-US"/>
        </w:rPr>
      </w:pPr>
      <w:r w:rsidRPr="004206B9">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4206B9">
        <w:rPr>
          <w:color w:val="222222"/>
          <w:highlight w:val="white"/>
          <w:lang w:val="en-US"/>
        </w:rPr>
        <w:t xml:space="preserve">nformation technology research and advisory firm </w:t>
      </w:r>
      <w:r w:rsidRPr="004206B9">
        <w:rPr>
          <w:lang w:val="en-US"/>
        </w:rPr>
        <w:t xml:space="preserve">Gartner group forecasts similar results, predicting IaaS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4206B9" w:rsidRDefault="00ED7985" w:rsidP="008B2B03">
      <w:pPr>
        <w:pStyle w:val="H2020Standard"/>
        <w:rPr>
          <w:lang w:val="en-US"/>
        </w:rPr>
      </w:pPr>
      <w:r w:rsidRPr="004206B9">
        <w:rPr>
          <w:lang w:val="en-US"/>
        </w:rPr>
        <w:t xml:space="preserve">While the forecasts presented above are generally considered positive growth, concerns about data security and privacy whether perceived or real are still seen as the main inhibitors of cloud adoption. Various government agencies and local municipalities collect, store and manage large amounts of data </w:t>
      </w:r>
      <w:r w:rsidRPr="004206B9">
        <w:rPr>
          <w:lang w:val="en-US"/>
        </w:rPr>
        <w:lastRenderedPageBreak/>
        <w:t>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(IoT)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4206B9" w:rsidRDefault="00ED7985" w:rsidP="008B2B03">
      <w:pPr>
        <w:pStyle w:val="H2020Standard"/>
        <w:rPr>
          <w:lang w:val="en-US"/>
        </w:rPr>
      </w:pPr>
      <w:r w:rsidRPr="004206B9">
        <w:rPr>
          <w:lang w:val="en-US"/>
        </w:rPr>
        <w:t>A major field of application of dependability-enhanced cloud technology</w:t>
      </w:r>
      <w:r w:rsidR="00DE4502" w:rsidRPr="004206B9">
        <w:rPr>
          <w:rFonts w:cs="Times New Roman"/>
          <w:lang w:val="en-US"/>
        </w:rPr>
        <w:t>—</w:t>
      </w:r>
      <w:r w:rsidRPr="004206B9">
        <w:rPr>
          <w:lang w:val="en-US"/>
        </w:rPr>
        <w:t>and, not by chance, the main reference domain of the project</w:t>
      </w:r>
      <w:r w:rsidR="00DE4502" w:rsidRPr="004206B9">
        <w:rPr>
          <w:rFonts w:cs="Times New Roman"/>
          <w:lang w:val="en-US"/>
        </w:rPr>
        <w:t>—</w:t>
      </w:r>
      <w:r w:rsidRPr="004206B9">
        <w:rPr>
          <w:lang w:val="en-US"/>
        </w:rPr>
        <w:t xml:space="preserve">is cloud-based smart grid monitoring and control. Remote monitoring and control of a critical infrastructure (CI) such as the smart grid requires an expensive ICT layer and data centre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SecureCloud is ideally suited for providing dedicated yet cost-effective solutions to CI applications. </w:t>
      </w:r>
    </w:p>
    <w:p w14:paraId="5D54B6C9" w14:textId="119BA14C" w:rsidR="00ED7985" w:rsidRPr="004206B9" w:rsidRDefault="00ED7985" w:rsidP="008B2B03">
      <w:pPr>
        <w:pStyle w:val="H2020Standard"/>
        <w:rPr>
          <w:lang w:val="en-US"/>
        </w:rPr>
      </w:pPr>
      <w:r w:rsidRPr="004206B9">
        <w:rPr>
          <w:lang w:val="en-US"/>
        </w:rPr>
        <w:t>Evidence is demonstrating that Critical Infrastructures are vulnerable to cyber-attacks, and that such attacks will increase dramatically in the future.</w:t>
      </w:r>
      <w:r w:rsidRPr="004206B9">
        <w:rPr>
          <w:rStyle w:val="Funotenzeichen"/>
          <w:lang w:val="en-US"/>
        </w:rPr>
        <w:footnoteReference w:id="41"/>
      </w:r>
      <w:r w:rsidR="005823F4" w:rsidRPr="004206B9">
        <w:rPr>
          <w:vertAlign w:val="superscript"/>
          <w:lang w:val="en-US"/>
        </w:rPr>
        <w:t>,</w:t>
      </w:r>
      <w:r w:rsidRPr="004206B9">
        <w:rPr>
          <w:rStyle w:val="Funotenzeichen"/>
          <w:lang w:val="en-US"/>
        </w:rPr>
        <w:footnoteReference w:id="42"/>
      </w:r>
      <w:r w:rsidR="005823F4" w:rsidRPr="004206B9">
        <w:rPr>
          <w:vertAlign w:val="superscript"/>
          <w:lang w:val="en-US"/>
        </w:rPr>
        <w:t>,</w:t>
      </w:r>
      <w:r w:rsidRPr="004206B9">
        <w:rPr>
          <w:rStyle w:val="Funotenzeichen"/>
          <w:lang w:val="en-US"/>
        </w:rPr>
        <w:footnoteReference w:id="43"/>
      </w:r>
      <w:r w:rsidR="005823F4" w:rsidRPr="004206B9">
        <w:rPr>
          <w:vertAlign w:val="superscript"/>
          <w:lang w:val="en-US"/>
        </w:rPr>
        <w:t>,</w:t>
      </w:r>
      <w:r w:rsidRPr="004206B9">
        <w:rPr>
          <w:rStyle w:val="Funotenzeichen"/>
          <w:lang w:val="en-US"/>
        </w:rPr>
        <w:footnoteReference w:id="44"/>
      </w:r>
      <w:r w:rsidRPr="004206B9">
        <w:rPr>
          <w:lang w:val="en-US"/>
        </w:rPr>
        <w:t xml:space="preserve"> From April 2014 to April 2015, outage in large-scale providers varies according to the specific service. For example, cloud storage outages worldwide for large Cloud services range from 7 outages (~8 mins total) for HP Cloud Object Storage and 13 outages (~18 mins total) for Google Cloud Storage to 29 outages (~3 hours) for Amazon S3.</w:t>
      </w:r>
      <w:r w:rsidRPr="004206B9">
        <w:rPr>
          <w:rStyle w:val="Funotenzeichen"/>
          <w:lang w:val="en-US"/>
        </w:rPr>
        <w:footnoteReference w:id="45"/>
      </w:r>
      <w:r w:rsidRPr="004206B9">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4206B9" w:rsidRDefault="00ED7985" w:rsidP="008B2B03">
      <w:pPr>
        <w:pStyle w:val="H2020Standard"/>
        <w:rPr>
          <w:lang w:val="en-US"/>
        </w:rPr>
      </w:pPr>
      <w:r w:rsidRPr="004206B9">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4206B9" w:rsidRDefault="00ED7985" w:rsidP="008B2B03">
      <w:pPr>
        <w:pStyle w:val="H2020Standard"/>
        <w:rPr>
          <w:lang w:val="en-US"/>
        </w:rPr>
      </w:pPr>
      <w:r w:rsidRPr="004206B9">
        <w:rPr>
          <w:lang w:val="en-US"/>
        </w:rPr>
        <w:t>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enclaves concept of SecureCloud can offer such strong guarantees.</w:t>
      </w:r>
    </w:p>
    <w:p w14:paraId="2F3443F0" w14:textId="77777777" w:rsidR="00ED7985" w:rsidRPr="004206B9" w:rsidRDefault="00ED7985" w:rsidP="008B2B03">
      <w:pPr>
        <w:pStyle w:val="H2020Standard"/>
        <w:rPr>
          <w:lang w:val="en-US"/>
        </w:rPr>
      </w:pPr>
      <w:r w:rsidRPr="004206B9">
        <w:rPr>
          <w:lang w:val="en-US"/>
        </w:rPr>
        <w:t>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SecureCloud will develop can solve this problem.</w:t>
      </w:r>
    </w:p>
    <w:p w14:paraId="031F2662" w14:textId="77777777" w:rsidR="00ED7985" w:rsidRPr="004206B9" w:rsidRDefault="00ED7985" w:rsidP="008B2B03">
      <w:pPr>
        <w:pStyle w:val="H2020Standard"/>
        <w:rPr>
          <w:lang w:val="en-US"/>
        </w:rPr>
      </w:pPr>
      <w:r w:rsidRPr="004206B9">
        <w:rPr>
          <w:lang w:val="en-US"/>
        </w:rPr>
        <w:t>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are involved. With the trust of the SecureCloud cloud platform rooted in secure commodity hardware, such compliance validation will be simplified substantially.</w:t>
      </w:r>
    </w:p>
    <w:p w14:paraId="5D10290F" w14:textId="77777777" w:rsidR="00ED7985" w:rsidRPr="004206B9" w:rsidRDefault="00ED7985" w:rsidP="008B2B03">
      <w:pPr>
        <w:pStyle w:val="H2020Standard"/>
        <w:rPr>
          <w:lang w:val="en-US"/>
        </w:rPr>
      </w:pPr>
      <w:r w:rsidRPr="004206B9">
        <w:rPr>
          <w:lang w:val="en-US"/>
        </w:rPr>
        <w:lastRenderedPageBreak/>
        <w:t>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SecureCloud brings a unique and novel approach to this problem and aims at creating a significant impact in this respect.</w:t>
      </w:r>
    </w:p>
    <w:p w14:paraId="50040BC7" w14:textId="662A7A40" w:rsidR="00ED7985" w:rsidRPr="004206B9" w:rsidRDefault="00ED7985" w:rsidP="008B2B03">
      <w:pPr>
        <w:pStyle w:val="H2020Standard"/>
        <w:rPr>
          <w:lang w:val="en-US"/>
        </w:rPr>
      </w:pPr>
      <w:r w:rsidRPr="004206B9">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SecureCloud.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(IDaaS) will see significant growth. IDaaS is described as a combination of administration, authentication, authorization and reporting functions. Identity and access management is also seen as one of the key areas to manage SaaS. Gartner has also identified recently in their report </w:t>
      </w:r>
      <w:r w:rsidR="00A72C3E" w:rsidRPr="004206B9">
        <w:rPr>
          <w:lang w:val="en-US"/>
        </w:rPr>
        <w:t>“</w:t>
      </w:r>
      <w:r w:rsidRPr="004206B9">
        <w:rPr>
          <w:lang w:val="en-US"/>
        </w:rPr>
        <w:t>Five styles of Advanced Threat Defense</w:t>
      </w:r>
      <w:r w:rsidR="00A72C3E" w:rsidRPr="004206B9">
        <w:rPr>
          <w:lang w:val="en-US"/>
        </w:rPr>
        <w:t>”</w:t>
      </w:r>
      <w:r w:rsidRPr="004206B9">
        <w:rPr>
          <w:lang w:val="en-US"/>
        </w:rPr>
        <w:t xml:space="preserve"> the following techniques to fight them: 1) Network traffic analysis, 2) Network forensics, 3) Payload behaviour analysis, 4) Endpoint behaviour analysis, and 5) Endpoint forensics. The superior data dissemination features and secure processing capabilities that will be brought about by SecureCloud will represent key enabling factors of the aforementioned five techniques/activities. In summary, SecureCloud is very timely and it will target</w:t>
      </w:r>
      <w:r w:rsidR="00A72C3E" w:rsidRPr="004206B9">
        <w:rPr>
          <w:rFonts w:cs="Times New Roman"/>
          <w:lang w:val="en-US"/>
        </w:rPr>
        <w:t>—</w:t>
      </w:r>
      <w:r w:rsidRPr="004206B9">
        <w:rPr>
          <w:lang w:val="en-US"/>
        </w:rPr>
        <w:t>with respect to this specific application domain</w:t>
      </w:r>
      <w:r w:rsidR="00A72C3E" w:rsidRPr="004206B9">
        <w:rPr>
          <w:rFonts w:cs="Times New Roman"/>
          <w:lang w:val="en-US"/>
        </w:rPr>
        <w:t>—</w:t>
      </w:r>
      <w:r w:rsidRPr="004206B9">
        <w:rPr>
          <w:lang w:val="en-US"/>
        </w:rPr>
        <w:t>a market estimated to reach $4.13 billion by the end of the project with a significant growth potential.</w:t>
      </w:r>
    </w:p>
    <w:p w14:paraId="4644AE47" w14:textId="2995F660" w:rsidR="00ED7985" w:rsidRPr="004206B9" w:rsidRDefault="00ED7985" w:rsidP="008B2B03">
      <w:pPr>
        <w:pStyle w:val="H2020Standard"/>
        <w:rPr>
          <w:lang w:val="en-US"/>
        </w:rPr>
      </w:pPr>
      <w:r w:rsidRPr="004206B9">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4206B9">
        <w:rPr>
          <w:rFonts w:cs="Times New Roman"/>
          <w:lang w:val="en-US"/>
        </w:rPr>
        <w:t>—</w:t>
      </w:r>
      <w:r w:rsidRPr="004206B9">
        <w:rPr>
          <w:lang w:val="en-US"/>
        </w:rPr>
        <w:t>which is an important niche of the e-health domain that massively relies on cloud computing</w:t>
      </w:r>
      <w:r w:rsidR="00A72C3E" w:rsidRPr="004206B9">
        <w:rPr>
          <w:rFonts w:cs="Times New Roman"/>
          <w:lang w:val="en-US"/>
        </w:rPr>
        <w:t>—</w:t>
      </w:r>
      <w:r w:rsidRPr="004206B9">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4206B9">
        <w:rPr>
          <w:rStyle w:val="Funotenzeichen"/>
          <w:lang w:val="en-US"/>
        </w:rPr>
        <w:footnoteReference w:id="46"/>
      </w:r>
    </w:p>
    <w:p w14:paraId="53DEC397" w14:textId="77777777" w:rsidR="00ED7985" w:rsidRPr="004206B9" w:rsidRDefault="00ED7985" w:rsidP="008B2B03">
      <w:pPr>
        <w:pStyle w:val="H2020Standard"/>
        <w:rPr>
          <w:lang w:val="en-US"/>
        </w:rPr>
      </w:pPr>
      <w:r w:rsidRPr="004206B9">
        <w:rPr>
          <w:lang w:val="en-US"/>
        </w:rPr>
        <w:t>Brazilian utilities usually use big data centres in order to store data from AMI (Advanced Metering Infrastructure) and AMR (Automatic Metering Reading) systems. Those data centres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4206B9" w:rsidRDefault="00ED7985" w:rsidP="008B2B03">
      <w:pPr>
        <w:pStyle w:val="H2020Standard"/>
        <w:rPr>
          <w:lang w:val="en-US"/>
        </w:rPr>
      </w:pPr>
      <w:r w:rsidRPr="004206B9">
        <w:rPr>
          <w:lang w:val="en-US"/>
        </w:rPr>
        <w:t xml:space="preserve">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w:t>
      </w:r>
      <w:r w:rsidRPr="004206B9">
        <w:rPr>
          <w:lang w:val="en-US"/>
        </w:rPr>
        <w:lastRenderedPageBreak/>
        <w:t>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4206B9" w:rsidRDefault="00ED7985" w:rsidP="008B2B03">
      <w:pPr>
        <w:pStyle w:val="H2020Standard"/>
        <w:rPr>
          <w:lang w:val="en-US"/>
        </w:rPr>
      </w:pPr>
      <w:r w:rsidRPr="004206B9">
        <w:rPr>
          <w:lang w:val="en-US"/>
        </w:rPr>
        <w:t>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SecureCloud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4206B9" w:rsidRDefault="00ED7985" w:rsidP="008B2B03">
      <w:pPr>
        <w:pStyle w:val="berschrift2"/>
        <w:rPr>
          <w:lang w:val="en-US"/>
        </w:rPr>
      </w:pPr>
      <w:bookmarkStart w:id="26" w:name="_Toc288443517"/>
      <w:bookmarkStart w:id="27" w:name="_Toc464556782"/>
      <w:r w:rsidRPr="004206B9">
        <w:rPr>
          <w:lang w:val="en-US"/>
        </w:rPr>
        <w:t>Expected impacts</w:t>
      </w:r>
      <w:bookmarkEnd w:id="26"/>
      <w:bookmarkEnd w:id="27"/>
    </w:p>
    <w:p w14:paraId="05A4E50F" w14:textId="77777777" w:rsidR="00ED7985" w:rsidRPr="004206B9" w:rsidRDefault="00ED7985" w:rsidP="008B2B03">
      <w:pPr>
        <w:pStyle w:val="H2020Standard"/>
        <w:rPr>
          <w:lang w:val="en-US"/>
        </w:rPr>
      </w:pPr>
      <w:r w:rsidRPr="004206B9">
        <w:rPr>
          <w:lang w:val="en-US"/>
        </w:rPr>
        <w:t>The outcomes of SecureCloud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4206B9" w:rsidRDefault="00ED7985" w:rsidP="008B2B03">
      <w:pPr>
        <w:pStyle w:val="H2020Standard"/>
        <w:rPr>
          <w:lang w:val="en-US"/>
        </w:rPr>
      </w:pPr>
      <w:r w:rsidRPr="004206B9">
        <w:rPr>
          <w:lang w:val="en-US"/>
        </w:rPr>
        <w:t>We foresee the SecureCloud research results to be deployed within 2 to 5 years after the project completion. It can be even shorter as cloud computing services are catalysts for sustainable developments in Europe. These deployments are associated with the need of organisations to share knowledge, resources and work towards common business goals.</w:t>
      </w:r>
    </w:p>
    <w:p w14:paraId="2BAEC851" w14:textId="77777777" w:rsidR="00ED7985" w:rsidRPr="004206B9" w:rsidRDefault="00ED7985" w:rsidP="008B2B03">
      <w:pPr>
        <w:pStyle w:val="H2020Standard"/>
        <w:rPr>
          <w:lang w:val="en-US"/>
        </w:rPr>
      </w:pPr>
      <w:r w:rsidRPr="004206B9">
        <w:rPr>
          <w:lang w:val="en-US"/>
        </w:rPr>
        <w:t>In Europe, the possible set of shared resources between organizations should not be restricted to cloud storage or computing, but must include service elements as the building blocks of such services. The secure virtualized infrastructure of SecureCloud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SecureCloud will impact how developers design their next generation systems to be deployed on the Internet, and how companies offer new services.</w:t>
      </w:r>
    </w:p>
    <w:p w14:paraId="6B47A03E" w14:textId="77777777" w:rsidR="00ED7985" w:rsidRPr="004206B9" w:rsidRDefault="00ED7985" w:rsidP="008B2B03">
      <w:pPr>
        <w:pStyle w:val="H2020Standard"/>
        <w:rPr>
          <w:lang w:val="en-US"/>
        </w:rPr>
      </w:pPr>
      <w:r w:rsidRPr="004206B9">
        <w:rPr>
          <w:lang w:val="en-US"/>
        </w:rPr>
        <w:t>With the results expected by SecureCloud,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4206B9" w:rsidRDefault="00ED7985" w:rsidP="008B2B03">
      <w:pPr>
        <w:pStyle w:val="H2020Standard"/>
        <w:rPr>
          <w:lang w:val="en-US"/>
        </w:rPr>
      </w:pPr>
      <w:r w:rsidRPr="004206B9">
        <w:rPr>
          <w:lang w:val="en-US"/>
        </w:rPr>
        <w:t>SecureCloud will develop novel technologies in cloud computing, addressing several challenges proposed in the Horizon 2020 Work Programme for Leadership in enabling and industrial technologies in Information and Communication Technologies, especially those listed in the coordinated call with Brazil H2020-EUB- 2015. In this section, we enumerate the expected impacts in the call and the contributions of SecureCloud addressing these impacts.</w:t>
      </w:r>
    </w:p>
    <w:p w14:paraId="3B66CCAA"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Development of technologies integrating cloud and big data in terms of architecture, middleware and services.</w:t>
      </w:r>
    </w:p>
    <w:p w14:paraId="71C6783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Advance state-of-the-art technologies for detailed QoS monitoring and enforcement.</w:t>
      </w:r>
    </w:p>
    <w:p w14:paraId="65FEA36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 xml:space="preserve">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w:t>
      </w:r>
      <w:r w:rsidRPr="004206B9">
        <w:rPr>
          <w:lang w:val="en-US" w:eastAsia="pt-BR"/>
        </w:rPr>
        <w:lastRenderedPageBreak/>
        <w:t>possible through an intelligent system that not only collects a rich set of metrics in a detailed fashion, but also processes the high-volume low-level data to generate meaningful actionable information.</w:t>
      </w:r>
    </w:p>
    <w:p w14:paraId="74CEB280" w14:textId="77777777" w:rsidR="00ED7985" w:rsidRPr="004206B9" w:rsidRDefault="00ED7985" w:rsidP="008B2B03">
      <w:pPr>
        <w:pStyle w:val="H2020UL"/>
        <w:spacing w:line="240" w:lineRule="auto"/>
        <w:jc w:val="both"/>
        <w:rPr>
          <w:rFonts w:ascii="NimbusRomNo9L-Regu" w:hAnsi="NimbusRomNo9L-Regu" w:cs="NimbusRomNo9L-Regu"/>
          <w:lang w:val="en-US"/>
        </w:rPr>
      </w:pPr>
      <w:r w:rsidRPr="004206B9">
        <w:rPr>
          <w:b/>
          <w:lang w:val="en-US"/>
        </w:rPr>
        <w:t>Contribution</w:t>
      </w:r>
      <w:r w:rsidRPr="004206B9">
        <w:rPr>
          <w:lang w:val="en-US"/>
        </w:rPr>
        <w:t xml:space="preserve">: In SecureCloud, we address dependability, confidentially and </w:t>
      </w:r>
      <w:r w:rsidRPr="004206B9">
        <w:rPr>
          <w:rFonts w:ascii="NimbusRomNo9L-Regu" w:hAnsi="NimbusRomNo9L-Regu" w:cs="NimbusRomNo9L-Regu"/>
          <w:lang w:val="en-US"/>
        </w:rPr>
        <w:t>integrity</w:t>
      </w:r>
      <w:r w:rsidRPr="004206B9">
        <w:rPr>
          <w:lang w:val="en-US"/>
        </w:rPr>
        <w:t xml:space="preserve"> by introducing micro-services that run inside of secure containers</w:t>
      </w:r>
      <w:r w:rsidRPr="004206B9">
        <w:rPr>
          <w:rFonts w:ascii="NimbusRomNo9L-Regu" w:hAnsi="NimbusRomNo9L-Regu" w:cs="NimbusRomNo9L-Regu"/>
          <w:lang w:val="en-US"/>
        </w:rPr>
        <w:t>.</w:t>
      </w:r>
    </w:p>
    <w:p w14:paraId="38A2D8C7" w14:textId="77777777" w:rsidR="00ED7985" w:rsidRPr="004206B9" w:rsidRDefault="00ED7985" w:rsidP="008B2B03">
      <w:pPr>
        <w:pStyle w:val="IntensivesZitat"/>
        <w:shd w:val="clear" w:color="auto" w:fill="DEEAF6" w:themeFill="accent1" w:themeFillTint="33"/>
        <w:ind w:left="142"/>
        <w:rPr>
          <w:lang w:val="en-US"/>
        </w:rPr>
      </w:pPr>
      <w:r w:rsidRPr="004206B9">
        <w:rPr>
          <w:rFonts w:ascii="NimbusRomNo9L-Regu" w:hAnsi="NimbusRomNo9L-Regu" w:cs="NimbusRomNo9L-Regu"/>
          <w:lang w:val="en-US"/>
        </w:rPr>
        <w:t xml:space="preserve">The micro-service abstraction allows a </w:t>
      </w:r>
      <w:r w:rsidRPr="004206B9">
        <w:rPr>
          <w:lang w:val="en-US"/>
        </w:rPr>
        <w:t>much wider adoption of cloud services compared to traditional IaaS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SecureCloud are dependable and run in secure containers, thus increasing the trust of the user in the cloud provider and allowing a wider adoption of cloud technologies.</w:t>
      </w:r>
    </w:p>
    <w:p w14:paraId="5A6322E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implementation efforts taken in the SecureCloud platform will be contributed to the open-source OpenStack technology, hence increasing the customers trust in that technology.</w:t>
      </w:r>
    </w:p>
    <w:p w14:paraId="28400018" w14:textId="77777777" w:rsidR="00ED7985" w:rsidRPr="004206B9" w:rsidRDefault="00ED7985" w:rsidP="008B2B03">
      <w:pPr>
        <w:pStyle w:val="IntensivesZitat"/>
        <w:shd w:val="clear" w:color="auto" w:fill="DEEAF6" w:themeFill="accent1" w:themeFillTint="33"/>
        <w:ind w:left="142"/>
        <w:rPr>
          <w:rFonts w:ascii="NimbusRomNo9L-Regu" w:hAnsi="NimbusRomNo9L-Regu" w:cs="NimbusRomNo9L-Regu" w:hint="eastAsia"/>
          <w:lang w:val="en-US"/>
        </w:rPr>
      </w:pPr>
      <w:r w:rsidRPr="004206B9">
        <w:rPr>
          <w:lang w:val="en-US"/>
        </w:rPr>
        <w:t>The use of open-source technologies for cloud service offerings such as the SecureCloud platform allows a wider adoption of cloud technology as it increases transparency of the implementation for the underlying software stack, and provides trusted security when using secure micro-services due to their reliance on secure containers</w:t>
      </w:r>
      <w:r w:rsidRPr="004206B9">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consortium will develop the appropriate use cases for demonstration of SecureCloud platform capabilities to improve the competitive position of the European cloud sector on example of smart grid critical infrastructure.</w:t>
      </w:r>
    </w:p>
    <w:p w14:paraId="39987D0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smart grid critical infrastructure is a target of different cyber attacks therefore the consortium will demonstrate that the SecureCloud platform can improve the assurance of computing techniques for Smart Grid applications.</w:t>
      </w:r>
    </w:p>
    <w:p w14:paraId="2A01068E" w14:textId="77777777" w:rsidR="00ED7985" w:rsidRPr="004206B9" w:rsidRDefault="00ED7985" w:rsidP="008B2B03">
      <w:pPr>
        <w:pStyle w:val="H2020UL"/>
        <w:spacing w:line="240" w:lineRule="auto"/>
        <w:rPr>
          <w:lang w:val="en-US"/>
        </w:rPr>
      </w:pPr>
      <w:r w:rsidRPr="004206B9">
        <w:rPr>
          <w:b/>
          <w:lang w:val="en-US"/>
        </w:rPr>
        <w:t>Contribution</w:t>
      </w:r>
      <w:r w:rsidRPr="004206B9">
        <w:rPr>
          <w:lang w:val="en-US"/>
        </w:rPr>
        <w:t>: Cloud data privacy by design.</w:t>
      </w:r>
    </w:p>
    <w:p w14:paraId="046531FB"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SecureCloud's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4206B9">
        <w:rPr>
          <w:rStyle w:val="Funotenzeichen"/>
          <w:lang w:val="en-US"/>
        </w:rPr>
        <w:footnoteReference w:id="47"/>
      </w:r>
    </w:p>
    <w:p w14:paraId="393B2D18"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smart grid critical infrastructure is a target of different cyber attacks therefore the consortium will demonstrate SecureCloud platform will improve the credibility of the computing technique for Smart Grid applications.</w:t>
      </w:r>
    </w:p>
    <w:p w14:paraId="2E3DD36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The consortium will develop the appropriate use cases for demonstration of SecureCloud’s platform capabilities to improve the competitive position of the European and Brazilian cloud sector on example of smart grid critical infrastructure. </w:t>
      </w:r>
    </w:p>
    <w:p w14:paraId="14E4D10B"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lastRenderedPageBreak/>
        <w:t>IEC will customize its validation environment for specific requirements of SecureCloud project. The project partners will use the environment for system development and integration, and for validation cyber attacks.</w:t>
      </w:r>
    </w:p>
    <w:p w14:paraId="5993D2A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Lactec on its Smart Grid pilot and in Brazilian utilities systems.</w:t>
      </w:r>
    </w:p>
    <w:p w14:paraId="160DE96E"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Facilitate the development of cloud enabled applications through robust standardized global technologies.</w:t>
      </w:r>
    </w:p>
    <w:p w14:paraId="2EC0EE10"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Design and implement services that manage secure containers in an open-source middleware.</w:t>
      </w:r>
    </w:p>
    <w:p w14:paraId="3A79B22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Identify and propose patterns for cloud-based big</w:t>
      </w:r>
      <w:r w:rsidR="00272D23" w:rsidRPr="004206B9">
        <w:rPr>
          <w:lang w:val="en-US"/>
        </w:rPr>
        <w:t xml:space="preserve"> </w:t>
      </w:r>
      <w:r w:rsidRPr="004206B9">
        <w:rPr>
          <w:lang w:val="en-US"/>
        </w:rPr>
        <w:t>data applications that are quality-of-service, privacy, and security aware.</w:t>
      </w:r>
    </w:p>
    <w:p w14:paraId="262C0723"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The SecureCloud project will develop a rich set of applications that combine security, privacy and QoS at different levels. Our diverse and experienced partnership will ensure that these applications are effective and practical. It can thus identify patterns and offer templates for the implementation of other applications that should observe security, privacy and QoS, even in other domains.</w:t>
      </w:r>
    </w:p>
    <w:p w14:paraId="021A865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Data privacy in cloud services has been a matter of debate in recent years. There is a lack of trust in cloud providers since they are able to read personal data (as stated in various Terms of Service), share it with governmental agencies, or be breached by malicious attackers. In SecureCloud, we will address the problem of data privacy by using cutting-edge technology allowing us to store data with different levels of protection and in multiple locations.</w:t>
      </w:r>
    </w:p>
    <w:p w14:paraId="4EA042B2"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(i) the increasing legal constraints for storing data within the borders of EU countries, and (ii) the fact that European countries have been found to receive four times more cyber attacks than the US.</w:t>
      </w:r>
      <w:r w:rsidRPr="004206B9">
        <w:rPr>
          <w:rStyle w:val="Funotenzeichen"/>
          <w:lang w:val="en-US"/>
        </w:rPr>
        <w:footnoteReference w:id="48"/>
      </w:r>
      <w:r w:rsidRPr="004206B9">
        <w:rPr>
          <w:lang w:val="en-US"/>
        </w:rPr>
        <w:t xml:space="preserve"> </w:t>
      </w:r>
    </w:p>
    <w:p w14:paraId="752B7C0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SecureCloud will develop a validation system for demonstration and evaluation of cloud-based services in federated, heterogeneous and multi-layered cloud environments, of the dynamic provisioning of interoperable applications and services, as well as technologies integrating cloud and big data in terms of architecture, middleware and services, applied to a smart metering application.</w:t>
      </w:r>
    </w:p>
    <w:p w14:paraId="2041454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validation as developed in SecureCloud will establish a new level of secure technology for the cloud and will demonstrate how this technology can be adapted for faster adoption by critical applications similar to those of the smart grid.</w:t>
      </w:r>
    </w:p>
    <w:p w14:paraId="0B4F9643" w14:textId="77777777" w:rsidR="00ED7985" w:rsidRPr="004206B9" w:rsidRDefault="00ED7985" w:rsidP="008B2B03">
      <w:pPr>
        <w:pStyle w:val="H2020Standard"/>
        <w:shd w:val="clear" w:color="auto" w:fill="2E74B5" w:themeFill="accent1" w:themeFillShade="BF"/>
        <w:spacing w:before="240"/>
        <w:rPr>
          <w:color w:val="FFFFFF" w:themeColor="background1"/>
          <w:lang w:val="en-US"/>
        </w:rPr>
      </w:pPr>
      <w:r w:rsidRPr="004206B9">
        <w:rPr>
          <w:b/>
          <w:color w:val="FFFFFF" w:themeColor="background1"/>
          <w:lang w:val="en-US"/>
        </w:rPr>
        <w:lastRenderedPageBreak/>
        <w:t>Expected impact</w:t>
      </w:r>
      <w:r w:rsidRPr="004206B9">
        <w:rPr>
          <w:b/>
          <w:i/>
          <w:color w:val="FFFFFF" w:themeColor="background1"/>
          <w:lang w:val="en-US"/>
        </w:rPr>
        <w:t xml:space="preserve">: </w:t>
      </w:r>
      <w:r w:rsidRPr="004206B9">
        <w:rPr>
          <w:i/>
          <w:color w:val="FFFFFF" w:themeColor="background1"/>
          <w:lang w:val="en-US"/>
        </w:rPr>
        <w:t>Joint contributions to International Standardisation and/or Forum activities</w:t>
      </w:r>
    </w:p>
    <w:p w14:paraId="07443D05"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SecureCloud.</w:t>
      </w:r>
    </w:p>
    <w:p w14:paraId="5FE5A78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indications provided by the by the selected standardization bodies, technical committees, and forums will be promoted via the participants’ network of connections, to form a triple-helix collaboration commitment among leading companies, research centres, and universities and to cluster with relevant funded projects in Europe, in alignment with the aims of Horizon 2020.</w:t>
      </w:r>
    </w:p>
    <w:p w14:paraId="08588B8A"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Some of the partners of the consortium have been active contributors for several years to standardization bodies that are of specific interest to the project.</w:t>
      </w:r>
    </w:p>
    <w:p w14:paraId="47EDE122"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Members of SyncLab are actively involved in and willing to contribute to ETSI TISPAN WG6 and some IETF Working Groups, as well as ETSI Cloud Technical Committee and IETF initiatives on cloud computing standardization.</w:t>
      </w:r>
    </w:p>
    <w:p w14:paraId="12BDF899" w14:textId="77777777" w:rsidR="00ED7985" w:rsidRPr="004206B9" w:rsidRDefault="00ED7985" w:rsidP="008B2B03">
      <w:pPr>
        <w:pStyle w:val="berschrift3"/>
        <w:rPr>
          <w:lang w:val="en-US"/>
        </w:rPr>
      </w:pPr>
      <w:bookmarkStart w:id="28" w:name="_Toc464556783"/>
      <w:r w:rsidRPr="004206B9">
        <w:rPr>
          <w:lang w:val="en-US"/>
        </w:rPr>
        <w:t>Alignment with EU strategies and policies</w:t>
      </w:r>
      <w:bookmarkEnd w:id="28"/>
    </w:p>
    <w:p w14:paraId="1CF6B012" w14:textId="77777777" w:rsidR="00ED7985" w:rsidRPr="004206B9" w:rsidRDefault="00ED7985" w:rsidP="008B2B03">
      <w:pPr>
        <w:pStyle w:val="H2020Standard"/>
        <w:rPr>
          <w:lang w:val="en-US"/>
        </w:rPr>
      </w:pPr>
      <w:r w:rsidRPr="004206B9">
        <w:rPr>
          <w:lang w:val="en-US"/>
        </w:rPr>
        <w:t>SecureCloud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SecureCloud will contribute to the following Digital Agenda actions:</w:t>
      </w:r>
    </w:p>
    <w:p w14:paraId="3ECD55A4" w14:textId="77777777" w:rsidR="00ED7985" w:rsidRPr="004206B9" w:rsidRDefault="00ED7985" w:rsidP="008B2B03">
      <w:pPr>
        <w:pStyle w:val="H2020UL"/>
        <w:spacing w:after="80" w:line="240" w:lineRule="auto"/>
        <w:ind w:left="357" w:hanging="357"/>
        <w:rPr>
          <w:lang w:val="en-US"/>
        </w:rPr>
      </w:pPr>
      <w:r w:rsidRPr="004206B9">
        <w:rPr>
          <w:lang w:val="en-US"/>
        </w:rPr>
        <w:t>Action 28: Reinforced Network and Information Security Policy</w:t>
      </w:r>
    </w:p>
    <w:p w14:paraId="665B49C5" w14:textId="77777777" w:rsidR="00ED7985" w:rsidRPr="004206B9" w:rsidRDefault="00ED7985" w:rsidP="008B2B03">
      <w:pPr>
        <w:pStyle w:val="H2020UL"/>
        <w:spacing w:after="80" w:line="240" w:lineRule="auto"/>
        <w:ind w:left="357" w:hanging="357"/>
        <w:rPr>
          <w:lang w:val="en-US"/>
        </w:rPr>
      </w:pPr>
      <w:r w:rsidRPr="004206B9">
        <w:rPr>
          <w:lang w:val="en-US"/>
        </w:rPr>
        <w:t>Action 29: Combat cyber-attacks against information systems</w:t>
      </w:r>
    </w:p>
    <w:p w14:paraId="5729F88F" w14:textId="77777777" w:rsidR="00ED7985" w:rsidRPr="004206B9" w:rsidRDefault="00ED7985" w:rsidP="008B2B03">
      <w:pPr>
        <w:pStyle w:val="H2020UL"/>
        <w:spacing w:after="80" w:line="240" w:lineRule="auto"/>
        <w:ind w:left="357" w:hanging="357"/>
        <w:rPr>
          <w:lang w:val="en-US"/>
        </w:rPr>
      </w:pPr>
      <w:r w:rsidRPr="004206B9">
        <w:rPr>
          <w:lang w:val="en-US"/>
        </w:rPr>
        <w:t>Action 32: Strengthen the fight against cybercrime at international level</w:t>
      </w:r>
    </w:p>
    <w:p w14:paraId="003178AB" w14:textId="77777777" w:rsidR="00ED7985" w:rsidRPr="004206B9" w:rsidRDefault="00ED7985" w:rsidP="008B2B03">
      <w:pPr>
        <w:pStyle w:val="H2020UL"/>
        <w:spacing w:after="80" w:line="240" w:lineRule="auto"/>
        <w:ind w:left="357" w:hanging="357"/>
        <w:rPr>
          <w:lang w:val="en-US"/>
        </w:rPr>
      </w:pPr>
      <w:r w:rsidRPr="004206B9">
        <w:rPr>
          <w:lang w:val="en-US"/>
        </w:rPr>
        <w:t>Action 33: Support EU-wide cyber-security preparedness</w:t>
      </w:r>
    </w:p>
    <w:p w14:paraId="04EEEF1F" w14:textId="77777777" w:rsidR="00ED7985" w:rsidRPr="004206B9" w:rsidRDefault="00ED7985" w:rsidP="008B2B03">
      <w:pPr>
        <w:pStyle w:val="H2020Standard"/>
        <w:rPr>
          <w:lang w:val="en-US"/>
        </w:rPr>
      </w:pPr>
      <w:r w:rsidRPr="004206B9">
        <w:rPr>
          <w:lang w:val="en-US"/>
        </w:rPr>
        <w:t>In 2012, Commissioner Neelie Kroes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4206B9" w:rsidRDefault="00ED7985" w:rsidP="008B2B03">
      <w:pPr>
        <w:pStyle w:val="H2020Standard"/>
        <w:rPr>
          <w:lang w:val="en-US"/>
        </w:rPr>
      </w:pPr>
      <w:r w:rsidRPr="004206B9">
        <w:rPr>
          <w:lang w:val="en-US"/>
        </w:rPr>
        <w:t>The novel dependability enhancing techniques and COTS-based solutions that will be delivered by the SecureCloud project contribute precisely to the achievement of the objectives set by the DAE and the European Cloud Computing Strategy.</w:t>
      </w:r>
    </w:p>
    <w:p w14:paraId="1C6FFC3D" w14:textId="77777777" w:rsidR="00ED7985" w:rsidRPr="004206B9" w:rsidRDefault="00ED7985" w:rsidP="008B2B03">
      <w:pPr>
        <w:pStyle w:val="H2020Standard"/>
        <w:rPr>
          <w:lang w:val="en-US"/>
        </w:rPr>
      </w:pPr>
      <w:r w:rsidRPr="004206B9">
        <w:rPr>
          <w:lang w:val="en-US"/>
        </w:rPr>
        <w:t xml:space="preserve">As to the main reference application domain of the project, namely Critical Infrastructures, the SecureCloud research plan is perfectly aligned to the measures taken by the EC aimed at improving the protection of critical infrastructure in Europe, across EU States and in the most relevant sectors of the economic activity, and notably the European Programme for Critical Infrastructure Protection (EPCIP), launched by the European Commission to reduce the vulnerabilities of critical </w:t>
      </w:r>
      <w:r w:rsidRPr="004206B9">
        <w:rPr>
          <w:lang w:val="en-US"/>
        </w:rPr>
        <w:lastRenderedPageBreak/>
        <w:t>infrastructures, and to strengthen the security and resilience of vital Information and Communication Technology (ICT) infrastructures.</w:t>
      </w:r>
    </w:p>
    <w:p w14:paraId="0F2C7459" w14:textId="77777777" w:rsidR="00ED7985" w:rsidRPr="004206B9" w:rsidRDefault="00ED7985" w:rsidP="008B2B03">
      <w:pPr>
        <w:pStyle w:val="berschrift3"/>
        <w:rPr>
          <w:lang w:val="en-US"/>
        </w:rPr>
      </w:pPr>
      <w:bookmarkStart w:id="29" w:name="_Toc464556784"/>
      <w:r w:rsidRPr="004206B9">
        <w:rPr>
          <w:lang w:val="en-US"/>
        </w:rPr>
        <w:t>Assumptions and external factors</w:t>
      </w:r>
      <w:bookmarkEnd w:id="29"/>
    </w:p>
    <w:p w14:paraId="3778390C" w14:textId="77777777" w:rsidR="00ED7985" w:rsidRPr="004206B9" w:rsidRDefault="00ED7985" w:rsidP="008B2B03">
      <w:pPr>
        <w:pStyle w:val="H2020Standard"/>
        <w:rPr>
          <w:lang w:val="en-US"/>
        </w:rPr>
      </w:pPr>
      <w:r w:rsidRPr="004206B9">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SecureCloud) are unarguably commercially-relevant solutions and the SecureCloud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SecureCloud partners do have this awareness, and they have thus taken effective measures to ensure that these external factors be transformed into factors that are under the control of the project. </w:t>
      </w:r>
    </w:p>
    <w:p w14:paraId="1A315C7A" w14:textId="77777777" w:rsidR="00ED7985" w:rsidRPr="004206B9" w:rsidRDefault="00ED7985" w:rsidP="008B2B03">
      <w:pPr>
        <w:pStyle w:val="H2020Standard"/>
        <w:rPr>
          <w:lang w:val="en-US"/>
        </w:rPr>
      </w:pPr>
      <w:r w:rsidRPr="004206B9">
        <w:rPr>
          <w:lang w:val="en-US"/>
        </w:rPr>
        <w:t>The most important measure that the SecureCloud consortium has taken is the design constraint of making SecureCloud solutions available to applications via a widely accepted interface, namely the Open Stack API. What sets SecureCloud apart from most other cloud projects is that SecureCloud does not aim at developing yet another cloud platform, rather it aims at providing flexible mechanisms and controls that can be implemented and enforced on top of existing Commercial Off The Shelf (COTS) cloud solutions (specifically, those compliant to Open Stack), running on commodity hardware. Since SecureCloud security-enhancing features are provided via an interface that gathers wide consensus, this design choice guarantees all the conditions that can help maximize the impact of SecureCloud outputs in the real world.</w:t>
      </w:r>
    </w:p>
    <w:p w14:paraId="72B562FF" w14:textId="77777777" w:rsidR="00ED7985" w:rsidRPr="004206B9" w:rsidRDefault="00ED7985" w:rsidP="008B2B03">
      <w:pPr>
        <w:pStyle w:val="H2020Standard"/>
        <w:rPr>
          <w:lang w:val="en-US"/>
        </w:rPr>
      </w:pPr>
      <w:r w:rsidRPr="004206B9">
        <w:rPr>
          <w:lang w:val="en-US"/>
        </w:rPr>
        <w:t>The design and the implementation of an integrated solution becomes much more complicated as compared to an unconstrained project recreating the cloud environment. In SecureCloud,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SecureCloud consortium assembles all the skills (both technical and managerial) that are needed to guarantee that such promises will be delivered.</w:t>
      </w:r>
    </w:p>
    <w:p w14:paraId="33A3D70F" w14:textId="07A74844" w:rsidR="00ED7985" w:rsidRPr="004206B9" w:rsidRDefault="00ED7985" w:rsidP="008B2B03">
      <w:pPr>
        <w:pStyle w:val="H2020Standard"/>
        <w:rPr>
          <w:lang w:val="en-US"/>
        </w:rPr>
      </w:pPr>
      <w:r w:rsidRPr="004206B9">
        <w:rPr>
          <w:lang w:val="en-US"/>
        </w:rPr>
        <w:t>Also importantly, an additional measure that has been taken to maximize SecureCloud impact was involving partners</w:t>
      </w:r>
      <w:r w:rsidR="00A72C3E" w:rsidRPr="004206B9">
        <w:rPr>
          <w:rFonts w:cs="Times New Roman"/>
          <w:lang w:val="en-US"/>
        </w:rPr>
        <w:t>—</w:t>
      </w:r>
      <w:r w:rsidRPr="004206B9">
        <w:rPr>
          <w:lang w:val="en-US"/>
        </w:rPr>
        <w:t>both industries and use case providers</w:t>
      </w:r>
      <w:r w:rsidR="00A72C3E" w:rsidRPr="004206B9">
        <w:rPr>
          <w:rFonts w:cs="Times New Roman"/>
          <w:lang w:val="en-US"/>
        </w:rPr>
        <w:t>—</w:t>
      </w:r>
      <w:r w:rsidRPr="004206B9">
        <w:rPr>
          <w:lang w:val="en-US"/>
        </w:rPr>
        <w:t>who are already engaged in the business sectors where the project expects to make an impact.</w:t>
      </w:r>
    </w:p>
    <w:p w14:paraId="2F7E2F0B" w14:textId="77777777" w:rsidR="00ED7985" w:rsidRPr="004206B9" w:rsidRDefault="00ED7985" w:rsidP="008B2B03">
      <w:pPr>
        <w:pStyle w:val="berschrift2"/>
        <w:rPr>
          <w:lang w:val="en-US"/>
        </w:rPr>
      </w:pPr>
      <w:bookmarkStart w:id="30" w:name="_Toc464556785"/>
      <w:r w:rsidRPr="004206B9">
        <w:rPr>
          <w:lang w:val="en-US"/>
        </w:rPr>
        <w:t>Measures to maximise impact</w:t>
      </w:r>
      <w:bookmarkEnd w:id="30"/>
    </w:p>
    <w:p w14:paraId="16DF959C" w14:textId="77777777" w:rsidR="00ED7985" w:rsidRPr="004206B9" w:rsidRDefault="00ED7985" w:rsidP="008B2B03">
      <w:pPr>
        <w:pStyle w:val="H2020Standard"/>
        <w:rPr>
          <w:lang w:val="en-US"/>
        </w:rPr>
      </w:pPr>
      <w:r w:rsidRPr="004206B9">
        <w:rPr>
          <w:lang w:val="en-US"/>
        </w:rPr>
        <w:t>SecureCloud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guarantee that impact will actually be achieved. In this section, we first discuss the measures that project will take to achieve impacts.</w:t>
      </w:r>
    </w:p>
    <w:p w14:paraId="1A7B48A2" w14:textId="22A69373" w:rsidR="00ED7985" w:rsidRPr="004206B9" w:rsidRDefault="00ED7985" w:rsidP="008B2B03">
      <w:pPr>
        <w:pStyle w:val="H2020Standard"/>
        <w:rPr>
          <w:lang w:val="en-US"/>
        </w:rPr>
      </w:pPr>
      <w:r w:rsidRPr="004206B9">
        <w:rPr>
          <w:lang w:val="en-US"/>
        </w:rPr>
        <w:t xml:space="preserve">A first important avenue to achieve impact that sets SecureCloud apart is the decision to give substantial emphasis to demonstration of project solutions. Realistic demonstrators, i.e., that either operates under real conditions or closely mimic them, will be set up for each use case. Not only will </w:t>
      </w:r>
      <w:r w:rsidRPr="004206B9">
        <w:rPr>
          <w:lang w:val="en-US"/>
        </w:rPr>
        <w:lastRenderedPageBreak/>
        <w:t>this allow us to showcase project results with respect to the business domain that we target</w:t>
      </w:r>
      <w:r w:rsidR="00A72C3E" w:rsidRPr="004206B9">
        <w:rPr>
          <w:rFonts w:cs="Times New Roman"/>
          <w:lang w:val="en-US"/>
        </w:rPr>
        <w:t>—</w:t>
      </w:r>
      <w:r w:rsidRPr="004206B9">
        <w:rPr>
          <w:lang w:val="en-US"/>
        </w:rPr>
        <w:t>namely: Critical Infrastructures, and particularly the smart grids</w:t>
      </w:r>
      <w:r w:rsidR="00A72C3E" w:rsidRPr="004206B9">
        <w:rPr>
          <w:rFonts w:cs="Times New Roman"/>
          <w:lang w:val="en-US"/>
        </w:rPr>
        <w:t>—</w:t>
      </w:r>
      <w:r w:rsidRPr="004206B9">
        <w:rPr>
          <w:lang w:val="en-US"/>
        </w:rPr>
        <w:t xml:space="preserve">but (most importantly) </w:t>
      </w:r>
      <w:r w:rsidRPr="004206B9">
        <w:rPr>
          <w:b/>
          <w:lang w:val="en-US"/>
        </w:rPr>
        <w:t>it will qualify SecureCloud technology for TRL6</w:t>
      </w:r>
      <w:r w:rsidRPr="004206B9">
        <w:rPr>
          <w:lang w:val="en-US"/>
        </w:rPr>
        <w:t>.</w:t>
      </w:r>
    </w:p>
    <w:p w14:paraId="069E22DB" w14:textId="77777777" w:rsidR="00ED7985" w:rsidRPr="004206B9" w:rsidRDefault="00ED7985" w:rsidP="008B2B03">
      <w:pPr>
        <w:pStyle w:val="H2020Standard"/>
        <w:rPr>
          <w:lang w:val="en-US"/>
        </w:rPr>
      </w:pPr>
      <w:r w:rsidRPr="004206B9">
        <w:rPr>
          <w:lang w:val="en-US"/>
        </w:rPr>
        <w:t>A second important avenue to achieve impact that sets SecureCloud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4206B9" w:rsidRDefault="00ED7985" w:rsidP="008B2B03">
      <w:pPr>
        <w:pStyle w:val="H2020Standard"/>
        <w:rPr>
          <w:lang w:val="en-US"/>
        </w:rPr>
      </w:pPr>
      <w:r w:rsidRPr="004206B9">
        <w:rPr>
          <w:lang w:val="en-US"/>
        </w:rPr>
        <w:t>Another measure for achieving impact will of course be the dissemination activities that will ensure the proper impact within the scientific community. SecureCloud consortium targets top conferences with very high visibility both within and outside Europe. Dissemination activities will be led by Sync Lab and will be reported in periodic deliverable D6.3.</w:t>
      </w:r>
    </w:p>
    <w:p w14:paraId="0BEE6A11" w14:textId="77777777" w:rsidR="00ED7985" w:rsidRPr="004206B9" w:rsidRDefault="00ED7985" w:rsidP="008B2B03">
      <w:pPr>
        <w:pStyle w:val="H2020Standard"/>
        <w:rPr>
          <w:lang w:val="en-US"/>
        </w:rPr>
      </w:pPr>
      <w:r w:rsidRPr="004206B9">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4206B9" w:rsidRDefault="00ED7985" w:rsidP="008B2B03">
      <w:pPr>
        <w:pStyle w:val="H2020Standard"/>
        <w:rPr>
          <w:lang w:val="en-US"/>
        </w:rPr>
      </w:pPr>
      <w:r w:rsidRPr="004206B9">
        <w:rPr>
          <w:lang w:val="en-US"/>
        </w:rPr>
        <w:t>Sync Lab will be in charge of creating and maintaining a constantly updated public website (deliverable D6.1) which will ensure further uptake of SecureCloud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4206B9" w:rsidRDefault="00ED7985" w:rsidP="008B2B03">
      <w:pPr>
        <w:pStyle w:val="H2020Standard"/>
        <w:rPr>
          <w:lang w:val="en-US"/>
        </w:rPr>
      </w:pPr>
      <w:r w:rsidRPr="004206B9">
        <w:rPr>
          <w:lang w:val="en-US"/>
        </w:rPr>
        <w:t>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favouring synergies among projects in the same objective and/or in related objectives.</w:t>
      </w:r>
    </w:p>
    <w:p w14:paraId="42DB411E" w14:textId="77777777" w:rsidR="00ED7985" w:rsidRPr="004206B9" w:rsidRDefault="00ED7985" w:rsidP="008B2B03">
      <w:pPr>
        <w:pStyle w:val="H2020Standard"/>
        <w:rPr>
          <w:lang w:val="en-US"/>
        </w:rPr>
      </w:pPr>
      <w:r w:rsidRPr="004206B9">
        <w:rPr>
          <w:lang w:val="en-US"/>
        </w:rPr>
        <w:t>SecureCloud results will also contribute to open source offerings, and thus ensure for the SecureCloud impact in the developer community.</w:t>
      </w:r>
    </w:p>
    <w:p w14:paraId="705DE387" w14:textId="77777777" w:rsidR="00ED7985" w:rsidRPr="004206B9" w:rsidRDefault="00ED7985" w:rsidP="008B2B03">
      <w:pPr>
        <w:pStyle w:val="berschrift3"/>
        <w:rPr>
          <w:lang w:val="en-US"/>
        </w:rPr>
      </w:pPr>
      <w:bookmarkStart w:id="31" w:name="_Toc464556786"/>
      <w:r w:rsidRPr="004206B9">
        <w:rPr>
          <w:lang w:val="en-US"/>
        </w:rPr>
        <w:t>Standardization</w:t>
      </w:r>
      <w:bookmarkEnd w:id="31"/>
    </w:p>
    <w:p w14:paraId="5CEEA4C2" w14:textId="77777777" w:rsidR="00ED7985" w:rsidRPr="004206B9" w:rsidRDefault="00ED7985" w:rsidP="008B2B03">
      <w:pPr>
        <w:pStyle w:val="H2020Standard"/>
        <w:rPr>
          <w:lang w:val="en-US"/>
        </w:rPr>
      </w:pPr>
      <w:r w:rsidRPr="004206B9">
        <w:rPr>
          <w:lang w:val="en-US"/>
        </w:rPr>
        <w:t>Many Standards Development Organization (SDOs) are currently working on cloud computing whitepapers, standards, and specifications. Here is a non-exhaustive list of such SDOs:</w:t>
      </w:r>
    </w:p>
    <w:p w14:paraId="4A3383E9" w14:textId="77777777" w:rsidR="00ED7985" w:rsidRPr="004206B9" w:rsidRDefault="00ED7985" w:rsidP="008B2B03">
      <w:pPr>
        <w:pStyle w:val="H2020UL"/>
        <w:spacing w:after="80" w:line="240" w:lineRule="auto"/>
        <w:ind w:left="357" w:hanging="357"/>
        <w:jc w:val="both"/>
        <w:rPr>
          <w:lang w:val="en-US"/>
        </w:rPr>
      </w:pPr>
      <w:r w:rsidRPr="004206B9">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4206B9">
        <w:rPr>
          <w:rStyle w:val="Funotenzeichen"/>
          <w:lang w:val="en-US"/>
        </w:rPr>
        <w:footnoteReference w:id="49"/>
      </w:r>
      <w:r w:rsidRPr="004206B9">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Special Publication 500-292 that presents the NIST Cloud Computing Reference Architecture.</w:t>
      </w:r>
      <w:r w:rsidRPr="004206B9">
        <w:rPr>
          <w:rStyle w:val="Funotenzeichen"/>
          <w:lang w:val="en-US"/>
        </w:rPr>
        <w:footnoteReference w:id="50"/>
      </w:r>
      <w:r w:rsidRPr="004206B9">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4206B9">
        <w:rPr>
          <w:rStyle w:val="Funotenzeichen"/>
          <w:lang w:val="en-US"/>
        </w:rPr>
        <w:footnoteReference w:id="51"/>
      </w:r>
      <w:r w:rsidRPr="004206B9">
        <w:rPr>
          <w:lang w:val="en-US"/>
        </w:rPr>
        <w:t xml:space="preserve"> that addresses system integrity and data privacy issues, and analyses the risks of unintended data disclosure in clod environments.</w:t>
      </w:r>
    </w:p>
    <w:p w14:paraId="35586EE4" w14:textId="77777777" w:rsidR="00ED7985" w:rsidRPr="004206B9" w:rsidRDefault="00ED7985" w:rsidP="008B2B03">
      <w:pPr>
        <w:pStyle w:val="H2020UL"/>
        <w:spacing w:after="80" w:line="240" w:lineRule="auto"/>
        <w:ind w:left="357" w:hanging="357"/>
        <w:jc w:val="both"/>
        <w:rPr>
          <w:lang w:val="en-US"/>
        </w:rPr>
      </w:pPr>
      <w:r w:rsidRPr="004206B9">
        <w:rPr>
          <w:lang w:val="en-US"/>
        </w:rPr>
        <w:lastRenderedPageBreak/>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4206B9" w:rsidRDefault="00ED7985" w:rsidP="008B2B03">
      <w:pPr>
        <w:pStyle w:val="H2020UL"/>
        <w:spacing w:after="80" w:line="240" w:lineRule="auto"/>
        <w:ind w:left="357" w:hanging="357"/>
        <w:jc w:val="both"/>
        <w:rPr>
          <w:lang w:val="en-US"/>
        </w:rPr>
      </w:pPr>
      <w:r w:rsidRPr="004206B9">
        <w:rPr>
          <w:lang w:val="en-US"/>
        </w:rPr>
        <w:t>Global Inter-Cloud Technology Forum (GICTF). This forum aim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intercloud networking,</w:t>
      </w:r>
      <w:r w:rsidRPr="004206B9">
        <w:rPr>
          <w:rStyle w:val="Funotenzeichen"/>
          <w:lang w:val="en-US"/>
        </w:rPr>
        <w:footnoteReference w:id="52"/>
      </w:r>
      <w:r w:rsidRPr="004206B9">
        <w:rPr>
          <w:lang w:val="en-US"/>
        </w:rPr>
        <w:t xml:space="preserve"> while the second one is the intercloud interface specification.</w:t>
      </w:r>
      <w:r w:rsidRPr="004206B9">
        <w:rPr>
          <w:rStyle w:val="Funotenzeichen"/>
          <w:lang w:val="en-US"/>
        </w:rPr>
        <w:footnoteReference w:id="53"/>
      </w:r>
    </w:p>
    <w:p w14:paraId="32800EEB" w14:textId="77777777" w:rsidR="00ED7985" w:rsidRPr="004206B9" w:rsidRDefault="00ED7985" w:rsidP="008B2B03">
      <w:pPr>
        <w:pStyle w:val="H2020UL"/>
        <w:spacing w:after="80" w:line="240" w:lineRule="auto"/>
        <w:ind w:left="357" w:hanging="357"/>
        <w:jc w:val="both"/>
        <w:rPr>
          <w:lang w:val="en-US"/>
        </w:rPr>
      </w:pPr>
      <w:r w:rsidRPr="004206B9">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4206B9" w:rsidRDefault="00ED7985" w:rsidP="008B2B03">
      <w:pPr>
        <w:pStyle w:val="H2020UL"/>
        <w:spacing w:after="80" w:line="240" w:lineRule="auto"/>
        <w:ind w:left="357" w:hanging="357"/>
        <w:jc w:val="both"/>
        <w:rPr>
          <w:lang w:val="en-US"/>
        </w:rPr>
      </w:pPr>
      <w:r w:rsidRPr="004206B9">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4206B9" w:rsidRDefault="00ED7985" w:rsidP="008B2B03">
      <w:pPr>
        <w:pStyle w:val="H2020UL"/>
        <w:spacing w:after="80" w:line="240" w:lineRule="auto"/>
        <w:ind w:left="357" w:hanging="357"/>
        <w:jc w:val="both"/>
        <w:rPr>
          <w:lang w:val="en-US"/>
        </w:rPr>
      </w:pPr>
      <w:r w:rsidRPr="004206B9">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4206B9" w:rsidRDefault="00ED7985" w:rsidP="008B2B03">
      <w:pPr>
        <w:pStyle w:val="H2020UL"/>
        <w:spacing w:after="80" w:line="240" w:lineRule="auto"/>
        <w:ind w:left="357" w:hanging="357"/>
        <w:jc w:val="both"/>
        <w:rPr>
          <w:lang w:val="en-US"/>
        </w:rPr>
      </w:pPr>
      <w:r w:rsidRPr="004206B9">
        <w:rPr>
          <w:lang w:val="en-US"/>
        </w:rPr>
        <w:t>The Cloud Data Governance Working Group focuses on the analysis and specification of requirements and needs of different stakeholders on governing and operating data in the Cloud.</w:t>
      </w:r>
    </w:p>
    <w:p w14:paraId="09331F5D" w14:textId="77777777" w:rsidR="00ED7985" w:rsidRPr="004206B9" w:rsidRDefault="00ED7985" w:rsidP="008B2B03">
      <w:pPr>
        <w:pStyle w:val="H2020UL"/>
        <w:spacing w:after="80" w:line="240" w:lineRule="auto"/>
        <w:ind w:left="357" w:hanging="357"/>
        <w:jc w:val="both"/>
        <w:rPr>
          <w:lang w:val="en-US"/>
        </w:rPr>
      </w:pPr>
      <w:r w:rsidRPr="004206B9">
        <w:rPr>
          <w:lang w:val="en-US"/>
        </w:rPr>
        <w:t>Telecommunications Management Forum (TMF). TMF is currently working on the cloud services management to cover Cloud Business Process Framework and Cloud Service Definitions.</w:t>
      </w:r>
    </w:p>
    <w:p w14:paraId="0946E5AA" w14:textId="77777777" w:rsidR="00ED7985" w:rsidRPr="004206B9" w:rsidRDefault="00ED7985" w:rsidP="008B2B03">
      <w:pPr>
        <w:pStyle w:val="H2020UL"/>
        <w:spacing w:after="80" w:line="240" w:lineRule="auto"/>
        <w:ind w:left="357" w:hanging="357"/>
        <w:jc w:val="both"/>
        <w:rPr>
          <w:lang w:val="en-US"/>
        </w:rPr>
      </w:pPr>
      <w:r w:rsidRPr="004206B9">
        <w:rPr>
          <w:lang w:val="en-US"/>
        </w:rPr>
        <w:t>Open Grid Forum (OGF). The purpose of the Open Cloud Computing Interface working group (OCCI-WG) of the OGF is the creation of a practical solution to interface with Cloud infrastructures exposed as a service (IaaS). OCCI-WG focuses on a solution which covers the provisioning, monitoring and definition of Cloud Infrastructure services.</w:t>
      </w:r>
    </w:p>
    <w:p w14:paraId="7FE56B0B" w14:textId="77777777" w:rsidR="00ED7985" w:rsidRPr="004206B9" w:rsidRDefault="00ED7985" w:rsidP="008B2B03">
      <w:pPr>
        <w:pStyle w:val="H2020UL"/>
        <w:spacing w:after="80" w:line="240" w:lineRule="auto"/>
        <w:ind w:left="357" w:hanging="357"/>
        <w:jc w:val="both"/>
        <w:rPr>
          <w:lang w:val="en-US"/>
        </w:rPr>
      </w:pPr>
      <w:r w:rsidRPr="004206B9">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4206B9" w:rsidRDefault="00ED7985" w:rsidP="008B2B03">
      <w:pPr>
        <w:pStyle w:val="H2020UL"/>
        <w:spacing w:after="80" w:line="240" w:lineRule="auto"/>
        <w:ind w:left="357" w:hanging="357"/>
        <w:jc w:val="both"/>
        <w:rPr>
          <w:lang w:val="en-US"/>
        </w:rPr>
      </w:pPr>
      <w:r w:rsidRPr="004206B9">
        <w:rPr>
          <w:lang w:val="en-US"/>
        </w:rPr>
        <w:t>OASIS: Identity in the Cloud Technical Committee. The OASIS IDCloud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4206B9" w:rsidRDefault="00ED7985" w:rsidP="008B2B03">
      <w:pPr>
        <w:pStyle w:val="H2020UL"/>
        <w:spacing w:after="80" w:line="240" w:lineRule="auto"/>
        <w:ind w:left="357" w:hanging="357"/>
        <w:jc w:val="both"/>
        <w:rPr>
          <w:lang w:val="en-US"/>
        </w:rPr>
      </w:pPr>
      <w:r w:rsidRPr="004206B9">
        <w:rPr>
          <w:lang w:val="en-US"/>
        </w:rPr>
        <w:t xml:space="preserve">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w:t>
      </w:r>
      <w:r w:rsidRPr="004206B9">
        <w:rPr>
          <w:lang w:val="en-US"/>
        </w:rPr>
        <w:lastRenderedPageBreak/>
        <w:t>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4206B9" w:rsidRDefault="00ED7985" w:rsidP="008B2B03">
      <w:pPr>
        <w:pStyle w:val="H2020UL"/>
        <w:spacing w:after="80" w:line="240" w:lineRule="auto"/>
        <w:ind w:left="357" w:hanging="357"/>
        <w:jc w:val="both"/>
        <w:rPr>
          <w:lang w:val="en-US"/>
        </w:rPr>
      </w:pPr>
      <w:r w:rsidRPr="004206B9">
        <w:rPr>
          <w:lang w:val="en-US"/>
        </w:rPr>
        <w:t>IEEE. IEEE started two working groups on cloud portability and Intercloud interoperability. Standardization areas of the Cloud Profiles Working Group (CPWG) include application interfaces, portability interfaces, management interfaces, interoperability interfaces, file formats, and operation conventions, while the Intercloud Working Group (ICWG) is working to the standard definition of topology, functions, and governance for cloud-to-cloud interoperability and federation.</w:t>
      </w:r>
    </w:p>
    <w:p w14:paraId="34B6A7AC" w14:textId="77777777" w:rsidR="00ED7985" w:rsidRPr="004206B9" w:rsidRDefault="00ED7985" w:rsidP="008B2B03">
      <w:pPr>
        <w:pStyle w:val="H2020UL"/>
        <w:spacing w:after="80" w:line="240" w:lineRule="auto"/>
        <w:ind w:left="357" w:hanging="357"/>
        <w:jc w:val="both"/>
        <w:rPr>
          <w:lang w:val="en-US"/>
        </w:rPr>
      </w:pPr>
      <w:r w:rsidRPr="004206B9">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4206B9" w:rsidRDefault="00ED7985" w:rsidP="008B2B03">
      <w:pPr>
        <w:pStyle w:val="H2020UL"/>
        <w:spacing w:after="80" w:line="240" w:lineRule="auto"/>
        <w:ind w:left="357" w:hanging="357"/>
        <w:jc w:val="both"/>
        <w:rPr>
          <w:lang w:val="en-US"/>
        </w:rPr>
      </w:pPr>
      <w:r w:rsidRPr="004206B9">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4206B9" w:rsidRDefault="00ED7985" w:rsidP="008B2B03">
      <w:pPr>
        <w:pStyle w:val="H2020UL"/>
        <w:spacing w:after="80" w:line="240" w:lineRule="auto"/>
        <w:ind w:left="357" w:hanging="357"/>
        <w:jc w:val="both"/>
        <w:rPr>
          <w:lang w:val="en-US"/>
        </w:rPr>
      </w:pPr>
      <w:r w:rsidRPr="004206B9">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4206B9" w:rsidRDefault="00ED7985" w:rsidP="008B2B03">
      <w:pPr>
        <w:pStyle w:val="H2020Standard"/>
        <w:rPr>
          <w:lang w:val="en-US"/>
        </w:rPr>
      </w:pPr>
      <w:r w:rsidRPr="004206B9">
        <w:rPr>
          <w:lang w:val="en-US"/>
        </w:rPr>
        <w:t>Participants to SecureCloud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SecureCloud project gets funded, the project partners intend to exploit the results achieved in the project to contribute to the SDOs working in the field of Cloud Security.</w:t>
      </w:r>
    </w:p>
    <w:p w14:paraId="2CCBE7BE" w14:textId="77777777" w:rsidR="00ED7985" w:rsidRPr="004206B9" w:rsidRDefault="00ED7985" w:rsidP="008B2B03">
      <w:pPr>
        <w:pStyle w:val="berschrift3"/>
        <w:rPr>
          <w:lang w:val="en-US"/>
        </w:rPr>
      </w:pPr>
      <w:bookmarkStart w:id="32" w:name="_Toc464556787"/>
      <w:r w:rsidRPr="004206B9">
        <w:rPr>
          <w:lang w:val="en-US"/>
        </w:rPr>
        <w:t>Dissemination and exploitation of results</w:t>
      </w:r>
      <w:bookmarkEnd w:id="32"/>
      <w:r w:rsidRPr="004206B9">
        <w:rPr>
          <w:lang w:val="en-US"/>
        </w:rPr>
        <w:t xml:space="preserve"> </w:t>
      </w:r>
    </w:p>
    <w:p w14:paraId="25863A31" w14:textId="77777777" w:rsidR="00ED7985" w:rsidRPr="004206B9" w:rsidRDefault="00ED7985" w:rsidP="008B2B03">
      <w:pPr>
        <w:pStyle w:val="H2020Standard"/>
        <w:rPr>
          <w:lang w:val="en-US"/>
        </w:rPr>
      </w:pPr>
      <w:r w:rsidRPr="004206B9">
        <w:rPr>
          <w:lang w:val="en-US"/>
        </w:rPr>
        <w:t>Dissemination and preparation of exploitation of the project results are issues addressed within WP6. Dissemination activity is considered any task that aims at disseminating the results of the project, promoting the SecureCloud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organisational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Vimeo,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SecureCloud’s dissemination activities can be summarized as follows: </w:t>
      </w:r>
    </w:p>
    <w:p w14:paraId="455003C0"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Archiving SecureCloud reports, deliverables and data to open access portals: Special emphasis is given in fostering the open access of the SecureCloud results on the SecureCloud website;</w:t>
      </w:r>
    </w:p>
    <w:p w14:paraId="29ACBEFC"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Exploitation of 2 workshops to foster the interconnection with the industrial and end-user needs analysed in the following paragraphs;</w:t>
      </w:r>
    </w:p>
    <w:p w14:paraId="6327820A"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Participation in exhibitions/forums to promote the exploitation of the SecureCloud results;</w:t>
      </w:r>
    </w:p>
    <w:p w14:paraId="7DB4B82F"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Social media through the creation of special groups that inform interested users about the current research achievements of SecureCloud and events that are interested in the project.</w:t>
      </w:r>
    </w:p>
    <w:p w14:paraId="190ADB43" w14:textId="77777777" w:rsidR="00ED7985" w:rsidRPr="004206B9" w:rsidRDefault="00ED7985" w:rsidP="008B2B03">
      <w:pPr>
        <w:pStyle w:val="H2020Standard"/>
        <w:rPr>
          <w:lang w:val="en-US"/>
        </w:rPr>
      </w:pPr>
      <w:r w:rsidRPr="004206B9">
        <w:rPr>
          <w:lang w:val="en-US"/>
        </w:rPr>
        <w:lastRenderedPageBreak/>
        <w:t>SecureCloud’s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4206B9" w:rsidRDefault="00ED7985" w:rsidP="008B2B03">
      <w:pPr>
        <w:pStyle w:val="H2020UL"/>
        <w:spacing w:after="80" w:line="240" w:lineRule="auto"/>
        <w:rPr>
          <w:lang w:val="en-US"/>
        </w:rPr>
      </w:pPr>
      <w:r w:rsidRPr="004206B9">
        <w:rPr>
          <w:lang w:val="en-US"/>
        </w:rPr>
        <w:t>On one hand, the SecureCloud project dissemination and presentation of its results.</w:t>
      </w:r>
    </w:p>
    <w:p w14:paraId="66B72851" w14:textId="77777777" w:rsidR="00ED7985" w:rsidRPr="004206B9" w:rsidRDefault="00ED7985" w:rsidP="008B2B03">
      <w:pPr>
        <w:pStyle w:val="H2020UL"/>
        <w:spacing w:after="80" w:line="240" w:lineRule="auto"/>
        <w:rPr>
          <w:lang w:val="en-US"/>
        </w:rPr>
      </w:pPr>
      <w:r w:rsidRPr="004206B9">
        <w:rPr>
          <w:lang w:val="en-US"/>
        </w:rPr>
        <w:t>On the other hand, to generate awareness about the cloud security impacts on the economy and get a consensus about the technologies, procedures.</w:t>
      </w:r>
    </w:p>
    <w:p w14:paraId="1B929E4B" w14:textId="77777777" w:rsidR="00ED7985" w:rsidRPr="004206B9" w:rsidRDefault="00ED7985" w:rsidP="008B2B03">
      <w:pPr>
        <w:pStyle w:val="H2020Standard"/>
        <w:rPr>
          <w:lang w:val="en-US"/>
        </w:rPr>
      </w:pPr>
      <w:r w:rsidRPr="004206B9">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4206B9" w:rsidRDefault="00ED7985" w:rsidP="008B2B03">
      <w:pPr>
        <w:pStyle w:val="H2020Standard"/>
        <w:rPr>
          <w:lang w:val="en-US"/>
        </w:rPr>
      </w:pPr>
      <w:r w:rsidRPr="004206B9">
        <w:rPr>
          <w:lang w:val="en-US"/>
        </w:rPr>
        <w:t>The first event is foreseen to be organized in the first year of the project, during two days. The second event will be the SecureCloud’s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4206B9" w:rsidRDefault="00ED7985" w:rsidP="008B2B03">
      <w:pPr>
        <w:pStyle w:val="H2020Standard"/>
        <w:rPr>
          <w:lang w:val="en-US"/>
        </w:rPr>
      </w:pPr>
      <w:r w:rsidRPr="004206B9">
        <w:rPr>
          <w:lang w:val="en-US"/>
        </w:rPr>
        <w:t>SecureCloud has identified other relevant forums and international conferences that represent significant dissemination vectors. The dissemination strategy of SecureCloud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4206B9" w:rsidRDefault="00ED7985" w:rsidP="008B2B03">
      <w:pPr>
        <w:pStyle w:val="H2020UL"/>
        <w:spacing w:after="80" w:line="240" w:lineRule="auto"/>
        <w:ind w:left="357" w:hanging="357"/>
        <w:rPr>
          <w:lang w:val="en-US"/>
        </w:rPr>
      </w:pPr>
      <w:r w:rsidRPr="004206B9">
        <w:rPr>
          <w:lang w:val="en-US"/>
        </w:rPr>
        <w:t>Cloud Expo - http://www.cloudexpoeurope.com/</w:t>
      </w:r>
    </w:p>
    <w:p w14:paraId="66EA7475" w14:textId="77777777" w:rsidR="00ED7985" w:rsidRPr="004206B9" w:rsidRDefault="00ED7985" w:rsidP="008B2B03">
      <w:pPr>
        <w:pStyle w:val="H2020UL"/>
        <w:spacing w:after="80" w:line="240" w:lineRule="auto"/>
        <w:ind w:left="357" w:hanging="357"/>
        <w:rPr>
          <w:lang w:val="en-US"/>
        </w:rPr>
      </w:pPr>
      <w:r w:rsidRPr="004206B9">
        <w:rPr>
          <w:lang w:val="en-US"/>
        </w:rPr>
        <w:t>ETP4HPC, the European Technology Platform for High Performance Computing (HPC)- http://www.etp4hpc.eu/</w:t>
      </w:r>
    </w:p>
    <w:p w14:paraId="4B828FB5" w14:textId="77777777" w:rsidR="00ED7985" w:rsidRPr="004206B9" w:rsidRDefault="00ED7985" w:rsidP="008B2B03">
      <w:pPr>
        <w:pStyle w:val="H2020UL"/>
        <w:spacing w:after="80" w:line="240" w:lineRule="auto"/>
        <w:ind w:left="357" w:hanging="357"/>
        <w:rPr>
          <w:lang w:val="en-US"/>
        </w:rPr>
      </w:pPr>
      <w:r w:rsidRPr="004206B9">
        <w:rPr>
          <w:lang w:val="en-US"/>
        </w:rPr>
        <w:t>Data Centre World - http://www.datacentreworld.com/</w:t>
      </w:r>
    </w:p>
    <w:p w14:paraId="6ACFFF79" w14:textId="77777777" w:rsidR="00ED7985" w:rsidRPr="004206B9" w:rsidRDefault="00ED7985" w:rsidP="008B2B03">
      <w:pPr>
        <w:pStyle w:val="H2020UL"/>
        <w:spacing w:after="80" w:line="240" w:lineRule="auto"/>
        <w:ind w:left="357" w:hanging="357"/>
        <w:rPr>
          <w:lang w:val="en-US"/>
        </w:rPr>
      </w:pPr>
      <w:r w:rsidRPr="004206B9">
        <w:rPr>
          <w:lang w:val="en-US"/>
        </w:rPr>
        <w:t xml:space="preserve">Cloud Open Europe - http://events.linuxfoundation.org/events/cloudopen-europe </w:t>
      </w:r>
    </w:p>
    <w:p w14:paraId="4888B44D" w14:textId="77777777" w:rsidR="00ED7985" w:rsidRPr="004206B9" w:rsidRDefault="00ED7985" w:rsidP="008B2B03">
      <w:pPr>
        <w:pStyle w:val="H2020Standard"/>
        <w:rPr>
          <w:lang w:val="en-US"/>
        </w:rPr>
      </w:pPr>
      <w:r w:rsidRPr="004206B9">
        <w:rPr>
          <w:lang w:val="en-US"/>
        </w:rPr>
        <w:t>The SecureCloud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4206B9" w:rsidRDefault="00ED7985" w:rsidP="008B2B03">
      <w:pPr>
        <w:pStyle w:val="H2020UL"/>
        <w:spacing w:after="80" w:line="240" w:lineRule="auto"/>
        <w:rPr>
          <w:lang w:val="en-US"/>
        </w:rPr>
      </w:pPr>
      <w:r w:rsidRPr="004206B9">
        <w:rPr>
          <w:lang w:val="en-US"/>
        </w:rPr>
        <w:t>A detailed identification of the target audience and stakeholders and of the partner’s contacts and networks.</w:t>
      </w:r>
    </w:p>
    <w:p w14:paraId="3D7A8DAB" w14:textId="77777777" w:rsidR="00ED7985" w:rsidRPr="004206B9" w:rsidRDefault="00ED7985" w:rsidP="008B2B03">
      <w:pPr>
        <w:pStyle w:val="H2020UL"/>
        <w:spacing w:after="80" w:line="240" w:lineRule="auto"/>
        <w:rPr>
          <w:lang w:val="en-US"/>
        </w:rPr>
      </w:pPr>
      <w:r w:rsidRPr="004206B9">
        <w:rPr>
          <w:lang w:val="en-US"/>
        </w:rPr>
        <w:t>The different types of dissemination and communication material/instruments/means that will be used during the project and afterwards.</w:t>
      </w:r>
    </w:p>
    <w:p w14:paraId="23C6ABC9" w14:textId="77777777" w:rsidR="00F84F7C" w:rsidRPr="004206B9" w:rsidRDefault="00ED7985" w:rsidP="008B2B03">
      <w:pPr>
        <w:pStyle w:val="IntensivesZitat"/>
        <w:shd w:val="clear" w:color="auto" w:fill="DEEAF6" w:themeFill="accent1" w:themeFillTint="33"/>
        <w:ind w:left="142"/>
        <w:rPr>
          <w:lang w:val="en-US"/>
        </w:rPr>
      </w:pPr>
      <w:r w:rsidRPr="004206B9">
        <w:rPr>
          <w:lang w:val="en-US"/>
        </w:rPr>
        <w:t>By disseminating the project aims and results, SecureCloud will ensure:</w:t>
      </w:r>
    </w:p>
    <w:p w14:paraId="1D937A26" w14:textId="17B9122B"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Encourage new developments and research in the field of Cloud security;</w:t>
      </w:r>
    </w:p>
    <w:p w14:paraId="4E6FB67F"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Transfer the acquired knowledge to different sectors especially focusing on the use case domains in order to improve the competitiveness of the European industry.</w:t>
      </w:r>
    </w:p>
    <w:p w14:paraId="2EB90512" w14:textId="77777777" w:rsidR="00ED7985" w:rsidRPr="004206B9" w:rsidRDefault="00ED7985" w:rsidP="008B2B03">
      <w:pPr>
        <w:pStyle w:val="H2020Standard"/>
        <w:rPr>
          <w:lang w:val="en-US"/>
        </w:rPr>
      </w:pPr>
      <w:r w:rsidRPr="004206B9">
        <w:rPr>
          <w:lang w:val="en-US"/>
        </w:rPr>
        <w:t>One of the objectives of the Dissemination Plan is to draw attention of national governments, regional authorities, public and private organizations, and citizens to the needs and benefits of the project, generating thus a market demand for the results of SecureCloud.</w:t>
      </w:r>
    </w:p>
    <w:p w14:paraId="0B0462B4" w14:textId="77777777" w:rsidR="00ED7985" w:rsidRPr="004206B9" w:rsidRDefault="00ED7985" w:rsidP="008B2B03">
      <w:pPr>
        <w:pStyle w:val="H2020Standard"/>
        <w:rPr>
          <w:lang w:val="en-US"/>
        </w:rPr>
      </w:pPr>
      <w:r w:rsidRPr="004206B9">
        <w:rPr>
          <w:lang w:val="en-US"/>
        </w:rPr>
        <w:lastRenderedPageBreak/>
        <w:t>The following dissemination tools will be used in order to enhance the reputation and visibility of the project and the consortium: the Web, apps, regular media, events, publications, social networks and international events.</w:t>
      </w:r>
    </w:p>
    <w:p w14:paraId="424B3ABA" w14:textId="77777777" w:rsidR="00ED7985" w:rsidRPr="004206B9" w:rsidRDefault="00ED7985" w:rsidP="008B2B03">
      <w:pPr>
        <w:pStyle w:val="berschrift3"/>
        <w:rPr>
          <w:lang w:val="en-US"/>
        </w:rPr>
      </w:pPr>
      <w:bookmarkStart w:id="33" w:name="_Toc464556788"/>
      <w:r w:rsidRPr="004206B9">
        <w:rPr>
          <w:lang w:val="en-US"/>
        </w:rPr>
        <w:t>Training</w:t>
      </w:r>
      <w:bookmarkEnd w:id="33"/>
    </w:p>
    <w:p w14:paraId="5B18D945" w14:textId="7493257C" w:rsidR="00ED7985" w:rsidRPr="004206B9" w:rsidRDefault="00ED7985" w:rsidP="008B2B03">
      <w:pPr>
        <w:pStyle w:val="H2020Standard"/>
        <w:rPr>
          <w:lang w:val="en-US"/>
        </w:rPr>
      </w:pPr>
      <w:r w:rsidRPr="004206B9">
        <w:rPr>
          <w:lang w:val="en-US"/>
        </w:rPr>
        <w:t>The academic partners already offer</w:t>
      </w:r>
      <w:r w:rsidR="00A72C3E" w:rsidRPr="004206B9">
        <w:rPr>
          <w:rFonts w:cs="Times New Roman"/>
          <w:lang w:val="en-US"/>
        </w:rPr>
        <w:t>—</w:t>
      </w:r>
      <w:r w:rsidRPr="004206B9">
        <w:rPr>
          <w:lang w:val="en-US"/>
        </w:rPr>
        <w:t>also in cooperation with other outstanding European universities</w:t>
      </w:r>
      <w:r w:rsidR="00A72C3E" w:rsidRPr="004206B9">
        <w:rPr>
          <w:rFonts w:cs="Times New Roman"/>
          <w:lang w:val="en-US"/>
        </w:rPr>
        <w:t>—</w:t>
      </w:r>
      <w:r w:rsidRPr="004206B9">
        <w:rPr>
          <w:lang w:val="en-US"/>
        </w:rPr>
        <w:t xml:space="preserve">Masters and PhD school programs that are closely related to the research that will be done in SecureCloud, e.g. the International Master's Program in Distributed Systems Engineering (TUD). In case of funding, a PhD school will be jointly organized by the academic partners, featuring and industry session by the industrial partners of the SecureCloud project. </w:t>
      </w:r>
    </w:p>
    <w:p w14:paraId="635414E4" w14:textId="77777777" w:rsidR="00ED7985" w:rsidRPr="004206B9" w:rsidRDefault="00ED7985" w:rsidP="008B2B03">
      <w:pPr>
        <w:pStyle w:val="H2020Standard"/>
        <w:rPr>
          <w:lang w:val="en-US"/>
        </w:rPr>
      </w:pPr>
      <w:r w:rsidRPr="004206B9">
        <w:rPr>
          <w:lang w:val="en-US"/>
        </w:rPr>
        <w:t>Also importantly, SecureCloud academic partners are actively involved in a number of technology transfer programs, aiming at favouring early adoption of emerging technologies by the local industry. In case of funding, SecureCloud results will be included in initiatives to which they will participate.</w:t>
      </w:r>
    </w:p>
    <w:p w14:paraId="2BB24D17" w14:textId="77777777" w:rsidR="00ED7985" w:rsidRPr="004206B9" w:rsidRDefault="00ED7985" w:rsidP="008B2B03">
      <w:pPr>
        <w:pStyle w:val="berschrift3"/>
        <w:rPr>
          <w:lang w:val="en-US"/>
        </w:rPr>
      </w:pPr>
      <w:bookmarkStart w:id="34" w:name="_Toc464556789"/>
      <w:r w:rsidRPr="004206B9">
        <w:rPr>
          <w:lang w:val="en-US"/>
        </w:rPr>
        <w:t>Initial dissemination plans</w:t>
      </w:r>
      <w:bookmarkEnd w:id="34"/>
    </w:p>
    <w:p w14:paraId="72443229" w14:textId="77777777" w:rsidR="00ED7985" w:rsidRPr="004206B9" w:rsidRDefault="00ED7985" w:rsidP="008B2B03">
      <w:pPr>
        <w:pStyle w:val="H2020Standard"/>
        <w:rPr>
          <w:lang w:val="en-US"/>
        </w:rPr>
      </w:pPr>
      <w:r w:rsidRPr="004206B9">
        <w:rPr>
          <w:lang w:val="en-US"/>
        </w:rPr>
        <w:t>TUD, as the coordinator of SecureCloud, will ensure all the activities aiming at maximizing projects impact to the research and industrial community. This will be accomplished by exploiting the existing communication channels in domains relevant to the scope of SecureCloud. TUD will promote SecureCloud’s outcome in the following ways:</w:t>
      </w:r>
    </w:p>
    <w:p w14:paraId="3D4541AF" w14:textId="77777777" w:rsidR="00ED7985" w:rsidRPr="004206B9" w:rsidRDefault="00ED7985" w:rsidP="008B2B03">
      <w:pPr>
        <w:pStyle w:val="H2020OL"/>
        <w:numPr>
          <w:ilvl w:val="0"/>
          <w:numId w:val="14"/>
        </w:numPr>
        <w:spacing w:after="60" w:line="240" w:lineRule="auto"/>
        <w:ind w:left="357" w:hanging="357"/>
        <w:rPr>
          <w:lang w:val="en-US"/>
        </w:rPr>
      </w:pPr>
      <w:r w:rsidRPr="004206B9">
        <w:rPr>
          <w:lang w:val="en-US"/>
        </w:rPr>
        <w:t>Promoting SecureCloud’s website.</w:t>
      </w:r>
    </w:p>
    <w:p w14:paraId="24F5BAE8" w14:textId="77777777" w:rsidR="00ED7985" w:rsidRPr="004206B9" w:rsidRDefault="00ED7985" w:rsidP="008B2B03">
      <w:pPr>
        <w:pStyle w:val="H2020OL"/>
        <w:spacing w:after="60" w:line="240" w:lineRule="auto"/>
        <w:ind w:left="357" w:hanging="357"/>
        <w:rPr>
          <w:lang w:val="en-US"/>
        </w:rPr>
      </w:pPr>
      <w:r w:rsidRPr="004206B9">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4206B9" w:rsidRDefault="00ED7985" w:rsidP="008B2B03">
      <w:pPr>
        <w:pStyle w:val="H2020OL"/>
        <w:spacing w:after="60" w:line="240" w:lineRule="auto"/>
        <w:ind w:left="357" w:hanging="357"/>
        <w:rPr>
          <w:lang w:val="en-US"/>
        </w:rPr>
      </w:pPr>
      <w:r w:rsidRPr="004206B9">
        <w:rPr>
          <w:lang w:val="en-US"/>
        </w:rPr>
        <w:t>Attendance to events, workshops, and exhibitions along the course of the project. In particular, SecureCloud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4206B9" w:rsidRDefault="00ED7985" w:rsidP="008B2B03">
      <w:pPr>
        <w:pStyle w:val="H2020OL"/>
        <w:spacing w:after="60" w:line="240" w:lineRule="auto"/>
        <w:ind w:left="357" w:hanging="357"/>
        <w:rPr>
          <w:lang w:val="en-US"/>
        </w:rPr>
      </w:pPr>
      <w:r w:rsidRPr="004206B9">
        <w:rPr>
          <w:lang w:val="en-US"/>
        </w:rPr>
        <w:t>A direct communication channel with ENISA will be searched, in order to have a two-fold communication of the project’s results.</w:t>
      </w:r>
    </w:p>
    <w:p w14:paraId="7919D9E5" w14:textId="77777777" w:rsidR="00ED7985" w:rsidRPr="004206B9" w:rsidRDefault="00ED7985" w:rsidP="008B2B03">
      <w:pPr>
        <w:pStyle w:val="H2020Standard"/>
        <w:rPr>
          <w:lang w:val="en-US"/>
        </w:rPr>
      </w:pPr>
      <w:r w:rsidRPr="004206B9">
        <w:rPr>
          <w:rStyle w:val="berschrift5Zchn"/>
          <w:lang w:val="en-US"/>
        </w:rPr>
        <w:t>Universities:</w:t>
      </w:r>
      <w:r w:rsidRPr="004206B9">
        <w:rPr>
          <w:b/>
          <w:lang w:val="en-US"/>
        </w:rPr>
        <w:t xml:space="preserve"> </w:t>
      </w:r>
      <w:r w:rsidRPr="004206B9">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(EuroSys, PODC), dependable systems (DSN, SRDS), security and privacy (USENIX Security Symposium), networks and communications (SIGCOMM), cloud computing (CCGrid, CloudCom).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4206B9" w:rsidRDefault="00ED7985" w:rsidP="00A81554">
      <w:pPr>
        <w:pStyle w:val="H2020Standard"/>
        <w:rPr>
          <w:lang w:val="en-US"/>
        </w:rPr>
      </w:pPr>
      <w:r w:rsidRPr="004206B9">
        <w:rPr>
          <w:rStyle w:val="berschrift5Zchn"/>
          <w:lang w:val="en-US"/>
        </w:rPr>
        <w:t>General software industry and SMEs:</w:t>
      </w:r>
      <w:r w:rsidRPr="004206B9">
        <w:rPr>
          <w:b/>
          <w:lang w:val="en-US"/>
        </w:rPr>
        <w:t xml:space="preserve"> </w:t>
      </w:r>
      <w:r w:rsidRPr="004206B9">
        <w:rPr>
          <w:lang w:val="en-US"/>
        </w:rPr>
        <w:t>Industrial partners plan to disseminate SecureCloud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4206B9" w:rsidRDefault="00ED7985" w:rsidP="00A81554">
      <w:pPr>
        <w:pStyle w:val="H2020Standard"/>
        <w:rPr>
          <w:lang w:val="en-US"/>
        </w:rPr>
      </w:pPr>
      <w:r w:rsidRPr="004206B9">
        <w:rPr>
          <w:lang w:val="en-US"/>
        </w:rPr>
        <w:t xml:space="preserve">SecureCloud will mention the EU’s subsidy in all promotional material, and will feed back to the EC by means of a set of success stories that will show the project’s positive progress. The work from SecureCloud will be used to contribute to the on-going development of national and international security codes of practice and standards for utility networks, through liaison with EU and national authorities. </w:t>
      </w:r>
    </w:p>
    <w:p w14:paraId="63A1FB87" w14:textId="77777777" w:rsidR="00ED7985" w:rsidRPr="004206B9" w:rsidRDefault="00ED7985" w:rsidP="008B2B03">
      <w:pPr>
        <w:pStyle w:val="berschrift3"/>
        <w:rPr>
          <w:lang w:val="en-US"/>
        </w:rPr>
      </w:pPr>
      <w:bookmarkStart w:id="35" w:name="_Toc464556790"/>
      <w:r w:rsidRPr="004206B9">
        <w:rPr>
          <w:lang w:val="en-US"/>
        </w:rPr>
        <w:t>Expected exploitable results</w:t>
      </w:r>
      <w:bookmarkEnd w:id="35"/>
    </w:p>
    <w:p w14:paraId="583B62D4" w14:textId="77777777" w:rsidR="00ED7985" w:rsidRPr="004206B9" w:rsidRDefault="00ED7985" w:rsidP="008B2B03">
      <w:pPr>
        <w:pStyle w:val="H2020Standard"/>
        <w:rPr>
          <w:lang w:val="en-US"/>
        </w:rPr>
      </w:pPr>
      <w:r w:rsidRPr="004206B9">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4206B9" w:rsidRDefault="00ED7985" w:rsidP="008B2B03">
      <w:pPr>
        <w:pStyle w:val="H2020Standard"/>
        <w:rPr>
          <w:lang w:val="en-US"/>
        </w:rPr>
      </w:pPr>
      <w:r w:rsidRPr="004206B9">
        <w:rPr>
          <w:lang w:val="en-US"/>
        </w:rPr>
        <w:t>In order to ensure maximal exploitation of project’s results SecureCloud has adopted a stepwise approach:</w:t>
      </w:r>
    </w:p>
    <w:p w14:paraId="54B18829" w14:textId="77777777" w:rsidR="00ED7985" w:rsidRPr="004206B9" w:rsidRDefault="00ED7985" w:rsidP="008B2B03">
      <w:pPr>
        <w:pStyle w:val="H2020Standard"/>
        <w:numPr>
          <w:ilvl w:val="0"/>
          <w:numId w:val="10"/>
        </w:numPr>
        <w:rPr>
          <w:lang w:val="en-US"/>
        </w:rPr>
      </w:pPr>
      <w:r w:rsidRPr="004206B9">
        <w:rPr>
          <w:rStyle w:val="berschrift5Zchn"/>
          <w:lang w:val="en-US"/>
        </w:rPr>
        <w:t>Step 1:</w:t>
      </w:r>
      <w:r w:rsidRPr="004206B9">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4206B9" w:rsidRDefault="00ED7985" w:rsidP="008B2B03">
      <w:pPr>
        <w:pStyle w:val="H2020Standard"/>
        <w:numPr>
          <w:ilvl w:val="0"/>
          <w:numId w:val="10"/>
        </w:numPr>
        <w:rPr>
          <w:lang w:val="en-US"/>
        </w:rPr>
      </w:pPr>
      <w:r w:rsidRPr="004206B9">
        <w:rPr>
          <w:rStyle w:val="berschrift5Zchn"/>
          <w:lang w:val="en-US"/>
        </w:rPr>
        <w:t>Step 2:</w:t>
      </w:r>
      <w:r w:rsidRPr="004206B9">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4206B9" w:rsidRDefault="00ED7985" w:rsidP="008B2B03">
      <w:pPr>
        <w:pStyle w:val="H2020Standard"/>
        <w:numPr>
          <w:ilvl w:val="0"/>
          <w:numId w:val="10"/>
        </w:numPr>
        <w:rPr>
          <w:lang w:val="en-US"/>
        </w:rPr>
      </w:pPr>
      <w:r w:rsidRPr="004206B9">
        <w:rPr>
          <w:rStyle w:val="berschrift5Zchn"/>
          <w:lang w:val="en-US"/>
        </w:rPr>
        <w:t>Step</w:t>
      </w:r>
      <w:r w:rsidR="00F84F7C" w:rsidRPr="004206B9">
        <w:rPr>
          <w:rStyle w:val="berschrift5Zchn"/>
          <w:lang w:val="en-US"/>
        </w:rPr>
        <w:t xml:space="preserve"> </w:t>
      </w:r>
      <w:r w:rsidRPr="004206B9">
        <w:rPr>
          <w:rStyle w:val="berschrift5Zchn"/>
          <w:lang w:val="en-US"/>
        </w:rPr>
        <w:t>3:</w:t>
      </w:r>
      <w:r w:rsidRPr="004206B9">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4206B9" w:rsidRDefault="00ED7985" w:rsidP="008B2B03">
      <w:pPr>
        <w:pStyle w:val="H2020Standard"/>
        <w:numPr>
          <w:ilvl w:val="0"/>
          <w:numId w:val="10"/>
        </w:numPr>
        <w:rPr>
          <w:lang w:val="en-US"/>
        </w:rPr>
      </w:pPr>
      <w:r w:rsidRPr="004206B9">
        <w:rPr>
          <w:rStyle w:val="berschrift5Zchn"/>
          <w:lang w:val="en-US"/>
        </w:rPr>
        <w:t>Step 4:</w:t>
      </w:r>
      <w:r w:rsidRPr="004206B9">
        <w:rPr>
          <w:lang w:val="en-US"/>
        </w:rPr>
        <w:t xml:space="preserve"> Validation of business models and deployment scenarios within the feasibility analysis with the help of the partners’ complementary expertise and assessment of the effectiveness of the SecureCloud approach to provide a leap forward in the area of cloud security in different domains.</w:t>
      </w:r>
    </w:p>
    <w:p w14:paraId="5DA8491B" w14:textId="77777777" w:rsidR="00ED7985" w:rsidRPr="004206B9" w:rsidRDefault="00ED7985" w:rsidP="008B2B03">
      <w:pPr>
        <w:pStyle w:val="H2020Standard"/>
        <w:numPr>
          <w:ilvl w:val="0"/>
          <w:numId w:val="10"/>
        </w:numPr>
        <w:rPr>
          <w:lang w:val="en-US"/>
        </w:rPr>
      </w:pPr>
      <w:r w:rsidRPr="004206B9">
        <w:rPr>
          <w:rStyle w:val="berschrift5Zchn"/>
          <w:lang w:val="en-US"/>
        </w:rPr>
        <w:t>Step 5:</w:t>
      </w:r>
      <w:r w:rsidRPr="004206B9">
        <w:rPr>
          <w:lang w:val="en-US"/>
        </w:rPr>
        <w:t xml:space="preserve"> Organization, planning and execution of wide impact dissemination activities to create full awareness of SecureCloud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4206B9" w:rsidRDefault="00ED7985" w:rsidP="008B2B03">
      <w:pPr>
        <w:pStyle w:val="H2020Standard"/>
        <w:numPr>
          <w:ilvl w:val="0"/>
          <w:numId w:val="10"/>
        </w:numPr>
        <w:rPr>
          <w:lang w:val="en-US"/>
        </w:rPr>
      </w:pPr>
      <w:r w:rsidRPr="004206B9">
        <w:rPr>
          <w:rStyle w:val="berschrift5Zchn"/>
          <w:lang w:val="en-US"/>
        </w:rPr>
        <w:t>Step 6:</w:t>
      </w:r>
      <w:r w:rsidRPr="004206B9">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4206B9" w:rsidRDefault="00ED7985" w:rsidP="008B2B03">
      <w:pPr>
        <w:pStyle w:val="H2020Standard"/>
        <w:rPr>
          <w:lang w:val="en-US"/>
        </w:rPr>
      </w:pPr>
      <w:r w:rsidRPr="004206B9">
        <w:rPr>
          <w:lang w:val="en-US"/>
        </w:rPr>
        <w:t xml:space="preserve">The SecureCloud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4206B9" w:rsidRDefault="00ED7985" w:rsidP="008B2B03">
      <w:pPr>
        <w:pStyle w:val="berschrift3"/>
        <w:rPr>
          <w:lang w:val="en-US"/>
        </w:rPr>
      </w:pPr>
      <w:bookmarkStart w:id="36" w:name="_Toc464556791"/>
      <w:r w:rsidRPr="004206B9">
        <w:rPr>
          <w:lang w:val="en-US"/>
        </w:rPr>
        <w:t>Preliminary exploitation plans</w:t>
      </w:r>
      <w:bookmarkEnd w:id="36"/>
    </w:p>
    <w:p w14:paraId="68684011" w14:textId="77777777" w:rsidR="00ED7985" w:rsidRPr="004206B9" w:rsidRDefault="00ED7985" w:rsidP="008B2B03">
      <w:pPr>
        <w:pStyle w:val="H2020Standard"/>
        <w:rPr>
          <w:lang w:val="en-US"/>
        </w:rPr>
      </w:pPr>
      <w:r w:rsidRPr="004206B9">
        <w:rPr>
          <w:rStyle w:val="berschrift5Zchn"/>
          <w:lang w:val="en-US"/>
        </w:rPr>
        <w:t>Universities:</w:t>
      </w:r>
      <w:r w:rsidRPr="004206B9">
        <w:rPr>
          <w:lang w:val="en-US"/>
        </w:rPr>
        <w:t xml:space="preserve"> SecureCloud Academic partners value the principle of cross-fertilization between academia and industry, since it brings together the complementary expertise and vision of the variegated group of university researchers and industry professionals that build up the consortium. The practice of close cooperation between the academic and the industrial communities that is an intrinsic characteristic of SecureCloud Academic partners will provide a major avenue for market exploitation of SecureCloud solutions. Also importantly, SecureCloud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SecureCloud partners. </w:t>
      </w:r>
    </w:p>
    <w:p w14:paraId="026EB90D" w14:textId="77777777" w:rsidR="00ED7985" w:rsidRPr="004206B9" w:rsidRDefault="00ED7985" w:rsidP="008B2B03">
      <w:pPr>
        <w:pStyle w:val="H2020Standard"/>
        <w:rPr>
          <w:lang w:val="en-US"/>
        </w:rPr>
      </w:pPr>
      <w:r w:rsidRPr="004206B9">
        <w:rPr>
          <w:rStyle w:val="berschrift5Zchn"/>
          <w:lang w:val="en-US"/>
        </w:rPr>
        <w:t>Industry and SMEs:</w:t>
      </w:r>
      <w:r w:rsidRPr="004206B9">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4206B9" w:rsidRDefault="00ED7985" w:rsidP="008B2B03">
      <w:pPr>
        <w:pStyle w:val="H2020Standard"/>
        <w:rPr>
          <w:lang w:val="en-US"/>
        </w:rPr>
      </w:pPr>
      <w:r w:rsidRPr="004206B9">
        <w:rPr>
          <w:highlight w:val="white"/>
          <w:lang w:val="en-US"/>
        </w:rPr>
        <w:t>CloudSigma is a global company with an ambition to expand its presence in Europe and Brazil</w:t>
      </w:r>
      <w:r w:rsidRPr="004206B9">
        <w:rPr>
          <w:lang w:val="en-US"/>
        </w:rPr>
        <w:t xml:space="preserve">, among other markets. By participating in the SecureCloud project it expects to gain deeper insight into the cloud resource requirements and to attract new customers to its platform. As a commercial cloud provider, it is extremely beneficial to CloudSigma to gain knowledge of the potential market segments. Besides, its involvement in SecureCloud will allow it to be better positioned to understand the requirements and expectations customers have with regard to security. </w:t>
      </w:r>
      <w:r w:rsidRPr="004206B9">
        <w:rPr>
          <w:highlight w:val="white"/>
          <w:lang w:val="en-US"/>
        </w:rPr>
        <w:t>Unless when agreed otherwise by the Consortium, any extensions to CloudSigma’s API developed during the project will be documented and made publicly available to its client base.</w:t>
      </w:r>
    </w:p>
    <w:p w14:paraId="4A1EEA3F" w14:textId="77777777" w:rsidR="00ED7985" w:rsidRPr="004206B9" w:rsidRDefault="00ED7985" w:rsidP="008B2B03">
      <w:pPr>
        <w:pStyle w:val="H2020Standard"/>
        <w:rPr>
          <w:b/>
          <w:highlight w:val="white"/>
          <w:lang w:val="en-US"/>
        </w:rPr>
      </w:pPr>
      <w:r w:rsidRPr="004206B9">
        <w:rPr>
          <w:lang w:val="en-US"/>
        </w:rPr>
        <w:t>Lactec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Copel is the utility that delivers energy for the state of Paraná in Brazil, which covers more than 300 cities and 2 million consumers. Lactec, CAS and Copel have worked together in several research and development projects, including one pilot of Smart Grids, located in Curitiba. All these companies will be directly affected by the results of SecureCloud, as well the whole energy sector in Brazil.</w:t>
      </w:r>
    </w:p>
    <w:p w14:paraId="1F0D4430" w14:textId="77777777" w:rsidR="00ED7985" w:rsidRPr="004206B9" w:rsidRDefault="00ED7985" w:rsidP="008B2B03">
      <w:pPr>
        <w:pStyle w:val="H2020Standard"/>
        <w:rPr>
          <w:lang w:val="en-US"/>
        </w:rPr>
      </w:pPr>
      <w:r w:rsidRPr="004206B9">
        <w:rPr>
          <w:lang w:val="en-US"/>
        </w:rPr>
        <w:t>ChocolateCloud is a cloud service provider that offers efficient and flexible cloud technology solutions, exploiting the power of network coding for delivering high performance and reliability to its customers. SecureCloud will allow ChocolateCloud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4206B9" w:rsidRDefault="00ED7985" w:rsidP="008B2B03">
      <w:pPr>
        <w:pStyle w:val="berschrift3"/>
        <w:rPr>
          <w:lang w:val="en-US"/>
        </w:rPr>
      </w:pPr>
      <w:bookmarkStart w:id="37" w:name="_Toc464556792"/>
      <w:r w:rsidRPr="004206B9">
        <w:rPr>
          <w:lang w:val="en-US"/>
        </w:rPr>
        <w:t>Management of knowledge and intellectual property</w:t>
      </w:r>
      <w:bookmarkEnd w:id="37"/>
    </w:p>
    <w:p w14:paraId="4E55F560" w14:textId="77777777" w:rsidR="00ED7985" w:rsidRPr="004206B9" w:rsidRDefault="00ED7985" w:rsidP="008B2B03">
      <w:pPr>
        <w:pStyle w:val="H2020Standard"/>
        <w:rPr>
          <w:lang w:val="en-US"/>
        </w:rPr>
      </w:pPr>
      <w:r w:rsidRPr="004206B9">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4206B9" w:rsidRDefault="00ED7985" w:rsidP="008B2B03">
      <w:pPr>
        <w:pStyle w:val="H2020UL"/>
        <w:spacing w:after="80" w:line="240" w:lineRule="auto"/>
        <w:ind w:left="357" w:hanging="357"/>
        <w:rPr>
          <w:lang w:val="en-US"/>
        </w:rPr>
      </w:pPr>
      <w:r w:rsidRPr="004206B9">
        <w:rPr>
          <w:lang w:val="en-US"/>
        </w:rPr>
        <w:t>The owner(s).</w:t>
      </w:r>
    </w:p>
    <w:p w14:paraId="44AEE07C" w14:textId="77777777" w:rsidR="00ED7985" w:rsidRPr="004206B9" w:rsidRDefault="00ED7985" w:rsidP="008B2B03">
      <w:pPr>
        <w:pStyle w:val="H2020UL"/>
        <w:spacing w:after="80" w:line="240" w:lineRule="auto"/>
        <w:ind w:left="357" w:hanging="357"/>
        <w:rPr>
          <w:lang w:val="en-US"/>
        </w:rPr>
      </w:pPr>
      <w:r w:rsidRPr="004206B9">
        <w:rPr>
          <w:lang w:val="en-US"/>
        </w:rPr>
        <w:t>The nature of the knowledge, and its perceived potential for exploitation.</w:t>
      </w:r>
    </w:p>
    <w:p w14:paraId="03E6C9DF" w14:textId="77777777" w:rsidR="00ED7985" w:rsidRPr="004206B9" w:rsidRDefault="00ED7985" w:rsidP="008B2B03">
      <w:pPr>
        <w:pStyle w:val="H2020UL"/>
        <w:spacing w:after="80" w:line="240" w:lineRule="auto"/>
        <w:ind w:left="357" w:hanging="357"/>
        <w:rPr>
          <w:lang w:val="en-US"/>
        </w:rPr>
      </w:pPr>
      <w:r w:rsidRPr="004206B9">
        <w:rPr>
          <w:lang w:val="en-US"/>
        </w:rPr>
        <w:t>The currently agreed status of the item concerning access rights, plans to use the knowledge in exploitation, or plans to disseminate it outside the consortium.</w:t>
      </w:r>
    </w:p>
    <w:p w14:paraId="47DB14CD" w14:textId="77777777" w:rsidR="00ED7985" w:rsidRPr="004206B9" w:rsidRDefault="00ED7985" w:rsidP="008B2B03">
      <w:pPr>
        <w:pStyle w:val="H2020UL"/>
        <w:spacing w:after="80" w:line="240" w:lineRule="auto"/>
        <w:ind w:left="357" w:hanging="357"/>
        <w:rPr>
          <w:lang w:val="en-US"/>
        </w:rPr>
      </w:pPr>
      <w:r w:rsidRPr="004206B9">
        <w:rPr>
          <w:lang w:val="en-US"/>
        </w:rPr>
        <w:t>Measures required, or in place, to ensure protection of IPR for the item.</w:t>
      </w:r>
    </w:p>
    <w:p w14:paraId="3AB9DD6E" w14:textId="77777777" w:rsidR="00ED7985" w:rsidRPr="004206B9" w:rsidRDefault="00ED7985" w:rsidP="008B2B03">
      <w:pPr>
        <w:pStyle w:val="H2020UL"/>
        <w:spacing w:after="80" w:line="240" w:lineRule="auto"/>
        <w:ind w:left="357" w:hanging="357"/>
        <w:rPr>
          <w:lang w:val="en-US"/>
        </w:rPr>
      </w:pPr>
      <w:r w:rsidRPr="004206B9">
        <w:rPr>
          <w:lang w:val="en-US"/>
        </w:rPr>
        <w:t xml:space="preserve">The directory will be regularly updated, and available to all partners. It will form a key tool to enable knowledge management. </w:t>
      </w:r>
    </w:p>
    <w:p w14:paraId="0770A074" w14:textId="77777777" w:rsidR="00ED7985" w:rsidRPr="004206B9" w:rsidRDefault="00ED7985" w:rsidP="008B2B03">
      <w:pPr>
        <w:pStyle w:val="H2020Standard"/>
        <w:rPr>
          <w:lang w:val="en-US"/>
        </w:rPr>
      </w:pPr>
      <w:r w:rsidRPr="004206B9">
        <w:rPr>
          <w:lang w:val="en-US"/>
        </w:rPr>
        <w:t>To maximise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4206B9" w:rsidRDefault="00ED7985" w:rsidP="008B2B03">
      <w:pPr>
        <w:pStyle w:val="berschrift3"/>
        <w:rPr>
          <w:lang w:val="en-US"/>
        </w:rPr>
      </w:pPr>
      <w:bookmarkStart w:id="38" w:name="_Toc464556793"/>
      <w:r w:rsidRPr="004206B9">
        <w:rPr>
          <w:lang w:val="en-US"/>
        </w:rPr>
        <w:t>Research data management plan</w:t>
      </w:r>
      <w:bookmarkEnd w:id="38"/>
    </w:p>
    <w:p w14:paraId="487EAE6D" w14:textId="77777777" w:rsidR="00ED7985" w:rsidRPr="004206B9" w:rsidRDefault="00ED7985" w:rsidP="008B2B03">
      <w:pPr>
        <w:pStyle w:val="berschrift5"/>
        <w:rPr>
          <w:lang w:val="en-US"/>
        </w:rPr>
      </w:pPr>
      <w:r w:rsidRPr="004206B9">
        <w:rPr>
          <w:lang w:val="en-US"/>
        </w:rPr>
        <w:t>Policy for Data Management</w:t>
      </w:r>
    </w:p>
    <w:p w14:paraId="3EF66211" w14:textId="77777777" w:rsidR="00ED7985" w:rsidRPr="004206B9" w:rsidRDefault="00ED7985" w:rsidP="008B2B03">
      <w:pPr>
        <w:pStyle w:val="H2020Standard"/>
        <w:rPr>
          <w:lang w:val="en-US"/>
        </w:rPr>
      </w:pPr>
      <w:r w:rsidRPr="004206B9">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4206B9" w:rsidRDefault="00ED7985" w:rsidP="008B2B03">
      <w:pPr>
        <w:pStyle w:val="berschrift5"/>
        <w:rPr>
          <w:lang w:val="en-US"/>
        </w:rPr>
      </w:pPr>
      <w:r w:rsidRPr="004206B9">
        <w:rPr>
          <w:lang w:val="en-US"/>
        </w:rPr>
        <w:t>How data will be exploited and/or shared/made accessible for verification and re-use</w:t>
      </w:r>
    </w:p>
    <w:p w14:paraId="7832AAF5" w14:textId="77777777" w:rsidR="00ED7985" w:rsidRPr="004206B9" w:rsidRDefault="00ED7985" w:rsidP="008B2B03">
      <w:pPr>
        <w:pStyle w:val="H2020Standard"/>
        <w:rPr>
          <w:lang w:val="en-US"/>
        </w:rPr>
      </w:pPr>
      <w:r w:rsidRPr="004206B9">
        <w:rPr>
          <w:lang w:val="en-US"/>
        </w:rPr>
        <w:t xml:space="preserve">The data will be shared after proper processing, aiming at removing any information that could be mapped to the identity of real people, via accurate (pseudo-) anonymisation techniques. Anonymised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anonymised data that demonstrate the use of the system can be made available given that all legal requirements are fulfilled. </w:t>
      </w:r>
    </w:p>
    <w:p w14:paraId="4AD56AF8" w14:textId="77777777" w:rsidR="00ED7985" w:rsidRPr="004206B9" w:rsidRDefault="00ED7985" w:rsidP="008B2B03">
      <w:pPr>
        <w:pStyle w:val="berschrift5"/>
        <w:rPr>
          <w:lang w:val="en-US"/>
        </w:rPr>
      </w:pPr>
      <w:r w:rsidRPr="004206B9">
        <w:rPr>
          <w:lang w:val="en-US"/>
        </w:rPr>
        <w:t>How will data be curated and preserved</w:t>
      </w:r>
    </w:p>
    <w:p w14:paraId="78759092" w14:textId="77777777" w:rsidR="00ED7985" w:rsidRPr="004206B9" w:rsidRDefault="00ED7985" w:rsidP="008B2B03">
      <w:pPr>
        <w:pStyle w:val="H2020Standard"/>
        <w:rPr>
          <w:lang w:val="en-US"/>
        </w:rPr>
      </w:pPr>
      <w:r w:rsidRPr="004206B9">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4206B9" w:rsidRDefault="00ED7985" w:rsidP="008B2B03">
      <w:pPr>
        <w:pStyle w:val="berschrift3"/>
        <w:rPr>
          <w:lang w:val="en-US"/>
        </w:rPr>
      </w:pPr>
      <w:bookmarkStart w:id="39" w:name="_Toc464556794"/>
      <w:r w:rsidRPr="004206B9">
        <w:rPr>
          <w:lang w:val="en-US"/>
        </w:rPr>
        <w:t>Communication activities</w:t>
      </w:r>
      <w:bookmarkEnd w:id="39"/>
    </w:p>
    <w:p w14:paraId="715BE4FF" w14:textId="77777777" w:rsidR="00ED7985" w:rsidRPr="004206B9" w:rsidRDefault="00ED7985" w:rsidP="008B2B03">
      <w:pPr>
        <w:pStyle w:val="H2020Standard"/>
        <w:rPr>
          <w:lang w:val="en-US"/>
        </w:rPr>
      </w:pPr>
      <w:r w:rsidRPr="004206B9">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4206B9" w:rsidRDefault="00ED7985" w:rsidP="008B2B03">
      <w:pPr>
        <w:pStyle w:val="H2020Standard"/>
        <w:rPr>
          <w:lang w:val="en-US"/>
        </w:rPr>
      </w:pPr>
      <w:r w:rsidRPr="004206B9">
        <w:rPr>
          <w:lang w:val="en-US"/>
        </w:rPr>
        <w:t xml:space="preserve">Communication covers all actions by which the activities, knowledge, results and ideas generated in the project are shared with the relevant stakeholders. Communication requires that all ideas that can be 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4206B9" w:rsidRDefault="00ED7985" w:rsidP="008B2B03">
      <w:pPr>
        <w:pStyle w:val="H2020Standard"/>
        <w:rPr>
          <w:lang w:val="en-US"/>
        </w:rPr>
      </w:pPr>
      <w:r w:rsidRPr="004206B9">
        <w:rPr>
          <w:lang w:val="en-US"/>
        </w:rPr>
        <w:t xml:space="preserve">For the communication activities, the SecureCloud consortium will perform a set of actions that will ensure efficient dissemination of the project’s activities and results at a European dimension. The project foresees to implement a very concrete communication strategy that will evolve towards the overall enhancement of SecureCloud’s project impact in a measurable way aligned with the technical progress of SecureCloud. </w:t>
      </w:r>
    </w:p>
    <w:p w14:paraId="10AF940F" w14:textId="77777777" w:rsidR="00ED7985" w:rsidRPr="004206B9" w:rsidRDefault="00ED7985" w:rsidP="008B2B03">
      <w:pPr>
        <w:pStyle w:val="H2020Standard"/>
        <w:rPr>
          <w:lang w:val="en-US"/>
        </w:rPr>
      </w:pPr>
      <w:r w:rsidRPr="004206B9">
        <w:rPr>
          <w:lang w:val="en-US"/>
        </w:rPr>
        <w:t>The modules that will strengthen consortium’s vision will include:</w:t>
      </w:r>
    </w:p>
    <w:p w14:paraId="3ACFC264" w14:textId="77777777" w:rsidR="00ED7985" w:rsidRPr="004206B9" w:rsidRDefault="00ED7985" w:rsidP="008B2B03">
      <w:pPr>
        <w:pStyle w:val="H2020PL"/>
        <w:numPr>
          <w:ilvl w:val="0"/>
          <w:numId w:val="13"/>
        </w:numPr>
        <w:spacing w:line="240" w:lineRule="auto"/>
        <w:ind w:hanging="357"/>
        <w:rPr>
          <w:lang w:val="en-US"/>
        </w:rPr>
      </w:pPr>
      <w:r w:rsidRPr="004206B9">
        <w:rPr>
          <w:lang w:val="en-US"/>
        </w:rPr>
        <w:t>The definition of the key messages directly connected with the expected results.</w:t>
      </w:r>
    </w:p>
    <w:p w14:paraId="4F613FFB" w14:textId="77777777" w:rsidR="00ED7985" w:rsidRPr="004206B9" w:rsidRDefault="00ED7985" w:rsidP="008B2B03">
      <w:pPr>
        <w:pStyle w:val="H2020PL"/>
        <w:spacing w:line="240" w:lineRule="auto"/>
        <w:ind w:hanging="357"/>
        <w:rPr>
          <w:lang w:val="en-US"/>
        </w:rPr>
      </w:pPr>
      <w:r w:rsidRPr="004206B9">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4206B9" w:rsidRDefault="00ED7985" w:rsidP="008B2B03">
      <w:pPr>
        <w:pStyle w:val="H2020PL"/>
        <w:spacing w:line="240" w:lineRule="auto"/>
        <w:ind w:hanging="357"/>
        <w:rPr>
          <w:lang w:val="en-US"/>
        </w:rPr>
      </w:pPr>
      <w:r w:rsidRPr="004206B9">
        <w:rPr>
          <w:lang w:val="en-US"/>
        </w:rPr>
        <w:t>Selection of modes of communication in order to use the available channels both proactively and reactively. This will include the following:</w:t>
      </w:r>
    </w:p>
    <w:p w14:paraId="1D17E541" w14:textId="77777777" w:rsidR="00ED7985" w:rsidRPr="004206B9" w:rsidRDefault="00ED7985" w:rsidP="008B2B03">
      <w:pPr>
        <w:pStyle w:val="H2020QL"/>
        <w:numPr>
          <w:ilvl w:val="1"/>
          <w:numId w:val="16"/>
        </w:numPr>
        <w:spacing w:line="240" w:lineRule="auto"/>
        <w:ind w:left="709" w:hanging="283"/>
        <w:rPr>
          <w:lang w:val="en-US"/>
        </w:rPr>
      </w:pPr>
      <w:r w:rsidRPr="004206B9">
        <w:rPr>
          <w:lang w:val="en-US"/>
        </w:rPr>
        <w:t xml:space="preserve">Creation of a </w:t>
      </w:r>
      <w:r w:rsidRPr="004206B9">
        <w:rPr>
          <w:rStyle w:val="berschrift5Zchn"/>
          <w:lang w:val="en-US"/>
        </w:rPr>
        <w:t xml:space="preserve">mailing list </w:t>
      </w:r>
      <w:r w:rsidRPr="004206B9">
        <w:rPr>
          <w:lang w:val="en-US"/>
        </w:rPr>
        <w:t xml:space="preserve">and of </w:t>
      </w:r>
      <w:r w:rsidRPr="004206B9">
        <w:rPr>
          <w:rStyle w:val="berschrift5Zchn"/>
          <w:lang w:val="en-US"/>
        </w:rPr>
        <w:t xml:space="preserve">dedicated social network </w:t>
      </w:r>
      <w:r w:rsidRPr="004206B9">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Project story – factsheet</w:t>
      </w:r>
      <w:r w:rsidRPr="004206B9">
        <w:rPr>
          <w:lang w:val="en-US"/>
        </w:rPr>
        <w:t>: SecureCloud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E-mails/newsletters </w:t>
      </w:r>
      <w:r w:rsidRPr="004206B9">
        <w:rPr>
          <w:lang w:val="en-US"/>
        </w:rPr>
        <w:t>to specialized stakeholders such as associations and companies working with cloud in order to maximize raising awareness to the project and/or the latest news in it.</w:t>
      </w:r>
    </w:p>
    <w:p w14:paraId="23444D06"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Press releases/articles </w:t>
      </w:r>
      <w:r w:rsidRPr="004206B9">
        <w:rPr>
          <w:lang w:val="en-US"/>
        </w:rPr>
        <w:t>that will be professionally written, reporting about the more recent developments and/or results of the SecureCloud project will be published in both the SecureCloud’s web site and the media. These press releases will be sent to European Commission, national, local and sectorial means, like journals and newsletters for publishing news.</w:t>
      </w:r>
    </w:p>
    <w:p w14:paraId="0E4BAB16"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Interviews</w:t>
      </w:r>
      <w:r w:rsidRPr="004206B9">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Exploitation</w:t>
      </w:r>
      <w:r w:rsidRPr="004206B9">
        <w:rPr>
          <w:lang w:val="en-US"/>
        </w:rPr>
        <w:t xml:space="preserve"> of the consortium partner’s institutional/company websites for disseminating news and providing links to the project official website.</w:t>
      </w:r>
    </w:p>
    <w:p w14:paraId="7B739322"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 xml:space="preserve">Events </w:t>
      </w:r>
      <w:r w:rsidRPr="004206B9">
        <w:rPr>
          <w:lang w:val="en-US"/>
        </w:rPr>
        <w:t>that will be organized by the SecureCloud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Meetings</w:t>
      </w:r>
      <w:r w:rsidRPr="004206B9">
        <w:rPr>
          <w:lang w:val="en-US"/>
        </w:rPr>
        <w:t xml:space="preserve"> with local Member European Parliament (MEP) representatives, to raise the MEP's awareness of the impact EU Framework funds are having locally.</w:t>
      </w:r>
    </w:p>
    <w:p w14:paraId="0DDAE426" w14:textId="77777777" w:rsidR="00ED7985" w:rsidRPr="004206B9" w:rsidRDefault="00ED7985" w:rsidP="00A81554">
      <w:pPr>
        <w:pStyle w:val="H2020Standard"/>
        <w:rPr>
          <w:lang w:val="en-US"/>
        </w:rPr>
      </w:pPr>
      <w:r w:rsidRPr="004206B9">
        <w:rPr>
          <w:lang w:val="en-US"/>
        </w:rPr>
        <w:t>The success of this dissemination plan and communication strategy will be measured by the following:</w:t>
      </w:r>
    </w:p>
    <w:p w14:paraId="216F4E0A"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Feedback and comments received as a result of posting project information and respective activities that are being developed on the project website.</w:t>
      </w:r>
    </w:p>
    <w:p w14:paraId="46118D01"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Responses to e-mails directed to various stakeholder groups to which a copy of report(s) and/or an executive summary will be attached.</w:t>
      </w:r>
    </w:p>
    <w:p w14:paraId="2A5B421F"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Number of stakeholders interested to become aware of the SecureCloud project outcomes.</w:t>
      </w:r>
    </w:p>
    <w:p w14:paraId="0A04622D"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Comments and views provided by participants at workshops and seminars.</w:t>
      </w:r>
    </w:p>
    <w:p w14:paraId="653713B0"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Detailed website access statistics produced on a regular basis.</w:t>
      </w:r>
    </w:p>
    <w:p w14:paraId="0CFB41C0" w14:textId="77777777" w:rsidR="00ED7985" w:rsidRPr="004206B9" w:rsidRDefault="00ED7985" w:rsidP="008B2B03">
      <w:pPr>
        <w:pStyle w:val="H2020Standard"/>
        <w:rPr>
          <w:lang w:val="en-US"/>
        </w:rPr>
      </w:pPr>
      <w:r w:rsidRPr="004206B9">
        <w:rPr>
          <w:lang w:val="en-US"/>
        </w:rPr>
        <w:t>A fairly high number of conferences and events related to Cloud Computing Security have recently taken place. This is a clear evidence of the interest in the research topics that SecureCloud intends to address. Therefore the consortium partners have already started to select future conferences, workshops, and events in the domains of cloud computing security and dependable distributed systems, where the results of the SecureCloud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access we will utilise Qucosa (http://www.qucosa.de), an offering by TU Dresden, or an equivalent facility.</w:t>
      </w:r>
    </w:p>
    <w:p w14:paraId="1E160B10" w14:textId="77777777" w:rsidR="00ED7985" w:rsidRPr="004206B9" w:rsidRDefault="00ED7985" w:rsidP="008B2B03">
      <w:pPr>
        <w:pStyle w:val="H2020Standard"/>
        <w:rPr>
          <w:lang w:val="en-US"/>
        </w:rPr>
      </w:pPr>
      <w:r w:rsidRPr="004206B9">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4206B9" w:rsidRDefault="00ED7985" w:rsidP="00A81554">
      <w:pPr>
        <w:pStyle w:val="H2020UL"/>
        <w:spacing w:after="120" w:line="240" w:lineRule="auto"/>
        <w:ind w:left="357" w:hanging="357"/>
        <w:jc w:val="both"/>
        <w:rPr>
          <w:lang w:val="en-US"/>
        </w:rPr>
      </w:pPr>
      <w:r w:rsidRPr="004206B9">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(ComNet), IEEE Transactions on Parallel and Distributed Systems (TPDS), Annual International Conference on Computer Communications (INFOCOM),</w:t>
      </w:r>
    </w:p>
    <w:p w14:paraId="4BDF30B4" w14:textId="77777777" w:rsidR="00ED7985" w:rsidRPr="004206B9" w:rsidRDefault="00ED7985" w:rsidP="00A81554">
      <w:pPr>
        <w:pStyle w:val="H2020UL"/>
        <w:spacing w:after="120" w:line="240" w:lineRule="auto"/>
        <w:ind w:left="357" w:hanging="357"/>
        <w:jc w:val="both"/>
        <w:rPr>
          <w:lang w:val="en-US"/>
        </w:rPr>
      </w:pPr>
      <w:r w:rsidRPr="004206B9">
        <w:rPr>
          <w:lang w:val="en-US"/>
        </w:rPr>
        <w:t>Dependable systems: Dependable Systems and Networks (DSN), Symposium on Reliable Distributed Systems (SRDS), IEEE Transactions on Software Engineering (TSE),</w:t>
      </w:r>
    </w:p>
    <w:p w14:paraId="4C5C4C85" w14:textId="77777777" w:rsidR="00ED7985" w:rsidRPr="004206B9" w:rsidRDefault="00ED7985" w:rsidP="00A81554">
      <w:pPr>
        <w:pStyle w:val="H2020UL"/>
        <w:spacing w:after="120" w:line="240" w:lineRule="auto"/>
        <w:ind w:left="357" w:hanging="357"/>
        <w:jc w:val="both"/>
        <w:rPr>
          <w:lang w:val="en-US"/>
        </w:rPr>
      </w:pPr>
      <w:r w:rsidRPr="004206B9">
        <w:rPr>
          <w:lang w:val="en-US"/>
        </w:rPr>
        <w:t>Data processing and extraction: World Wide Web conference (WWW), ACM SIGCOMM conference,</w:t>
      </w:r>
    </w:p>
    <w:p w14:paraId="0BF07013" w14:textId="77777777" w:rsidR="00ED7985" w:rsidRPr="004206B9" w:rsidRDefault="00ED7985" w:rsidP="00A81554">
      <w:pPr>
        <w:pStyle w:val="H2020UL"/>
        <w:spacing w:after="120" w:line="240" w:lineRule="auto"/>
        <w:ind w:left="357" w:hanging="357"/>
        <w:jc w:val="both"/>
        <w:rPr>
          <w:lang w:val="en-US"/>
        </w:rPr>
      </w:pPr>
      <w:r w:rsidRPr="004206B9">
        <w:rPr>
          <w:lang w:val="en-US"/>
        </w:rPr>
        <w:t>Data storage: USENIX Conference on File and Storage technologies (FAST), EuroSys conference,</w:t>
      </w:r>
    </w:p>
    <w:p w14:paraId="22082FA4" w14:textId="77777777" w:rsidR="00ED7985" w:rsidRPr="004206B9" w:rsidRDefault="00ED7985" w:rsidP="00A81554">
      <w:pPr>
        <w:pStyle w:val="H2020UL"/>
        <w:spacing w:after="120" w:line="240" w:lineRule="auto"/>
        <w:ind w:left="357" w:hanging="357"/>
        <w:jc w:val="both"/>
        <w:rPr>
          <w:lang w:val="en-US"/>
        </w:rPr>
      </w:pPr>
      <w:r w:rsidRPr="004206B9">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4206B9" w:rsidRDefault="00ED7985" w:rsidP="00A81554">
      <w:pPr>
        <w:pStyle w:val="H2020UL"/>
        <w:spacing w:after="120" w:line="240" w:lineRule="auto"/>
        <w:ind w:left="357" w:hanging="357"/>
        <w:jc w:val="both"/>
        <w:rPr>
          <w:lang w:val="en-US"/>
        </w:rPr>
      </w:pPr>
      <w:r w:rsidRPr="004206B9">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4206B9" w:rsidRDefault="00ED7985" w:rsidP="00A81554">
      <w:pPr>
        <w:pStyle w:val="H2020UL"/>
        <w:spacing w:after="120" w:line="240" w:lineRule="auto"/>
        <w:ind w:left="357" w:hanging="357"/>
        <w:jc w:val="both"/>
        <w:rPr>
          <w:lang w:val="en-US"/>
        </w:rPr>
      </w:pPr>
      <w:r w:rsidRPr="004206B9">
        <w:rPr>
          <w:lang w:val="en-US"/>
        </w:rPr>
        <w:t>Evaluations and demonstrations: International Conference on Cooperative Information Systems (CoopIS), International Conference on Objects, Models, Components and Patterns (TOOLS), Symposium On Applied Computing (ACM SAC).</w:t>
      </w:r>
    </w:p>
    <w:p w14:paraId="3F619BCA" w14:textId="77777777" w:rsidR="00030745" w:rsidRPr="004206B9" w:rsidRDefault="00030745" w:rsidP="008B2B03">
      <w:pPr>
        <w:pStyle w:val="H2020UL"/>
        <w:numPr>
          <w:ilvl w:val="0"/>
          <w:numId w:val="0"/>
        </w:numPr>
        <w:spacing w:after="120" w:line="240" w:lineRule="auto"/>
        <w:rPr>
          <w:lang w:val="en-US"/>
        </w:rPr>
        <w:sectPr w:rsidR="00030745" w:rsidRPr="004206B9" w:rsidSect="00854D8B">
          <w:headerReference w:type="default" r:id="rId18"/>
          <w:pgSz w:w="11906" w:h="16838"/>
          <w:pgMar w:top="1417" w:right="1417" w:bottom="1134" w:left="1417" w:header="1191" w:footer="850" w:gutter="0"/>
          <w:cols w:space="708"/>
          <w:docGrid w:linePitch="360"/>
        </w:sectPr>
      </w:pPr>
    </w:p>
    <w:p w14:paraId="0A94BA93" w14:textId="77777777" w:rsidR="00030745" w:rsidRPr="004206B9" w:rsidRDefault="00030745" w:rsidP="008B2B03">
      <w:pPr>
        <w:pStyle w:val="berschrift1"/>
        <w:rPr>
          <w:lang w:val="en-US"/>
        </w:rPr>
      </w:pPr>
      <w:bookmarkStart w:id="40" w:name="_Toc464556795"/>
      <w:r w:rsidRPr="004206B9">
        <w:rPr>
          <w:lang w:val="en-US"/>
        </w:rPr>
        <w:t>Implementation</w:t>
      </w:r>
      <w:bookmarkEnd w:id="40"/>
    </w:p>
    <w:p w14:paraId="30BD5AD6" w14:textId="06C65D4B" w:rsidR="00030745" w:rsidRPr="004206B9" w:rsidRDefault="00030745" w:rsidP="008B2B03">
      <w:pPr>
        <w:pStyle w:val="berschrift2"/>
        <w:spacing w:before="120" w:after="60"/>
        <w:rPr>
          <w:lang w:val="en-US"/>
        </w:rPr>
      </w:pPr>
      <w:bookmarkStart w:id="41" w:name="_Toc464556796"/>
      <w:r w:rsidRPr="004206B9">
        <w:rPr>
          <w:lang w:val="en-US"/>
        </w:rPr>
        <w:t>Work plan — Work packages, deliverables and milestones</w:t>
      </w:r>
      <w:bookmarkEnd w:id="41"/>
      <w:r w:rsidRPr="004206B9">
        <w:rPr>
          <w:lang w:val="en-US"/>
        </w:rPr>
        <w:t xml:space="preserve"> </w:t>
      </w:r>
    </w:p>
    <w:p w14:paraId="6B528501" w14:textId="77777777" w:rsidR="00030745" w:rsidRPr="004206B9" w:rsidRDefault="00030745" w:rsidP="008B2B03">
      <w:pPr>
        <w:pStyle w:val="berschrift3"/>
        <w:rPr>
          <w:lang w:val="en-US"/>
        </w:rPr>
      </w:pPr>
      <w:bookmarkStart w:id="42" w:name="_Toc464556797"/>
      <w:r w:rsidRPr="004206B9">
        <w:rPr>
          <w:lang w:val="en-US"/>
        </w:rPr>
        <w:t>Overall strategy of the work plan</w:t>
      </w:r>
      <w:bookmarkEnd w:id="42"/>
    </w:p>
    <w:p w14:paraId="57C55938" w14:textId="77777777" w:rsidR="00030745" w:rsidRPr="004206B9" w:rsidRDefault="00030745" w:rsidP="008B2B03">
      <w:pPr>
        <w:pStyle w:val="H2020TextKoerper"/>
        <w:spacing w:line="240" w:lineRule="auto"/>
        <w:rPr>
          <w:lang w:val="en-US"/>
        </w:rPr>
      </w:pPr>
      <w:r w:rsidRPr="004206B9">
        <w:rPr>
          <w:lang w:val="en-US"/>
        </w:rPr>
        <w:t>The overall objective of the SecureCloud project is to:</w:t>
      </w:r>
    </w:p>
    <w:p w14:paraId="48FC9BB9" w14:textId="77777777" w:rsidR="00030745" w:rsidRPr="004206B9" w:rsidRDefault="00030745" w:rsidP="008B2B03">
      <w:pPr>
        <w:pStyle w:val="H2020OL"/>
        <w:numPr>
          <w:ilvl w:val="0"/>
          <w:numId w:val="23"/>
        </w:numPr>
        <w:spacing w:after="60" w:line="240" w:lineRule="auto"/>
        <w:ind w:hanging="357"/>
        <w:rPr>
          <w:lang w:val="en-US"/>
        </w:rPr>
      </w:pPr>
      <w:r w:rsidRPr="004206B9">
        <w:rPr>
          <w:lang w:val="en-US"/>
        </w:rPr>
        <w:t>develop a secure Cloud platform based on secure containers enabling the development of secure applications which follow the Micro-service architecture paradigm</w:t>
      </w:r>
    </w:p>
    <w:p w14:paraId="1DEEF501" w14:textId="50491E59" w:rsidR="00030745" w:rsidRPr="004206B9" w:rsidRDefault="00030745" w:rsidP="008B2B03">
      <w:pPr>
        <w:pStyle w:val="H2020OL"/>
        <w:spacing w:after="60" w:line="240" w:lineRule="auto"/>
        <w:ind w:hanging="357"/>
        <w:rPr>
          <w:lang w:val="en-US"/>
        </w:rPr>
      </w:pPr>
      <w:r w:rsidRPr="004206B9">
        <w:rPr>
          <w:lang w:val="en-US"/>
        </w:rPr>
        <w:t xml:space="preserve">evaluate the SecureCloud platform using two </w:t>
      </w:r>
      <w:r w:rsidR="00FA28B0" w:rsidRPr="004206B9">
        <w:rPr>
          <w:lang w:val="en-US"/>
        </w:rPr>
        <w:t>b</w:t>
      </w:r>
      <w:r w:rsidRPr="004206B9">
        <w:rPr>
          <w:lang w:val="en-US"/>
        </w:rPr>
        <w:t xml:space="preserve">ig </w:t>
      </w:r>
      <w:r w:rsidR="00FA28B0" w:rsidRPr="004206B9">
        <w:rPr>
          <w:lang w:val="en-US"/>
        </w:rPr>
        <w:t>d</w:t>
      </w:r>
      <w:r w:rsidRPr="004206B9">
        <w:rPr>
          <w:lang w:val="en-US"/>
        </w:rPr>
        <w:t xml:space="preserve">ata related </w:t>
      </w:r>
      <w:r w:rsidR="00FA28B0" w:rsidRPr="004206B9">
        <w:rPr>
          <w:lang w:val="en-US"/>
        </w:rPr>
        <w:t>s</w:t>
      </w:r>
      <w:r w:rsidRPr="004206B9">
        <w:rPr>
          <w:lang w:val="en-US"/>
        </w:rPr>
        <w:t xml:space="preserve">mart </w:t>
      </w:r>
      <w:r w:rsidR="00FA28B0" w:rsidRPr="004206B9">
        <w:rPr>
          <w:lang w:val="en-US"/>
        </w:rPr>
        <w:t>g</w:t>
      </w:r>
      <w:r w:rsidRPr="004206B9">
        <w:rPr>
          <w:lang w:val="en-US"/>
        </w:rPr>
        <w:t>rid use-cases:</w:t>
      </w:r>
    </w:p>
    <w:p w14:paraId="7339F74F" w14:textId="56A819ED" w:rsidR="00030745" w:rsidRPr="004206B9" w:rsidRDefault="00030745" w:rsidP="008B2B03">
      <w:pPr>
        <w:pStyle w:val="H2020PL"/>
        <w:numPr>
          <w:ilvl w:val="0"/>
          <w:numId w:val="24"/>
        </w:numPr>
        <w:spacing w:after="60" w:line="240" w:lineRule="auto"/>
        <w:ind w:left="709" w:hanging="357"/>
        <w:rPr>
          <w:lang w:val="en-US"/>
        </w:rPr>
      </w:pPr>
      <w:r w:rsidRPr="004206B9">
        <w:rPr>
          <w:lang w:val="en-US"/>
        </w:rPr>
        <w:t xml:space="preserve">privacy-preserving processing of </w:t>
      </w:r>
      <w:r w:rsidR="00FA28B0" w:rsidRPr="004206B9">
        <w:rPr>
          <w:lang w:val="en-US"/>
        </w:rPr>
        <w:t>s</w:t>
      </w:r>
      <w:r w:rsidRPr="004206B9">
        <w:rPr>
          <w:lang w:val="en-US"/>
        </w:rPr>
        <w:t xml:space="preserve">mart </w:t>
      </w:r>
      <w:r w:rsidR="00FA28B0" w:rsidRPr="004206B9">
        <w:rPr>
          <w:lang w:val="en-US"/>
        </w:rPr>
        <w:t>m</w:t>
      </w:r>
      <w:r w:rsidRPr="004206B9">
        <w:rPr>
          <w:lang w:val="en-US"/>
        </w:rPr>
        <w:t>eter data</w:t>
      </w:r>
    </w:p>
    <w:p w14:paraId="11D18AA3" w14:textId="30B6503A" w:rsidR="00030745" w:rsidRPr="004206B9" w:rsidRDefault="00030745" w:rsidP="008B2B03">
      <w:pPr>
        <w:pStyle w:val="H2020PL"/>
        <w:numPr>
          <w:ilvl w:val="0"/>
          <w:numId w:val="24"/>
        </w:numPr>
        <w:spacing w:after="60" w:line="240" w:lineRule="auto"/>
        <w:ind w:left="709" w:hanging="357"/>
        <w:rPr>
          <w:lang w:val="en-US"/>
        </w:rPr>
      </w:pPr>
      <w:r w:rsidRPr="004206B9">
        <w:rPr>
          <w:lang w:val="en-US"/>
        </w:rPr>
        <w:t xml:space="preserve">QoS-guaranteeing </w:t>
      </w:r>
      <w:r w:rsidR="00FA28B0" w:rsidRPr="004206B9">
        <w:rPr>
          <w:lang w:val="en-US"/>
        </w:rPr>
        <w:t>s</w:t>
      </w:r>
      <w:r w:rsidRPr="004206B9">
        <w:rPr>
          <w:lang w:val="en-US"/>
        </w:rPr>
        <w:t xml:space="preserve">mart </w:t>
      </w:r>
      <w:r w:rsidR="00FA28B0" w:rsidRPr="004206B9">
        <w:rPr>
          <w:lang w:val="en-US"/>
        </w:rPr>
        <w:t>g</w:t>
      </w:r>
      <w:r w:rsidRPr="004206B9">
        <w:rPr>
          <w:lang w:val="en-US"/>
        </w:rPr>
        <w:t>rid technologies</w:t>
      </w:r>
    </w:p>
    <w:p w14:paraId="2EC04923" w14:textId="77777777" w:rsidR="00030745" w:rsidRPr="004206B9" w:rsidRDefault="00030745" w:rsidP="008B2B03">
      <w:pPr>
        <w:pStyle w:val="H2020Standard"/>
        <w:rPr>
          <w:lang w:val="en-US"/>
        </w:rPr>
      </w:pPr>
      <w:r w:rsidRPr="004206B9">
        <w:rPr>
          <w:lang w:val="en-US"/>
        </w:rPr>
        <w:t xml:space="preserve">In order to achieve these goals the overall work plan is divide into seven work packages—five technical and two non-technical ones (cf. </w:t>
      </w:r>
      <w:r w:rsidRPr="004206B9">
        <w:rPr>
          <w:lang w:val="en-US"/>
        </w:rPr>
        <w:fldChar w:fldCharType="begin"/>
      </w:r>
      <w:r w:rsidRPr="004206B9">
        <w:rPr>
          <w:lang w:val="en-US"/>
        </w:rPr>
        <w:instrText xml:space="preserve"> REF _Ref417145065 \h  \* MERGEFORMAT </w:instrText>
      </w:r>
      <w:r w:rsidRPr="004206B9">
        <w:rPr>
          <w:lang w:val="en-US"/>
        </w:rPr>
      </w:r>
      <w:r w:rsidRPr="004206B9">
        <w:rPr>
          <w:lang w:val="en-US"/>
        </w:rPr>
        <w:fldChar w:fldCharType="separate"/>
      </w:r>
      <w:r w:rsidRPr="004206B9">
        <w:rPr>
          <w:lang w:val="en-US"/>
        </w:rPr>
        <w:t xml:space="preserve">Figure </w:t>
      </w:r>
      <w:r w:rsidRPr="004206B9">
        <w:rPr>
          <w:lang w:val="en-US"/>
        </w:rPr>
        <w:fldChar w:fldCharType="end"/>
      </w:r>
      <w:r w:rsidRPr="004206B9">
        <w:rPr>
          <w:lang w:val="en-US"/>
        </w:rPr>
        <w:t>3.1-1).</w:t>
      </w:r>
    </w:p>
    <w:p w14:paraId="21C286DA" w14:textId="77777777" w:rsidR="00030745" w:rsidRPr="004206B9" w:rsidRDefault="00030745" w:rsidP="008B2B03">
      <w:pPr>
        <w:keepNext/>
        <w:spacing w:after="120" w:line="240" w:lineRule="auto"/>
        <w:jc w:val="center"/>
        <w:rPr>
          <w:rFonts w:ascii="Cambria" w:hAnsi="Cambria"/>
          <w:lang w:val="en-US"/>
        </w:rPr>
      </w:pPr>
      <w:r w:rsidRPr="004206B9">
        <w:rPr>
          <w:rFonts w:ascii="Cambria" w:hAnsi="Cambria"/>
          <w:noProof/>
          <w:lang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4206B9" w:rsidRDefault="00030745" w:rsidP="008B2B03">
      <w:pPr>
        <w:pStyle w:val="Beschriftung"/>
        <w:jc w:val="center"/>
        <w:rPr>
          <w:lang w:val="en-US"/>
        </w:rPr>
      </w:pPr>
      <w:bookmarkStart w:id="43" w:name="_Toc417387291"/>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lang w:val="en-US"/>
        </w:rPr>
        <w:t>3.1</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Work packages of the SecureCloud project</w:t>
      </w:r>
      <w:bookmarkEnd w:id="43"/>
    </w:p>
    <w:p w14:paraId="538EC27F" w14:textId="77777777" w:rsidR="00030745" w:rsidRPr="004206B9" w:rsidRDefault="00030745" w:rsidP="008B2B03">
      <w:pPr>
        <w:pStyle w:val="H2020Standard"/>
        <w:rPr>
          <w:lang w:val="en-US"/>
        </w:rPr>
      </w:pPr>
      <w:r w:rsidRPr="004206B9">
        <w:rPr>
          <w:lang w:val="en-US"/>
        </w:rPr>
        <w:t xml:space="preserve">The two non-technical work packages are dedicated to the overall project management (WP7) and the dissemination, exploitation and communication of the project result. Consequently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Moreover WP6 will organise the contributions to standardisation of the SecureCloud project. </w:t>
      </w:r>
    </w:p>
    <w:p w14:paraId="26C851F0" w14:textId="77777777" w:rsidR="00030745" w:rsidRPr="004206B9" w:rsidRDefault="00030745" w:rsidP="008B2B03">
      <w:pPr>
        <w:pStyle w:val="H2020Standard"/>
        <w:rPr>
          <w:lang w:val="en-US"/>
        </w:rPr>
      </w:pPr>
      <w:r w:rsidRPr="004206B9">
        <w:rPr>
          <w:lang w:val="en-US"/>
        </w:rPr>
        <w:t>The five technical work packages can be further divide into three groups:</w:t>
      </w:r>
    </w:p>
    <w:p w14:paraId="6DFC28D2"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Application:</w:t>
      </w:r>
      <w:r w:rsidRPr="004206B9">
        <w:rPr>
          <w:lang w:val="en-US"/>
        </w:rPr>
        <w:t xml:space="preserve"> WP5 which is dedicated to the development and evaluation of the two mentioned demonstrators</w:t>
      </w:r>
    </w:p>
    <w:p w14:paraId="7DB6E8D0"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Components:</w:t>
      </w:r>
      <w:r w:rsidRPr="004206B9">
        <w:rPr>
          <w:lang w:val="en-US"/>
        </w:rPr>
        <w:t xml:space="preserve"> WP2, WP3 and WP4 which will develop the actual components which form the SecureCloud platform</w:t>
      </w:r>
    </w:p>
    <w:p w14:paraId="6D0E5C62" w14:textId="77777777" w:rsidR="00030745" w:rsidRPr="004206B9" w:rsidRDefault="00030745" w:rsidP="008B2B03">
      <w:pPr>
        <w:pStyle w:val="H2020UL"/>
        <w:spacing w:after="120" w:line="240" w:lineRule="auto"/>
        <w:ind w:left="357" w:hanging="357"/>
        <w:rPr>
          <w:lang w:val="en-US"/>
        </w:rPr>
      </w:pPr>
      <w:r w:rsidRPr="004206B9">
        <w:rPr>
          <w:rStyle w:val="berschrift5Zchn"/>
          <w:lang w:val="en-US"/>
        </w:rPr>
        <w:t>Platform:</w:t>
      </w:r>
      <w:r w:rsidRPr="004206B9">
        <w:rPr>
          <w:lang w:val="en-US"/>
        </w:rPr>
        <w:t xml:space="preserve"> WP1 which collects the requirements, develops the overall architecture and manages the AGILE development cycle.</w:t>
      </w:r>
    </w:p>
    <w:p w14:paraId="5AFB204C" w14:textId="77777777" w:rsidR="00030745" w:rsidRPr="004206B9" w:rsidRDefault="00030745" w:rsidP="008B2B03">
      <w:pPr>
        <w:pStyle w:val="H2020Standard"/>
        <w:rPr>
          <w:lang w:val="en-US"/>
        </w:rPr>
      </w:pPr>
      <w:r w:rsidRPr="004206B9">
        <w:rPr>
          <w:rStyle w:val="berschrift5Zchn"/>
          <w:lang w:val="en-US"/>
        </w:rPr>
        <w:t>WP5 Demonstration and Evaluation is</w:t>
      </w:r>
      <w:r w:rsidRPr="004206B9">
        <w:rPr>
          <w:lang w:val="en-US"/>
        </w:rPr>
        <w:t xml:space="preserve"> dedicated to the development and evaluation of the two mentioned demonstrators. As the demonstrators use the SecureCloud platform, developing and evaluating the demonstrators will indirectly evaluate the SecureCloud platform. This holds on the one hand for the security features offered by the SecureCLoud platform, i.e. if these features are sufficient to implement a privacy-preserving Smart Meter data processing where neither the cloud provider nor the utility will learn any personal data. On the other hand it holds as well for the QoS-guaranteeing Smart Grid use case, as the achieved QoS of the envisaged fault detection and recovery mechanisms heavily depend on the compliance of the underlying SecureCloud platform to their QoS guarantees. Moreover WP5 contributes use-cases, scenarios and derived requirements with respect to the SecureCloud platform.</w:t>
      </w:r>
    </w:p>
    <w:p w14:paraId="6F12F7D2" w14:textId="77777777" w:rsidR="00030745" w:rsidRPr="004206B9" w:rsidRDefault="00030745" w:rsidP="008B2B03">
      <w:pPr>
        <w:pStyle w:val="H2020Standard"/>
        <w:rPr>
          <w:lang w:val="en-US"/>
        </w:rPr>
      </w:pPr>
      <w:r w:rsidRPr="004206B9">
        <w:rPr>
          <w:lang w:val="en-US"/>
        </w:rPr>
        <w:t>The structuring of the work packages 2, 3 and 4follows the layered architecture of the SecureCloud platform.</w:t>
      </w:r>
    </w:p>
    <w:p w14:paraId="45BA28ED" w14:textId="77777777" w:rsidR="00030745" w:rsidRPr="004206B9" w:rsidRDefault="00030745" w:rsidP="008B2B03">
      <w:pPr>
        <w:pStyle w:val="H2020Standard"/>
        <w:rPr>
          <w:lang w:val="en-US"/>
        </w:rPr>
      </w:pPr>
      <w:r w:rsidRPr="004206B9">
        <w:rPr>
          <w:rStyle w:val="berschrift5Zchn"/>
          <w:lang w:val="en-US"/>
        </w:rPr>
        <w:t>WP2 Infrastructure services to enable secure, QoS-aware applications</w:t>
      </w:r>
      <w:r w:rsidRPr="004206B9">
        <w:rPr>
          <w:lang w:val="en-US"/>
        </w:rPr>
        <w:t xml:space="preserve"> works at the lowest layer and designs and implements secure containers. The containers will make use of various kinds of hardware support offered by the underlying platform for supporting security, trust, and virtualisation. As the developed components directly interact with the hardware they will also contain parts which monitor the hardware usage to detect resource bottlenecks and allow accounting and billing.</w:t>
      </w:r>
    </w:p>
    <w:p w14:paraId="11C0ECAF" w14:textId="77777777" w:rsidR="00030745" w:rsidRPr="004206B9" w:rsidRDefault="00030745" w:rsidP="008B2B03">
      <w:pPr>
        <w:pStyle w:val="H2020Standard"/>
        <w:rPr>
          <w:lang w:val="en-US"/>
        </w:rPr>
      </w:pPr>
      <w:r w:rsidRPr="004206B9">
        <w:rPr>
          <w:rStyle w:val="berschrift5Zchn"/>
          <w:lang w:val="en-US"/>
        </w:rPr>
        <w:t>WP3 Dependable Micro-services for the Cloud</w:t>
      </w:r>
      <w:r w:rsidRPr="004206B9">
        <w:rPr>
          <w:lang w:val="en-US"/>
        </w:rPr>
        <w:t xml:space="preserve"> will utilise the secure containers developed within </w:t>
      </w:r>
      <w:r w:rsidRPr="004206B9">
        <w:rPr>
          <w:rStyle w:val="Hervorhebung"/>
          <w:lang w:val="en-US"/>
        </w:rPr>
        <w:t>WP2</w:t>
      </w:r>
      <w:r w:rsidRPr="004206B9">
        <w:rPr>
          <w:lang w:val="en-US"/>
        </w:rPr>
        <w:t xml:space="preserve"> to develop a framework for secure micro-services. These micro-service will be executed within the secure containers. The overall output of </w:t>
      </w:r>
      <w:r w:rsidRPr="004206B9">
        <w:rPr>
          <w:rStyle w:val="Hervorhebung"/>
          <w:lang w:val="en-US"/>
        </w:rPr>
        <w:t>WP3</w:t>
      </w:r>
      <w:r w:rsidRPr="004206B9">
        <w:rPr>
          <w:lang w:val="en-US"/>
        </w:rPr>
        <w:t xml:space="preserve">: on the one hand it will be the framework and the related interfaces allowing to develop arbitrary micro-services on the other hand </w:t>
      </w:r>
      <w:r w:rsidRPr="004206B9">
        <w:rPr>
          <w:rStyle w:val="Hervorhebung"/>
          <w:lang w:val="en-US"/>
        </w:rPr>
        <w:t>WP3</w:t>
      </w:r>
      <w:r w:rsidRPr="004206B9">
        <w:rPr>
          <w:lang w:val="en-US"/>
        </w:rPr>
        <w:t xml:space="preserve"> will implement a few common Micros-service, e.g. related to storage and networking. These Micro-services can be utilised by the big data processing framework developed within </w:t>
      </w:r>
      <w:r w:rsidRPr="004206B9">
        <w:rPr>
          <w:rStyle w:val="Hervorhebung"/>
          <w:lang w:val="en-US"/>
        </w:rPr>
        <w:t>WP4</w:t>
      </w:r>
      <w:r w:rsidRPr="004206B9">
        <w:rPr>
          <w:lang w:val="en-US"/>
        </w:rPr>
        <w:t>.</w:t>
      </w:r>
    </w:p>
    <w:p w14:paraId="3144AE39" w14:textId="77777777" w:rsidR="00030745" w:rsidRPr="004206B9" w:rsidRDefault="00030745" w:rsidP="008B2B03">
      <w:pPr>
        <w:pStyle w:val="H2020Standard"/>
        <w:rPr>
          <w:lang w:val="en-US"/>
        </w:rPr>
      </w:pPr>
      <w:r w:rsidRPr="004206B9">
        <w:rPr>
          <w:lang w:val="en-US"/>
        </w:rPr>
        <w:t>The output of</w:t>
      </w:r>
      <w:r w:rsidRPr="004206B9">
        <w:rPr>
          <w:i/>
          <w:lang w:val="en-US"/>
        </w:rPr>
        <w:t xml:space="preserve"> </w:t>
      </w:r>
      <w:r w:rsidRPr="004206B9">
        <w:rPr>
          <w:rStyle w:val="berschrift5Zchn"/>
          <w:lang w:val="en-US"/>
        </w:rPr>
        <w:t xml:space="preserve">WP4 Secure </w:t>
      </w:r>
      <w:bookmarkStart w:id="44" w:name="OLE_LINK31"/>
      <w:bookmarkStart w:id="45" w:name="OLE_LINK32"/>
      <w:r w:rsidRPr="004206B9">
        <w:rPr>
          <w:rStyle w:val="berschrift5Zchn"/>
          <w:lang w:val="en-US"/>
        </w:rPr>
        <w:t>distributed big data application with micro-services</w:t>
      </w:r>
      <w:bookmarkEnd w:id="44"/>
      <w:bookmarkEnd w:id="45"/>
      <w:r w:rsidRPr="004206B9">
        <w:rPr>
          <w:lang w:val="en-US"/>
        </w:rPr>
        <w:t xml:space="preserve"> constitutes the next level of abstraction. </w:t>
      </w:r>
      <w:r w:rsidRPr="004206B9">
        <w:rPr>
          <w:rStyle w:val="Hervorhebung"/>
          <w:lang w:val="en-US"/>
        </w:rPr>
        <w:t>WP4</w:t>
      </w:r>
      <w:r w:rsidRPr="004206B9">
        <w:rPr>
          <w:lang w:val="en-US"/>
        </w:rPr>
        <w:t xml:space="preserve"> will provide components which are specifically addressing big data processing. These components are building using the micro-service framework as well as the common micro-services developed by </w:t>
      </w:r>
      <w:r w:rsidRPr="004206B9">
        <w:rPr>
          <w:rStyle w:val="Hervorhebung"/>
          <w:lang w:val="en-US"/>
        </w:rPr>
        <w:t>WP3</w:t>
      </w:r>
      <w:r w:rsidRPr="004206B9">
        <w:rPr>
          <w:lang w:val="en-US"/>
        </w:rPr>
        <w:t xml:space="preserve">. The big data processing components will be leveraged by the application level demonstrators developed within </w:t>
      </w:r>
      <w:r w:rsidRPr="004206B9">
        <w:rPr>
          <w:rStyle w:val="Hervorhebung"/>
          <w:lang w:val="en-US"/>
        </w:rPr>
        <w:t>WP5</w:t>
      </w:r>
      <w:r w:rsidRPr="004206B9">
        <w:rPr>
          <w:lang w:val="en-US"/>
        </w:rPr>
        <w:t xml:space="preserve">. Examples of components developed within </w:t>
      </w:r>
      <w:r w:rsidRPr="004206B9">
        <w:rPr>
          <w:rStyle w:val="Hervorhebung"/>
          <w:lang w:val="en-US"/>
        </w:rPr>
        <w:t>WP4</w:t>
      </w:r>
      <w:r w:rsidRPr="004206B9">
        <w:rPr>
          <w:lang w:val="en-US"/>
        </w:rPr>
        <w:t xml:space="preserve"> are secure structured data stores, map/reduce based computations, schedulers, as well as components for efficient transmission of large amount of data. </w:t>
      </w:r>
    </w:p>
    <w:p w14:paraId="32DC8079" w14:textId="4C11FF5B" w:rsidR="00030745" w:rsidRPr="004206B9" w:rsidRDefault="00030745" w:rsidP="008B2B03">
      <w:pPr>
        <w:pStyle w:val="H2020Standard"/>
        <w:rPr>
          <w:lang w:val="en-US"/>
        </w:rPr>
      </w:pPr>
      <w:r w:rsidRPr="004206B9">
        <w:rPr>
          <w:lang w:val="en-US"/>
        </w:rPr>
        <w:t xml:space="preserve">The overall component development methodology will follow the AGILE software development method whereas </w:t>
      </w:r>
      <w:r w:rsidRPr="004206B9">
        <w:rPr>
          <w:rStyle w:val="berschrift5Zchn"/>
          <w:lang w:val="en-US"/>
        </w:rPr>
        <w:t>WP1 Requirements, specification, and design of the SecureCloud platform</w:t>
      </w:r>
      <w:r w:rsidRPr="004206B9">
        <w:rPr>
          <w:lang w:val="en-US"/>
        </w:rPr>
        <w:t xml:space="preserve"> will be the central steering point. Thus the task of </w:t>
      </w:r>
      <w:r w:rsidRPr="004206B9">
        <w:rPr>
          <w:rStyle w:val="Hervorhebung"/>
          <w:lang w:val="en-US"/>
        </w:rPr>
        <w:t>WP1</w:t>
      </w:r>
      <w:r w:rsidRPr="004206B9">
        <w:rPr>
          <w:lang w:val="en-US"/>
        </w:rPr>
        <w:t xml:space="preserve"> is to collect an initial set of requirements based on the use-case of </w:t>
      </w:r>
      <w:r w:rsidRPr="004206B9">
        <w:rPr>
          <w:rStyle w:val="Hervorhebung"/>
          <w:lang w:val="en-US"/>
        </w:rPr>
        <w:t>WP5</w:t>
      </w:r>
      <w:r w:rsidRPr="004206B9">
        <w:rPr>
          <w:lang w:val="en-US"/>
        </w:rPr>
        <w:t xml:space="preserve">, the input from end-users and cloud providers as well as the component WPs. Based on these requirements a first overall design (architecture) of the SecureCloud platform will be created. This leads especially to a first set of well-defined interfaces between the components at the different layers.  Immediately afterwards the development of the components within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w:t>
      </w:r>
      <w:r w:rsidRPr="004206B9">
        <w:rPr>
          <w:rStyle w:val="Hervorhebung"/>
          <w:lang w:val="en-US"/>
        </w:rPr>
        <w:t>WP4</w:t>
      </w:r>
      <w:r w:rsidRPr="004206B9">
        <w:rPr>
          <w:lang w:val="en-US"/>
        </w:rPr>
        <w:t xml:space="preserve"> as well as the demonstrators start in parallel. The results of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and </w:t>
      </w:r>
      <w:r w:rsidRPr="004206B9">
        <w:rPr>
          <w:rStyle w:val="Hervorhebung"/>
          <w:lang w:val="en-US"/>
        </w:rPr>
        <w:t>WP4</w:t>
      </w:r>
      <w:r w:rsidRPr="004206B9">
        <w:rPr>
          <w:lang w:val="en-US"/>
        </w:rPr>
        <w:t xml:space="preserve"> will be delivered continuously to </w:t>
      </w:r>
      <w:r w:rsidRPr="004206B9">
        <w:rPr>
          <w:rStyle w:val="Hervorhebung"/>
          <w:lang w:val="en-US"/>
        </w:rPr>
        <w:t>WP1</w:t>
      </w:r>
      <w:r w:rsidRPr="004206B9">
        <w:rPr>
          <w:lang w:val="en-US"/>
        </w:rPr>
        <w:t xml:space="preserve"> for continuous integration and testing. These will allow identifying problems quickly and reacting accordingly by adapting the requirements, the overall design and the interface specifications. Meaningful snapshot of the SecureCloud platform will be provide to </w:t>
      </w:r>
      <w:r w:rsidRPr="004206B9">
        <w:rPr>
          <w:rStyle w:val="Hervorhebung"/>
          <w:lang w:val="en-US"/>
        </w:rPr>
        <w:t>WP5</w:t>
      </w:r>
      <w:r w:rsidRPr="004206B9">
        <w:rPr>
          <w:lang w:val="en-US"/>
        </w:rPr>
        <w:t xml:space="preserve"> for the development of the demonstrators. The final result of </w:t>
      </w:r>
      <w:r w:rsidRPr="004206B9">
        <w:rPr>
          <w:rStyle w:val="Hervorhebung"/>
          <w:lang w:val="en-US"/>
        </w:rPr>
        <w:t>WP1</w:t>
      </w:r>
      <w:r w:rsidRPr="004206B9">
        <w:rPr>
          <w:lang w:val="en-US"/>
        </w:rPr>
        <w:t xml:space="preserve"> will be a comprehensive description of the consolidate SecureCloud platform design including consistent and well-defined interfaces between its components.</w:t>
      </w:r>
    </w:p>
    <w:p w14:paraId="50396B89" w14:textId="7FAB0EF1" w:rsidR="00030745" w:rsidRPr="004206B9" w:rsidRDefault="00030745" w:rsidP="008B2B03">
      <w:pPr>
        <w:pStyle w:val="berschrift3"/>
        <w:rPr>
          <w:lang w:val="en-US"/>
        </w:rPr>
      </w:pPr>
      <w:bookmarkStart w:id="46" w:name="_Toc464556798"/>
      <w:r w:rsidRPr="004206B9">
        <w:rPr>
          <w:lang w:val="en-US"/>
        </w:rPr>
        <w:t xml:space="preserve">Timing of the different </w:t>
      </w:r>
      <w:r w:rsidR="00F75CF6" w:rsidRPr="004206B9">
        <w:rPr>
          <w:lang w:val="en-US"/>
        </w:rPr>
        <w:t>WPs</w:t>
      </w:r>
      <w:r w:rsidRPr="004206B9">
        <w:rPr>
          <w:lang w:val="en-US"/>
        </w:rPr>
        <w:t xml:space="preserve"> and their components (GANTT Chart)</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4206B9"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D780A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213AE5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6B76A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426AFD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D91B4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D2F5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D2494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6F53433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847CD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25B142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5930B1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C25361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A990E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CC9B3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40F3216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A5510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C6260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522094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5CBE9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1ABA564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596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1EFC3B4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D7B891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1746C6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11399D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669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7C0147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1DB3A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681069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1EE5FC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7806902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E7231F" w:rsidRPr="004206B9"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 xml:space="preserve"> Requirements, specification, design of the SecureCloud platform</w:t>
            </w:r>
          </w:p>
        </w:tc>
        <w:tc>
          <w:tcPr>
            <w:tcW w:w="75" w:type="pct"/>
            <w:shd w:val="clear" w:color="auto" w:fill="8599A8"/>
            <w:vAlign w:val="center"/>
          </w:tcPr>
          <w:p w14:paraId="67D0F44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4206B9" w:rsidRDefault="00030745" w:rsidP="008B2B03">
            <w:pPr>
              <w:spacing w:after="0" w:line="240" w:lineRule="auto"/>
              <w:jc w:val="both"/>
              <w:rPr>
                <w:sz w:val="12"/>
                <w:szCs w:val="12"/>
                <w:lang w:val="en-US"/>
              </w:rPr>
            </w:pPr>
          </w:p>
        </w:tc>
      </w:tr>
      <w:tr w:rsidR="00F75CF6" w:rsidRPr="004206B9"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4206B9" w:rsidRDefault="00030745" w:rsidP="008B2B03">
            <w:pPr>
              <w:spacing w:after="0" w:line="240" w:lineRule="auto"/>
              <w:jc w:val="both"/>
              <w:rPr>
                <w:sz w:val="12"/>
                <w:szCs w:val="12"/>
                <w:lang w:val="en-US"/>
              </w:rPr>
            </w:pPr>
          </w:p>
        </w:tc>
      </w:tr>
      <w:tr w:rsidR="00F75CF6" w:rsidRPr="004206B9"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4206B9" w:rsidRDefault="00030745" w:rsidP="008B2B03">
            <w:pPr>
              <w:spacing w:after="0" w:line="240" w:lineRule="auto"/>
              <w:jc w:val="both"/>
              <w:rPr>
                <w:sz w:val="12"/>
                <w:szCs w:val="12"/>
                <w:lang w:val="en-US"/>
              </w:rPr>
            </w:pPr>
          </w:p>
        </w:tc>
      </w:tr>
      <w:tr w:rsidR="00F75CF6" w:rsidRPr="004206B9"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4206B9" w:rsidRDefault="00030745" w:rsidP="008B2B03">
            <w:pPr>
              <w:spacing w:after="0" w:line="240" w:lineRule="auto"/>
              <w:jc w:val="both"/>
              <w:rPr>
                <w:sz w:val="12"/>
                <w:szCs w:val="12"/>
                <w:lang w:val="en-US"/>
              </w:rPr>
            </w:pPr>
          </w:p>
        </w:tc>
      </w:tr>
      <w:tr w:rsidR="00F75CF6" w:rsidRPr="004206B9" w14:paraId="2037F117" w14:textId="77777777" w:rsidTr="00F75CF6">
        <w:trPr>
          <w:trHeight w:val="57"/>
        </w:trPr>
        <w:tc>
          <w:tcPr>
            <w:tcW w:w="2267" w:type="pct"/>
            <w:gridSpan w:val="2"/>
            <w:shd w:val="clear" w:color="auto" w:fill="auto"/>
            <w:noWrap/>
            <w:vAlign w:val="center"/>
          </w:tcPr>
          <w:p w14:paraId="69CFA10C"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A239F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63A0831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FD2997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6D576C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4DDE391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6141F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AF6C1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761E1A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711B0FE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363EB06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455942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0C4CA4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359ED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BE759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55F48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37C7B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1991C6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086AC5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32557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4AA01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416A92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463A2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D5502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15CA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4A5122B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25AE2C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25EB89A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0B76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948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0CBA63A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658E53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F75CF6" w:rsidRPr="004206B9"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4206B9" w:rsidRDefault="00F75CF6" w:rsidP="008B2B03">
            <w:pPr>
              <w:spacing w:after="0" w:line="240" w:lineRule="auto"/>
              <w:ind w:right="2"/>
              <w:jc w:val="both"/>
              <w:rPr>
                <w:rFonts w:ascii="Calibri" w:hAnsi="Calibri"/>
                <w:b/>
                <w:color w:val="FFFFFF"/>
                <w:spacing w:val="-10"/>
                <w:sz w:val="16"/>
                <w:szCs w:val="16"/>
                <w:lang w:val="en-US"/>
              </w:rPr>
            </w:pPr>
            <w:r w:rsidRPr="004206B9">
              <w:rPr>
                <w:rFonts w:ascii="Calibri" w:hAnsi="Calibri"/>
                <w:b/>
                <w:color w:val="FFFFFF"/>
                <w:spacing w:val="-10"/>
                <w:sz w:val="16"/>
                <w:szCs w:val="14"/>
                <w:lang w:val="en-US"/>
              </w:rPr>
              <w:t xml:space="preserve"> </w:t>
            </w:r>
            <w:r w:rsidR="00030745" w:rsidRPr="004206B9">
              <w:rPr>
                <w:rFonts w:ascii="Calibri" w:hAnsi="Calibri"/>
                <w:b/>
                <w:color w:val="FFFFFF"/>
                <w:spacing w:val="-10"/>
                <w:sz w:val="16"/>
                <w:szCs w:val="14"/>
                <w:lang w:val="en-US"/>
              </w:rPr>
              <w:t>Infrastructure services to enable secure, QoS-aware applications</w:t>
            </w:r>
          </w:p>
        </w:tc>
        <w:tc>
          <w:tcPr>
            <w:tcW w:w="75" w:type="pct"/>
            <w:shd w:val="clear" w:color="auto" w:fill="8599A8"/>
            <w:vAlign w:val="center"/>
          </w:tcPr>
          <w:p w14:paraId="7DABEDB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auto"/>
            <w:vAlign w:val="center"/>
          </w:tcPr>
          <w:p w14:paraId="46B1D79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4206B9" w:rsidRDefault="00030745" w:rsidP="008B2B03">
            <w:pPr>
              <w:spacing w:after="0" w:line="240" w:lineRule="auto"/>
              <w:jc w:val="both"/>
              <w:rPr>
                <w:sz w:val="12"/>
                <w:szCs w:val="12"/>
                <w:lang w:val="en-US"/>
              </w:rPr>
            </w:pPr>
          </w:p>
        </w:tc>
      </w:tr>
      <w:tr w:rsidR="00F75CF6" w:rsidRPr="004206B9"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4206B9" w:rsidRDefault="00030745" w:rsidP="008B2B03">
            <w:pPr>
              <w:spacing w:after="0" w:line="240" w:lineRule="auto"/>
              <w:jc w:val="both"/>
              <w:rPr>
                <w:sz w:val="12"/>
                <w:szCs w:val="12"/>
                <w:lang w:val="en-US"/>
              </w:rPr>
            </w:pPr>
          </w:p>
        </w:tc>
      </w:tr>
      <w:tr w:rsidR="00F75CF6" w:rsidRPr="004206B9"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4206B9" w:rsidRDefault="00030745" w:rsidP="008B2B03">
            <w:pPr>
              <w:spacing w:after="0" w:line="240" w:lineRule="auto"/>
              <w:jc w:val="both"/>
              <w:rPr>
                <w:sz w:val="12"/>
                <w:szCs w:val="12"/>
                <w:lang w:val="en-US"/>
              </w:rPr>
            </w:pPr>
          </w:p>
        </w:tc>
      </w:tr>
      <w:tr w:rsidR="00F75CF6" w:rsidRPr="004206B9"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4206B9" w:rsidRDefault="00030745" w:rsidP="008B2B03">
            <w:pPr>
              <w:spacing w:after="0" w:line="240" w:lineRule="auto"/>
              <w:jc w:val="both"/>
              <w:rPr>
                <w:sz w:val="12"/>
                <w:szCs w:val="12"/>
                <w:lang w:val="en-US"/>
              </w:rPr>
            </w:pPr>
          </w:p>
        </w:tc>
      </w:tr>
      <w:tr w:rsidR="00F75CF6" w:rsidRPr="004206B9"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QoS monitoring and enforcement</w:t>
            </w:r>
          </w:p>
        </w:tc>
        <w:tc>
          <w:tcPr>
            <w:tcW w:w="75" w:type="pct"/>
            <w:shd w:val="clear" w:color="auto" w:fill="auto"/>
            <w:vAlign w:val="center"/>
          </w:tcPr>
          <w:p w14:paraId="053779C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4206B9" w:rsidRDefault="00030745" w:rsidP="008B2B03">
            <w:pPr>
              <w:spacing w:after="0" w:line="240" w:lineRule="auto"/>
              <w:jc w:val="both"/>
              <w:rPr>
                <w:sz w:val="12"/>
                <w:szCs w:val="12"/>
                <w:lang w:val="en-US"/>
              </w:rPr>
            </w:pPr>
          </w:p>
        </w:tc>
      </w:tr>
      <w:tr w:rsidR="00F75CF6" w:rsidRPr="004206B9" w14:paraId="716E6514" w14:textId="77777777" w:rsidTr="00F75CF6">
        <w:trPr>
          <w:trHeight w:val="57"/>
        </w:trPr>
        <w:tc>
          <w:tcPr>
            <w:tcW w:w="2267" w:type="pct"/>
            <w:gridSpan w:val="2"/>
            <w:shd w:val="clear" w:color="auto" w:fill="auto"/>
            <w:noWrap/>
            <w:vAlign w:val="center"/>
          </w:tcPr>
          <w:p w14:paraId="15F34C83"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524402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6286F5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2843F5B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5235F4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7AFE14D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0072AC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4A55C0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56D84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41EA7F6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5C260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AD027B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E9192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1A9F58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203CDE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2E308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39095E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76BCC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9EDD5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129E9FD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6A669B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E280A0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1154E7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596FED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5ED3E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698028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74A42E5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993794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099F99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BB8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A4D18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2AB15D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E7231F" w:rsidRPr="004206B9"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4206B9" w:rsidRDefault="00F75CF6" w:rsidP="008B2B03">
            <w:pPr>
              <w:spacing w:after="0" w:line="240" w:lineRule="auto"/>
              <w:ind w:right="142"/>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T3.1</w:t>
            </w:r>
          </w:p>
        </w:tc>
        <w:tc>
          <w:tcPr>
            <w:tcW w:w="2089" w:type="pct"/>
            <w:tcBorders>
              <w:left w:val="nil"/>
            </w:tcBorders>
            <w:shd w:val="clear" w:color="auto" w:fill="auto"/>
            <w:noWrap/>
            <w:vAlign w:val="center"/>
            <w:hideMark/>
          </w:tcPr>
          <w:p w14:paraId="5BDB711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Framework for restartable secure micro-services </w:t>
            </w:r>
          </w:p>
        </w:tc>
        <w:tc>
          <w:tcPr>
            <w:tcW w:w="75" w:type="pct"/>
            <w:shd w:val="clear" w:color="auto" w:fill="5B9BD5" w:themeFill="accent1"/>
            <w:vAlign w:val="center"/>
          </w:tcPr>
          <w:p w14:paraId="0C8E72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4206B9" w:rsidRDefault="00030745" w:rsidP="008B2B03">
            <w:pPr>
              <w:spacing w:after="0" w:line="240" w:lineRule="auto"/>
              <w:jc w:val="both"/>
              <w:rPr>
                <w:sz w:val="12"/>
                <w:szCs w:val="12"/>
                <w:lang w:val="en-US"/>
              </w:rPr>
            </w:pPr>
          </w:p>
        </w:tc>
      </w:tr>
      <w:tr w:rsidR="00DB6955" w:rsidRPr="004206B9"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4206B9" w:rsidRDefault="00030745" w:rsidP="008B2B03">
            <w:pPr>
              <w:spacing w:after="0" w:line="240" w:lineRule="auto"/>
              <w:jc w:val="both"/>
              <w:rPr>
                <w:sz w:val="12"/>
                <w:szCs w:val="12"/>
                <w:lang w:val="en-US"/>
              </w:rPr>
            </w:pPr>
          </w:p>
        </w:tc>
      </w:tr>
      <w:tr w:rsidR="00DB6955" w:rsidRPr="004206B9"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4206B9" w:rsidRDefault="00030745" w:rsidP="008B2B03">
            <w:pPr>
              <w:spacing w:after="0" w:line="240" w:lineRule="auto"/>
              <w:jc w:val="both"/>
              <w:rPr>
                <w:sz w:val="12"/>
                <w:szCs w:val="12"/>
                <w:lang w:val="en-US"/>
              </w:rPr>
            </w:pPr>
          </w:p>
        </w:tc>
      </w:tr>
      <w:tr w:rsidR="00DB6955" w:rsidRPr="004206B9"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Templated programming model for secure micro-services</w:t>
            </w:r>
          </w:p>
        </w:tc>
        <w:tc>
          <w:tcPr>
            <w:tcW w:w="75" w:type="pct"/>
            <w:shd w:val="clear" w:color="auto" w:fill="5B9BD5" w:themeFill="accent1"/>
            <w:vAlign w:val="center"/>
          </w:tcPr>
          <w:p w14:paraId="5DA30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4206B9" w:rsidRDefault="00030745" w:rsidP="008B2B03">
            <w:pPr>
              <w:spacing w:after="0" w:line="240" w:lineRule="auto"/>
              <w:jc w:val="both"/>
              <w:rPr>
                <w:sz w:val="12"/>
                <w:szCs w:val="12"/>
                <w:lang w:val="en-US"/>
              </w:rPr>
            </w:pPr>
          </w:p>
        </w:tc>
      </w:tr>
      <w:tr w:rsidR="00F75CF6" w:rsidRPr="004206B9" w14:paraId="021AC8C8" w14:textId="77777777" w:rsidTr="00F75CF6">
        <w:trPr>
          <w:trHeight w:val="57"/>
        </w:trPr>
        <w:tc>
          <w:tcPr>
            <w:tcW w:w="2267" w:type="pct"/>
            <w:gridSpan w:val="2"/>
            <w:shd w:val="clear" w:color="auto" w:fill="auto"/>
            <w:noWrap/>
            <w:vAlign w:val="center"/>
          </w:tcPr>
          <w:p w14:paraId="75822437"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4DF53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539509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78A14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273654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6A56858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144C8F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5824B3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12F5285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219D4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13F9D0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56B60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535290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21797EE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D0731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281407A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23774D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2F3053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01B87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B2F59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5290E7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CFBDC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44AFDC6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9A7FB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2C6320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71EAB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59F2E0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6B4B3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6D4BBFB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E0774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4EFCE29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568D34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E7231F" w:rsidRPr="004206B9"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4206B9" w:rsidRDefault="00030745" w:rsidP="008B2B03">
            <w:pPr>
              <w:spacing w:after="0" w:line="240" w:lineRule="auto"/>
              <w:jc w:val="both"/>
              <w:rPr>
                <w:sz w:val="12"/>
                <w:szCs w:val="12"/>
                <w:lang w:val="en-US"/>
              </w:rPr>
            </w:pPr>
          </w:p>
        </w:tc>
      </w:tr>
      <w:tr w:rsidR="00DB6955" w:rsidRPr="004206B9"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4206B9" w:rsidRDefault="00030745" w:rsidP="008B2B03">
            <w:pPr>
              <w:spacing w:after="0" w:line="240" w:lineRule="auto"/>
              <w:jc w:val="both"/>
              <w:rPr>
                <w:sz w:val="12"/>
                <w:szCs w:val="12"/>
                <w:lang w:val="en-US"/>
              </w:rPr>
            </w:pPr>
          </w:p>
        </w:tc>
      </w:tr>
      <w:tr w:rsidR="00F75CF6" w:rsidRPr="004206B9"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4206B9" w:rsidRDefault="00030745" w:rsidP="008B2B03">
            <w:pPr>
              <w:spacing w:after="0" w:line="240" w:lineRule="auto"/>
              <w:jc w:val="both"/>
              <w:rPr>
                <w:sz w:val="12"/>
                <w:szCs w:val="12"/>
                <w:lang w:val="en-US"/>
              </w:rPr>
            </w:pPr>
          </w:p>
        </w:tc>
      </w:tr>
      <w:tr w:rsidR="00DB6955" w:rsidRPr="004206B9"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4206B9" w:rsidRDefault="00030745" w:rsidP="008B2B03">
            <w:pPr>
              <w:spacing w:after="0" w:line="240" w:lineRule="auto"/>
              <w:jc w:val="both"/>
              <w:rPr>
                <w:sz w:val="12"/>
                <w:szCs w:val="12"/>
                <w:lang w:val="en-US"/>
              </w:rPr>
            </w:pPr>
          </w:p>
        </w:tc>
      </w:tr>
      <w:tr w:rsidR="00F75CF6" w:rsidRPr="004206B9" w14:paraId="403ADA3B" w14:textId="77777777" w:rsidTr="00F75CF6">
        <w:trPr>
          <w:trHeight w:val="57"/>
        </w:trPr>
        <w:tc>
          <w:tcPr>
            <w:tcW w:w="2267" w:type="pct"/>
            <w:gridSpan w:val="2"/>
            <w:shd w:val="clear" w:color="auto" w:fill="auto"/>
            <w:noWrap/>
            <w:vAlign w:val="center"/>
          </w:tcPr>
          <w:p w14:paraId="664E3E1F"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646EB1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05A0B9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01F028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754A512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3F173F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F75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134BF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FA6AD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384D1B2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0116FE7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33C89A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1EAB6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474BDF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DA90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96FB8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0DF9B6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FEB390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F78B5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5CA9AB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436623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AD2D8C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55D233C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7C189C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574814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034075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AF684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E495E8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1FBBA74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7D0D00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76DAC5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41DFC2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E7231F" w:rsidRPr="004206B9"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4206B9" w:rsidRDefault="00030745" w:rsidP="008B2B03">
            <w:pPr>
              <w:spacing w:after="0" w:line="240" w:lineRule="auto"/>
              <w:jc w:val="both"/>
              <w:rPr>
                <w:sz w:val="12"/>
                <w:szCs w:val="12"/>
                <w:lang w:val="en-US"/>
              </w:rPr>
            </w:pPr>
          </w:p>
        </w:tc>
      </w:tr>
      <w:tr w:rsidR="00F75CF6" w:rsidRPr="004206B9"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4206B9" w:rsidRDefault="00030745" w:rsidP="008B2B03">
            <w:pPr>
              <w:spacing w:after="0" w:line="240" w:lineRule="auto"/>
              <w:ind w:right="20"/>
              <w:jc w:val="both"/>
              <w:rPr>
                <w:rFonts w:ascii="Calibri" w:hAnsi="Calibri"/>
                <w:spacing w:val="-10"/>
                <w:sz w:val="16"/>
                <w:szCs w:val="16"/>
                <w:lang w:val="en-US"/>
              </w:rPr>
            </w:pPr>
            <w:r w:rsidRPr="004206B9">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4206B9" w:rsidRDefault="00030745" w:rsidP="008B2B03">
            <w:pPr>
              <w:spacing w:after="0" w:line="240" w:lineRule="auto"/>
              <w:jc w:val="both"/>
              <w:rPr>
                <w:sz w:val="12"/>
                <w:szCs w:val="12"/>
                <w:lang w:val="en-US"/>
              </w:rPr>
            </w:pPr>
          </w:p>
        </w:tc>
      </w:tr>
      <w:tr w:rsidR="00F75CF6" w:rsidRPr="004206B9"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4206B9" w:rsidRDefault="00030745" w:rsidP="008B2B03">
            <w:pPr>
              <w:spacing w:after="0" w:line="240" w:lineRule="auto"/>
              <w:jc w:val="both"/>
              <w:rPr>
                <w:sz w:val="12"/>
                <w:szCs w:val="12"/>
                <w:lang w:val="en-US"/>
              </w:rPr>
            </w:pPr>
          </w:p>
        </w:tc>
      </w:tr>
      <w:tr w:rsidR="00F75CF6" w:rsidRPr="004206B9"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Tests and validation of applications with strict QoS requirements</w:t>
            </w:r>
          </w:p>
        </w:tc>
        <w:tc>
          <w:tcPr>
            <w:tcW w:w="75" w:type="pct"/>
            <w:shd w:val="clear" w:color="auto" w:fill="auto"/>
            <w:vAlign w:val="center"/>
          </w:tcPr>
          <w:p w14:paraId="60BBB5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4206B9" w:rsidRDefault="00030745" w:rsidP="008B2B03">
            <w:pPr>
              <w:spacing w:after="0" w:line="240" w:lineRule="auto"/>
              <w:jc w:val="both"/>
              <w:rPr>
                <w:sz w:val="12"/>
                <w:szCs w:val="12"/>
                <w:lang w:val="en-US"/>
              </w:rPr>
            </w:pPr>
          </w:p>
        </w:tc>
      </w:tr>
      <w:tr w:rsidR="00F75CF6" w:rsidRPr="004206B9" w14:paraId="52111ADD" w14:textId="77777777" w:rsidTr="00F75CF6">
        <w:trPr>
          <w:trHeight w:val="57"/>
        </w:trPr>
        <w:tc>
          <w:tcPr>
            <w:tcW w:w="2267" w:type="pct"/>
            <w:gridSpan w:val="2"/>
            <w:shd w:val="clear" w:color="auto" w:fill="auto"/>
            <w:noWrap/>
            <w:vAlign w:val="center"/>
          </w:tcPr>
          <w:p w14:paraId="74D31A6B"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3EF46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42118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49E3E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35C65A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581AD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2AF1CB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19234E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A8D7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209496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7F4FD6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87D34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76439D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B08FC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2CFEFB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E2C5A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68AA0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4F3FC3A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5C42C9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93CAE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80BAFF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A8A58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386628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23B8B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01652FB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21E509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B4DF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7FE6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4C013E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7C860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D35A6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3E4758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E7231F" w:rsidRPr="004206B9"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F75CF6" w:rsidRPr="004206B9"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4206B9" w:rsidRDefault="00030745" w:rsidP="008B2B03">
            <w:pPr>
              <w:spacing w:after="0" w:line="240" w:lineRule="auto"/>
              <w:jc w:val="both"/>
              <w:rPr>
                <w:sz w:val="14"/>
                <w:szCs w:val="14"/>
                <w:lang w:val="en-US"/>
              </w:rPr>
            </w:pPr>
          </w:p>
        </w:tc>
      </w:tr>
      <w:tr w:rsidR="00F75CF6" w:rsidRPr="004206B9"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4206B9" w:rsidRDefault="00030745" w:rsidP="008B2B03">
            <w:pPr>
              <w:spacing w:after="0" w:line="240" w:lineRule="auto"/>
              <w:jc w:val="both"/>
              <w:rPr>
                <w:sz w:val="14"/>
                <w:szCs w:val="14"/>
                <w:lang w:val="en-US"/>
              </w:rPr>
            </w:pPr>
          </w:p>
        </w:tc>
      </w:tr>
      <w:tr w:rsidR="00DB6955" w:rsidRPr="004206B9"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4206B9" w:rsidRDefault="00030745" w:rsidP="008B2B03">
            <w:pPr>
              <w:spacing w:after="0" w:line="240" w:lineRule="auto"/>
              <w:jc w:val="both"/>
              <w:rPr>
                <w:sz w:val="14"/>
                <w:szCs w:val="14"/>
                <w:lang w:val="en-US"/>
              </w:rPr>
            </w:pPr>
          </w:p>
        </w:tc>
      </w:tr>
      <w:tr w:rsidR="00F75CF6" w:rsidRPr="004206B9"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4206B9" w:rsidRDefault="00030745" w:rsidP="008B2B03">
            <w:pPr>
              <w:spacing w:after="0" w:line="240" w:lineRule="auto"/>
              <w:jc w:val="both"/>
              <w:rPr>
                <w:sz w:val="14"/>
                <w:szCs w:val="14"/>
                <w:lang w:val="en-US"/>
              </w:rPr>
            </w:pPr>
          </w:p>
        </w:tc>
      </w:tr>
      <w:tr w:rsidR="00F75CF6" w:rsidRPr="004206B9" w14:paraId="104A8DAC" w14:textId="77777777" w:rsidTr="00F75CF6">
        <w:trPr>
          <w:trHeight w:val="57"/>
        </w:trPr>
        <w:tc>
          <w:tcPr>
            <w:tcW w:w="2267" w:type="pct"/>
            <w:gridSpan w:val="2"/>
            <w:shd w:val="clear" w:color="auto" w:fill="auto"/>
            <w:noWrap/>
            <w:vAlign w:val="center"/>
          </w:tcPr>
          <w:p w14:paraId="3E2024F4"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2FB0459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86A2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B38AD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085A1A5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03B0F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364CD3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C4E90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CF87A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5382E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60480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B341A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18ED04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57CD91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045563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E8550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1E1352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665D3B9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1C439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7FD8B9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385F25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F5D8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A795ED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1D375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6E0F208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55600DD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0FF1A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59F688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F7A34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E4484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35909C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07C449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E7231F" w:rsidRPr="004206B9"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DB6955" w:rsidRPr="004206B9"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4206B9" w:rsidRDefault="00030745" w:rsidP="008B2B03">
            <w:pPr>
              <w:spacing w:after="0" w:line="240" w:lineRule="auto"/>
              <w:jc w:val="both"/>
              <w:rPr>
                <w:sz w:val="14"/>
                <w:szCs w:val="14"/>
                <w:lang w:val="en-US"/>
              </w:rPr>
            </w:pPr>
          </w:p>
        </w:tc>
      </w:tr>
      <w:tr w:rsidR="00DB6955" w:rsidRPr="004206B9"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4206B9" w:rsidRDefault="00030745" w:rsidP="008B2B03">
            <w:pPr>
              <w:spacing w:after="0" w:line="240" w:lineRule="auto"/>
              <w:jc w:val="both"/>
              <w:rPr>
                <w:sz w:val="14"/>
                <w:szCs w:val="14"/>
                <w:lang w:val="en-US"/>
              </w:rPr>
            </w:pPr>
          </w:p>
        </w:tc>
      </w:tr>
      <w:tr w:rsidR="00DB6955" w:rsidRPr="004206B9"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4206B9" w:rsidRDefault="00030745" w:rsidP="008B2B03">
            <w:pPr>
              <w:spacing w:after="0" w:line="240" w:lineRule="auto"/>
              <w:jc w:val="both"/>
              <w:rPr>
                <w:sz w:val="14"/>
                <w:szCs w:val="14"/>
                <w:lang w:val="en-US"/>
              </w:rPr>
            </w:pPr>
          </w:p>
        </w:tc>
      </w:tr>
      <w:tr w:rsidR="00E7231F" w:rsidRPr="004206B9" w14:paraId="73C93D83" w14:textId="77777777" w:rsidTr="00F75CF6">
        <w:trPr>
          <w:trHeight w:val="57"/>
        </w:trPr>
        <w:tc>
          <w:tcPr>
            <w:tcW w:w="2267" w:type="pct"/>
            <w:gridSpan w:val="2"/>
            <w:shd w:val="clear" w:color="auto" w:fill="8599A8"/>
            <w:noWrap/>
            <w:vAlign w:val="center"/>
          </w:tcPr>
          <w:p w14:paraId="2E65A6BC" w14:textId="77777777" w:rsidR="00030745" w:rsidRPr="004206B9" w:rsidRDefault="00030745" w:rsidP="008B2B03">
            <w:pPr>
              <w:spacing w:after="0" w:line="240" w:lineRule="auto"/>
              <w:ind w:left="122" w:right="142"/>
              <w:jc w:val="both"/>
              <w:rPr>
                <w:rFonts w:ascii="Calibri" w:hAnsi="Calibri"/>
                <w:b/>
                <w:spacing w:val="-10"/>
                <w:sz w:val="16"/>
                <w:szCs w:val="16"/>
                <w:lang w:val="en-US"/>
              </w:rPr>
            </w:pPr>
            <w:r w:rsidRPr="004206B9">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4206B9" w:rsidRDefault="00030745" w:rsidP="008B2B03">
            <w:pPr>
              <w:spacing w:after="0" w:line="240" w:lineRule="auto"/>
              <w:jc w:val="both"/>
              <w:rPr>
                <w:rFonts w:ascii="Calibri" w:hAnsi="Calibri"/>
                <w:sz w:val="12"/>
                <w:szCs w:val="12"/>
                <w:lang w:val="en-US"/>
              </w:rPr>
            </w:pPr>
          </w:p>
        </w:tc>
      </w:tr>
    </w:tbl>
    <w:p w14:paraId="0A49B751" w14:textId="77777777" w:rsidR="00030745" w:rsidRPr="004206B9" w:rsidRDefault="00030745" w:rsidP="008B2B03">
      <w:pPr>
        <w:spacing w:before="120" w:after="120" w:line="240" w:lineRule="auto"/>
        <w:rPr>
          <w:lang w:val="en-US"/>
        </w:rPr>
      </w:pPr>
      <w:bookmarkStart w:id="47" w:name="_Toc416787381"/>
      <w:r w:rsidRPr="004206B9">
        <w:rPr>
          <w:rFonts w:ascii="Arial" w:hAnsi="Arial" w:cs="Arial"/>
          <w:sz w:val="12"/>
          <w:szCs w:val="12"/>
          <w:lang w:val="en-US"/>
        </w:rPr>
        <w:t>■ Deliverable          ▲ Milestone</w:t>
      </w:r>
    </w:p>
    <w:p w14:paraId="490A580C" w14:textId="63494E4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1</w:t>
      </w:r>
      <w:r w:rsidR="0027477E" w:rsidRPr="004206B9">
        <w:rPr>
          <w:lang w:val="en-US"/>
        </w:rPr>
        <w:fldChar w:fldCharType="end"/>
      </w:r>
      <w:r w:rsidRPr="004206B9">
        <w:rPr>
          <w:lang w:val="en-US"/>
        </w:rPr>
        <w:t xml:space="preserve">: </w:t>
      </w:r>
      <w:bookmarkEnd w:id="47"/>
      <w:r w:rsidRPr="004206B9">
        <w:rPr>
          <w:lang w:val="en-US"/>
        </w:rPr>
        <w:t>Gantt Chart</w:t>
      </w:r>
    </w:p>
    <w:p w14:paraId="2CE091FD" w14:textId="77777777" w:rsidR="00030745" w:rsidRPr="004206B9" w:rsidRDefault="00030745" w:rsidP="008B2B03">
      <w:pPr>
        <w:pStyle w:val="berschrift3"/>
        <w:rPr>
          <w:lang w:val="en-US"/>
        </w:rPr>
      </w:pPr>
      <w:bookmarkStart w:id="48" w:name="_Toc464556799"/>
      <w:r w:rsidRPr="004206B9">
        <w:rPr>
          <w:lang w:val="en-US"/>
        </w:rPr>
        <w:t>Detailed description of work packages</w:t>
      </w:r>
      <w:bookmarkEnd w:id="48"/>
      <w:r w:rsidRPr="004206B9">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4206B9"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4206B9" w:rsidRDefault="00030745" w:rsidP="008B2B03">
            <w:pPr>
              <w:spacing w:after="0" w:line="240" w:lineRule="auto"/>
              <w:rPr>
                <w:b/>
                <w:lang w:val="en-US"/>
              </w:rPr>
            </w:pPr>
            <w:r w:rsidRPr="004206B9">
              <w:rPr>
                <w:b/>
                <w:lang w:val="en-US"/>
              </w:rPr>
              <w:t xml:space="preserve">WP no. </w:t>
            </w:r>
          </w:p>
        </w:tc>
        <w:tc>
          <w:tcPr>
            <w:tcW w:w="578" w:type="pct"/>
            <w:gridSpan w:val="2"/>
            <w:vAlign w:val="center"/>
          </w:tcPr>
          <w:p w14:paraId="3733FDBD" w14:textId="77777777" w:rsidR="00030745" w:rsidRPr="004206B9" w:rsidRDefault="00030745" w:rsidP="008B2B03">
            <w:pPr>
              <w:spacing w:after="0" w:line="240" w:lineRule="auto"/>
              <w:rPr>
                <w:lang w:val="en-US"/>
              </w:rPr>
            </w:pPr>
            <w:r w:rsidRPr="004206B9">
              <w:rPr>
                <w:lang w:val="en-US"/>
              </w:rPr>
              <w:t>1</w:t>
            </w:r>
          </w:p>
        </w:tc>
        <w:tc>
          <w:tcPr>
            <w:tcW w:w="3178" w:type="pct"/>
            <w:gridSpan w:val="11"/>
            <w:shd w:val="clear" w:color="auto" w:fill="D9D9D9" w:themeFill="background1" w:themeFillShade="D9"/>
            <w:vAlign w:val="center"/>
          </w:tcPr>
          <w:p w14:paraId="609A198B"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12D2DA31" w14:textId="77777777" w:rsidR="00030745" w:rsidRPr="004206B9" w:rsidRDefault="00030745" w:rsidP="008B2B03">
            <w:pPr>
              <w:spacing w:after="0" w:line="240" w:lineRule="auto"/>
              <w:rPr>
                <w:lang w:val="en-US"/>
              </w:rPr>
            </w:pPr>
            <w:r w:rsidRPr="004206B9">
              <w:rPr>
                <w:lang w:val="en-US"/>
              </w:rPr>
              <w:t>M1</w:t>
            </w:r>
          </w:p>
        </w:tc>
      </w:tr>
      <w:tr w:rsidR="00030745" w:rsidRPr="004206B9"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4206B9" w:rsidRDefault="00030745" w:rsidP="008B2B03">
            <w:pPr>
              <w:spacing w:after="0" w:line="240" w:lineRule="auto"/>
              <w:rPr>
                <w:b/>
                <w:lang w:val="en-US"/>
              </w:rPr>
            </w:pPr>
            <w:r w:rsidRPr="004206B9">
              <w:rPr>
                <w:b/>
                <w:lang w:val="en-US"/>
              </w:rPr>
              <w:t xml:space="preserve">WP title </w:t>
            </w:r>
          </w:p>
        </w:tc>
        <w:tc>
          <w:tcPr>
            <w:tcW w:w="4307" w:type="pct"/>
            <w:gridSpan w:val="15"/>
            <w:vAlign w:val="center"/>
          </w:tcPr>
          <w:p w14:paraId="52B3CA1F" w14:textId="77777777" w:rsidR="00030745" w:rsidRPr="004206B9" w:rsidRDefault="00030745" w:rsidP="008B2B03">
            <w:pPr>
              <w:spacing w:after="0" w:line="240" w:lineRule="auto"/>
              <w:rPr>
                <w:lang w:val="en-US"/>
              </w:rPr>
            </w:pPr>
            <w:r w:rsidRPr="004206B9">
              <w:rPr>
                <w:lang w:val="en-US"/>
              </w:rPr>
              <w:t>Requirements, specification, and design of the SecureCloud platform</w:t>
            </w:r>
          </w:p>
        </w:tc>
      </w:tr>
      <w:tr w:rsidR="00030745" w:rsidRPr="004206B9"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5B9BD5" w:themeFill="accent1"/>
            <w:vAlign w:val="center"/>
          </w:tcPr>
          <w:p w14:paraId="6884EAC0"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90" w:type="pct"/>
            <w:shd w:val="clear" w:color="auto" w:fill="DEEAF6" w:themeFill="accent1" w:themeFillTint="33"/>
            <w:vAlign w:val="center"/>
          </w:tcPr>
          <w:p w14:paraId="4E2EC302"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72FBF5D8"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DEEAF6" w:themeFill="accent1" w:themeFillTint="33"/>
            <w:vAlign w:val="center"/>
          </w:tcPr>
          <w:p w14:paraId="471362AB"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DEEAF6" w:themeFill="accent1" w:themeFillTint="33"/>
            <w:vAlign w:val="center"/>
          </w:tcPr>
          <w:p w14:paraId="4DBD160F"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DEEAF6" w:themeFill="accent1" w:themeFillTint="33"/>
            <w:vAlign w:val="center"/>
          </w:tcPr>
          <w:p w14:paraId="6A04126A"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39436BF6" w14:textId="77777777" w:rsidR="00030745" w:rsidRPr="004206B9" w:rsidRDefault="00030745" w:rsidP="008B2B03">
            <w:pPr>
              <w:spacing w:after="0" w:line="240" w:lineRule="auto"/>
              <w:jc w:val="center"/>
              <w:rPr>
                <w:lang w:val="en-US"/>
              </w:rPr>
            </w:pPr>
            <w:r w:rsidRPr="004206B9">
              <w:rPr>
                <w:lang w:val="en-US"/>
              </w:rPr>
              <w:t>7</w:t>
            </w:r>
          </w:p>
        </w:tc>
        <w:tc>
          <w:tcPr>
            <w:tcW w:w="289" w:type="pct"/>
            <w:shd w:val="clear" w:color="auto" w:fill="E2EFD9" w:themeFill="accent6" w:themeFillTint="33"/>
            <w:vAlign w:val="center"/>
          </w:tcPr>
          <w:p w14:paraId="6A919514"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9" w:type="pct"/>
            <w:shd w:val="clear" w:color="auto" w:fill="E2EFD9" w:themeFill="accent6" w:themeFillTint="33"/>
            <w:vAlign w:val="center"/>
          </w:tcPr>
          <w:p w14:paraId="6E1122DD"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22736921"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4094DF98" w14:textId="77777777" w:rsidR="00030745" w:rsidRPr="004206B9" w:rsidRDefault="00030745" w:rsidP="008B2B03">
            <w:pPr>
              <w:spacing w:after="0" w:line="240" w:lineRule="auto"/>
              <w:jc w:val="center"/>
              <w:rPr>
                <w:lang w:val="en-US"/>
              </w:rPr>
            </w:pPr>
            <w:r w:rsidRPr="004206B9">
              <w:rPr>
                <w:lang w:val="en-US"/>
              </w:rPr>
              <w:t>11</w:t>
            </w:r>
          </w:p>
        </w:tc>
        <w:tc>
          <w:tcPr>
            <w:tcW w:w="289" w:type="pct"/>
            <w:shd w:val="clear" w:color="auto" w:fill="E2EFD9" w:themeFill="accent6" w:themeFillTint="33"/>
            <w:vAlign w:val="center"/>
          </w:tcPr>
          <w:p w14:paraId="2A52A46F"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3F7B047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6D67811A" w14:textId="77777777" w:rsidR="00030745" w:rsidRPr="004206B9" w:rsidRDefault="00030745" w:rsidP="008B2B03">
            <w:pPr>
              <w:spacing w:after="0" w:line="240" w:lineRule="auto"/>
              <w:jc w:val="center"/>
              <w:rPr>
                <w:lang w:val="en-US"/>
              </w:rPr>
            </w:pPr>
            <w:r w:rsidRPr="004206B9">
              <w:rPr>
                <w:lang w:val="en-US"/>
              </w:rPr>
              <w:t>14</w:t>
            </w:r>
          </w:p>
        </w:tc>
        <w:tc>
          <w:tcPr>
            <w:tcW w:w="262" w:type="pct"/>
            <w:vMerge w:val="restart"/>
            <w:textDirection w:val="btLr"/>
            <w:vAlign w:val="center"/>
          </w:tcPr>
          <w:p w14:paraId="36D0B8E8"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8" w:type="pct"/>
            <w:shd w:val="clear" w:color="auto" w:fill="5B9BD5" w:themeFill="accent1"/>
            <w:textDirection w:val="btLr"/>
            <w:vAlign w:val="center"/>
          </w:tcPr>
          <w:p w14:paraId="78AA685F"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shd w:val="clear" w:color="auto" w:fill="DEEAF6" w:themeFill="accent1" w:themeFillTint="33"/>
            <w:textDirection w:val="btLr"/>
            <w:vAlign w:val="center"/>
          </w:tcPr>
          <w:p w14:paraId="233DF597" w14:textId="77777777" w:rsidR="00030745" w:rsidRPr="004206B9" w:rsidRDefault="00030745" w:rsidP="008B2B03">
            <w:pPr>
              <w:spacing w:after="0" w:line="240" w:lineRule="auto"/>
              <w:ind w:left="113" w:right="113"/>
              <w:rPr>
                <w:lang w:val="en-US"/>
              </w:rPr>
            </w:pPr>
            <w:r w:rsidRPr="004206B9">
              <w:rPr>
                <w:lang w:val="en-US"/>
              </w:rPr>
              <w:t>UniNE</w:t>
            </w:r>
          </w:p>
        </w:tc>
        <w:tc>
          <w:tcPr>
            <w:tcW w:w="289" w:type="pct"/>
            <w:shd w:val="clear" w:color="auto" w:fill="DEEAF6" w:themeFill="accent1" w:themeFillTint="33"/>
            <w:textDirection w:val="btLr"/>
            <w:vAlign w:val="center"/>
          </w:tcPr>
          <w:p w14:paraId="1B037A46"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DEEAF6" w:themeFill="accent1" w:themeFillTint="33"/>
            <w:textDirection w:val="btLr"/>
            <w:vAlign w:val="center"/>
          </w:tcPr>
          <w:p w14:paraId="6F768FCA" w14:textId="77777777" w:rsidR="00030745" w:rsidRPr="004206B9" w:rsidRDefault="00030745" w:rsidP="008B2B03">
            <w:pPr>
              <w:spacing w:after="0" w:line="240" w:lineRule="auto"/>
              <w:ind w:left="113" w:right="113"/>
              <w:rPr>
                <w:lang w:val="en-US"/>
              </w:rPr>
            </w:pPr>
            <w:r w:rsidRPr="004206B9">
              <w:rPr>
                <w:lang w:val="en-US"/>
              </w:rPr>
              <w:t>SYNC</w:t>
            </w:r>
          </w:p>
        </w:tc>
        <w:tc>
          <w:tcPr>
            <w:tcW w:w="289" w:type="pct"/>
            <w:shd w:val="clear" w:color="auto" w:fill="DEEAF6" w:themeFill="accent1" w:themeFillTint="33"/>
            <w:textDirection w:val="btLr"/>
            <w:vAlign w:val="center"/>
          </w:tcPr>
          <w:p w14:paraId="327739B6"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2EDC23A" w14:textId="77777777" w:rsidR="00030745" w:rsidRPr="004206B9" w:rsidRDefault="00030745" w:rsidP="008B2B03">
            <w:pPr>
              <w:spacing w:after="0" w:line="240" w:lineRule="auto"/>
              <w:ind w:left="113" w:right="113"/>
              <w:rPr>
                <w:lang w:val="en-US"/>
              </w:rPr>
            </w:pPr>
            <w:r w:rsidRPr="004206B9">
              <w:rPr>
                <w:lang w:val="en-US"/>
              </w:rPr>
              <w:t>CS</w:t>
            </w:r>
          </w:p>
        </w:tc>
        <w:tc>
          <w:tcPr>
            <w:tcW w:w="289" w:type="pct"/>
            <w:shd w:val="clear" w:color="auto" w:fill="E2EFD9" w:themeFill="accent6" w:themeFillTint="33"/>
            <w:textDirection w:val="btLr"/>
            <w:vAlign w:val="center"/>
          </w:tcPr>
          <w:p w14:paraId="1640ED03"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1C9A79B2"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D3B6B77" w14:textId="77777777" w:rsidR="00030745" w:rsidRPr="004206B9" w:rsidRDefault="00030745" w:rsidP="008B2B03">
            <w:pPr>
              <w:spacing w:after="0" w:line="240" w:lineRule="auto"/>
              <w:ind w:left="113" w:right="113"/>
              <w:rPr>
                <w:lang w:val="en-US"/>
              </w:rPr>
            </w:pPr>
            <w:r w:rsidRPr="004206B9">
              <w:rPr>
                <w:lang w:val="en-US"/>
              </w:rPr>
              <w:t>UNIFEI</w:t>
            </w:r>
          </w:p>
        </w:tc>
        <w:tc>
          <w:tcPr>
            <w:tcW w:w="289" w:type="pct"/>
            <w:shd w:val="clear" w:color="auto" w:fill="E2EFD9" w:themeFill="accent6" w:themeFillTint="33"/>
            <w:textDirection w:val="btLr"/>
            <w:vAlign w:val="center"/>
          </w:tcPr>
          <w:p w14:paraId="1B96B137"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7F193D8E"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65B61BB" w14:textId="77777777" w:rsidR="00030745" w:rsidRPr="004206B9" w:rsidRDefault="00030745" w:rsidP="008B2B03">
            <w:pPr>
              <w:spacing w:after="0" w:line="240" w:lineRule="auto"/>
              <w:ind w:left="113" w:right="113"/>
              <w:rPr>
                <w:lang w:val="en-US"/>
              </w:rPr>
            </w:pPr>
            <w:r w:rsidRPr="004206B9">
              <w:rPr>
                <w:lang w:val="en-US"/>
              </w:rPr>
              <w:t>INM</w:t>
            </w:r>
          </w:p>
        </w:tc>
        <w:tc>
          <w:tcPr>
            <w:tcW w:w="262" w:type="pct"/>
            <w:vMerge/>
            <w:vAlign w:val="center"/>
          </w:tcPr>
          <w:p w14:paraId="7AC1010C" w14:textId="77777777" w:rsidR="00030745" w:rsidRPr="004206B9" w:rsidRDefault="00030745" w:rsidP="008B2B03">
            <w:pPr>
              <w:spacing w:after="0" w:line="240" w:lineRule="auto"/>
              <w:jc w:val="both"/>
              <w:rPr>
                <w:lang w:val="en-US"/>
              </w:rPr>
            </w:pPr>
          </w:p>
        </w:tc>
      </w:tr>
      <w:tr w:rsidR="00030745" w:rsidRPr="004206B9"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5B9BD5" w:themeFill="accent1"/>
            <w:vAlign w:val="center"/>
          </w:tcPr>
          <w:p w14:paraId="5553907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13</w:t>
            </w:r>
          </w:p>
        </w:tc>
        <w:tc>
          <w:tcPr>
            <w:tcW w:w="290" w:type="pct"/>
            <w:shd w:val="clear" w:color="auto" w:fill="DEEAF6" w:themeFill="accent1" w:themeFillTint="33"/>
            <w:vAlign w:val="center"/>
          </w:tcPr>
          <w:p w14:paraId="01D92FD2" w14:textId="22E601CC" w:rsidR="00030745" w:rsidRPr="004206B9" w:rsidRDefault="0051378B"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040C4CEE"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66EFFE6F"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2000CD1A"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DEEAF6" w:themeFill="accent1" w:themeFillTint="33"/>
            <w:vAlign w:val="center"/>
          </w:tcPr>
          <w:p w14:paraId="59C9160A"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125F754C"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E2EFD9" w:themeFill="accent6" w:themeFillTint="33"/>
            <w:vAlign w:val="center"/>
          </w:tcPr>
          <w:p w14:paraId="73239B28" w14:textId="5FEAC6EC" w:rsidR="00030745" w:rsidRPr="004206B9" w:rsidRDefault="0051378B" w:rsidP="008B2B03">
            <w:pPr>
              <w:spacing w:after="0" w:line="240" w:lineRule="auto"/>
              <w:jc w:val="center"/>
              <w:rPr>
                <w:b/>
                <w:u w:val="single"/>
                <w:lang w:val="en-US"/>
              </w:rPr>
            </w:pPr>
            <w:r w:rsidRPr="004206B9">
              <w:rPr>
                <w:b/>
                <w:u w:val="single"/>
                <w:lang w:val="en-US"/>
              </w:rPr>
              <w:t>9</w:t>
            </w:r>
          </w:p>
        </w:tc>
        <w:tc>
          <w:tcPr>
            <w:tcW w:w="289" w:type="pct"/>
            <w:shd w:val="clear" w:color="auto" w:fill="E2EFD9" w:themeFill="accent6" w:themeFillTint="33"/>
            <w:vAlign w:val="center"/>
          </w:tcPr>
          <w:p w14:paraId="3804305D" w14:textId="03FAAB8F" w:rsidR="00030745" w:rsidRPr="004206B9" w:rsidRDefault="0051378B"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3C029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4E0E1C37"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0E5D3AA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29A0F0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E406019" w14:textId="77777777" w:rsidR="00030745" w:rsidRPr="004206B9" w:rsidRDefault="00030745" w:rsidP="008B2B03">
            <w:pPr>
              <w:spacing w:after="0" w:line="240" w:lineRule="auto"/>
              <w:jc w:val="center"/>
              <w:rPr>
                <w:lang w:val="en-US"/>
              </w:rPr>
            </w:pPr>
            <w:r w:rsidRPr="004206B9">
              <w:rPr>
                <w:lang w:val="en-US"/>
              </w:rPr>
              <w:t>3</w:t>
            </w:r>
          </w:p>
        </w:tc>
        <w:tc>
          <w:tcPr>
            <w:tcW w:w="262" w:type="pct"/>
            <w:vAlign w:val="center"/>
          </w:tcPr>
          <w:p w14:paraId="26B365F7" w14:textId="4A61BF53" w:rsidR="00030745" w:rsidRPr="004206B9" w:rsidRDefault="00030745" w:rsidP="0051378B">
            <w:pPr>
              <w:spacing w:after="0" w:line="240" w:lineRule="auto"/>
              <w:jc w:val="center"/>
              <w:rPr>
                <w:b/>
                <w:lang w:val="en-US"/>
              </w:rPr>
            </w:pPr>
            <w:r w:rsidRPr="004206B9">
              <w:rPr>
                <w:b/>
                <w:lang w:val="en-US"/>
              </w:rPr>
              <w:t>6</w:t>
            </w:r>
            <w:r w:rsidR="0051378B" w:rsidRPr="004206B9">
              <w:rPr>
                <w:b/>
                <w:lang w:val="en-US"/>
              </w:rPr>
              <w:t>3</w:t>
            </w:r>
          </w:p>
        </w:tc>
      </w:tr>
    </w:tbl>
    <w:p w14:paraId="118213D6"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2776BA2" w14:textId="77777777" w:rsidTr="004C2763">
        <w:tc>
          <w:tcPr>
            <w:tcW w:w="5000" w:type="pct"/>
          </w:tcPr>
          <w:p w14:paraId="463FB4E9"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150C2304" w14:textId="77777777" w:rsidR="00030745" w:rsidRPr="004206B9" w:rsidRDefault="00030745" w:rsidP="008B2B03">
            <w:pPr>
              <w:pStyle w:val="H2020Standard"/>
              <w:rPr>
                <w:lang w:val="en-US"/>
              </w:rPr>
            </w:pPr>
            <w:r w:rsidRPr="004206B9">
              <w:rPr>
                <w:lang w:val="en-US"/>
              </w:rPr>
              <w:t>The objectives of this WP are:</w:t>
            </w:r>
          </w:p>
          <w:p w14:paraId="0DA8182A" w14:textId="77777777" w:rsidR="00030745" w:rsidRPr="004206B9" w:rsidRDefault="00030745" w:rsidP="008B2B03">
            <w:pPr>
              <w:pStyle w:val="H2020UL"/>
              <w:spacing w:after="60" w:line="240" w:lineRule="auto"/>
              <w:ind w:left="357" w:hanging="357"/>
              <w:rPr>
                <w:lang w:val="en-US"/>
              </w:rPr>
            </w:pPr>
            <w:r w:rsidRPr="004206B9">
              <w:rPr>
                <w:lang w:val="en-US"/>
              </w:rPr>
              <w:t>to define the use cases and to collect the requirements on the overall SecureCloud platform, especially considering the end-user requirements,</w:t>
            </w:r>
          </w:p>
          <w:p w14:paraId="04B3B038" w14:textId="77777777" w:rsidR="00030745" w:rsidRPr="004206B9" w:rsidRDefault="00030745" w:rsidP="008B2B03">
            <w:pPr>
              <w:pStyle w:val="H2020UL"/>
              <w:spacing w:after="60" w:line="240" w:lineRule="auto"/>
              <w:ind w:left="357" w:hanging="357"/>
              <w:rPr>
                <w:lang w:val="en-US"/>
              </w:rPr>
            </w:pPr>
            <w:r w:rsidRPr="004206B9">
              <w:rPr>
                <w:lang w:val="en-US"/>
              </w:rPr>
              <w:t>to design the overall architecture of the system and to define the components to be developed within WP2, WP3, and WP4</w:t>
            </w:r>
          </w:p>
          <w:p w14:paraId="7C7C0737" w14:textId="77777777" w:rsidR="00030745" w:rsidRPr="004206B9" w:rsidRDefault="00030745" w:rsidP="008B2B03">
            <w:pPr>
              <w:pStyle w:val="H2020UL"/>
              <w:spacing w:after="60" w:line="240" w:lineRule="auto"/>
              <w:ind w:left="357" w:hanging="357"/>
              <w:rPr>
                <w:lang w:val="en-US"/>
              </w:rPr>
            </w:pPr>
            <w:r w:rsidRPr="004206B9">
              <w:rPr>
                <w:lang w:val="en-US"/>
              </w:rPr>
              <w:t>to assure the integration of all components into a common cloud platform and to setup an infrastructure for continuous integration</w:t>
            </w:r>
          </w:p>
          <w:p w14:paraId="3D2DD5FF" w14:textId="77777777" w:rsidR="00030745" w:rsidRPr="004206B9" w:rsidRDefault="00030745" w:rsidP="008B2B03">
            <w:pPr>
              <w:pStyle w:val="H2020UL"/>
              <w:spacing w:after="60" w:line="240" w:lineRule="auto"/>
              <w:ind w:left="357" w:hanging="357"/>
              <w:rPr>
                <w:rFonts w:cs="Times New Roman"/>
                <w:lang w:val="en-US"/>
              </w:rPr>
            </w:pPr>
            <w:r w:rsidRPr="004206B9">
              <w:rPr>
                <w:lang w:val="en-US"/>
              </w:rPr>
              <w:t>to design and implement a test plan and a test bed supporting the continuous evaluation of the components developed, and the SecureCloud platform as a whole.</w:t>
            </w:r>
          </w:p>
        </w:tc>
      </w:tr>
    </w:tbl>
    <w:p w14:paraId="5A68F11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13F7A44" w14:textId="77777777" w:rsidTr="004C2763">
        <w:tc>
          <w:tcPr>
            <w:tcW w:w="5000" w:type="pct"/>
          </w:tcPr>
          <w:p w14:paraId="06F57432"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1177532C" w14:textId="77777777" w:rsidR="00030745" w:rsidRPr="004206B9" w:rsidRDefault="00030745" w:rsidP="008B2B03">
            <w:pPr>
              <w:pStyle w:val="H2020Standard"/>
              <w:rPr>
                <w:lang w:val="en-US"/>
              </w:rPr>
            </w:pPr>
            <w:r w:rsidRPr="004206B9">
              <w:rPr>
                <w:lang w:val="en-US"/>
              </w:rPr>
              <w:t>This work package will collect and coordinate the results to assure development of a comprehensive 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SecureCloud components to ensure the seamless interoperability of the various developed algorithms, modules, and protocols. Finally, this WP develops a test plan and implements a test bed to allow for continuous evaluation of the SecureCloud platform regarding technical parameters and non-functional requirements.</w:t>
            </w:r>
          </w:p>
          <w:p w14:paraId="29BE6A85" w14:textId="047EF17A" w:rsidR="00030745" w:rsidRPr="004206B9" w:rsidRDefault="00030745" w:rsidP="008B2B03">
            <w:pPr>
              <w:spacing w:before="60" w:after="60" w:line="240" w:lineRule="auto"/>
              <w:jc w:val="both"/>
              <w:rPr>
                <w:b/>
                <w:lang w:val="en-US"/>
              </w:rPr>
            </w:pPr>
            <w:r w:rsidRPr="004206B9">
              <w:rPr>
                <w:b/>
                <w:lang w:val="en-US"/>
              </w:rPr>
              <w:t xml:space="preserve">Task 1.1: Definition of use cases and requirements </w:t>
            </w:r>
            <w:r w:rsidRPr="004206B9">
              <w:rPr>
                <w:lang w:val="en-US"/>
              </w:rPr>
              <w:t xml:space="preserve">(M1-M9; </w:t>
            </w:r>
            <w:r w:rsidRPr="004206B9">
              <w:rPr>
                <w:u w:val="single"/>
                <w:lang w:val="en-US"/>
              </w:rPr>
              <w:t>TUD</w:t>
            </w:r>
            <w:r w:rsidRPr="004206B9">
              <w:rPr>
                <w:lang w:val="en-US"/>
              </w:rPr>
              <w:t>, CC, SYNC, IEC, CS, LACTEC, UFCG, UTFPR, UNIFEI, COPEL, CAS, INM)</w:t>
            </w:r>
          </w:p>
          <w:p w14:paraId="09093840" w14:textId="77777777" w:rsidR="00030745" w:rsidRPr="004206B9" w:rsidRDefault="00030745" w:rsidP="008B2B03">
            <w:pPr>
              <w:pStyle w:val="H2020Standard"/>
              <w:rPr>
                <w:rFonts w:eastAsia="Calibri"/>
                <w:lang w:val="en-US"/>
              </w:rPr>
            </w:pPr>
            <w:r w:rsidRPr="004206B9">
              <w:rPr>
                <w:lang w:val="en-US"/>
              </w:rPr>
              <w:t>This task involves the explicit design and description of uses cases for the SecureCloud platform considering and deriving end-user requirements. Based on these use-cases and end-user requirements the technical, functional, and non-functional requirements will be deduced.</w:t>
            </w:r>
          </w:p>
          <w:p w14:paraId="41BFB11D" w14:textId="49094A94" w:rsidR="00030745" w:rsidRPr="004206B9" w:rsidRDefault="00030745" w:rsidP="008B2B03">
            <w:pPr>
              <w:spacing w:before="60" w:after="60" w:line="240" w:lineRule="auto"/>
              <w:jc w:val="both"/>
              <w:rPr>
                <w:b/>
                <w:lang w:val="en-US"/>
              </w:rPr>
            </w:pPr>
            <w:r w:rsidRPr="004206B9">
              <w:rPr>
                <w:b/>
                <w:lang w:val="en-US"/>
              </w:rPr>
              <w:t xml:space="preserve">Task 1.2: Design and specification </w:t>
            </w:r>
            <w:r w:rsidRPr="004206B9">
              <w:rPr>
                <w:lang w:val="en-US"/>
              </w:rPr>
              <w:t xml:space="preserve">(M2-M36; </w:t>
            </w:r>
            <w:r w:rsidRPr="004206B9">
              <w:rPr>
                <w:u w:val="single"/>
                <w:lang w:val="en-US"/>
              </w:rPr>
              <w:t>TUD</w:t>
            </w:r>
            <w:r w:rsidRPr="004206B9">
              <w:rPr>
                <w:lang w:val="en-US"/>
              </w:rPr>
              <w:t xml:space="preserve">, </w:t>
            </w:r>
            <w:r w:rsidR="0051378B" w:rsidRPr="004206B9">
              <w:rPr>
                <w:lang w:val="en-US"/>
              </w:rPr>
              <w:t xml:space="preserve">IMP, </w:t>
            </w:r>
            <w:r w:rsidRPr="004206B9">
              <w:rPr>
                <w:lang w:val="en-US"/>
              </w:rPr>
              <w:t>UniNE, CC, SYNC, UFCG)</w:t>
            </w:r>
          </w:p>
          <w:p w14:paraId="71FA7269" w14:textId="77777777" w:rsidR="00030745" w:rsidRPr="004206B9" w:rsidRDefault="00030745" w:rsidP="008B2B03">
            <w:pPr>
              <w:pStyle w:val="H2020Standard"/>
              <w:rPr>
                <w:lang w:val="en-US"/>
              </w:rPr>
            </w:pPr>
            <w:r w:rsidRPr="004206B9">
              <w:rPr>
                <w:lang w:val="en-US"/>
              </w:rPr>
              <w:t>This task will provide a detailed and open SecureCloud specification. It will furnish a fine-grained system architecture and its interoperability. It will specifically consider the existing OpenStack and Docker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4206B9" w:rsidRDefault="00030745" w:rsidP="008B2B03">
            <w:pPr>
              <w:spacing w:before="60" w:after="60" w:line="240" w:lineRule="auto"/>
              <w:jc w:val="both"/>
              <w:rPr>
                <w:b/>
                <w:lang w:val="en-US"/>
              </w:rPr>
            </w:pPr>
            <w:r w:rsidRPr="004206B9">
              <w:rPr>
                <w:b/>
                <w:lang w:val="en-US"/>
              </w:rPr>
              <w:t xml:space="preserve">Task 1.3: Infrastructure for continuous integration </w:t>
            </w:r>
            <w:r w:rsidRPr="004206B9">
              <w:rPr>
                <w:lang w:val="en-US"/>
              </w:rPr>
              <w:t xml:space="preserve">(M3-M33; </w:t>
            </w:r>
            <w:r w:rsidRPr="004206B9">
              <w:rPr>
                <w:u w:val="single"/>
                <w:lang w:val="en-US"/>
              </w:rPr>
              <w:t>TUD</w:t>
            </w:r>
            <w:r w:rsidRPr="004206B9">
              <w:rPr>
                <w:lang w:val="en-US"/>
              </w:rPr>
              <w:t>, SYNC, CS)</w:t>
            </w:r>
          </w:p>
          <w:p w14:paraId="2696E03E" w14:textId="77777777" w:rsidR="00030745" w:rsidRPr="004206B9" w:rsidRDefault="00030745" w:rsidP="008B2B03">
            <w:pPr>
              <w:pStyle w:val="H2020Standard"/>
              <w:rPr>
                <w:lang w:val="en-US"/>
              </w:rPr>
            </w:pPr>
            <w:r w:rsidRPr="004206B9">
              <w:rPr>
                <w:lang w:val="en-US"/>
              </w:rPr>
              <w:t>Task 1.3 will watch over the integration of all algorithms, protocols, and components of the SecureCloud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SecureCloud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4206B9" w:rsidRDefault="00030745" w:rsidP="008B2B03">
            <w:pPr>
              <w:spacing w:before="60" w:after="60" w:line="240" w:lineRule="auto"/>
              <w:jc w:val="both"/>
              <w:rPr>
                <w:b/>
                <w:lang w:val="en-US"/>
              </w:rPr>
            </w:pPr>
            <w:r w:rsidRPr="004206B9">
              <w:rPr>
                <w:b/>
                <w:lang w:val="en-US"/>
              </w:rPr>
              <w:t xml:space="preserve">Task 1.4: Continuous assessment </w:t>
            </w:r>
            <w:r w:rsidRPr="004206B9">
              <w:rPr>
                <w:lang w:val="en-US"/>
              </w:rPr>
              <w:t xml:space="preserve">(M4-M33; </w:t>
            </w:r>
            <w:r w:rsidRPr="004206B9">
              <w:rPr>
                <w:u w:val="single"/>
                <w:lang w:val="en-US"/>
              </w:rPr>
              <w:t>TUD,</w:t>
            </w:r>
            <w:r w:rsidRPr="004206B9">
              <w:rPr>
                <w:lang w:val="en-US"/>
              </w:rPr>
              <w:t xml:space="preserve"> SYNC, CS, UFCG)</w:t>
            </w:r>
          </w:p>
          <w:p w14:paraId="06AACB22" w14:textId="77777777" w:rsidR="00030745" w:rsidRPr="004206B9" w:rsidRDefault="00030745" w:rsidP="008B2B03">
            <w:pPr>
              <w:pStyle w:val="H2020Standard"/>
              <w:rPr>
                <w:lang w:val="en-US"/>
              </w:rPr>
            </w:pPr>
            <w:r w:rsidRPr="004206B9">
              <w:rPr>
                <w:lang w:val="en-US"/>
              </w:rPr>
              <w:t>Task 1.4 develops a test plan allowing continuous evaluation of the SecureCloud platform regarding technical parameters and non-functional requirements. Therefore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860758F" w14:textId="77777777" w:rsidTr="004C2763">
        <w:tc>
          <w:tcPr>
            <w:tcW w:w="5000" w:type="pct"/>
          </w:tcPr>
          <w:p w14:paraId="1F99A77E" w14:textId="77777777" w:rsidR="00030745" w:rsidRPr="004206B9" w:rsidRDefault="00030745" w:rsidP="008B2B03">
            <w:pPr>
              <w:spacing w:before="60" w:after="60" w:line="240" w:lineRule="auto"/>
              <w:jc w:val="both"/>
              <w:rPr>
                <w:lang w:val="en-US"/>
              </w:rPr>
            </w:pPr>
            <w:r w:rsidRPr="004206B9">
              <w:rPr>
                <w:b/>
                <w:lang w:val="en-US"/>
              </w:rPr>
              <w:t>Deliverables</w:t>
            </w:r>
          </w:p>
          <w:p w14:paraId="64BB54ED" w14:textId="77777777" w:rsidR="00030745" w:rsidRPr="004206B9" w:rsidRDefault="00030745" w:rsidP="008B2B03">
            <w:pPr>
              <w:spacing w:before="60" w:after="60" w:line="240" w:lineRule="auto"/>
              <w:rPr>
                <w:lang w:val="en-US"/>
              </w:rPr>
            </w:pPr>
            <w:r w:rsidRPr="004206B9">
              <w:rPr>
                <w:b/>
                <w:lang w:val="en-US"/>
              </w:rPr>
              <w:t>D1.1: Requirements &amp; Architecture specification – initial version (</w:t>
            </w:r>
            <w:r w:rsidRPr="004206B9">
              <w:rPr>
                <w:lang w:val="en-US"/>
              </w:rPr>
              <w:t xml:space="preserve">M9; </w:t>
            </w:r>
            <w:r w:rsidRPr="004206B9">
              <w:rPr>
                <w:u w:val="single"/>
                <w:lang w:val="en-US"/>
              </w:rPr>
              <w:t>TUD</w:t>
            </w:r>
            <w:r w:rsidRPr="004206B9">
              <w:rPr>
                <w:lang w:val="en-US"/>
              </w:rPr>
              <w:t>)</w:t>
            </w:r>
          </w:p>
          <w:p w14:paraId="01B6053B" w14:textId="77777777" w:rsidR="00030745" w:rsidRPr="004206B9" w:rsidRDefault="00030745" w:rsidP="008B2B03">
            <w:pPr>
              <w:pStyle w:val="H2020Standard"/>
              <w:rPr>
                <w:lang w:val="en-US"/>
              </w:rPr>
            </w:pPr>
            <w:r w:rsidRPr="004206B9">
              <w:rPr>
                <w:lang w:val="en-US"/>
              </w:rPr>
              <w:t>This report will contain an initial description of the uses-cases and scenarios. It will list end-user requirements as well as technical, functional and non-functional ones. A coarse description of the architecture and the components of the SecureCloud platform will be included.</w:t>
            </w:r>
          </w:p>
          <w:p w14:paraId="3EF368F2" w14:textId="77777777" w:rsidR="00030745" w:rsidRPr="004206B9" w:rsidRDefault="00030745" w:rsidP="008B2B03">
            <w:pPr>
              <w:spacing w:before="60" w:after="60" w:line="240" w:lineRule="auto"/>
              <w:rPr>
                <w:lang w:val="en-US"/>
              </w:rPr>
            </w:pPr>
            <w:r w:rsidRPr="004206B9">
              <w:rPr>
                <w:b/>
                <w:lang w:val="en-US"/>
              </w:rPr>
              <w:t>D1.2: Requirements &amp; Architecture specification – intermediate version (</w:t>
            </w:r>
            <w:r w:rsidRPr="004206B9">
              <w:rPr>
                <w:lang w:val="en-US"/>
              </w:rPr>
              <w:t xml:space="preserve">M21; </w:t>
            </w:r>
            <w:r w:rsidRPr="004206B9">
              <w:rPr>
                <w:u w:val="single"/>
                <w:lang w:val="en-US"/>
              </w:rPr>
              <w:t>TUD</w:t>
            </w:r>
            <w:r w:rsidRPr="004206B9">
              <w:rPr>
                <w:lang w:val="en-US"/>
              </w:rPr>
              <w:t>)</w:t>
            </w:r>
          </w:p>
          <w:p w14:paraId="1B0DF4D2" w14:textId="77777777" w:rsidR="00030745" w:rsidRPr="004206B9" w:rsidRDefault="00030745" w:rsidP="008B2B03">
            <w:pPr>
              <w:pStyle w:val="H2020Standard"/>
              <w:rPr>
                <w:lang w:val="en-US"/>
              </w:rPr>
            </w:pPr>
            <w:r w:rsidRPr="004206B9">
              <w:rPr>
                <w:lang w:val="en-US"/>
              </w:rPr>
              <w:t>Besides a refinement of the uses-cases and the requirements, this report will contain a detailed description of the fine-grained architecture of the SecureCloud platform including all the interfaces between the components.</w:t>
            </w:r>
          </w:p>
          <w:p w14:paraId="0175CBCC" w14:textId="77777777" w:rsidR="00030745" w:rsidRPr="004206B9" w:rsidRDefault="00030745" w:rsidP="008B2B03">
            <w:pPr>
              <w:spacing w:before="60" w:after="60" w:line="240" w:lineRule="auto"/>
              <w:rPr>
                <w:lang w:val="en-US"/>
              </w:rPr>
            </w:pPr>
            <w:r w:rsidRPr="004206B9">
              <w:rPr>
                <w:b/>
                <w:lang w:val="en-US"/>
              </w:rPr>
              <w:t>D1.3: Requirements &amp; Architecture specification – final version (</w:t>
            </w:r>
            <w:r w:rsidRPr="004206B9">
              <w:rPr>
                <w:lang w:val="en-US"/>
              </w:rPr>
              <w:t xml:space="preserve">M36; </w:t>
            </w:r>
            <w:r w:rsidRPr="004206B9">
              <w:rPr>
                <w:u w:val="single"/>
                <w:lang w:val="en-US"/>
              </w:rPr>
              <w:t>TUD</w:t>
            </w:r>
            <w:r w:rsidRPr="004206B9">
              <w:rPr>
                <w:lang w:val="en-US"/>
              </w:rPr>
              <w:t>)</w:t>
            </w:r>
          </w:p>
          <w:p w14:paraId="1F180ABB" w14:textId="1DB53F30" w:rsidR="00030745" w:rsidRPr="004206B9" w:rsidRDefault="00030745" w:rsidP="00A81554">
            <w:pPr>
              <w:pStyle w:val="H2020Standard"/>
              <w:spacing w:after="0"/>
              <w:rPr>
                <w:lang w:val="en-US"/>
              </w:rPr>
            </w:pPr>
            <w:r w:rsidRPr="004206B9">
              <w:rPr>
                <w:lang w:val="en-US"/>
              </w:rPr>
              <w:t xml:space="preserve">This report contains the final uses-cases, requirements and fine-grained architecture of the SecureCloud platform incorporating the lessons learned from the execution of </w:t>
            </w:r>
            <w:r w:rsidR="00A81554" w:rsidRPr="004206B9">
              <w:rPr>
                <w:lang w:val="en-US"/>
              </w:rPr>
              <w:t>WP5</w:t>
            </w:r>
            <w:r w:rsidRPr="004206B9">
              <w:rPr>
                <w:lang w:val="en-US"/>
              </w:rPr>
              <w:t xml:space="preserve"> demonstrators</w:t>
            </w:r>
            <w:r w:rsidR="00A81554" w:rsidRPr="004206B9">
              <w:rPr>
                <w:lang w:val="en-US"/>
              </w:rPr>
              <w:t>.</w:t>
            </w:r>
          </w:p>
        </w:tc>
      </w:tr>
    </w:tbl>
    <w:p w14:paraId="278ADB2F"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4206B9"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4206B9" w:rsidRDefault="00030745" w:rsidP="008B2B03">
            <w:pPr>
              <w:spacing w:after="0" w:line="240" w:lineRule="auto"/>
              <w:rPr>
                <w:b/>
                <w:lang w:val="en-US"/>
              </w:rPr>
            </w:pPr>
            <w:r w:rsidRPr="004206B9">
              <w:rPr>
                <w:b/>
                <w:lang w:val="en-US"/>
              </w:rPr>
              <w:t xml:space="preserve">WP no. </w:t>
            </w:r>
          </w:p>
        </w:tc>
        <w:tc>
          <w:tcPr>
            <w:tcW w:w="574" w:type="pct"/>
            <w:gridSpan w:val="3"/>
            <w:vAlign w:val="center"/>
          </w:tcPr>
          <w:p w14:paraId="594471B2" w14:textId="77777777" w:rsidR="00030745" w:rsidRPr="004206B9" w:rsidRDefault="00030745" w:rsidP="008B2B03">
            <w:pPr>
              <w:spacing w:after="0" w:line="240" w:lineRule="auto"/>
              <w:rPr>
                <w:lang w:val="en-US"/>
              </w:rPr>
            </w:pPr>
            <w:r w:rsidRPr="004206B9">
              <w:rPr>
                <w:lang w:val="en-US"/>
              </w:rPr>
              <w:t>2</w:t>
            </w:r>
          </w:p>
        </w:tc>
        <w:tc>
          <w:tcPr>
            <w:tcW w:w="3172" w:type="pct"/>
            <w:gridSpan w:val="12"/>
            <w:shd w:val="clear" w:color="auto" w:fill="D9D9D9" w:themeFill="background1" w:themeFillShade="D9"/>
            <w:vAlign w:val="center"/>
          </w:tcPr>
          <w:p w14:paraId="31CAAC61" w14:textId="77777777" w:rsidR="00030745" w:rsidRPr="004206B9" w:rsidRDefault="00030745" w:rsidP="008B2B03">
            <w:pPr>
              <w:spacing w:after="0" w:line="240" w:lineRule="auto"/>
              <w:rPr>
                <w:lang w:val="en-US"/>
              </w:rPr>
            </w:pPr>
            <w:r w:rsidRPr="004206B9">
              <w:rPr>
                <w:b/>
                <w:lang w:val="en-US"/>
              </w:rPr>
              <w:t>Start Date or Starting Event</w:t>
            </w:r>
          </w:p>
        </w:tc>
        <w:tc>
          <w:tcPr>
            <w:tcW w:w="563" w:type="pct"/>
            <w:gridSpan w:val="2"/>
            <w:vAlign w:val="center"/>
          </w:tcPr>
          <w:p w14:paraId="4743E299" w14:textId="77777777" w:rsidR="00030745" w:rsidRPr="004206B9" w:rsidRDefault="00030745" w:rsidP="008B2B03">
            <w:pPr>
              <w:spacing w:after="0" w:line="240" w:lineRule="auto"/>
              <w:rPr>
                <w:lang w:val="en-US"/>
              </w:rPr>
            </w:pPr>
            <w:r w:rsidRPr="004206B9">
              <w:rPr>
                <w:lang w:val="en-US"/>
              </w:rPr>
              <w:t>M1</w:t>
            </w:r>
          </w:p>
        </w:tc>
      </w:tr>
      <w:tr w:rsidR="00030745" w:rsidRPr="004206B9"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4206B9" w:rsidRDefault="00030745" w:rsidP="008B2B03">
            <w:pPr>
              <w:spacing w:after="0" w:line="240" w:lineRule="auto"/>
              <w:rPr>
                <w:b/>
                <w:lang w:val="en-US"/>
              </w:rPr>
            </w:pPr>
            <w:r w:rsidRPr="004206B9">
              <w:rPr>
                <w:b/>
                <w:lang w:val="en-US"/>
              </w:rPr>
              <w:t xml:space="preserve">WP title </w:t>
            </w:r>
          </w:p>
        </w:tc>
        <w:tc>
          <w:tcPr>
            <w:tcW w:w="4309" w:type="pct"/>
            <w:gridSpan w:val="17"/>
            <w:vAlign w:val="center"/>
          </w:tcPr>
          <w:p w14:paraId="2946F086" w14:textId="77777777" w:rsidR="00030745" w:rsidRPr="004206B9" w:rsidRDefault="00030745" w:rsidP="008B2B03">
            <w:pPr>
              <w:spacing w:after="0" w:line="240" w:lineRule="auto"/>
              <w:rPr>
                <w:lang w:val="en-US"/>
              </w:rPr>
            </w:pPr>
            <w:r w:rsidRPr="004206B9">
              <w:rPr>
                <w:lang w:val="en-US"/>
              </w:rPr>
              <w:t>Infrastructure services to enable secure, QoS-aware applications</w:t>
            </w:r>
          </w:p>
        </w:tc>
      </w:tr>
      <w:tr w:rsidR="00030745" w:rsidRPr="004206B9"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4206B9" w:rsidRDefault="00030745" w:rsidP="008B2B03">
            <w:pPr>
              <w:spacing w:after="0" w:line="240" w:lineRule="auto"/>
              <w:jc w:val="both"/>
              <w:rPr>
                <w:b/>
                <w:lang w:val="en-US"/>
              </w:rPr>
            </w:pPr>
            <w:r w:rsidRPr="004206B9">
              <w:rPr>
                <w:b/>
                <w:lang w:val="en-US"/>
              </w:rPr>
              <w:t>Participant number</w:t>
            </w:r>
          </w:p>
        </w:tc>
        <w:tc>
          <w:tcPr>
            <w:tcW w:w="283" w:type="pct"/>
            <w:shd w:val="clear" w:color="auto" w:fill="DEEAF6" w:themeFill="accent1" w:themeFillTint="33"/>
            <w:vAlign w:val="center"/>
          </w:tcPr>
          <w:p w14:paraId="232DC25A" w14:textId="77777777" w:rsidR="00030745" w:rsidRPr="004206B9" w:rsidRDefault="00030745" w:rsidP="008B2B03">
            <w:pPr>
              <w:spacing w:after="0" w:line="240" w:lineRule="auto"/>
              <w:jc w:val="center"/>
              <w:rPr>
                <w:u w:val="single"/>
                <w:lang w:val="en-US"/>
              </w:rPr>
            </w:pPr>
            <w:r w:rsidRPr="004206B9">
              <w:rPr>
                <w:u w:val="single"/>
                <w:lang w:val="en-US"/>
              </w:rPr>
              <w:t>1</w:t>
            </w:r>
          </w:p>
        </w:tc>
        <w:tc>
          <w:tcPr>
            <w:tcW w:w="283" w:type="pct"/>
            <w:shd w:val="clear" w:color="auto" w:fill="DEEAF6" w:themeFill="accent1" w:themeFillTint="33"/>
            <w:vAlign w:val="center"/>
          </w:tcPr>
          <w:p w14:paraId="2D85B5A3" w14:textId="77777777" w:rsidR="00030745" w:rsidRPr="004206B9" w:rsidRDefault="00030745" w:rsidP="008B2B03">
            <w:pPr>
              <w:spacing w:after="0" w:line="240" w:lineRule="auto"/>
              <w:jc w:val="center"/>
              <w:rPr>
                <w:lang w:val="en-US"/>
              </w:rPr>
            </w:pPr>
            <w:r w:rsidRPr="004206B9">
              <w:rPr>
                <w:lang w:val="en-US"/>
              </w:rPr>
              <w:t>2</w:t>
            </w:r>
          </w:p>
        </w:tc>
        <w:tc>
          <w:tcPr>
            <w:tcW w:w="282" w:type="pct"/>
            <w:gridSpan w:val="2"/>
            <w:shd w:val="clear" w:color="auto" w:fill="DEEAF6" w:themeFill="accent1" w:themeFillTint="33"/>
            <w:vAlign w:val="center"/>
          </w:tcPr>
          <w:p w14:paraId="7D95F7DE" w14:textId="77777777" w:rsidR="00030745" w:rsidRPr="004206B9" w:rsidRDefault="00030745" w:rsidP="008B2B03">
            <w:pPr>
              <w:spacing w:after="0" w:line="240" w:lineRule="auto"/>
              <w:jc w:val="center"/>
              <w:rPr>
                <w:lang w:val="en-US"/>
              </w:rPr>
            </w:pPr>
            <w:r w:rsidRPr="004206B9">
              <w:rPr>
                <w:lang w:val="en-US"/>
              </w:rPr>
              <w:t>3</w:t>
            </w:r>
          </w:p>
        </w:tc>
        <w:tc>
          <w:tcPr>
            <w:tcW w:w="283" w:type="pct"/>
            <w:shd w:val="clear" w:color="auto" w:fill="DEEAF6" w:themeFill="accent1" w:themeFillTint="33"/>
            <w:vAlign w:val="center"/>
          </w:tcPr>
          <w:p w14:paraId="7D52EEB0" w14:textId="77777777" w:rsidR="00030745" w:rsidRPr="004206B9" w:rsidRDefault="00030745" w:rsidP="008B2B03">
            <w:pPr>
              <w:spacing w:after="0" w:line="240" w:lineRule="auto"/>
              <w:jc w:val="center"/>
              <w:rPr>
                <w:lang w:val="en-US"/>
              </w:rPr>
            </w:pPr>
            <w:r w:rsidRPr="004206B9">
              <w:rPr>
                <w:lang w:val="en-US"/>
              </w:rPr>
              <w:t>4</w:t>
            </w:r>
          </w:p>
        </w:tc>
        <w:tc>
          <w:tcPr>
            <w:tcW w:w="283" w:type="pct"/>
            <w:shd w:val="clear" w:color="auto" w:fill="DEEAF6" w:themeFill="accent1" w:themeFillTint="33"/>
            <w:vAlign w:val="center"/>
          </w:tcPr>
          <w:p w14:paraId="719BDD7B" w14:textId="77777777" w:rsidR="00030745" w:rsidRPr="004206B9" w:rsidRDefault="00030745" w:rsidP="008B2B03">
            <w:pPr>
              <w:spacing w:after="0" w:line="240" w:lineRule="auto"/>
              <w:jc w:val="center"/>
              <w:rPr>
                <w:lang w:val="en-US"/>
              </w:rPr>
            </w:pPr>
            <w:r w:rsidRPr="004206B9">
              <w:rPr>
                <w:lang w:val="en-US"/>
              </w:rPr>
              <w:t>5</w:t>
            </w:r>
          </w:p>
        </w:tc>
        <w:tc>
          <w:tcPr>
            <w:tcW w:w="283" w:type="pct"/>
            <w:shd w:val="clear" w:color="auto" w:fill="DEEAF6" w:themeFill="accent1" w:themeFillTint="33"/>
            <w:vAlign w:val="center"/>
          </w:tcPr>
          <w:p w14:paraId="038CA828" w14:textId="77777777" w:rsidR="00030745" w:rsidRPr="004206B9" w:rsidRDefault="00030745" w:rsidP="008B2B03">
            <w:pPr>
              <w:spacing w:after="0" w:line="240" w:lineRule="auto"/>
              <w:jc w:val="center"/>
              <w:rPr>
                <w:lang w:val="en-US"/>
              </w:rPr>
            </w:pPr>
            <w:r w:rsidRPr="004206B9">
              <w:rPr>
                <w:lang w:val="en-US"/>
              </w:rPr>
              <w:t>6</w:t>
            </w:r>
          </w:p>
        </w:tc>
        <w:tc>
          <w:tcPr>
            <w:tcW w:w="283" w:type="pct"/>
            <w:shd w:val="clear" w:color="auto" w:fill="DEEAF6" w:themeFill="accent1" w:themeFillTint="33"/>
            <w:vAlign w:val="center"/>
          </w:tcPr>
          <w:p w14:paraId="461BAC5F"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E2EFD9" w:themeFill="accent6" w:themeFillTint="33"/>
            <w:vAlign w:val="center"/>
          </w:tcPr>
          <w:p w14:paraId="2EB087F0"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A8D08D" w:themeFill="accent6" w:themeFillTint="99"/>
            <w:vAlign w:val="center"/>
          </w:tcPr>
          <w:p w14:paraId="455BCA58" w14:textId="77777777" w:rsidR="00030745" w:rsidRPr="004206B9" w:rsidRDefault="00030745" w:rsidP="008B2B03">
            <w:pPr>
              <w:spacing w:after="0" w:line="240" w:lineRule="auto"/>
              <w:jc w:val="center"/>
              <w:rPr>
                <w:b/>
                <w:lang w:val="en-US"/>
              </w:rPr>
            </w:pPr>
            <w:r w:rsidRPr="004206B9">
              <w:rPr>
                <w:b/>
                <w:lang w:val="en-US"/>
              </w:rPr>
              <w:t>9</w:t>
            </w:r>
          </w:p>
        </w:tc>
        <w:tc>
          <w:tcPr>
            <w:tcW w:w="283" w:type="pct"/>
            <w:shd w:val="clear" w:color="auto" w:fill="E2EFD9" w:themeFill="accent6" w:themeFillTint="33"/>
            <w:vAlign w:val="center"/>
          </w:tcPr>
          <w:p w14:paraId="6D6E68BC" w14:textId="77777777" w:rsidR="00030745" w:rsidRPr="004206B9" w:rsidRDefault="00030745" w:rsidP="008B2B03">
            <w:pPr>
              <w:spacing w:after="0" w:line="240" w:lineRule="auto"/>
              <w:jc w:val="center"/>
              <w:rPr>
                <w:lang w:val="en-US"/>
              </w:rPr>
            </w:pPr>
            <w:r w:rsidRPr="004206B9">
              <w:rPr>
                <w:lang w:val="en-US"/>
              </w:rPr>
              <w:t>10</w:t>
            </w:r>
          </w:p>
        </w:tc>
        <w:tc>
          <w:tcPr>
            <w:tcW w:w="283" w:type="pct"/>
            <w:shd w:val="clear" w:color="auto" w:fill="E2EFD9" w:themeFill="accent6" w:themeFillTint="33"/>
            <w:vAlign w:val="center"/>
          </w:tcPr>
          <w:p w14:paraId="3FB4DB2C" w14:textId="77777777" w:rsidR="00030745" w:rsidRPr="004206B9" w:rsidRDefault="00030745" w:rsidP="008B2B03">
            <w:pPr>
              <w:spacing w:after="0" w:line="240" w:lineRule="auto"/>
              <w:jc w:val="center"/>
              <w:rPr>
                <w:lang w:val="en-US"/>
              </w:rPr>
            </w:pPr>
            <w:r w:rsidRPr="004206B9">
              <w:rPr>
                <w:lang w:val="en-US"/>
              </w:rPr>
              <w:t>11</w:t>
            </w:r>
          </w:p>
        </w:tc>
        <w:tc>
          <w:tcPr>
            <w:tcW w:w="283" w:type="pct"/>
            <w:shd w:val="clear" w:color="auto" w:fill="E2EFD9" w:themeFill="accent6" w:themeFillTint="33"/>
            <w:vAlign w:val="center"/>
          </w:tcPr>
          <w:p w14:paraId="18490FF6" w14:textId="77777777" w:rsidR="00030745" w:rsidRPr="004206B9" w:rsidRDefault="00030745" w:rsidP="008B2B03">
            <w:pPr>
              <w:spacing w:after="0" w:line="240" w:lineRule="auto"/>
              <w:jc w:val="center"/>
              <w:rPr>
                <w:lang w:val="en-US"/>
              </w:rPr>
            </w:pPr>
            <w:r w:rsidRPr="004206B9">
              <w:rPr>
                <w:lang w:val="en-US"/>
              </w:rPr>
              <w:t>12</w:t>
            </w:r>
          </w:p>
        </w:tc>
        <w:tc>
          <w:tcPr>
            <w:tcW w:w="283" w:type="pct"/>
            <w:shd w:val="clear" w:color="auto" w:fill="E2EFD9" w:themeFill="accent6" w:themeFillTint="33"/>
            <w:vAlign w:val="center"/>
          </w:tcPr>
          <w:p w14:paraId="45F61633" w14:textId="77777777" w:rsidR="00030745" w:rsidRPr="004206B9" w:rsidRDefault="00030745" w:rsidP="008B2B03">
            <w:pPr>
              <w:spacing w:after="0" w:line="240" w:lineRule="auto"/>
              <w:jc w:val="center"/>
              <w:rPr>
                <w:lang w:val="en-US"/>
              </w:rPr>
            </w:pPr>
            <w:r w:rsidRPr="004206B9">
              <w:rPr>
                <w:lang w:val="en-US"/>
              </w:rPr>
              <w:t>13</w:t>
            </w:r>
          </w:p>
        </w:tc>
        <w:tc>
          <w:tcPr>
            <w:tcW w:w="246" w:type="pct"/>
            <w:gridSpan w:val="2"/>
            <w:shd w:val="clear" w:color="auto" w:fill="E2EFD9" w:themeFill="accent6" w:themeFillTint="33"/>
            <w:vAlign w:val="center"/>
          </w:tcPr>
          <w:p w14:paraId="0CBE8776" w14:textId="77777777" w:rsidR="00030745" w:rsidRPr="004206B9" w:rsidRDefault="00030745" w:rsidP="008B2B03">
            <w:pPr>
              <w:spacing w:after="0" w:line="240" w:lineRule="auto"/>
              <w:jc w:val="center"/>
              <w:rPr>
                <w:lang w:val="en-US"/>
              </w:rPr>
            </w:pPr>
            <w:r w:rsidRPr="004206B9">
              <w:rPr>
                <w:lang w:val="en-US"/>
              </w:rPr>
              <w:t>14</w:t>
            </w:r>
          </w:p>
        </w:tc>
        <w:tc>
          <w:tcPr>
            <w:tcW w:w="389" w:type="pct"/>
            <w:vMerge w:val="restart"/>
            <w:textDirection w:val="btLr"/>
            <w:vAlign w:val="center"/>
          </w:tcPr>
          <w:p w14:paraId="045F60A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3" w:type="pct"/>
            <w:shd w:val="clear" w:color="auto" w:fill="DEEAF6" w:themeFill="accent1" w:themeFillTint="33"/>
            <w:textDirection w:val="btLr"/>
            <w:vAlign w:val="center"/>
          </w:tcPr>
          <w:p w14:paraId="0B9E2C0E" w14:textId="77777777" w:rsidR="00030745" w:rsidRPr="004206B9" w:rsidRDefault="00030745" w:rsidP="008B2B03">
            <w:pPr>
              <w:spacing w:after="0" w:line="240" w:lineRule="auto"/>
              <w:ind w:left="113" w:right="113"/>
              <w:rPr>
                <w:u w:val="single"/>
                <w:lang w:val="en-US"/>
              </w:rPr>
            </w:pPr>
            <w:r w:rsidRPr="004206B9">
              <w:rPr>
                <w:u w:val="single"/>
                <w:lang w:val="en-US"/>
              </w:rPr>
              <w:t>TUD</w:t>
            </w:r>
          </w:p>
        </w:tc>
        <w:tc>
          <w:tcPr>
            <w:tcW w:w="283" w:type="pct"/>
            <w:shd w:val="clear" w:color="auto" w:fill="DEEAF6" w:themeFill="accent1" w:themeFillTint="33"/>
            <w:textDirection w:val="btLr"/>
            <w:vAlign w:val="center"/>
          </w:tcPr>
          <w:p w14:paraId="4E0CCE2E" w14:textId="77777777" w:rsidR="00030745" w:rsidRPr="004206B9" w:rsidRDefault="00030745" w:rsidP="008B2B03">
            <w:pPr>
              <w:spacing w:after="0" w:line="240" w:lineRule="auto"/>
              <w:ind w:left="113" w:right="113"/>
              <w:rPr>
                <w:lang w:val="en-US"/>
              </w:rPr>
            </w:pPr>
            <w:r w:rsidRPr="004206B9">
              <w:rPr>
                <w:lang w:val="en-US"/>
              </w:rPr>
              <w:t>IMP</w:t>
            </w:r>
          </w:p>
        </w:tc>
        <w:tc>
          <w:tcPr>
            <w:tcW w:w="282" w:type="pct"/>
            <w:gridSpan w:val="2"/>
            <w:shd w:val="clear" w:color="auto" w:fill="DEEAF6" w:themeFill="accent1" w:themeFillTint="33"/>
            <w:textDirection w:val="btLr"/>
            <w:vAlign w:val="center"/>
          </w:tcPr>
          <w:p w14:paraId="5C4EA449" w14:textId="77777777" w:rsidR="00030745" w:rsidRPr="004206B9" w:rsidRDefault="00030745" w:rsidP="008B2B03">
            <w:pPr>
              <w:spacing w:after="0" w:line="240" w:lineRule="auto"/>
              <w:ind w:left="113" w:right="113"/>
              <w:rPr>
                <w:lang w:val="en-US"/>
              </w:rPr>
            </w:pPr>
            <w:r w:rsidRPr="004206B9">
              <w:rPr>
                <w:lang w:val="en-US"/>
              </w:rPr>
              <w:t>UniNE</w:t>
            </w:r>
          </w:p>
        </w:tc>
        <w:tc>
          <w:tcPr>
            <w:tcW w:w="283" w:type="pct"/>
            <w:shd w:val="clear" w:color="auto" w:fill="DEEAF6" w:themeFill="accent1" w:themeFillTint="33"/>
            <w:textDirection w:val="btLr"/>
            <w:vAlign w:val="center"/>
          </w:tcPr>
          <w:p w14:paraId="50015BBC" w14:textId="77777777" w:rsidR="00030745" w:rsidRPr="004206B9" w:rsidRDefault="00030745" w:rsidP="008B2B03">
            <w:pPr>
              <w:spacing w:after="0" w:line="240" w:lineRule="auto"/>
              <w:ind w:left="113" w:right="113"/>
              <w:rPr>
                <w:lang w:val="en-US"/>
              </w:rPr>
            </w:pPr>
            <w:r w:rsidRPr="004206B9">
              <w:rPr>
                <w:lang w:val="en-US"/>
              </w:rPr>
              <w:t>CC</w:t>
            </w:r>
          </w:p>
        </w:tc>
        <w:tc>
          <w:tcPr>
            <w:tcW w:w="283" w:type="pct"/>
            <w:shd w:val="clear" w:color="auto" w:fill="DEEAF6" w:themeFill="accent1" w:themeFillTint="33"/>
            <w:textDirection w:val="btLr"/>
            <w:vAlign w:val="center"/>
          </w:tcPr>
          <w:p w14:paraId="5F29259E" w14:textId="77777777" w:rsidR="00030745" w:rsidRPr="004206B9" w:rsidRDefault="00030745" w:rsidP="008B2B03">
            <w:pPr>
              <w:spacing w:after="0" w:line="240" w:lineRule="auto"/>
              <w:ind w:left="113" w:right="113"/>
              <w:rPr>
                <w:lang w:val="en-US"/>
              </w:rPr>
            </w:pPr>
            <w:r w:rsidRPr="004206B9">
              <w:rPr>
                <w:lang w:val="en-US"/>
              </w:rPr>
              <w:t>SYNC</w:t>
            </w:r>
          </w:p>
        </w:tc>
        <w:tc>
          <w:tcPr>
            <w:tcW w:w="283" w:type="pct"/>
            <w:shd w:val="clear" w:color="auto" w:fill="DEEAF6" w:themeFill="accent1" w:themeFillTint="33"/>
            <w:textDirection w:val="btLr"/>
            <w:vAlign w:val="center"/>
          </w:tcPr>
          <w:p w14:paraId="489514EF" w14:textId="77777777" w:rsidR="00030745" w:rsidRPr="004206B9" w:rsidRDefault="00030745" w:rsidP="008B2B03">
            <w:pPr>
              <w:spacing w:after="0" w:line="240" w:lineRule="auto"/>
              <w:ind w:left="113" w:right="113"/>
              <w:rPr>
                <w:lang w:val="en-US"/>
              </w:rPr>
            </w:pPr>
            <w:r w:rsidRPr="004206B9">
              <w:rPr>
                <w:lang w:val="en-US"/>
              </w:rPr>
              <w:t>IEC</w:t>
            </w:r>
          </w:p>
        </w:tc>
        <w:tc>
          <w:tcPr>
            <w:tcW w:w="283" w:type="pct"/>
            <w:shd w:val="clear" w:color="auto" w:fill="DEEAF6" w:themeFill="accent1" w:themeFillTint="33"/>
            <w:textDirection w:val="btLr"/>
            <w:vAlign w:val="center"/>
          </w:tcPr>
          <w:p w14:paraId="1A50FC4E" w14:textId="77777777" w:rsidR="00030745" w:rsidRPr="004206B9" w:rsidRDefault="00030745" w:rsidP="008B2B03">
            <w:pPr>
              <w:spacing w:after="0" w:line="240" w:lineRule="auto"/>
              <w:ind w:left="113" w:right="113"/>
              <w:rPr>
                <w:lang w:val="en-US"/>
              </w:rPr>
            </w:pPr>
            <w:r w:rsidRPr="004206B9">
              <w:rPr>
                <w:lang w:val="en-US"/>
              </w:rPr>
              <w:t>CS</w:t>
            </w:r>
          </w:p>
        </w:tc>
        <w:tc>
          <w:tcPr>
            <w:tcW w:w="283" w:type="pct"/>
            <w:shd w:val="clear" w:color="auto" w:fill="E2EFD9" w:themeFill="accent6" w:themeFillTint="33"/>
            <w:textDirection w:val="btLr"/>
            <w:vAlign w:val="center"/>
          </w:tcPr>
          <w:p w14:paraId="2FEBE9E5" w14:textId="77777777" w:rsidR="00030745" w:rsidRPr="004206B9" w:rsidRDefault="00030745" w:rsidP="008B2B03">
            <w:pPr>
              <w:spacing w:after="0" w:line="240" w:lineRule="auto"/>
              <w:ind w:left="113" w:right="113"/>
              <w:rPr>
                <w:lang w:val="en-US"/>
              </w:rPr>
            </w:pPr>
            <w:r w:rsidRPr="004206B9">
              <w:rPr>
                <w:lang w:val="en-US"/>
              </w:rPr>
              <w:t>LACTEC</w:t>
            </w:r>
          </w:p>
        </w:tc>
        <w:tc>
          <w:tcPr>
            <w:tcW w:w="283" w:type="pct"/>
            <w:shd w:val="clear" w:color="auto" w:fill="A8D08D" w:themeFill="accent6" w:themeFillTint="99"/>
            <w:textDirection w:val="btLr"/>
            <w:vAlign w:val="center"/>
          </w:tcPr>
          <w:p w14:paraId="0878BA74" w14:textId="77777777" w:rsidR="00030745" w:rsidRPr="004206B9" w:rsidRDefault="00030745" w:rsidP="008B2B03">
            <w:pPr>
              <w:spacing w:after="0" w:line="240" w:lineRule="auto"/>
              <w:ind w:left="113" w:right="113"/>
              <w:rPr>
                <w:b/>
                <w:lang w:val="en-US"/>
              </w:rPr>
            </w:pPr>
            <w:r w:rsidRPr="004206B9">
              <w:rPr>
                <w:b/>
                <w:lang w:val="en-US"/>
              </w:rPr>
              <w:t>UFCG</w:t>
            </w:r>
          </w:p>
        </w:tc>
        <w:tc>
          <w:tcPr>
            <w:tcW w:w="283" w:type="pct"/>
            <w:shd w:val="clear" w:color="auto" w:fill="E2EFD9" w:themeFill="accent6" w:themeFillTint="33"/>
            <w:textDirection w:val="btLr"/>
            <w:vAlign w:val="center"/>
          </w:tcPr>
          <w:p w14:paraId="1A95B9D4" w14:textId="77777777" w:rsidR="00030745" w:rsidRPr="004206B9" w:rsidRDefault="00030745" w:rsidP="008B2B03">
            <w:pPr>
              <w:spacing w:after="0" w:line="240" w:lineRule="auto"/>
              <w:ind w:left="113" w:right="113"/>
              <w:rPr>
                <w:lang w:val="en-US"/>
              </w:rPr>
            </w:pPr>
            <w:r w:rsidRPr="004206B9">
              <w:rPr>
                <w:lang w:val="en-US"/>
              </w:rPr>
              <w:t>UTFPR</w:t>
            </w:r>
          </w:p>
        </w:tc>
        <w:tc>
          <w:tcPr>
            <w:tcW w:w="283" w:type="pct"/>
            <w:shd w:val="clear" w:color="auto" w:fill="E2EFD9" w:themeFill="accent6" w:themeFillTint="33"/>
            <w:textDirection w:val="btLr"/>
            <w:vAlign w:val="center"/>
          </w:tcPr>
          <w:p w14:paraId="7D06AAA4" w14:textId="77777777" w:rsidR="00030745" w:rsidRPr="004206B9" w:rsidRDefault="00030745" w:rsidP="008B2B03">
            <w:pPr>
              <w:spacing w:after="0" w:line="240" w:lineRule="auto"/>
              <w:ind w:left="113" w:right="113"/>
              <w:rPr>
                <w:lang w:val="en-US"/>
              </w:rPr>
            </w:pPr>
            <w:r w:rsidRPr="004206B9">
              <w:rPr>
                <w:lang w:val="en-US"/>
              </w:rPr>
              <w:t>UNIFEI</w:t>
            </w:r>
          </w:p>
        </w:tc>
        <w:tc>
          <w:tcPr>
            <w:tcW w:w="283" w:type="pct"/>
            <w:shd w:val="clear" w:color="auto" w:fill="E2EFD9" w:themeFill="accent6" w:themeFillTint="33"/>
            <w:textDirection w:val="btLr"/>
            <w:vAlign w:val="center"/>
          </w:tcPr>
          <w:p w14:paraId="03CD515D" w14:textId="77777777" w:rsidR="00030745" w:rsidRPr="004206B9" w:rsidRDefault="00030745" w:rsidP="008B2B03">
            <w:pPr>
              <w:spacing w:after="0" w:line="240" w:lineRule="auto"/>
              <w:ind w:left="113" w:right="113"/>
              <w:rPr>
                <w:lang w:val="en-US"/>
              </w:rPr>
            </w:pPr>
            <w:r w:rsidRPr="004206B9">
              <w:rPr>
                <w:lang w:val="en-US"/>
              </w:rPr>
              <w:t>COPEL</w:t>
            </w:r>
          </w:p>
        </w:tc>
        <w:tc>
          <w:tcPr>
            <w:tcW w:w="283" w:type="pct"/>
            <w:shd w:val="clear" w:color="auto" w:fill="E2EFD9" w:themeFill="accent6" w:themeFillTint="33"/>
            <w:textDirection w:val="btLr"/>
            <w:vAlign w:val="center"/>
          </w:tcPr>
          <w:p w14:paraId="76B712F5" w14:textId="77777777" w:rsidR="00030745" w:rsidRPr="004206B9" w:rsidRDefault="00030745" w:rsidP="008B2B03">
            <w:pPr>
              <w:spacing w:after="0" w:line="240" w:lineRule="auto"/>
              <w:ind w:left="113" w:right="113"/>
              <w:rPr>
                <w:lang w:val="en-US"/>
              </w:rPr>
            </w:pPr>
            <w:r w:rsidRPr="004206B9">
              <w:rPr>
                <w:lang w:val="en-US"/>
              </w:rPr>
              <w:t>CAS</w:t>
            </w:r>
          </w:p>
        </w:tc>
        <w:tc>
          <w:tcPr>
            <w:tcW w:w="246" w:type="pct"/>
            <w:gridSpan w:val="2"/>
            <w:shd w:val="clear" w:color="auto" w:fill="E2EFD9" w:themeFill="accent6" w:themeFillTint="33"/>
            <w:textDirection w:val="btLr"/>
            <w:vAlign w:val="center"/>
          </w:tcPr>
          <w:p w14:paraId="685F275B" w14:textId="77777777" w:rsidR="00030745" w:rsidRPr="004206B9" w:rsidRDefault="00030745" w:rsidP="008B2B03">
            <w:pPr>
              <w:spacing w:after="0" w:line="240" w:lineRule="auto"/>
              <w:ind w:left="113" w:right="113"/>
              <w:rPr>
                <w:lang w:val="en-US"/>
              </w:rPr>
            </w:pPr>
            <w:r w:rsidRPr="004206B9">
              <w:rPr>
                <w:lang w:val="en-US"/>
              </w:rPr>
              <w:t>INM</w:t>
            </w:r>
          </w:p>
        </w:tc>
        <w:tc>
          <w:tcPr>
            <w:tcW w:w="389" w:type="pct"/>
            <w:vMerge/>
            <w:vAlign w:val="center"/>
          </w:tcPr>
          <w:p w14:paraId="2575AC8C" w14:textId="77777777" w:rsidR="00030745" w:rsidRPr="004206B9" w:rsidRDefault="00030745" w:rsidP="008B2B03">
            <w:pPr>
              <w:spacing w:after="0" w:line="240" w:lineRule="auto"/>
              <w:jc w:val="both"/>
              <w:rPr>
                <w:lang w:val="en-US"/>
              </w:rPr>
            </w:pPr>
          </w:p>
        </w:tc>
      </w:tr>
      <w:tr w:rsidR="00030745" w:rsidRPr="004206B9"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4206B9" w:rsidRDefault="00030745" w:rsidP="008B2B03">
            <w:pPr>
              <w:spacing w:after="0" w:line="240" w:lineRule="auto"/>
              <w:jc w:val="both"/>
              <w:rPr>
                <w:b/>
                <w:lang w:val="en-US"/>
              </w:rPr>
            </w:pPr>
            <w:r w:rsidRPr="004206B9">
              <w:rPr>
                <w:b/>
                <w:lang w:val="en-US"/>
              </w:rPr>
              <w:t>PMs</w:t>
            </w:r>
          </w:p>
        </w:tc>
        <w:tc>
          <w:tcPr>
            <w:tcW w:w="283" w:type="pct"/>
            <w:shd w:val="clear" w:color="auto" w:fill="DEEAF6" w:themeFill="accent1" w:themeFillTint="33"/>
            <w:vAlign w:val="center"/>
          </w:tcPr>
          <w:p w14:paraId="73B29FA9" w14:textId="77777777" w:rsidR="00030745" w:rsidRPr="004206B9" w:rsidRDefault="00030745" w:rsidP="008B2B03">
            <w:pPr>
              <w:spacing w:after="0" w:line="240" w:lineRule="auto"/>
              <w:jc w:val="center"/>
              <w:rPr>
                <w:u w:val="single"/>
                <w:lang w:val="en-US"/>
              </w:rPr>
            </w:pPr>
            <w:r w:rsidRPr="004206B9">
              <w:rPr>
                <w:u w:val="single"/>
                <w:lang w:val="en-US"/>
              </w:rPr>
              <w:t>13</w:t>
            </w:r>
          </w:p>
        </w:tc>
        <w:tc>
          <w:tcPr>
            <w:tcW w:w="283" w:type="pct"/>
            <w:shd w:val="clear" w:color="auto" w:fill="DEEAF6" w:themeFill="accent1" w:themeFillTint="33"/>
            <w:vAlign w:val="center"/>
          </w:tcPr>
          <w:p w14:paraId="26A4145A" w14:textId="1C77D518" w:rsidR="00030745" w:rsidRPr="004206B9" w:rsidRDefault="0051378B" w:rsidP="008B2B03">
            <w:pPr>
              <w:spacing w:after="0" w:line="240" w:lineRule="auto"/>
              <w:jc w:val="center"/>
              <w:rPr>
                <w:lang w:val="en-US"/>
              </w:rPr>
            </w:pPr>
            <w:r w:rsidRPr="004206B9">
              <w:rPr>
                <w:lang w:val="en-US"/>
              </w:rPr>
              <w:t>9</w:t>
            </w:r>
          </w:p>
        </w:tc>
        <w:tc>
          <w:tcPr>
            <w:tcW w:w="282" w:type="pct"/>
            <w:gridSpan w:val="2"/>
            <w:shd w:val="clear" w:color="auto" w:fill="DEEAF6" w:themeFill="accent1" w:themeFillTint="33"/>
            <w:vAlign w:val="center"/>
          </w:tcPr>
          <w:p w14:paraId="7FAD8134"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DEEAF6" w:themeFill="accent1" w:themeFillTint="33"/>
            <w:vAlign w:val="center"/>
          </w:tcPr>
          <w:p w14:paraId="3E42B727"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4206B9" w:rsidRDefault="00030745" w:rsidP="008B2B03">
            <w:pPr>
              <w:spacing w:after="0" w:line="240" w:lineRule="auto"/>
              <w:jc w:val="center"/>
              <w:rPr>
                <w:lang w:val="en-US"/>
              </w:rPr>
            </w:pPr>
            <w:r w:rsidRPr="004206B9">
              <w:rPr>
                <w:lang w:val="en-US"/>
              </w:rPr>
              <w:t>2</w:t>
            </w:r>
          </w:p>
        </w:tc>
        <w:tc>
          <w:tcPr>
            <w:tcW w:w="283" w:type="pct"/>
            <w:shd w:val="clear" w:color="auto" w:fill="DEEAF6" w:themeFill="accent1" w:themeFillTint="33"/>
            <w:vAlign w:val="center"/>
          </w:tcPr>
          <w:p w14:paraId="657563BD"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E2EFD9" w:themeFill="accent6" w:themeFillTint="33"/>
            <w:vAlign w:val="center"/>
          </w:tcPr>
          <w:p w14:paraId="49AA4B76" w14:textId="77777777" w:rsidR="00030745" w:rsidRPr="004206B9"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4206B9" w:rsidRDefault="00030745" w:rsidP="008B2B03">
            <w:pPr>
              <w:spacing w:after="0" w:line="240" w:lineRule="auto"/>
              <w:jc w:val="center"/>
              <w:rPr>
                <w:b/>
                <w:lang w:val="en-US"/>
              </w:rPr>
            </w:pPr>
            <w:r w:rsidRPr="004206B9">
              <w:rPr>
                <w:b/>
                <w:lang w:val="en-US"/>
              </w:rPr>
              <w:t>62</w:t>
            </w:r>
          </w:p>
        </w:tc>
        <w:tc>
          <w:tcPr>
            <w:tcW w:w="283" w:type="pct"/>
            <w:shd w:val="clear" w:color="auto" w:fill="E2EFD9" w:themeFill="accent6" w:themeFillTint="33"/>
            <w:vAlign w:val="center"/>
          </w:tcPr>
          <w:p w14:paraId="00ABD1A4"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4206B9"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4206B9" w:rsidRDefault="00030745" w:rsidP="008B2B03">
            <w:pPr>
              <w:spacing w:after="0" w:line="240" w:lineRule="auto"/>
              <w:jc w:val="center"/>
              <w:rPr>
                <w:lang w:val="en-US"/>
              </w:rPr>
            </w:pPr>
          </w:p>
        </w:tc>
        <w:tc>
          <w:tcPr>
            <w:tcW w:w="389" w:type="pct"/>
            <w:vAlign w:val="center"/>
          </w:tcPr>
          <w:p w14:paraId="09D1C8F1" w14:textId="45F35700" w:rsidR="00030745" w:rsidRPr="004206B9" w:rsidRDefault="00030745" w:rsidP="00361CC6">
            <w:pPr>
              <w:spacing w:after="0" w:line="240" w:lineRule="auto"/>
              <w:jc w:val="center"/>
              <w:rPr>
                <w:b/>
                <w:lang w:val="en-US"/>
              </w:rPr>
            </w:pPr>
            <w:r w:rsidRPr="004206B9">
              <w:rPr>
                <w:b/>
                <w:lang w:val="en-US"/>
              </w:rPr>
              <w:t>10</w:t>
            </w:r>
            <w:r w:rsidR="00361CC6" w:rsidRPr="004206B9">
              <w:rPr>
                <w:b/>
                <w:lang w:val="en-US"/>
              </w:rPr>
              <w:t>1</w:t>
            </w:r>
          </w:p>
        </w:tc>
      </w:tr>
    </w:tbl>
    <w:p w14:paraId="0819DFA2"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BE39D3D" w14:textId="77777777" w:rsidTr="004C2763">
        <w:tc>
          <w:tcPr>
            <w:tcW w:w="5000" w:type="pct"/>
          </w:tcPr>
          <w:p w14:paraId="63A508DD"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4D51FD45" w14:textId="77777777" w:rsidR="00030745" w:rsidRPr="004206B9" w:rsidRDefault="00030745" w:rsidP="008B2B03">
            <w:pPr>
              <w:pStyle w:val="H2020Standard"/>
              <w:rPr>
                <w:lang w:val="en-US"/>
              </w:rPr>
            </w:pPr>
            <w:r w:rsidRPr="004206B9">
              <w:rPr>
                <w:lang w:val="en-US"/>
              </w:rPr>
              <w:t>This work package will implement infrastructure services that enable the development of application and higher abstraction platform services that are both secure and QoS aware. More specifically, there following objectives will be addressed:</w:t>
            </w:r>
          </w:p>
          <w:p w14:paraId="5D6E2AFD" w14:textId="77777777" w:rsidR="00030745" w:rsidRPr="004206B9" w:rsidRDefault="00030745" w:rsidP="008B2B03">
            <w:pPr>
              <w:pStyle w:val="H2020UL"/>
              <w:spacing w:after="80" w:line="240" w:lineRule="auto"/>
              <w:ind w:left="357" w:hanging="357"/>
              <w:rPr>
                <w:lang w:val="en-US"/>
              </w:rPr>
            </w:pPr>
            <w:r w:rsidRPr="004206B9">
              <w:rPr>
                <w:lang w:val="en-US"/>
              </w:rPr>
              <w:t>Scheduling and provisioning services that are aware of secure enclaves;</w:t>
            </w:r>
          </w:p>
          <w:p w14:paraId="66740D77" w14:textId="77777777" w:rsidR="00030745" w:rsidRPr="004206B9" w:rsidRDefault="00030745" w:rsidP="008B2B03">
            <w:pPr>
              <w:pStyle w:val="H2020UL"/>
              <w:spacing w:after="80" w:line="240" w:lineRule="auto"/>
              <w:ind w:left="357" w:hanging="357"/>
              <w:rPr>
                <w:lang w:val="en-US"/>
              </w:rPr>
            </w:pPr>
            <w:r w:rsidRPr="004206B9">
              <w:rPr>
                <w:lang w:val="en-US"/>
              </w:rPr>
              <w:t>Monitoring services that enable adequate account and billing for the usage of secure containers;</w:t>
            </w:r>
          </w:p>
          <w:p w14:paraId="0D357B1B" w14:textId="77777777" w:rsidR="00030745" w:rsidRPr="004206B9" w:rsidRDefault="00030745" w:rsidP="008B2B03">
            <w:pPr>
              <w:pStyle w:val="H2020UL"/>
              <w:spacing w:after="80" w:line="240" w:lineRule="auto"/>
              <w:ind w:left="357" w:hanging="357"/>
              <w:rPr>
                <w:lang w:val="en-US"/>
              </w:rPr>
            </w:pPr>
            <w:r w:rsidRPr="004206B9">
              <w:rPr>
                <w:lang w:val="en-US"/>
              </w:rPr>
              <w:t>Enhancement of existing monitoring and orchestration functionalities to enable fast reaction to potential quality-of-service deteriorations.</w:t>
            </w:r>
          </w:p>
          <w:p w14:paraId="57C06B5C" w14:textId="77777777" w:rsidR="00030745" w:rsidRPr="004206B9" w:rsidRDefault="00030745" w:rsidP="008B2B03">
            <w:pPr>
              <w:pStyle w:val="H2020Standard"/>
              <w:rPr>
                <w:rFonts w:eastAsia="Calibri"/>
                <w:lang w:val="en-US"/>
              </w:rPr>
            </w:pPr>
            <w:r w:rsidRPr="004206B9">
              <w:rPr>
                <w:lang w:val="en-US"/>
              </w:rPr>
              <w:t>The services will be implemented in OpenStack, the major open-source middleware for managing cloud infrastructures, enabling a shorter time-to-market for project results.</w:t>
            </w:r>
          </w:p>
        </w:tc>
      </w:tr>
    </w:tbl>
    <w:p w14:paraId="3613E775"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D2488B3" w14:textId="77777777" w:rsidTr="004C2763">
        <w:tc>
          <w:tcPr>
            <w:tcW w:w="5000" w:type="pct"/>
          </w:tcPr>
          <w:p w14:paraId="34A3331E"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3ECE7E7" w14:textId="77777777" w:rsidR="00030745" w:rsidRPr="004206B9" w:rsidRDefault="00030745" w:rsidP="008B2B03">
            <w:pPr>
              <w:pStyle w:val="H2020Standard"/>
              <w:rPr>
                <w:lang w:val="en-US"/>
              </w:rPr>
            </w:pPr>
            <w:r w:rsidRPr="004206B9">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4206B9" w:rsidRDefault="00030745" w:rsidP="008B2B03">
            <w:pPr>
              <w:spacing w:before="60" w:after="60" w:line="240" w:lineRule="auto"/>
              <w:rPr>
                <w:b/>
                <w:lang w:val="en-US"/>
              </w:rPr>
            </w:pPr>
            <w:r w:rsidRPr="004206B9">
              <w:rPr>
                <w:b/>
                <w:lang w:val="en-US"/>
              </w:rPr>
              <w:t xml:space="preserve">Task 2.1: Evaluation of technology trade-offs </w:t>
            </w:r>
            <w:r w:rsidRPr="004206B9">
              <w:rPr>
                <w:lang w:val="en-US"/>
              </w:rPr>
              <w:t xml:space="preserve">(M1-M12; </w:t>
            </w:r>
            <w:r w:rsidRPr="004206B9">
              <w:rPr>
                <w:u w:val="single"/>
                <w:lang w:val="en-US"/>
              </w:rPr>
              <w:t>UFCG</w:t>
            </w:r>
            <w:r w:rsidRPr="004206B9">
              <w:rPr>
                <w:lang w:val="en-US"/>
              </w:rPr>
              <w:t>, TUD, IMP, UniNE, CS)</w:t>
            </w:r>
          </w:p>
          <w:p w14:paraId="4EFCD76D" w14:textId="77777777" w:rsidR="00030745" w:rsidRPr="004206B9" w:rsidRDefault="00030745" w:rsidP="008B2B03">
            <w:pPr>
              <w:pStyle w:val="H2020Standard"/>
              <w:rPr>
                <w:lang w:val="en-US"/>
              </w:rPr>
            </w:pPr>
            <w:r w:rsidRPr="004206B9">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4206B9" w:rsidRDefault="00030745" w:rsidP="008B2B03">
            <w:pPr>
              <w:spacing w:before="60" w:after="60" w:line="240" w:lineRule="auto"/>
              <w:rPr>
                <w:lang w:val="en-US"/>
              </w:rPr>
            </w:pPr>
            <w:r w:rsidRPr="004206B9">
              <w:rPr>
                <w:b/>
                <w:lang w:val="en-US"/>
              </w:rPr>
              <w:t xml:space="preserve">Task 2.2: Management and lifecycle of secure containers </w:t>
            </w:r>
            <w:r w:rsidRPr="004206B9">
              <w:rPr>
                <w:lang w:val="en-US"/>
              </w:rPr>
              <w:t xml:space="preserve">(M1-M12; </w:t>
            </w:r>
            <w:r w:rsidRPr="004206B9">
              <w:rPr>
                <w:u w:val="single"/>
                <w:lang w:val="en-US"/>
              </w:rPr>
              <w:t>UFCG</w:t>
            </w:r>
            <w:r w:rsidRPr="004206B9">
              <w:rPr>
                <w:lang w:val="en-US"/>
              </w:rPr>
              <w:t>, TUD, IMP, CS)</w:t>
            </w:r>
          </w:p>
          <w:p w14:paraId="619E201C" w14:textId="77777777" w:rsidR="00030745" w:rsidRPr="004206B9" w:rsidRDefault="00030745" w:rsidP="008B2B03">
            <w:pPr>
              <w:pStyle w:val="H2020Standard"/>
              <w:rPr>
                <w:lang w:val="en-US"/>
              </w:rPr>
            </w:pPr>
            <w:r w:rsidRPr="004206B9">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4206B9" w:rsidRDefault="00030745" w:rsidP="008B2B03">
            <w:pPr>
              <w:spacing w:before="60" w:after="60" w:line="240" w:lineRule="auto"/>
              <w:rPr>
                <w:b/>
                <w:lang w:val="en-US"/>
              </w:rPr>
            </w:pPr>
            <w:r w:rsidRPr="004206B9">
              <w:rPr>
                <w:b/>
                <w:lang w:val="en-US"/>
              </w:rPr>
              <w:t xml:space="preserve">Task 2.3: Trust management  </w:t>
            </w:r>
            <w:r w:rsidRPr="004206B9">
              <w:rPr>
                <w:lang w:val="en-US"/>
              </w:rPr>
              <w:t xml:space="preserve">(M12-M30; </w:t>
            </w:r>
            <w:r w:rsidRPr="004206B9">
              <w:rPr>
                <w:u w:val="single"/>
                <w:lang w:val="en-US"/>
              </w:rPr>
              <w:t>UFCG</w:t>
            </w:r>
            <w:r w:rsidRPr="004206B9">
              <w:rPr>
                <w:lang w:val="en-US"/>
              </w:rPr>
              <w:t>, TUD, IMP, SYNC, CS)</w:t>
            </w:r>
          </w:p>
          <w:p w14:paraId="3B6619E8" w14:textId="77777777" w:rsidR="00030745" w:rsidRPr="004206B9" w:rsidRDefault="00030745" w:rsidP="008B2B03">
            <w:pPr>
              <w:pStyle w:val="H2020Standard"/>
              <w:rPr>
                <w:lang w:val="en-US"/>
              </w:rPr>
            </w:pPr>
            <w:r w:rsidRPr="004206B9">
              <w:rPr>
                <w:lang w:val="en-US"/>
              </w:rPr>
              <w:t xml:space="preserve">In this task, the services for configuration of access policies for the APIs that manage secure containers will be developed. This implementation will follow the highly-granular Role-Based Access Control (RBAC) strategy currently used by OpenStack. In addition, the APIs for configuring access and sharing of secure resources will be implemented. </w:t>
            </w:r>
          </w:p>
          <w:p w14:paraId="56FCBE6F" w14:textId="15C64C61" w:rsidR="00030745" w:rsidRPr="004206B9" w:rsidRDefault="00030745" w:rsidP="008B2B03">
            <w:pPr>
              <w:spacing w:before="60" w:after="60" w:line="240" w:lineRule="auto"/>
              <w:rPr>
                <w:b/>
                <w:lang w:val="en-US"/>
              </w:rPr>
            </w:pPr>
            <w:r w:rsidRPr="004206B9">
              <w:rPr>
                <w:b/>
                <w:lang w:val="en-US"/>
              </w:rPr>
              <w:t xml:space="preserve">Task 2.4: QoS monitoring and enforcement  </w:t>
            </w:r>
            <w:r w:rsidRPr="004206B9">
              <w:rPr>
                <w:lang w:val="en-US"/>
              </w:rPr>
              <w:t xml:space="preserve">(M12-M30; </w:t>
            </w:r>
            <w:r w:rsidRPr="004206B9">
              <w:rPr>
                <w:u w:val="single"/>
                <w:lang w:val="en-US"/>
              </w:rPr>
              <w:t>UFCG</w:t>
            </w:r>
            <w:r w:rsidRPr="004206B9">
              <w:rPr>
                <w:lang w:val="en-US"/>
              </w:rPr>
              <w:t xml:space="preserve">, </w:t>
            </w:r>
            <w:r w:rsidR="00F47E04" w:rsidRPr="004206B9">
              <w:rPr>
                <w:lang w:val="en-US"/>
              </w:rPr>
              <w:t xml:space="preserve">TUD, </w:t>
            </w:r>
            <w:r w:rsidR="00361CC6" w:rsidRPr="004206B9">
              <w:rPr>
                <w:lang w:val="en-US"/>
              </w:rPr>
              <w:t>UniNE</w:t>
            </w:r>
            <w:r w:rsidRPr="004206B9">
              <w:rPr>
                <w:lang w:val="en-US"/>
              </w:rPr>
              <w:t>)</w:t>
            </w:r>
          </w:p>
          <w:p w14:paraId="39228A68" w14:textId="77777777" w:rsidR="00030745" w:rsidRPr="004206B9" w:rsidRDefault="00030745" w:rsidP="008B2B03">
            <w:pPr>
              <w:pStyle w:val="H2020Standard"/>
              <w:rPr>
                <w:lang w:val="en-US"/>
              </w:rPr>
            </w:pPr>
            <w:r w:rsidRPr="004206B9">
              <w:rPr>
                <w:lang w:val="en-US"/>
              </w:rPr>
              <w:t>Enabling quick reaction of applications and higher-level platform services in order to preserve QoS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QoS goals.</w:t>
            </w:r>
          </w:p>
        </w:tc>
      </w:tr>
    </w:tbl>
    <w:p w14:paraId="7D9D41D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F40E1DA" w14:textId="77777777" w:rsidTr="004C2763">
        <w:tc>
          <w:tcPr>
            <w:tcW w:w="5000" w:type="pct"/>
          </w:tcPr>
          <w:p w14:paraId="14F30CCD" w14:textId="77777777" w:rsidR="00030745" w:rsidRPr="004206B9" w:rsidRDefault="00030745" w:rsidP="008B2B03">
            <w:pPr>
              <w:spacing w:before="60" w:after="60" w:line="240" w:lineRule="auto"/>
              <w:jc w:val="both"/>
              <w:rPr>
                <w:lang w:val="en-US"/>
              </w:rPr>
            </w:pPr>
            <w:r w:rsidRPr="004206B9">
              <w:rPr>
                <w:b/>
                <w:lang w:val="en-US"/>
              </w:rPr>
              <w:t>Deliverables</w:t>
            </w:r>
          </w:p>
          <w:p w14:paraId="4B3EE386" w14:textId="77777777" w:rsidR="00030745" w:rsidRPr="004206B9" w:rsidRDefault="00030745" w:rsidP="008B2B03">
            <w:pPr>
              <w:spacing w:before="60" w:after="60" w:line="240" w:lineRule="auto"/>
              <w:rPr>
                <w:b/>
                <w:lang w:val="en-US"/>
              </w:rPr>
            </w:pPr>
            <w:r w:rsidRPr="004206B9">
              <w:rPr>
                <w:b/>
                <w:lang w:val="en-US"/>
              </w:rPr>
              <w:t xml:space="preserve">D2.1: Analysis of existing technologies  </w:t>
            </w:r>
            <w:r w:rsidRPr="004206B9">
              <w:rPr>
                <w:lang w:val="en-US"/>
              </w:rPr>
              <w:t xml:space="preserve">(M12; </w:t>
            </w:r>
            <w:r w:rsidRPr="004206B9">
              <w:rPr>
                <w:u w:val="single"/>
                <w:lang w:val="en-US"/>
              </w:rPr>
              <w:t>TUD</w:t>
            </w:r>
            <w:r w:rsidRPr="004206B9">
              <w:rPr>
                <w:lang w:val="en-US"/>
              </w:rPr>
              <w:t>)</w:t>
            </w:r>
          </w:p>
          <w:p w14:paraId="46AB575B" w14:textId="77777777" w:rsidR="00030745" w:rsidRPr="004206B9" w:rsidRDefault="00030745" w:rsidP="008B2B03">
            <w:pPr>
              <w:pStyle w:val="H2020Standard"/>
              <w:rPr>
                <w:lang w:val="en-US"/>
              </w:rPr>
            </w:pPr>
            <w:r w:rsidRPr="004206B9">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4206B9" w:rsidRDefault="00030745" w:rsidP="008B2B03">
            <w:pPr>
              <w:spacing w:before="60" w:after="60" w:line="240" w:lineRule="auto"/>
              <w:rPr>
                <w:b/>
                <w:lang w:val="en-US"/>
              </w:rPr>
            </w:pPr>
            <w:r w:rsidRPr="004206B9">
              <w:rPr>
                <w:b/>
                <w:lang w:val="en-US"/>
              </w:rPr>
              <w:t xml:space="preserve">D2.2: Prototype services for basic management of secure resources </w:t>
            </w:r>
            <w:r w:rsidRPr="004206B9">
              <w:rPr>
                <w:lang w:val="en-US"/>
              </w:rPr>
              <w:t xml:space="preserve">(M24; </w:t>
            </w:r>
            <w:r w:rsidRPr="004206B9">
              <w:rPr>
                <w:u w:val="single"/>
                <w:lang w:val="en-US"/>
              </w:rPr>
              <w:t>UFCG</w:t>
            </w:r>
            <w:r w:rsidRPr="004206B9">
              <w:rPr>
                <w:lang w:val="en-US"/>
              </w:rPr>
              <w:t>)</w:t>
            </w:r>
          </w:p>
          <w:p w14:paraId="499945F7" w14:textId="77777777" w:rsidR="00030745" w:rsidRPr="004206B9" w:rsidRDefault="00030745" w:rsidP="008B2B03">
            <w:pPr>
              <w:pStyle w:val="H2020Standard"/>
              <w:rPr>
                <w:lang w:val="en-US"/>
              </w:rPr>
            </w:pPr>
            <w:r w:rsidRPr="004206B9">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4206B9" w:rsidRDefault="00030745" w:rsidP="008B2B03">
            <w:pPr>
              <w:spacing w:before="60" w:after="60" w:line="240" w:lineRule="auto"/>
              <w:rPr>
                <w:b/>
                <w:lang w:val="en-US"/>
              </w:rPr>
            </w:pPr>
            <w:r w:rsidRPr="004206B9">
              <w:rPr>
                <w:b/>
                <w:lang w:val="en-US"/>
              </w:rPr>
              <w:t xml:space="preserve">D2.3: Services for trust management for secure resources </w:t>
            </w:r>
            <w:r w:rsidRPr="004206B9">
              <w:rPr>
                <w:lang w:val="en-US"/>
              </w:rPr>
              <w:t xml:space="preserve">(M30; </w:t>
            </w:r>
            <w:r w:rsidRPr="004206B9">
              <w:rPr>
                <w:u w:val="single"/>
                <w:lang w:val="en-US"/>
              </w:rPr>
              <w:t>UFCG</w:t>
            </w:r>
            <w:r w:rsidRPr="004206B9">
              <w:rPr>
                <w:lang w:val="en-US"/>
              </w:rPr>
              <w:t>)</w:t>
            </w:r>
          </w:p>
          <w:p w14:paraId="4E7BB28A" w14:textId="77777777" w:rsidR="00030745" w:rsidRPr="004206B9" w:rsidRDefault="00030745" w:rsidP="008B2B03">
            <w:pPr>
              <w:pStyle w:val="H2020Standard"/>
              <w:rPr>
                <w:lang w:val="en-US"/>
              </w:rPr>
            </w:pPr>
            <w:r w:rsidRPr="004206B9">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4206B9" w:rsidRDefault="00030745" w:rsidP="008B2B03">
            <w:pPr>
              <w:spacing w:before="60" w:after="60" w:line="240" w:lineRule="auto"/>
              <w:rPr>
                <w:b/>
                <w:lang w:val="en-US"/>
              </w:rPr>
            </w:pPr>
            <w:r w:rsidRPr="004206B9">
              <w:rPr>
                <w:b/>
                <w:lang w:val="en-US"/>
              </w:rPr>
              <w:t xml:space="preserve">D2.4: Monitoring and orchestration services for large, high-responsive applications </w:t>
            </w:r>
            <w:r w:rsidRPr="004206B9">
              <w:rPr>
                <w:lang w:val="en-US"/>
              </w:rPr>
              <w:t xml:space="preserve">(M30; </w:t>
            </w:r>
            <w:r w:rsidRPr="004206B9">
              <w:rPr>
                <w:u w:val="single"/>
                <w:lang w:val="en-US"/>
              </w:rPr>
              <w:t>UFCG</w:t>
            </w:r>
            <w:r w:rsidRPr="004206B9">
              <w:rPr>
                <w:lang w:val="en-US"/>
              </w:rPr>
              <w:t>)</w:t>
            </w:r>
          </w:p>
          <w:p w14:paraId="30D3250B" w14:textId="77777777" w:rsidR="00030745" w:rsidRPr="004206B9" w:rsidRDefault="00030745" w:rsidP="008B2B03">
            <w:pPr>
              <w:pStyle w:val="H2020Standard"/>
              <w:rPr>
                <w:lang w:val="en-US"/>
              </w:rPr>
            </w:pPr>
            <w:r w:rsidRPr="004206B9">
              <w:rPr>
                <w:lang w:val="en-US"/>
              </w:rPr>
              <w:t>As described above, a new approach for monitoring and orchestration services will be implemented to enable fast reaction and QoS enforcement for applications that require both QoS and secure analytics with low response times.</w:t>
            </w:r>
          </w:p>
        </w:tc>
      </w:tr>
    </w:tbl>
    <w:p w14:paraId="67252D4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735C7739" w14:textId="77777777" w:rsidR="00030745" w:rsidRPr="004206B9" w:rsidRDefault="00030745" w:rsidP="008B2B03">
            <w:pPr>
              <w:spacing w:after="0" w:line="240" w:lineRule="auto"/>
              <w:rPr>
                <w:lang w:val="en-US"/>
              </w:rPr>
            </w:pPr>
            <w:r w:rsidRPr="004206B9">
              <w:rPr>
                <w:lang w:val="en-US"/>
              </w:rPr>
              <w:t>3</w:t>
            </w:r>
          </w:p>
        </w:tc>
        <w:tc>
          <w:tcPr>
            <w:tcW w:w="3180" w:type="pct"/>
            <w:gridSpan w:val="12"/>
            <w:shd w:val="clear" w:color="auto" w:fill="D9D9D9" w:themeFill="background1" w:themeFillShade="D9"/>
            <w:vAlign w:val="center"/>
          </w:tcPr>
          <w:p w14:paraId="3D56C59C"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4E7CDE9" w14:textId="77777777" w:rsidR="00030745" w:rsidRPr="004206B9" w:rsidRDefault="00030745" w:rsidP="008B2B03">
            <w:pPr>
              <w:spacing w:after="0" w:line="240" w:lineRule="auto"/>
              <w:rPr>
                <w:lang w:val="en-US"/>
              </w:rPr>
            </w:pPr>
            <w:r w:rsidRPr="004206B9">
              <w:rPr>
                <w:lang w:val="en-US"/>
              </w:rPr>
              <w:t>M1</w:t>
            </w:r>
          </w:p>
        </w:tc>
      </w:tr>
      <w:tr w:rsidR="00030745" w:rsidRPr="004206B9"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03593A7" w14:textId="77777777" w:rsidR="00030745" w:rsidRPr="004206B9" w:rsidRDefault="00030745" w:rsidP="008B2B03">
            <w:pPr>
              <w:spacing w:after="0" w:line="240" w:lineRule="auto"/>
              <w:rPr>
                <w:lang w:val="en-US"/>
              </w:rPr>
            </w:pPr>
            <w:r w:rsidRPr="004206B9">
              <w:rPr>
                <w:lang w:val="en-US"/>
              </w:rPr>
              <w:t>Dependable Micro-services for the Cloud</w:t>
            </w:r>
          </w:p>
        </w:tc>
      </w:tr>
      <w:tr w:rsidR="004C2763" w:rsidRPr="004206B9"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3D775CFB"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5B9BD5" w:themeFill="accent1"/>
            <w:vAlign w:val="center"/>
          </w:tcPr>
          <w:p w14:paraId="2736E9B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2</w:t>
            </w:r>
          </w:p>
        </w:tc>
        <w:tc>
          <w:tcPr>
            <w:tcW w:w="287" w:type="pct"/>
            <w:shd w:val="clear" w:color="auto" w:fill="DEEAF6" w:themeFill="accent1" w:themeFillTint="33"/>
            <w:vAlign w:val="center"/>
          </w:tcPr>
          <w:p w14:paraId="00B00359"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7B7D0ADA"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07163CC5"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7B25FBE6"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7B3D9871"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050E2ADB"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0B8EB428" w14:textId="77777777" w:rsidR="00030745" w:rsidRPr="004206B9" w:rsidRDefault="00030745" w:rsidP="008B2B03">
            <w:pPr>
              <w:spacing w:after="0" w:line="240" w:lineRule="auto"/>
              <w:jc w:val="center"/>
              <w:rPr>
                <w:b/>
                <w:u w:val="single"/>
                <w:lang w:val="en-US"/>
              </w:rPr>
            </w:pPr>
            <w:r w:rsidRPr="004206B9">
              <w:rPr>
                <w:b/>
                <w:u w:val="single"/>
                <w:lang w:val="en-US"/>
              </w:rPr>
              <w:t>9</w:t>
            </w:r>
          </w:p>
        </w:tc>
        <w:tc>
          <w:tcPr>
            <w:tcW w:w="288" w:type="pct"/>
            <w:shd w:val="clear" w:color="auto" w:fill="E2EFD9" w:themeFill="accent6" w:themeFillTint="33"/>
            <w:vAlign w:val="center"/>
          </w:tcPr>
          <w:p w14:paraId="7CA21687"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71473B7E"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54C233C1"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39484B01"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257241AD"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2B4E5B4C"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65439767"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5B9BD5" w:themeFill="accent1"/>
            <w:textDirection w:val="btLr"/>
            <w:vAlign w:val="center"/>
          </w:tcPr>
          <w:p w14:paraId="6D1427ED"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4206B9" w:rsidRDefault="00030745" w:rsidP="008B2B03">
            <w:pPr>
              <w:spacing w:after="0" w:line="240" w:lineRule="auto"/>
              <w:ind w:left="113" w:right="113"/>
              <w:rPr>
                <w:lang w:val="en-US"/>
              </w:rPr>
            </w:pPr>
            <w:r w:rsidRPr="004206B9">
              <w:rPr>
                <w:lang w:val="en-US"/>
              </w:rPr>
              <w:t>UniNE</w:t>
            </w:r>
          </w:p>
        </w:tc>
        <w:tc>
          <w:tcPr>
            <w:tcW w:w="287" w:type="pct"/>
            <w:shd w:val="clear" w:color="auto" w:fill="DEEAF6" w:themeFill="accent1" w:themeFillTint="33"/>
            <w:textDirection w:val="btLr"/>
            <w:vAlign w:val="center"/>
          </w:tcPr>
          <w:p w14:paraId="4C220369"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4FE9BAB2"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54AC198D"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695D1CB9"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423D1A1"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5D2DE0F5" w14:textId="77777777" w:rsidR="00030745" w:rsidRPr="004206B9" w:rsidRDefault="00030745" w:rsidP="008B2B03">
            <w:pPr>
              <w:spacing w:after="0" w:line="240" w:lineRule="auto"/>
              <w:ind w:left="113" w:right="113"/>
              <w:rPr>
                <w:b/>
                <w:u w:val="single"/>
                <w:lang w:val="en-US"/>
              </w:rPr>
            </w:pPr>
            <w:r w:rsidRPr="004206B9">
              <w:rPr>
                <w:b/>
                <w:u w:val="single"/>
                <w:lang w:val="en-US"/>
              </w:rPr>
              <w:t>UFCG</w:t>
            </w:r>
          </w:p>
        </w:tc>
        <w:tc>
          <w:tcPr>
            <w:tcW w:w="288" w:type="pct"/>
            <w:shd w:val="clear" w:color="auto" w:fill="E2EFD9" w:themeFill="accent6" w:themeFillTint="33"/>
            <w:textDirection w:val="btLr"/>
            <w:vAlign w:val="center"/>
          </w:tcPr>
          <w:p w14:paraId="441BFE2E"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00F30920"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06B1BF02"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6BF973E9"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BE0A23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53BC4E6E" w14:textId="77777777" w:rsidR="00030745" w:rsidRPr="004206B9" w:rsidRDefault="00030745" w:rsidP="008B2B03">
            <w:pPr>
              <w:spacing w:after="0" w:line="240" w:lineRule="auto"/>
              <w:jc w:val="both"/>
              <w:rPr>
                <w:lang w:val="en-US"/>
              </w:rPr>
            </w:pPr>
          </w:p>
        </w:tc>
      </w:tr>
      <w:tr w:rsidR="004C2763" w:rsidRPr="004206B9"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624E3F65" w14:textId="77777777" w:rsidR="00030745" w:rsidRPr="004206B9" w:rsidRDefault="00030745" w:rsidP="008B2B03">
            <w:pPr>
              <w:spacing w:after="0" w:line="240" w:lineRule="auto"/>
              <w:jc w:val="center"/>
              <w:rPr>
                <w:lang w:val="en-US"/>
              </w:rPr>
            </w:pPr>
            <w:r w:rsidRPr="004206B9">
              <w:rPr>
                <w:lang w:val="en-US"/>
              </w:rPr>
              <w:t>20</w:t>
            </w:r>
          </w:p>
        </w:tc>
        <w:tc>
          <w:tcPr>
            <w:tcW w:w="287" w:type="pct"/>
            <w:shd w:val="clear" w:color="auto" w:fill="5B9BD5" w:themeFill="accent1"/>
            <w:vAlign w:val="center"/>
          </w:tcPr>
          <w:p w14:paraId="6EE2ED17" w14:textId="69360210" w:rsidR="00030745" w:rsidRPr="004206B9" w:rsidRDefault="00361CC6" w:rsidP="008B2B03">
            <w:pPr>
              <w:spacing w:after="0" w:line="240" w:lineRule="auto"/>
              <w:jc w:val="center"/>
              <w:rPr>
                <w:b/>
                <w:color w:val="FFFFFF" w:themeColor="background1"/>
                <w:lang w:val="en-US"/>
              </w:rPr>
            </w:pPr>
            <w:r w:rsidRPr="004206B9">
              <w:rPr>
                <w:b/>
                <w:color w:val="FFFFFF" w:themeColor="background1"/>
                <w:lang w:val="en-US"/>
              </w:rPr>
              <w:t>28</w:t>
            </w:r>
          </w:p>
        </w:tc>
        <w:tc>
          <w:tcPr>
            <w:tcW w:w="287" w:type="pct"/>
            <w:shd w:val="clear" w:color="auto" w:fill="DEEAF6" w:themeFill="accent1" w:themeFillTint="33"/>
            <w:vAlign w:val="center"/>
          </w:tcPr>
          <w:p w14:paraId="12AE7EAC"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DEEAF6" w:themeFill="accent1" w:themeFillTint="33"/>
            <w:vAlign w:val="center"/>
          </w:tcPr>
          <w:p w14:paraId="4B3E54F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4206B9"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4206B9" w:rsidRDefault="00030745" w:rsidP="008B2B03">
            <w:pPr>
              <w:spacing w:after="0" w:line="240" w:lineRule="auto"/>
              <w:jc w:val="center"/>
              <w:rPr>
                <w:lang w:val="en-US"/>
              </w:rPr>
            </w:pPr>
          </w:p>
        </w:tc>
        <w:tc>
          <w:tcPr>
            <w:tcW w:w="288" w:type="pct"/>
            <w:vAlign w:val="center"/>
          </w:tcPr>
          <w:p w14:paraId="35120E41" w14:textId="686978F7" w:rsidR="00030745" w:rsidRPr="004206B9" w:rsidRDefault="00361CC6" w:rsidP="008B2B03">
            <w:pPr>
              <w:spacing w:after="0" w:line="240" w:lineRule="auto"/>
              <w:jc w:val="center"/>
              <w:rPr>
                <w:b/>
                <w:lang w:val="en-US"/>
              </w:rPr>
            </w:pPr>
            <w:r w:rsidRPr="004206B9">
              <w:rPr>
                <w:b/>
                <w:lang w:val="en-US"/>
              </w:rPr>
              <w:t>58</w:t>
            </w:r>
          </w:p>
        </w:tc>
      </w:tr>
    </w:tbl>
    <w:p w14:paraId="3BD6089E"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079BBD9" w14:textId="77777777" w:rsidTr="004C2763">
        <w:tc>
          <w:tcPr>
            <w:tcW w:w="5000" w:type="pct"/>
          </w:tcPr>
          <w:p w14:paraId="1D157276"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5AD4E345" w14:textId="77777777" w:rsidR="00030745" w:rsidRPr="004206B9" w:rsidRDefault="00030745" w:rsidP="008B2B03">
            <w:pPr>
              <w:pStyle w:val="H2020Standard"/>
              <w:rPr>
                <w:lang w:val="en-US"/>
              </w:rPr>
            </w:pPr>
            <w:r w:rsidRPr="004206B9">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4206B9" w:rsidRDefault="00030745" w:rsidP="008B2B03">
            <w:pPr>
              <w:pStyle w:val="H2020UL"/>
              <w:spacing w:after="80" w:line="240" w:lineRule="auto"/>
              <w:ind w:left="357" w:hanging="357"/>
              <w:rPr>
                <w:lang w:val="en-US"/>
              </w:rPr>
            </w:pPr>
            <w:r w:rsidRPr="004206B9">
              <w:rPr>
                <w:lang w:val="en-US"/>
              </w:rPr>
              <w:t>Definition and implementation of a service framework that uses secure containers to execute secure micro-services and provides a trusted API to them;</w:t>
            </w:r>
          </w:p>
          <w:p w14:paraId="3F988883" w14:textId="77777777" w:rsidR="00030745" w:rsidRPr="004206B9" w:rsidRDefault="00030745" w:rsidP="008B2B03">
            <w:pPr>
              <w:pStyle w:val="H2020UL"/>
              <w:spacing w:after="80" w:line="240" w:lineRule="auto"/>
              <w:ind w:left="357" w:hanging="357"/>
              <w:rPr>
                <w:lang w:val="en-US"/>
              </w:rPr>
            </w:pPr>
            <w:r w:rsidRPr="004206B9">
              <w:rPr>
                <w:lang w:val="en-US"/>
              </w:rPr>
              <w:t>Development of a set of secure micro-services, which will be composable into distributed secure big data applications, as developed in WP4;</w:t>
            </w:r>
          </w:p>
          <w:p w14:paraId="59B9D75D" w14:textId="77777777" w:rsidR="00030745" w:rsidRPr="004206B9" w:rsidRDefault="00030745" w:rsidP="008B2B03">
            <w:pPr>
              <w:pStyle w:val="H2020UL"/>
              <w:spacing w:after="80" w:line="240" w:lineRule="auto"/>
              <w:ind w:left="357" w:hanging="357"/>
              <w:rPr>
                <w:lang w:val="en-US"/>
              </w:rPr>
            </w:pPr>
            <w:r w:rsidRPr="004206B9">
              <w:rPr>
                <w:lang w:val="en-US"/>
              </w:rPr>
              <w:t xml:space="preserve">Design and implementation of dependability mechanisms for secure micro-services that detect failures of micro-services and restart them transparently; and </w:t>
            </w:r>
          </w:p>
          <w:p w14:paraId="4987F974" w14:textId="77777777" w:rsidR="00030745" w:rsidRPr="004206B9" w:rsidRDefault="00030745" w:rsidP="008B2B03">
            <w:pPr>
              <w:pStyle w:val="H2020UL"/>
              <w:spacing w:after="80" w:line="240" w:lineRule="auto"/>
              <w:ind w:left="357" w:hanging="357"/>
              <w:rPr>
                <w:sz w:val="24"/>
                <w:lang w:val="en-US"/>
              </w:rPr>
            </w:pPr>
            <w:r w:rsidRPr="004206B9">
              <w:rPr>
                <w:lang w:val="en-US"/>
              </w:rPr>
              <w:t>Exploration a template model for secure micro-services that facilitates the development of new types of micro-services.</w:t>
            </w:r>
          </w:p>
        </w:tc>
      </w:tr>
    </w:tbl>
    <w:p w14:paraId="59282C1A"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1A7DA4D0" w14:textId="77777777" w:rsidTr="004C2763">
        <w:tc>
          <w:tcPr>
            <w:tcW w:w="5000" w:type="pct"/>
          </w:tcPr>
          <w:p w14:paraId="7530CB1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6BEC415E" w14:textId="77777777" w:rsidR="00030745" w:rsidRPr="004206B9" w:rsidRDefault="00030745" w:rsidP="008B2B03">
            <w:pPr>
              <w:pStyle w:val="H2020Standard"/>
              <w:rPr>
                <w:lang w:val="en-US"/>
              </w:rPr>
            </w:pPr>
            <w:r w:rsidRPr="004206B9">
              <w:rPr>
                <w:lang w:val="en-US"/>
              </w:rPr>
              <w:t>This work package is led by IMP, with contributions by TUD on dependability aspects, and by UniNE on the framework design and secure micro-service implementation.</w:t>
            </w:r>
          </w:p>
          <w:p w14:paraId="61949155" w14:textId="77777777" w:rsidR="00030745" w:rsidRPr="004206B9" w:rsidRDefault="00030745" w:rsidP="008B2B03">
            <w:pPr>
              <w:spacing w:before="60" w:after="60" w:line="240" w:lineRule="auto"/>
              <w:rPr>
                <w:b/>
                <w:lang w:val="en-US"/>
              </w:rPr>
            </w:pPr>
            <w:r w:rsidRPr="004206B9">
              <w:rPr>
                <w:b/>
                <w:lang w:val="en-US"/>
              </w:rPr>
              <w:t xml:space="preserve">Task 3.1: Framework for restartable secure micro-services (incl. implementation) </w:t>
            </w:r>
            <w:r w:rsidRPr="004206B9">
              <w:rPr>
                <w:lang w:val="en-US"/>
              </w:rPr>
              <w:t xml:space="preserve">(M1-M36; </w:t>
            </w:r>
            <w:r w:rsidRPr="004206B9">
              <w:rPr>
                <w:u w:val="single"/>
                <w:lang w:val="en-US"/>
              </w:rPr>
              <w:t>IMP</w:t>
            </w:r>
            <w:r w:rsidRPr="004206B9">
              <w:rPr>
                <w:lang w:val="en-US"/>
              </w:rPr>
              <w:t>, TUD)</w:t>
            </w:r>
            <w:r w:rsidRPr="004206B9">
              <w:rPr>
                <w:b/>
                <w:lang w:val="en-US"/>
              </w:rPr>
              <w:t xml:space="preserve"> </w:t>
            </w:r>
          </w:p>
          <w:p w14:paraId="1B985029" w14:textId="77777777" w:rsidR="00030745" w:rsidRPr="004206B9" w:rsidRDefault="00030745" w:rsidP="008B2B03">
            <w:pPr>
              <w:pStyle w:val="H2020Standard"/>
              <w:rPr>
                <w:lang w:val="en-US"/>
              </w:rPr>
            </w:pPr>
            <w:r w:rsidRPr="004206B9">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4206B9" w:rsidRDefault="00030745" w:rsidP="008B2B03">
            <w:pPr>
              <w:spacing w:before="60" w:after="60" w:line="240" w:lineRule="auto"/>
              <w:jc w:val="both"/>
              <w:rPr>
                <w:lang w:val="en-US"/>
              </w:rPr>
            </w:pPr>
            <w:r w:rsidRPr="004206B9">
              <w:rPr>
                <w:b/>
                <w:lang w:val="en-US"/>
              </w:rPr>
              <w:t xml:space="preserve">Task 3.2: Set of reusable secure micro-services (incl. implementation) </w:t>
            </w:r>
            <w:r w:rsidRPr="004206B9">
              <w:rPr>
                <w:lang w:val="en-US"/>
              </w:rPr>
              <w:t xml:space="preserve">(M1-M36; </w:t>
            </w:r>
            <w:r w:rsidRPr="004206B9">
              <w:rPr>
                <w:u w:val="single"/>
                <w:lang w:val="en-US"/>
              </w:rPr>
              <w:t>IMP</w:t>
            </w:r>
            <w:r w:rsidRPr="004206B9">
              <w:rPr>
                <w:lang w:val="en-US"/>
              </w:rPr>
              <w:t>, TUD, UniNE)</w:t>
            </w:r>
          </w:p>
          <w:p w14:paraId="0A513A32" w14:textId="77777777" w:rsidR="00030745" w:rsidRPr="004206B9" w:rsidRDefault="00030745" w:rsidP="008B2B03">
            <w:pPr>
              <w:pStyle w:val="H2020Standard"/>
              <w:rPr>
                <w:lang w:val="en-US"/>
              </w:rPr>
            </w:pPr>
            <w:r w:rsidRPr="004206B9">
              <w:rPr>
                <w:lang w:val="en-US"/>
              </w:rPr>
              <w:t xml:space="preserve">This task will design and implement a set of reusable secure services that will be useful across a range of secure applications, including the distributed big data applications from WP4. The generic secure micro-services will include (i) a </w:t>
            </w:r>
            <w:r w:rsidRPr="004206B9">
              <w:rPr>
                <w:i/>
                <w:lang w:val="en-US"/>
              </w:rPr>
              <w:t>secure message broker</w:t>
            </w:r>
            <w:r w:rsidRPr="004206B9">
              <w:rPr>
                <w:lang w:val="en-US"/>
              </w:rPr>
              <w:t xml:space="preserve"> that will permit different micro-service to communicate according to a topic-based publish/subscribe model; (ii) a </w:t>
            </w:r>
            <w:r w:rsidRPr="004206B9">
              <w:rPr>
                <w:i/>
                <w:lang w:val="en-US"/>
              </w:rPr>
              <w:t>secure identity micro-service</w:t>
            </w:r>
            <w:r w:rsidRPr="004206B9">
              <w:rPr>
                <w:lang w:val="en-US"/>
              </w:rPr>
              <w:t xml:space="preserve"> (similar to KeyStone in OpenStack deployments) that enables principals to prove their identify to other micro-services; (iii) a </w:t>
            </w:r>
            <w:r w:rsidRPr="004206B9">
              <w:rPr>
                <w:i/>
                <w:lang w:val="en-US"/>
              </w:rPr>
              <w:t>secure key/value store</w:t>
            </w:r>
            <w:r w:rsidRPr="004206B9">
              <w:rPr>
                <w:lang w:val="en-US"/>
              </w:rPr>
              <w:t xml:space="preserve"> that enables the storage of information while preserving confidentiality and integrity; (iv) a </w:t>
            </w:r>
            <w:r w:rsidRPr="004206B9">
              <w:rPr>
                <w:i/>
                <w:lang w:val="en-US"/>
              </w:rPr>
              <w:t>secure coordination micro-service</w:t>
            </w:r>
            <w:r w:rsidRPr="004206B9">
              <w:rPr>
                <w:lang w:val="en-US"/>
              </w:rPr>
              <w:t xml:space="preserve"> that provides a consistent namespace abstraction similar to ZooKeeper that is used for synchronisation and coordination; and (v) a </w:t>
            </w:r>
            <w:r w:rsidRPr="004206B9">
              <w:rPr>
                <w:i/>
                <w:lang w:val="en-US"/>
              </w:rPr>
              <w:t>secure task executor micro-service</w:t>
            </w:r>
            <w:r w:rsidRPr="004206B9">
              <w:rPr>
                <w:lang w:val="en-US"/>
              </w:rPr>
              <w:t xml:space="preserve"> that permits the execution of secure compute tasks such as mapper and reducers.</w:t>
            </w:r>
          </w:p>
          <w:p w14:paraId="69324FDA" w14:textId="77777777" w:rsidR="00030745" w:rsidRPr="004206B9" w:rsidRDefault="00030745" w:rsidP="008B2B03">
            <w:pPr>
              <w:spacing w:before="60" w:after="60" w:line="240" w:lineRule="auto"/>
              <w:rPr>
                <w:b/>
                <w:lang w:val="en-US"/>
              </w:rPr>
            </w:pPr>
            <w:r w:rsidRPr="004206B9">
              <w:rPr>
                <w:b/>
                <w:lang w:val="en-US"/>
              </w:rPr>
              <w:t xml:space="preserve">Task 3.3: Dependability management </w:t>
            </w:r>
            <w:r w:rsidRPr="004206B9">
              <w:rPr>
                <w:lang w:val="en-US"/>
              </w:rPr>
              <w:t xml:space="preserve">(M1-M36; </w:t>
            </w:r>
            <w:r w:rsidRPr="004206B9">
              <w:rPr>
                <w:u w:val="single"/>
                <w:lang w:val="en-US"/>
              </w:rPr>
              <w:t>TUD</w:t>
            </w:r>
            <w:r w:rsidRPr="004206B9">
              <w:rPr>
                <w:lang w:val="en-US"/>
              </w:rPr>
              <w:t>, IMP, UniNE)</w:t>
            </w:r>
          </w:p>
          <w:p w14:paraId="4A2E472B" w14:textId="77777777" w:rsidR="00030745" w:rsidRPr="004206B9" w:rsidRDefault="00030745" w:rsidP="008B2B03">
            <w:pPr>
              <w:pStyle w:val="H2020Standard"/>
              <w:rPr>
                <w:lang w:val="en-US"/>
              </w:rPr>
            </w:pPr>
            <w:r w:rsidRPr="004206B9">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liveness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4206B9" w:rsidRDefault="00030745" w:rsidP="008B2B03">
            <w:pPr>
              <w:spacing w:before="60" w:after="60" w:line="240" w:lineRule="auto"/>
              <w:jc w:val="both"/>
              <w:rPr>
                <w:b/>
                <w:lang w:val="en-US"/>
              </w:rPr>
            </w:pPr>
            <w:r w:rsidRPr="004206B9">
              <w:rPr>
                <w:b/>
                <w:lang w:val="en-US"/>
              </w:rPr>
              <w:t xml:space="preserve">Task 3.4: Templated programming model for secure micro-services </w:t>
            </w:r>
            <w:r w:rsidRPr="004206B9">
              <w:rPr>
                <w:lang w:val="en-US"/>
              </w:rPr>
              <w:t xml:space="preserve">(M1-M36; </w:t>
            </w:r>
            <w:r w:rsidRPr="004206B9">
              <w:rPr>
                <w:u w:val="single"/>
                <w:lang w:val="en-US"/>
              </w:rPr>
              <w:t>IMP</w:t>
            </w:r>
            <w:r w:rsidRPr="004206B9">
              <w:rPr>
                <w:lang w:val="en-US"/>
              </w:rPr>
              <w:t>, TUD, UniNE)</w:t>
            </w:r>
            <w:r w:rsidRPr="004206B9">
              <w:rPr>
                <w:b/>
                <w:lang w:val="en-US"/>
              </w:rPr>
              <w:t xml:space="preserve"> </w:t>
            </w:r>
          </w:p>
          <w:p w14:paraId="32C3BEDB" w14:textId="77777777" w:rsidR="00030745" w:rsidRPr="004206B9" w:rsidRDefault="00030745" w:rsidP="008B2B03">
            <w:pPr>
              <w:pStyle w:val="H2020Standard"/>
              <w:rPr>
                <w:lang w:val="en-US"/>
              </w:rPr>
            </w:pPr>
            <w:r w:rsidRPr="004206B9">
              <w:rPr>
                <w:lang w:val="en-US"/>
              </w:rPr>
              <w:t xml:space="preserve">This task will provide an intuitive programming model for new types of secure micro-services. The task will enable developers of secure applications to customise existing micro-services and facilitate the implementation of new micro-services. Developers will follow a templated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4206B9">
              <w:rPr>
                <w:i/>
                <w:lang w:val="en-US"/>
              </w:rPr>
              <w:t>safe-by-design</w:t>
            </w:r>
            <w:r w:rsidRPr="004206B9">
              <w:rPr>
                <w:lang w:val="en-US"/>
              </w:rPr>
              <w:t>, without introducing vulnerabilities e.g. by an incorrect usage of the framework API.</w:t>
            </w:r>
          </w:p>
        </w:tc>
      </w:tr>
    </w:tbl>
    <w:p w14:paraId="61287D7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83E4BCA" w14:textId="77777777" w:rsidTr="004C2763">
        <w:tc>
          <w:tcPr>
            <w:tcW w:w="5000" w:type="pct"/>
          </w:tcPr>
          <w:p w14:paraId="6961A653" w14:textId="77777777" w:rsidR="00030745" w:rsidRPr="004206B9" w:rsidRDefault="00030745" w:rsidP="008B2B03">
            <w:pPr>
              <w:spacing w:before="60" w:after="60" w:line="240" w:lineRule="auto"/>
              <w:jc w:val="both"/>
              <w:rPr>
                <w:lang w:val="en-US"/>
              </w:rPr>
            </w:pPr>
            <w:r w:rsidRPr="004206B9">
              <w:rPr>
                <w:b/>
                <w:lang w:val="en-US"/>
              </w:rPr>
              <w:t>Deliverables</w:t>
            </w:r>
          </w:p>
          <w:p w14:paraId="6236C087" w14:textId="77777777" w:rsidR="00030745" w:rsidRPr="004206B9" w:rsidRDefault="00030745" w:rsidP="008B2B03">
            <w:pPr>
              <w:spacing w:before="60" w:after="60" w:line="240" w:lineRule="auto"/>
              <w:jc w:val="both"/>
              <w:rPr>
                <w:b/>
                <w:lang w:val="en-US"/>
              </w:rPr>
            </w:pPr>
            <w:r w:rsidRPr="004206B9">
              <w:rPr>
                <w:b/>
                <w:lang w:val="en-US"/>
              </w:rPr>
              <w:t xml:space="preserve">D3.1: Specification and implementation of the micro-service framework and API </w:t>
            </w:r>
            <w:r w:rsidRPr="004206B9">
              <w:rPr>
                <w:lang w:val="en-US"/>
              </w:rPr>
              <w:t xml:space="preserve">(M12; </w:t>
            </w:r>
            <w:r w:rsidRPr="004206B9">
              <w:rPr>
                <w:u w:val="single"/>
                <w:lang w:val="en-US"/>
              </w:rPr>
              <w:t>IMP</w:t>
            </w:r>
            <w:r w:rsidRPr="004206B9">
              <w:rPr>
                <w:lang w:val="en-US"/>
              </w:rPr>
              <w:t>)</w:t>
            </w:r>
          </w:p>
          <w:p w14:paraId="6984D6FA" w14:textId="77777777" w:rsidR="00030745" w:rsidRPr="004206B9" w:rsidRDefault="00030745" w:rsidP="008B2B03">
            <w:pPr>
              <w:pStyle w:val="H2020Standard"/>
              <w:rPr>
                <w:lang w:val="en-US"/>
              </w:rPr>
            </w:pPr>
            <w:r w:rsidRPr="004206B9">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4206B9" w:rsidRDefault="00030745" w:rsidP="008B2B03">
            <w:pPr>
              <w:spacing w:before="60" w:after="60" w:line="240" w:lineRule="auto"/>
              <w:jc w:val="both"/>
              <w:rPr>
                <w:b/>
                <w:lang w:val="en-US"/>
              </w:rPr>
            </w:pPr>
            <w:r w:rsidRPr="004206B9">
              <w:rPr>
                <w:b/>
                <w:lang w:val="en-US"/>
              </w:rPr>
              <w:t xml:space="preserve">D3.2: Specification and implementation of reusable secure micro-services </w:t>
            </w:r>
            <w:r w:rsidRPr="004206B9">
              <w:rPr>
                <w:lang w:val="en-US"/>
              </w:rPr>
              <w:t xml:space="preserve">(M24; </w:t>
            </w:r>
            <w:r w:rsidRPr="004206B9">
              <w:rPr>
                <w:u w:val="single"/>
                <w:lang w:val="en-US"/>
              </w:rPr>
              <w:t>IMP</w:t>
            </w:r>
            <w:r w:rsidRPr="004206B9">
              <w:rPr>
                <w:lang w:val="en-US"/>
              </w:rPr>
              <w:t>)</w:t>
            </w:r>
          </w:p>
          <w:p w14:paraId="0E9C2143" w14:textId="77777777" w:rsidR="00030745" w:rsidRPr="004206B9" w:rsidRDefault="00030745" w:rsidP="008B2B03">
            <w:pPr>
              <w:pStyle w:val="H2020Standard"/>
              <w:rPr>
                <w:lang w:val="en-US"/>
              </w:rPr>
            </w:pPr>
            <w:r w:rsidRPr="004206B9">
              <w:rPr>
                <w:lang w:val="en-US"/>
              </w:rPr>
              <w:t>This deliverable will describe the five generic secure micro-services that are developed by Task T3.2. It will provide as well an implementation of the micro-services with its feature-frozen API.</w:t>
            </w:r>
          </w:p>
          <w:p w14:paraId="16B4B9B2" w14:textId="77777777" w:rsidR="00030745" w:rsidRPr="004206B9" w:rsidRDefault="00030745" w:rsidP="008B2B03">
            <w:pPr>
              <w:spacing w:before="60" w:after="60" w:line="240" w:lineRule="auto"/>
              <w:jc w:val="both"/>
              <w:rPr>
                <w:b/>
                <w:lang w:val="en-US"/>
              </w:rPr>
            </w:pPr>
            <w:r w:rsidRPr="004206B9">
              <w:rPr>
                <w:b/>
                <w:lang w:val="en-US"/>
              </w:rPr>
              <w:t xml:space="preserve">D3.3: Description of dependability mechanism used by the micro-service framework </w:t>
            </w:r>
            <w:r w:rsidRPr="004206B9">
              <w:rPr>
                <w:lang w:val="en-US"/>
              </w:rPr>
              <w:t xml:space="preserve">(M36; </w:t>
            </w:r>
            <w:r w:rsidRPr="004206B9">
              <w:rPr>
                <w:u w:val="single"/>
                <w:lang w:val="en-US"/>
              </w:rPr>
              <w:t>TUD</w:t>
            </w:r>
            <w:r w:rsidRPr="004206B9">
              <w:rPr>
                <w:lang w:val="en-US"/>
              </w:rPr>
              <w:t>)</w:t>
            </w:r>
          </w:p>
          <w:p w14:paraId="2E44978A" w14:textId="77777777" w:rsidR="00030745" w:rsidRPr="004206B9" w:rsidRDefault="00030745" w:rsidP="008B2B03">
            <w:pPr>
              <w:pStyle w:val="H2020Standard"/>
              <w:rPr>
                <w:lang w:val="en-US"/>
              </w:rPr>
            </w:pPr>
            <w:r w:rsidRPr="004206B9">
              <w:rPr>
                <w:lang w:val="en-US"/>
              </w:rPr>
              <w:t>This deliverable will describe the dependability approach used to make micro-services robust to failures.</w:t>
            </w:r>
          </w:p>
          <w:p w14:paraId="1876539D" w14:textId="77777777" w:rsidR="00030745" w:rsidRPr="004206B9" w:rsidRDefault="00030745" w:rsidP="008B2B03">
            <w:pPr>
              <w:spacing w:before="60" w:after="60" w:line="240" w:lineRule="auto"/>
              <w:jc w:val="both"/>
              <w:rPr>
                <w:b/>
                <w:lang w:val="en-US"/>
              </w:rPr>
            </w:pPr>
            <w:r w:rsidRPr="004206B9">
              <w:rPr>
                <w:b/>
                <w:lang w:val="en-US"/>
              </w:rPr>
              <w:t xml:space="preserve">D3.4: Description of programming model for new micro-services </w:t>
            </w:r>
            <w:r w:rsidRPr="004206B9">
              <w:rPr>
                <w:lang w:val="en-US"/>
              </w:rPr>
              <w:t xml:space="preserve">(M36; </w:t>
            </w:r>
            <w:r w:rsidRPr="004206B9">
              <w:rPr>
                <w:u w:val="single"/>
                <w:lang w:val="en-US"/>
              </w:rPr>
              <w:t>IMP</w:t>
            </w:r>
            <w:r w:rsidRPr="004206B9">
              <w:rPr>
                <w:lang w:val="en-US"/>
              </w:rPr>
              <w:t>)</w:t>
            </w:r>
          </w:p>
          <w:p w14:paraId="0E7276A5" w14:textId="77777777" w:rsidR="00030745" w:rsidRPr="004206B9" w:rsidRDefault="00030745" w:rsidP="008B2B03">
            <w:pPr>
              <w:pStyle w:val="H2020Standard"/>
              <w:rPr>
                <w:lang w:val="en-US"/>
              </w:rPr>
            </w:pPr>
            <w:r w:rsidRPr="004206B9">
              <w:rPr>
                <w:lang w:val="en-US"/>
              </w:rPr>
              <w:t>This deliverable will describe the programming model for new micro-services that makes them safe-by-design.</w:t>
            </w:r>
          </w:p>
        </w:tc>
      </w:tr>
    </w:tbl>
    <w:p w14:paraId="1FA0D45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078C22E7" w14:textId="77777777" w:rsidR="00030745" w:rsidRPr="004206B9" w:rsidRDefault="00030745" w:rsidP="008B2B03">
            <w:pPr>
              <w:spacing w:after="0" w:line="240" w:lineRule="auto"/>
              <w:rPr>
                <w:lang w:val="en-US"/>
              </w:rPr>
            </w:pPr>
            <w:r w:rsidRPr="004206B9">
              <w:rPr>
                <w:lang w:val="en-US"/>
              </w:rPr>
              <w:t>4</w:t>
            </w:r>
          </w:p>
        </w:tc>
        <w:tc>
          <w:tcPr>
            <w:tcW w:w="3180" w:type="pct"/>
            <w:gridSpan w:val="12"/>
            <w:shd w:val="clear" w:color="auto" w:fill="D9D9D9" w:themeFill="background1" w:themeFillShade="D9"/>
            <w:vAlign w:val="center"/>
          </w:tcPr>
          <w:p w14:paraId="2623A999"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12E1678" w14:textId="77777777" w:rsidR="00030745" w:rsidRPr="004206B9" w:rsidRDefault="00030745" w:rsidP="008B2B03">
            <w:pPr>
              <w:spacing w:after="0" w:line="240" w:lineRule="auto"/>
              <w:rPr>
                <w:lang w:val="en-US"/>
              </w:rPr>
            </w:pPr>
            <w:r w:rsidRPr="004206B9">
              <w:rPr>
                <w:lang w:val="en-US"/>
              </w:rPr>
              <w:t>M1</w:t>
            </w:r>
          </w:p>
        </w:tc>
      </w:tr>
      <w:tr w:rsidR="00030745" w:rsidRPr="004206B9"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574AE4D" w14:textId="77777777" w:rsidR="00030745" w:rsidRPr="004206B9" w:rsidRDefault="00030745" w:rsidP="008B2B03">
            <w:pPr>
              <w:spacing w:after="0" w:line="240" w:lineRule="auto"/>
              <w:rPr>
                <w:lang w:val="en-US"/>
              </w:rPr>
            </w:pPr>
            <w:r w:rsidRPr="004206B9">
              <w:rPr>
                <w:lang w:val="en-US"/>
              </w:rPr>
              <w:t>Secure distributed big data application with micro-services</w:t>
            </w:r>
          </w:p>
        </w:tc>
      </w:tr>
      <w:tr w:rsidR="004C2763" w:rsidRPr="004206B9"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52C9318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0B7E3BCD"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5B9BD5" w:themeFill="accent1"/>
            <w:vAlign w:val="center"/>
          </w:tcPr>
          <w:p w14:paraId="04C8D19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w:t>
            </w:r>
          </w:p>
        </w:tc>
        <w:tc>
          <w:tcPr>
            <w:tcW w:w="287" w:type="pct"/>
            <w:shd w:val="clear" w:color="auto" w:fill="DEEAF6" w:themeFill="accent1" w:themeFillTint="33"/>
            <w:vAlign w:val="center"/>
          </w:tcPr>
          <w:p w14:paraId="271D1E1E"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23192856"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172D3101"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3BBDAAF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765470A9"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207306AC" w14:textId="77777777" w:rsidR="00030745" w:rsidRPr="004206B9" w:rsidRDefault="00030745" w:rsidP="008B2B03">
            <w:pPr>
              <w:spacing w:after="0" w:line="240" w:lineRule="auto"/>
              <w:jc w:val="center"/>
              <w:rPr>
                <w:lang w:val="en-US"/>
              </w:rPr>
            </w:pPr>
            <w:r w:rsidRPr="004206B9">
              <w:rPr>
                <w:lang w:val="en-US"/>
              </w:rPr>
              <w:t>9</w:t>
            </w:r>
          </w:p>
        </w:tc>
        <w:tc>
          <w:tcPr>
            <w:tcW w:w="288" w:type="pct"/>
            <w:shd w:val="clear" w:color="auto" w:fill="E2EFD9" w:themeFill="accent6" w:themeFillTint="33"/>
            <w:vAlign w:val="center"/>
          </w:tcPr>
          <w:p w14:paraId="77D3B0F3" w14:textId="77777777" w:rsidR="00030745" w:rsidRPr="004206B9" w:rsidRDefault="00030745" w:rsidP="008B2B03">
            <w:pPr>
              <w:spacing w:after="0" w:line="240" w:lineRule="auto"/>
              <w:jc w:val="center"/>
              <w:rPr>
                <w:b/>
                <w:u w:val="single"/>
                <w:lang w:val="en-US"/>
              </w:rPr>
            </w:pPr>
            <w:r w:rsidRPr="004206B9">
              <w:rPr>
                <w:b/>
                <w:u w:val="single"/>
                <w:lang w:val="en-US"/>
              </w:rPr>
              <w:t>10</w:t>
            </w:r>
          </w:p>
        </w:tc>
        <w:tc>
          <w:tcPr>
            <w:tcW w:w="287" w:type="pct"/>
            <w:shd w:val="clear" w:color="auto" w:fill="E2EFD9" w:themeFill="accent6" w:themeFillTint="33"/>
            <w:vAlign w:val="center"/>
          </w:tcPr>
          <w:p w14:paraId="0F384A86"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7D8FADE6"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0C0F4BBE"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41D95CD0"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4ACA7885" w14:textId="77777777" w:rsidR="00030745" w:rsidRPr="004206B9" w:rsidRDefault="00030745" w:rsidP="008B2B03">
            <w:pPr>
              <w:spacing w:after="0" w:line="240" w:lineRule="auto"/>
              <w:ind w:left="113" w:right="113"/>
              <w:jc w:val="both"/>
              <w:rPr>
                <w:lang w:val="en-US"/>
              </w:rPr>
            </w:pPr>
            <w:r w:rsidRPr="004206B9">
              <w:rPr>
                <w:lang w:val="en-US"/>
              </w:rPr>
              <w:t>Total</w:t>
            </w:r>
          </w:p>
        </w:tc>
      </w:tr>
      <w:tr w:rsidR="004C2763" w:rsidRPr="004206B9"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79F0ADDF"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214B40D8"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shd w:val="clear" w:color="auto" w:fill="5B9BD5" w:themeFill="accent1"/>
            <w:textDirection w:val="btLr"/>
            <w:vAlign w:val="center"/>
          </w:tcPr>
          <w:p w14:paraId="5F036978"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UniNE</w:t>
            </w:r>
          </w:p>
        </w:tc>
        <w:tc>
          <w:tcPr>
            <w:tcW w:w="287" w:type="pct"/>
            <w:shd w:val="clear" w:color="auto" w:fill="DEEAF6" w:themeFill="accent1" w:themeFillTint="33"/>
            <w:textDirection w:val="btLr"/>
            <w:vAlign w:val="center"/>
          </w:tcPr>
          <w:p w14:paraId="20F219F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02DB6F8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375344FF"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108ABD23"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586B1AC"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0B5AD1AE" w14:textId="77777777" w:rsidR="00030745" w:rsidRPr="004206B9" w:rsidRDefault="00030745" w:rsidP="008B2B03">
            <w:pPr>
              <w:spacing w:after="0" w:line="240" w:lineRule="auto"/>
              <w:ind w:left="113" w:right="113"/>
              <w:rPr>
                <w:lang w:val="en-US"/>
              </w:rPr>
            </w:pPr>
            <w:r w:rsidRPr="004206B9">
              <w:rPr>
                <w:lang w:val="en-US"/>
              </w:rPr>
              <w:t>UFCG</w:t>
            </w:r>
          </w:p>
        </w:tc>
        <w:tc>
          <w:tcPr>
            <w:tcW w:w="288" w:type="pct"/>
            <w:shd w:val="clear" w:color="auto" w:fill="E2EFD9" w:themeFill="accent6" w:themeFillTint="33"/>
            <w:textDirection w:val="btLr"/>
            <w:vAlign w:val="center"/>
          </w:tcPr>
          <w:p w14:paraId="362AAA8C" w14:textId="77777777" w:rsidR="00030745" w:rsidRPr="004206B9" w:rsidRDefault="00030745" w:rsidP="008B2B03">
            <w:pPr>
              <w:spacing w:after="0" w:line="240" w:lineRule="auto"/>
              <w:ind w:left="113" w:right="113"/>
              <w:rPr>
                <w:b/>
                <w:u w:val="single"/>
                <w:lang w:val="en-US"/>
              </w:rPr>
            </w:pPr>
            <w:r w:rsidRPr="004206B9">
              <w:rPr>
                <w:b/>
                <w:u w:val="single"/>
                <w:lang w:val="en-US"/>
              </w:rPr>
              <w:t>UTFPR</w:t>
            </w:r>
          </w:p>
        </w:tc>
        <w:tc>
          <w:tcPr>
            <w:tcW w:w="287" w:type="pct"/>
            <w:shd w:val="clear" w:color="auto" w:fill="E2EFD9" w:themeFill="accent6" w:themeFillTint="33"/>
            <w:textDirection w:val="btLr"/>
            <w:vAlign w:val="center"/>
          </w:tcPr>
          <w:p w14:paraId="1DDD8864"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56C61B6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0916054E"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2CD62E5F"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2FBDAC5C" w14:textId="77777777" w:rsidR="00030745" w:rsidRPr="004206B9" w:rsidRDefault="00030745" w:rsidP="008B2B03">
            <w:pPr>
              <w:spacing w:after="0" w:line="240" w:lineRule="auto"/>
              <w:jc w:val="both"/>
              <w:rPr>
                <w:lang w:val="en-US"/>
              </w:rPr>
            </w:pPr>
          </w:p>
        </w:tc>
      </w:tr>
      <w:tr w:rsidR="004C2763" w:rsidRPr="004206B9"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326CC2C7"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11791F9E" w14:textId="7CAECCCF" w:rsidR="00030745" w:rsidRPr="004206B9" w:rsidRDefault="00361CC6" w:rsidP="008B2B03">
            <w:pPr>
              <w:spacing w:after="0" w:line="240" w:lineRule="auto"/>
              <w:jc w:val="center"/>
              <w:rPr>
                <w:lang w:val="en-US"/>
              </w:rPr>
            </w:pPr>
            <w:r w:rsidRPr="004206B9">
              <w:rPr>
                <w:lang w:val="en-US"/>
              </w:rPr>
              <w:t>16</w:t>
            </w:r>
          </w:p>
        </w:tc>
        <w:tc>
          <w:tcPr>
            <w:tcW w:w="287" w:type="pct"/>
            <w:shd w:val="clear" w:color="auto" w:fill="5B9BD5" w:themeFill="accent1"/>
            <w:vAlign w:val="center"/>
          </w:tcPr>
          <w:p w14:paraId="6EBEA34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33</w:t>
            </w:r>
          </w:p>
        </w:tc>
        <w:tc>
          <w:tcPr>
            <w:tcW w:w="287" w:type="pct"/>
            <w:shd w:val="clear" w:color="auto" w:fill="DEEAF6" w:themeFill="accent1" w:themeFillTint="33"/>
            <w:vAlign w:val="center"/>
          </w:tcPr>
          <w:p w14:paraId="228A9B15" w14:textId="77777777" w:rsidR="00030745" w:rsidRPr="004206B9" w:rsidRDefault="00030745" w:rsidP="008B2B03">
            <w:pPr>
              <w:spacing w:after="0" w:line="240" w:lineRule="auto"/>
              <w:jc w:val="center"/>
              <w:rPr>
                <w:lang w:val="en-US"/>
              </w:rPr>
            </w:pPr>
            <w:r w:rsidRPr="004206B9">
              <w:rPr>
                <w:lang w:val="en-US"/>
              </w:rPr>
              <w:t>22</w:t>
            </w:r>
          </w:p>
        </w:tc>
        <w:tc>
          <w:tcPr>
            <w:tcW w:w="288" w:type="pct"/>
            <w:shd w:val="clear" w:color="auto" w:fill="DEEAF6" w:themeFill="accent1" w:themeFillTint="33"/>
            <w:vAlign w:val="center"/>
          </w:tcPr>
          <w:p w14:paraId="3A6C48A0"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4206B9" w:rsidRDefault="00361CC6" w:rsidP="008B2B03">
            <w:pPr>
              <w:spacing w:after="0" w:line="240" w:lineRule="auto"/>
              <w:jc w:val="center"/>
              <w:rPr>
                <w:b/>
                <w:u w:val="single"/>
                <w:lang w:val="en-US"/>
              </w:rPr>
            </w:pPr>
            <w:r w:rsidRPr="004206B9">
              <w:rPr>
                <w:b/>
                <w:u w:val="single"/>
                <w:lang w:val="en-US"/>
              </w:rPr>
              <w:t>6</w:t>
            </w:r>
          </w:p>
        </w:tc>
        <w:tc>
          <w:tcPr>
            <w:tcW w:w="287" w:type="pct"/>
            <w:shd w:val="clear" w:color="auto" w:fill="E2EFD9" w:themeFill="accent6" w:themeFillTint="33"/>
            <w:vAlign w:val="center"/>
          </w:tcPr>
          <w:p w14:paraId="442DA5EB"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4206B9" w:rsidRDefault="00030745" w:rsidP="008B2B03">
            <w:pPr>
              <w:spacing w:after="0" w:line="240" w:lineRule="auto"/>
              <w:jc w:val="center"/>
              <w:rPr>
                <w:lang w:val="en-US"/>
              </w:rPr>
            </w:pPr>
          </w:p>
        </w:tc>
        <w:tc>
          <w:tcPr>
            <w:tcW w:w="288" w:type="pct"/>
            <w:vAlign w:val="center"/>
          </w:tcPr>
          <w:p w14:paraId="0F264394" w14:textId="1A93D550" w:rsidR="00030745" w:rsidRPr="004206B9" w:rsidRDefault="00030745" w:rsidP="00361CC6">
            <w:pPr>
              <w:spacing w:after="0" w:line="240" w:lineRule="auto"/>
              <w:jc w:val="center"/>
              <w:rPr>
                <w:b/>
                <w:lang w:val="en-US"/>
              </w:rPr>
            </w:pPr>
            <w:r w:rsidRPr="004206B9">
              <w:rPr>
                <w:b/>
                <w:lang w:val="en-US"/>
              </w:rPr>
              <w:t>7</w:t>
            </w:r>
            <w:r w:rsidR="00361CC6" w:rsidRPr="004206B9">
              <w:rPr>
                <w:b/>
                <w:lang w:val="en-US"/>
              </w:rPr>
              <w:t>9</w:t>
            </w:r>
          </w:p>
        </w:tc>
      </w:tr>
    </w:tbl>
    <w:p w14:paraId="489D722F"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3526ABFC" w14:textId="77777777" w:rsidTr="004C2763">
        <w:tc>
          <w:tcPr>
            <w:tcW w:w="5000" w:type="pct"/>
          </w:tcPr>
          <w:p w14:paraId="5B3244CC"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2862A24" w14:textId="77777777" w:rsidR="00030745" w:rsidRPr="004206B9" w:rsidRDefault="00030745" w:rsidP="008B2B03">
            <w:pPr>
              <w:pStyle w:val="H2020Standard"/>
              <w:rPr>
                <w:lang w:val="en-US"/>
              </w:rPr>
            </w:pPr>
            <w:r w:rsidRPr="004206B9">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4206B9" w:rsidRDefault="00030745" w:rsidP="008B2B03">
            <w:pPr>
              <w:pStyle w:val="H2020UL"/>
              <w:spacing w:after="80" w:line="240" w:lineRule="auto"/>
              <w:ind w:left="357" w:hanging="357"/>
              <w:rPr>
                <w:lang w:val="en-US"/>
              </w:rPr>
            </w:pPr>
            <w:r w:rsidRPr="004206B9">
              <w:rPr>
                <w:lang w:val="en-US"/>
              </w:rPr>
              <w:t>T4.1: Secure and efficient (i.e., low latency and high throughput) communication mechanisms for transmitting big data between micro-services, and between clients and big data applications.</w:t>
            </w:r>
          </w:p>
          <w:p w14:paraId="316F4ACC" w14:textId="77777777" w:rsidR="00030745" w:rsidRPr="004206B9" w:rsidRDefault="00030745" w:rsidP="008B2B03">
            <w:pPr>
              <w:pStyle w:val="H2020UL"/>
              <w:spacing w:after="80" w:line="240" w:lineRule="auto"/>
              <w:ind w:left="357" w:hanging="357"/>
              <w:rPr>
                <w:lang w:val="en-US"/>
              </w:rPr>
            </w:pPr>
            <w:r w:rsidRPr="004206B9">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4206B9" w:rsidRDefault="00030745" w:rsidP="008B2B03">
            <w:pPr>
              <w:pStyle w:val="H2020UL"/>
              <w:spacing w:after="80" w:line="240" w:lineRule="auto"/>
              <w:ind w:left="357" w:hanging="357"/>
              <w:rPr>
                <w:lang w:val="en-US"/>
              </w:rPr>
            </w:pPr>
            <w:r w:rsidRPr="004206B9">
              <w:rPr>
                <w:lang w:val="en-US"/>
              </w:rPr>
              <w:t>T4.3: A secure distributed key/value data store for big data application to store their data, and used by the map/reduce framework of T4.4 to store (intermediary) computation results.</w:t>
            </w:r>
          </w:p>
          <w:p w14:paraId="1C019345" w14:textId="77777777" w:rsidR="00030745" w:rsidRPr="004206B9" w:rsidRDefault="00030745" w:rsidP="008B2B03">
            <w:pPr>
              <w:pStyle w:val="H2020UL"/>
              <w:spacing w:after="80" w:line="240" w:lineRule="auto"/>
              <w:ind w:left="357" w:hanging="357"/>
              <w:rPr>
                <w:lang w:val="en-US"/>
              </w:rPr>
            </w:pPr>
            <w:r w:rsidRPr="004206B9">
              <w:rPr>
                <w:lang w:val="en-US"/>
              </w:rPr>
              <w:t>T4.4: A generic framework for map/reduce computations with big data across micro-services, as well as a collection of pre-defined components for big data processing.</w:t>
            </w:r>
          </w:p>
          <w:p w14:paraId="037B8840" w14:textId="77777777" w:rsidR="00030745" w:rsidRPr="004206B9" w:rsidRDefault="00030745" w:rsidP="008B2B03">
            <w:pPr>
              <w:pStyle w:val="H2020Standard"/>
              <w:rPr>
                <w:sz w:val="24"/>
                <w:lang w:val="en-US"/>
              </w:rPr>
            </w:pPr>
            <w:r w:rsidRPr="004206B9">
              <w:rPr>
                <w:lang w:val="en-US"/>
              </w:rPr>
              <w:t>This workpackage is led by UniNE, with significant technical contributions from TUD, IMP, and CC.</w:t>
            </w:r>
          </w:p>
        </w:tc>
      </w:tr>
    </w:tbl>
    <w:p w14:paraId="27A0A6E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7F66003" w14:textId="77777777" w:rsidTr="004C2763">
        <w:tc>
          <w:tcPr>
            <w:tcW w:w="5000" w:type="pct"/>
          </w:tcPr>
          <w:p w14:paraId="592EF8C1"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A09D6FB" w14:textId="77777777" w:rsidR="00030745" w:rsidRPr="004206B9" w:rsidRDefault="00030745" w:rsidP="008B2B03">
            <w:pPr>
              <w:pStyle w:val="H2020Standard"/>
              <w:rPr>
                <w:lang w:val="en-US"/>
              </w:rPr>
            </w:pPr>
            <w:r w:rsidRPr="004206B9">
              <w:rPr>
                <w:lang w:val="en-US"/>
              </w:rPr>
              <w:t>This work package is led by IMP, with contributions by TUD on dependability aspects, and by UniNE on the framework design and secure micro-service implementation.</w:t>
            </w:r>
          </w:p>
          <w:p w14:paraId="66895756" w14:textId="77777777" w:rsidR="00030745" w:rsidRPr="004206B9" w:rsidRDefault="00030745" w:rsidP="008B2B03">
            <w:pPr>
              <w:spacing w:before="60" w:after="60" w:line="240" w:lineRule="auto"/>
              <w:rPr>
                <w:b/>
                <w:lang w:val="en-US"/>
              </w:rPr>
            </w:pPr>
            <w:bookmarkStart w:id="49" w:name="OLE_LINK15"/>
            <w:bookmarkStart w:id="50" w:name="OLE_LINK16"/>
            <w:r w:rsidRPr="004206B9">
              <w:rPr>
                <w:b/>
                <w:lang w:val="en-US"/>
              </w:rPr>
              <w:t xml:space="preserve">Task 4.1: Secure </w:t>
            </w:r>
            <w:bookmarkStart w:id="51" w:name="OLE_LINK26"/>
            <w:bookmarkStart w:id="52" w:name="OLE_LINK25"/>
            <w:bookmarkStart w:id="53" w:name="OLE_LINK28"/>
            <w:bookmarkStart w:id="54" w:name="OLE_LINK27"/>
            <w:r w:rsidRPr="004206B9">
              <w:rPr>
                <w:b/>
                <w:lang w:val="en-US"/>
              </w:rPr>
              <w:t xml:space="preserve">distributed communication </w:t>
            </w:r>
            <w:bookmarkEnd w:id="51"/>
            <w:bookmarkEnd w:id="52"/>
            <w:r w:rsidRPr="004206B9">
              <w:rPr>
                <w:b/>
                <w:lang w:val="en-US"/>
              </w:rPr>
              <w:t xml:space="preserve">mechanisms </w:t>
            </w:r>
            <w:bookmarkEnd w:id="49"/>
            <w:bookmarkEnd w:id="50"/>
            <w:bookmarkEnd w:id="53"/>
            <w:bookmarkEnd w:id="54"/>
            <w:r w:rsidRPr="004206B9">
              <w:rPr>
                <w:lang w:val="en-US"/>
              </w:rPr>
              <w:t xml:space="preserve">(M1-M36; </w:t>
            </w:r>
            <w:r w:rsidRPr="004206B9">
              <w:rPr>
                <w:u w:val="single"/>
                <w:lang w:val="en-US"/>
              </w:rPr>
              <w:t>UniNE</w:t>
            </w:r>
            <w:r w:rsidRPr="004206B9">
              <w:rPr>
                <w:lang w:val="en-US"/>
              </w:rPr>
              <w:t>, IMP, CC)</w:t>
            </w:r>
            <w:r w:rsidRPr="004206B9">
              <w:rPr>
                <w:b/>
                <w:lang w:val="en-US"/>
              </w:rPr>
              <w:t xml:space="preserve"> </w:t>
            </w:r>
          </w:p>
          <w:p w14:paraId="3DE87DB2" w14:textId="77777777" w:rsidR="00030745" w:rsidRPr="004206B9" w:rsidRDefault="00030745" w:rsidP="008B2B03">
            <w:pPr>
              <w:pStyle w:val="H2020Standard"/>
              <w:rPr>
                <w:lang w:val="en-US"/>
              </w:rPr>
            </w:pPr>
            <w:r w:rsidRPr="004206B9">
              <w:rPr>
                <w:lang w:val="en-US"/>
              </w:rPr>
              <w:t>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primitives in a language-agnostic manner.</w:t>
            </w:r>
          </w:p>
          <w:p w14:paraId="1B2AEE62" w14:textId="346B2C5D" w:rsidR="00030745" w:rsidRPr="004206B9" w:rsidRDefault="00030745" w:rsidP="008B2B03">
            <w:pPr>
              <w:spacing w:before="60" w:after="60" w:line="240" w:lineRule="auto"/>
              <w:rPr>
                <w:b/>
                <w:lang w:val="en-US"/>
              </w:rPr>
            </w:pPr>
            <w:r w:rsidRPr="004206B9">
              <w:rPr>
                <w:b/>
                <w:lang w:val="en-US"/>
              </w:rPr>
              <w:t xml:space="preserve">Task 4.2: </w:t>
            </w:r>
            <w:bookmarkStart w:id="55" w:name="OLE_LINK2"/>
            <w:bookmarkStart w:id="56" w:name="OLE_LINK1"/>
            <w:r w:rsidRPr="004206B9">
              <w:rPr>
                <w:b/>
                <w:lang w:val="en-US"/>
              </w:rPr>
              <w:t xml:space="preserve">Secure distributed data management and storage </w:t>
            </w:r>
            <w:bookmarkStart w:id="57" w:name="OLE_LINK18"/>
            <w:bookmarkStart w:id="58" w:name="OLE_LINK17"/>
            <w:bookmarkEnd w:id="55"/>
            <w:bookmarkEnd w:id="56"/>
            <w:r w:rsidRPr="004206B9">
              <w:rPr>
                <w:lang w:val="en-US"/>
              </w:rPr>
              <w:t xml:space="preserve">(M1-M36; </w:t>
            </w:r>
            <w:r w:rsidRPr="004206B9">
              <w:rPr>
                <w:u w:val="single"/>
                <w:lang w:val="en-US"/>
              </w:rPr>
              <w:t>CC</w:t>
            </w:r>
            <w:r w:rsidRPr="004206B9">
              <w:rPr>
                <w:lang w:val="en-US"/>
              </w:rPr>
              <w:t>, IMP, UniNE, UTFPR)</w:t>
            </w:r>
            <w:r w:rsidRPr="004206B9">
              <w:rPr>
                <w:b/>
                <w:lang w:val="en-US"/>
              </w:rPr>
              <w:t xml:space="preserve"> </w:t>
            </w:r>
            <w:bookmarkEnd w:id="57"/>
            <w:bookmarkEnd w:id="58"/>
          </w:p>
          <w:p w14:paraId="5907DB79" w14:textId="77777777" w:rsidR="00030745" w:rsidRPr="004206B9" w:rsidRDefault="00030745" w:rsidP="008B2B03">
            <w:pPr>
              <w:pStyle w:val="H2020Standard"/>
              <w:rPr>
                <w:lang w:val="en-US"/>
              </w:rPr>
            </w:pPr>
            <w:r w:rsidRPr="004206B9">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4206B9" w:rsidRDefault="00030745" w:rsidP="008B2B03">
            <w:pPr>
              <w:pStyle w:val="H2020Standard"/>
              <w:rPr>
                <w:lang w:val="en-US"/>
              </w:rPr>
            </w:pPr>
            <w:r w:rsidRPr="004206B9">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4206B9" w:rsidRDefault="00030745" w:rsidP="008B2B03">
            <w:pPr>
              <w:spacing w:before="60" w:after="60" w:line="240" w:lineRule="auto"/>
              <w:jc w:val="both"/>
              <w:rPr>
                <w:lang w:val="en-US"/>
              </w:rPr>
            </w:pPr>
            <w:r w:rsidRPr="004206B9">
              <w:rPr>
                <w:b/>
                <w:lang w:val="en-US"/>
              </w:rPr>
              <w:t xml:space="preserve">Task 4.3: Distributed scheduling mechanisms </w:t>
            </w:r>
            <w:r w:rsidRPr="004206B9">
              <w:rPr>
                <w:lang w:val="en-US"/>
              </w:rPr>
              <w:t xml:space="preserve">(M12-M36; </w:t>
            </w:r>
            <w:r w:rsidRPr="004206B9">
              <w:rPr>
                <w:u w:val="single"/>
                <w:lang w:val="en-US"/>
              </w:rPr>
              <w:t>UniNE</w:t>
            </w:r>
            <w:r w:rsidRPr="004206B9">
              <w:rPr>
                <w:lang w:val="en-US"/>
              </w:rPr>
              <w:t>, TUD, IMP, CC)</w:t>
            </w:r>
          </w:p>
          <w:p w14:paraId="79F21F7A" w14:textId="77777777" w:rsidR="00030745" w:rsidRPr="004206B9" w:rsidRDefault="00030745" w:rsidP="008B2B03">
            <w:pPr>
              <w:pStyle w:val="H2020Standard"/>
              <w:rPr>
                <w:lang w:val="en-US"/>
              </w:rPr>
            </w:pPr>
            <w:r w:rsidRPr="004206B9">
              <w:rPr>
                <w:lang w:val="en-US"/>
              </w:rPr>
              <w:t>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therefore this task will rely on guidance from T4.2 to decide upon placement data (and hence scheduling of tasks) across clouds.</w:t>
            </w:r>
          </w:p>
          <w:p w14:paraId="58AE7FD5" w14:textId="736CDA6F" w:rsidR="00030745" w:rsidRPr="004206B9" w:rsidRDefault="00030745" w:rsidP="008B2B03">
            <w:pPr>
              <w:spacing w:before="60" w:after="60" w:line="240" w:lineRule="auto"/>
              <w:jc w:val="both"/>
              <w:rPr>
                <w:b/>
                <w:lang w:val="en-US"/>
              </w:rPr>
            </w:pPr>
            <w:r w:rsidRPr="004206B9">
              <w:rPr>
                <w:b/>
                <w:lang w:val="en-US"/>
              </w:rPr>
              <w:t xml:space="preserve">Task 4.4: Secure map/reduce computation </w:t>
            </w:r>
            <w:r w:rsidRPr="004206B9">
              <w:rPr>
                <w:lang w:val="en-US"/>
              </w:rPr>
              <w:t xml:space="preserve">(M1-M36; </w:t>
            </w:r>
            <w:r w:rsidRPr="004206B9">
              <w:rPr>
                <w:u w:val="single"/>
                <w:lang w:val="en-US"/>
              </w:rPr>
              <w:t>UniNE</w:t>
            </w:r>
            <w:r w:rsidRPr="004206B9">
              <w:rPr>
                <w:lang w:val="en-US"/>
              </w:rPr>
              <w:t xml:space="preserve">, </w:t>
            </w:r>
            <w:r w:rsidR="00361CC6" w:rsidRPr="004206B9">
              <w:rPr>
                <w:lang w:val="en-US"/>
              </w:rPr>
              <w:t>IMP</w:t>
            </w:r>
            <w:r w:rsidRPr="004206B9">
              <w:rPr>
                <w:lang w:val="en-US"/>
              </w:rPr>
              <w:t>,</w:t>
            </w:r>
            <w:r w:rsidR="00F47E04" w:rsidRPr="004206B9">
              <w:rPr>
                <w:lang w:val="en-US"/>
              </w:rPr>
              <w:t xml:space="preserve"> TUD,</w:t>
            </w:r>
            <w:r w:rsidRPr="004206B9">
              <w:rPr>
                <w:lang w:val="en-US"/>
              </w:rPr>
              <w:t xml:space="preserve"> CC)</w:t>
            </w:r>
          </w:p>
          <w:p w14:paraId="396AF99A" w14:textId="77777777" w:rsidR="00030745" w:rsidRPr="004206B9" w:rsidRDefault="00030745" w:rsidP="008B2B03">
            <w:pPr>
              <w:pStyle w:val="H2020Standard"/>
              <w:rPr>
                <w:lang w:val="en-US"/>
              </w:rPr>
            </w:pPr>
            <w:r w:rsidRPr="004206B9">
              <w:rPr>
                <w:lang w:val="en-US"/>
              </w:rPr>
              <w:t>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SecureCloud, leveraging the communication mechanisms of T4.1, the secure data store of T4.2, and the scheduling mechanisms of T4.3.</w:t>
            </w:r>
          </w:p>
        </w:tc>
      </w:tr>
    </w:tbl>
    <w:p w14:paraId="21CE2F7B"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44ABF8F4" w14:textId="77777777" w:rsidTr="004C2763">
        <w:tc>
          <w:tcPr>
            <w:tcW w:w="5000" w:type="pct"/>
          </w:tcPr>
          <w:p w14:paraId="7E0033BB" w14:textId="77777777" w:rsidR="00030745" w:rsidRPr="004206B9" w:rsidRDefault="00030745" w:rsidP="008B2B03">
            <w:pPr>
              <w:spacing w:before="60" w:after="60" w:line="240" w:lineRule="auto"/>
              <w:jc w:val="both"/>
              <w:rPr>
                <w:lang w:val="en-US"/>
              </w:rPr>
            </w:pPr>
            <w:r w:rsidRPr="004206B9">
              <w:rPr>
                <w:b/>
                <w:lang w:val="en-US"/>
              </w:rPr>
              <w:t>Deliverables</w:t>
            </w:r>
          </w:p>
          <w:p w14:paraId="68CD9A05" w14:textId="77777777" w:rsidR="00030745" w:rsidRPr="004206B9" w:rsidRDefault="00030745" w:rsidP="008B2B03">
            <w:pPr>
              <w:spacing w:before="60" w:after="60" w:line="240" w:lineRule="auto"/>
              <w:rPr>
                <w:b/>
                <w:lang w:val="en-US"/>
              </w:rPr>
            </w:pPr>
            <w:r w:rsidRPr="004206B9">
              <w:rPr>
                <w:b/>
                <w:lang w:val="en-US"/>
              </w:rPr>
              <w:t xml:space="preserve">D4.1: </w:t>
            </w:r>
            <w:bookmarkStart w:id="59" w:name="OLE_LINK35"/>
            <w:bookmarkStart w:id="60" w:name="OLE_LINK36"/>
            <w:r w:rsidRPr="004206B9">
              <w:rPr>
                <w:b/>
                <w:lang w:val="en-US"/>
              </w:rPr>
              <w:t xml:space="preserve">Specification and design of </w:t>
            </w:r>
            <w:bookmarkStart w:id="61" w:name="OLE_LINK30"/>
            <w:bookmarkStart w:id="62" w:name="OLE_LINK29"/>
            <w:r w:rsidRPr="004206B9">
              <w:rPr>
                <w:b/>
                <w:lang w:val="en-US"/>
              </w:rPr>
              <w:t xml:space="preserve">the </w:t>
            </w:r>
            <w:bookmarkStart w:id="63" w:name="OLE_LINK38"/>
            <w:bookmarkStart w:id="64" w:name="OLE_LINK37"/>
            <w:r w:rsidRPr="004206B9">
              <w:rPr>
                <w:b/>
                <w:lang w:val="en-US"/>
              </w:rPr>
              <w:t>micro-services for distributed big data application</w:t>
            </w:r>
            <w:bookmarkEnd w:id="61"/>
            <w:bookmarkEnd w:id="62"/>
            <w:r w:rsidRPr="004206B9">
              <w:rPr>
                <w:b/>
                <w:lang w:val="en-US"/>
              </w:rPr>
              <w:t>s</w:t>
            </w:r>
            <w:bookmarkEnd w:id="59"/>
            <w:bookmarkEnd w:id="60"/>
            <w:bookmarkEnd w:id="63"/>
            <w:bookmarkEnd w:id="64"/>
            <w:r w:rsidRPr="004206B9">
              <w:rPr>
                <w:b/>
                <w:lang w:val="en-US"/>
              </w:rPr>
              <w:t xml:space="preserve"> </w:t>
            </w:r>
            <w:r w:rsidRPr="004206B9">
              <w:rPr>
                <w:lang w:val="en-US"/>
              </w:rPr>
              <w:t xml:space="preserve">(M9; </w:t>
            </w:r>
            <w:r w:rsidRPr="004206B9">
              <w:rPr>
                <w:u w:val="single"/>
                <w:lang w:val="en-US"/>
              </w:rPr>
              <w:t>UniNE</w:t>
            </w:r>
            <w:r w:rsidRPr="004206B9">
              <w:rPr>
                <w:lang w:val="en-US"/>
              </w:rPr>
              <w:t>)</w:t>
            </w:r>
          </w:p>
          <w:p w14:paraId="329AB338" w14:textId="77777777" w:rsidR="00030745" w:rsidRPr="004206B9" w:rsidRDefault="00030745" w:rsidP="008B2B03">
            <w:pPr>
              <w:pStyle w:val="H2020Standard"/>
              <w:rPr>
                <w:lang w:val="en-US"/>
              </w:rPr>
            </w:pPr>
            <w:r w:rsidRPr="004206B9">
              <w:rPr>
                <w:lang w:val="en-US"/>
              </w:rPr>
              <w:t xml:space="preserve">This deliverable will conclude the design phase in WP4. It will specify the interfaces and semantics of the main components of the work package, namely the </w:t>
            </w:r>
            <w:bookmarkStart w:id="65" w:name="OLE_LINK42"/>
            <w:bookmarkStart w:id="66" w:name="OLE_LINK41"/>
            <w:r w:rsidRPr="004206B9">
              <w:rPr>
                <w:lang w:val="en-US"/>
              </w:rPr>
              <w:t>secure communication, distributed storage, and map/reduce libraries</w:t>
            </w:r>
            <w:bookmarkEnd w:id="65"/>
            <w:bookmarkEnd w:id="66"/>
            <w:r w:rsidRPr="004206B9">
              <w:rPr>
                <w:lang w:val="en-US"/>
              </w:rPr>
              <w:t>.</w:t>
            </w:r>
          </w:p>
          <w:p w14:paraId="73DA396B" w14:textId="77777777" w:rsidR="00030745" w:rsidRPr="004206B9" w:rsidRDefault="00030745" w:rsidP="008B2B03">
            <w:pPr>
              <w:spacing w:before="60" w:after="60" w:line="240" w:lineRule="auto"/>
              <w:rPr>
                <w:b/>
                <w:lang w:val="en-US"/>
              </w:rPr>
            </w:pPr>
            <w:r w:rsidRPr="004206B9">
              <w:rPr>
                <w:b/>
                <w:lang w:val="en-US"/>
              </w:rPr>
              <w:t xml:space="preserve">D4.2: Preliminary implementation of the communication and storage mechanisms </w:t>
            </w:r>
            <w:r w:rsidRPr="004206B9">
              <w:rPr>
                <w:lang w:val="en-US"/>
              </w:rPr>
              <w:t xml:space="preserve">(M12; </w:t>
            </w:r>
            <w:r w:rsidRPr="004206B9">
              <w:rPr>
                <w:u w:val="single"/>
                <w:lang w:val="en-US"/>
              </w:rPr>
              <w:t>CC</w:t>
            </w:r>
            <w:r w:rsidRPr="004206B9">
              <w:rPr>
                <w:lang w:val="en-US"/>
              </w:rPr>
              <w:t>)</w:t>
            </w:r>
          </w:p>
          <w:p w14:paraId="15D9A20E" w14:textId="77777777" w:rsidR="00030745" w:rsidRPr="004206B9" w:rsidRDefault="00030745" w:rsidP="008B2B03">
            <w:pPr>
              <w:pStyle w:val="H2020Standard"/>
              <w:rPr>
                <w:lang w:val="en-US"/>
              </w:rPr>
            </w:pPr>
            <w:r w:rsidRPr="004206B9">
              <w:rPr>
                <w:lang w:val="en-US"/>
              </w:rPr>
              <w:t>This deliverable will provide a preliminary implementation of the communication and storage mechanisms (with complete API support but no security/dependability features).</w:t>
            </w:r>
          </w:p>
          <w:p w14:paraId="592AA104" w14:textId="77777777" w:rsidR="00030745" w:rsidRPr="004206B9" w:rsidRDefault="00030745" w:rsidP="008B2B03">
            <w:pPr>
              <w:spacing w:before="60" w:after="60" w:line="240" w:lineRule="auto"/>
              <w:rPr>
                <w:b/>
                <w:lang w:val="en-US"/>
              </w:rPr>
            </w:pPr>
            <w:r w:rsidRPr="004206B9">
              <w:rPr>
                <w:b/>
                <w:lang w:val="en-US"/>
              </w:rPr>
              <w:t xml:space="preserve">D4.3: First </w:t>
            </w:r>
            <w:bookmarkStart w:id="67" w:name="OLE_LINK40"/>
            <w:bookmarkStart w:id="68" w:name="OLE_LINK39"/>
            <w:r w:rsidRPr="004206B9">
              <w:rPr>
                <w:b/>
                <w:lang w:val="en-US"/>
              </w:rPr>
              <w:t xml:space="preserve">implementation of the micro-services for distributed big data applications </w:t>
            </w:r>
            <w:bookmarkEnd w:id="67"/>
            <w:bookmarkEnd w:id="68"/>
            <w:r w:rsidRPr="004206B9">
              <w:rPr>
                <w:lang w:val="en-US"/>
              </w:rPr>
              <w:t xml:space="preserve">(M24; </w:t>
            </w:r>
            <w:r w:rsidRPr="004206B9">
              <w:rPr>
                <w:u w:val="single"/>
                <w:lang w:val="en-US"/>
              </w:rPr>
              <w:t>UniNE</w:t>
            </w:r>
            <w:r w:rsidRPr="004206B9">
              <w:rPr>
                <w:lang w:val="en-US"/>
              </w:rPr>
              <w:t>)</w:t>
            </w:r>
          </w:p>
          <w:p w14:paraId="536FFD8E" w14:textId="77777777" w:rsidR="00030745" w:rsidRPr="004206B9" w:rsidRDefault="00030745" w:rsidP="008B2B03">
            <w:pPr>
              <w:spacing w:before="60" w:after="60" w:line="240" w:lineRule="auto"/>
              <w:jc w:val="both"/>
              <w:rPr>
                <w:rFonts w:ascii="Times New Roman" w:hAnsi="Times New Roman"/>
                <w:lang w:val="en-US"/>
              </w:rPr>
            </w:pPr>
            <w:r w:rsidRPr="004206B9">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4206B9" w:rsidRDefault="00030745" w:rsidP="008B2B03">
            <w:pPr>
              <w:spacing w:before="60" w:after="60" w:line="240" w:lineRule="auto"/>
              <w:rPr>
                <w:b/>
                <w:lang w:val="en-US"/>
              </w:rPr>
            </w:pPr>
            <w:r w:rsidRPr="004206B9">
              <w:rPr>
                <w:b/>
                <w:lang w:val="en-US"/>
              </w:rPr>
              <w:t xml:space="preserve">D4.4: Integrated implementation of the micro-services for distributed big data applications </w:t>
            </w:r>
            <w:r w:rsidRPr="004206B9">
              <w:rPr>
                <w:lang w:val="en-US"/>
              </w:rPr>
              <w:t xml:space="preserve">(M36; </w:t>
            </w:r>
            <w:r w:rsidRPr="004206B9">
              <w:rPr>
                <w:u w:val="single"/>
                <w:lang w:val="en-US"/>
              </w:rPr>
              <w:t>UniNE</w:t>
            </w:r>
            <w:r w:rsidRPr="004206B9">
              <w:rPr>
                <w:lang w:val="en-US"/>
              </w:rPr>
              <w:t>)</w:t>
            </w:r>
          </w:p>
          <w:p w14:paraId="7AC3CD68" w14:textId="77777777" w:rsidR="00030745" w:rsidRPr="004206B9" w:rsidRDefault="00030745" w:rsidP="008B2B03">
            <w:pPr>
              <w:spacing w:before="60" w:after="60" w:line="240" w:lineRule="auto"/>
              <w:jc w:val="both"/>
              <w:rPr>
                <w:lang w:val="en-US"/>
              </w:rPr>
            </w:pPr>
            <w:r w:rsidRPr="004206B9">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4206B9"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4206B9"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4206B9" w:rsidRDefault="00030745" w:rsidP="008B2B03">
            <w:pPr>
              <w:spacing w:after="0" w:line="240" w:lineRule="auto"/>
              <w:rPr>
                <w:b/>
                <w:lang w:val="en-US"/>
              </w:rPr>
            </w:pPr>
            <w:r w:rsidRPr="004206B9">
              <w:rPr>
                <w:b/>
                <w:lang w:val="en-US"/>
              </w:rPr>
              <w:t xml:space="preserve">WP no. </w:t>
            </w:r>
          </w:p>
        </w:tc>
        <w:tc>
          <w:tcPr>
            <w:tcW w:w="653" w:type="pct"/>
            <w:gridSpan w:val="3"/>
            <w:vAlign w:val="center"/>
          </w:tcPr>
          <w:p w14:paraId="35C154D7" w14:textId="77777777" w:rsidR="00030745" w:rsidRPr="004206B9" w:rsidRDefault="00030745" w:rsidP="008B2B03">
            <w:pPr>
              <w:spacing w:after="0" w:line="240" w:lineRule="auto"/>
              <w:rPr>
                <w:lang w:val="en-US"/>
              </w:rPr>
            </w:pPr>
            <w:r w:rsidRPr="004206B9">
              <w:rPr>
                <w:lang w:val="en-US"/>
              </w:rPr>
              <w:t>5</w:t>
            </w:r>
          </w:p>
        </w:tc>
        <w:tc>
          <w:tcPr>
            <w:tcW w:w="3072" w:type="pct"/>
            <w:gridSpan w:val="11"/>
            <w:shd w:val="clear" w:color="auto" w:fill="D9D9D9" w:themeFill="background1" w:themeFillShade="D9"/>
            <w:vAlign w:val="center"/>
          </w:tcPr>
          <w:p w14:paraId="54E09545" w14:textId="77777777" w:rsidR="00030745" w:rsidRPr="004206B9" w:rsidRDefault="00030745" w:rsidP="008B2B03">
            <w:pPr>
              <w:spacing w:after="0" w:line="240" w:lineRule="auto"/>
              <w:rPr>
                <w:lang w:val="en-US"/>
              </w:rPr>
            </w:pPr>
            <w:r w:rsidRPr="004206B9">
              <w:rPr>
                <w:b/>
                <w:lang w:val="en-US"/>
              </w:rPr>
              <w:t>Start Date or Starting Event</w:t>
            </w:r>
          </w:p>
        </w:tc>
        <w:tc>
          <w:tcPr>
            <w:tcW w:w="587" w:type="pct"/>
            <w:gridSpan w:val="3"/>
            <w:vAlign w:val="center"/>
          </w:tcPr>
          <w:p w14:paraId="46CB57C0" w14:textId="77777777" w:rsidR="00030745" w:rsidRPr="004206B9" w:rsidRDefault="00030745" w:rsidP="008B2B03">
            <w:pPr>
              <w:spacing w:after="0" w:line="240" w:lineRule="auto"/>
              <w:rPr>
                <w:lang w:val="en-US"/>
              </w:rPr>
            </w:pPr>
            <w:r w:rsidRPr="004206B9">
              <w:rPr>
                <w:lang w:val="en-US"/>
              </w:rPr>
              <w:t>M1</w:t>
            </w:r>
          </w:p>
        </w:tc>
      </w:tr>
      <w:tr w:rsidR="00030745" w:rsidRPr="004206B9"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4206B9" w:rsidRDefault="00030745" w:rsidP="008B2B03">
            <w:pPr>
              <w:spacing w:after="0" w:line="240" w:lineRule="auto"/>
              <w:rPr>
                <w:b/>
                <w:lang w:val="en-US"/>
              </w:rPr>
            </w:pPr>
            <w:r w:rsidRPr="004206B9">
              <w:rPr>
                <w:b/>
                <w:lang w:val="en-US"/>
              </w:rPr>
              <w:t xml:space="preserve">WP title </w:t>
            </w:r>
          </w:p>
        </w:tc>
        <w:tc>
          <w:tcPr>
            <w:tcW w:w="4312" w:type="pct"/>
            <w:gridSpan w:val="17"/>
            <w:vAlign w:val="center"/>
          </w:tcPr>
          <w:p w14:paraId="739B84F2" w14:textId="77777777" w:rsidR="00030745" w:rsidRPr="004206B9" w:rsidRDefault="00030745" w:rsidP="008B2B03">
            <w:pPr>
              <w:spacing w:after="0" w:line="240" w:lineRule="auto"/>
              <w:rPr>
                <w:lang w:val="en-US"/>
              </w:rPr>
            </w:pPr>
            <w:r w:rsidRPr="004206B9">
              <w:rPr>
                <w:lang w:val="en-US"/>
              </w:rPr>
              <w:t>Demonstration and Evaluation</w:t>
            </w:r>
          </w:p>
        </w:tc>
      </w:tr>
      <w:tr w:rsidR="00030745" w:rsidRPr="004206B9"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74861061"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562F5BB0" w14:textId="77777777" w:rsidR="00030745" w:rsidRPr="004206B9" w:rsidRDefault="00030745" w:rsidP="008B2B03">
            <w:pPr>
              <w:spacing w:after="0" w:line="240" w:lineRule="auto"/>
              <w:jc w:val="center"/>
              <w:rPr>
                <w:lang w:val="en-US"/>
              </w:rPr>
            </w:pPr>
            <w:r w:rsidRPr="004206B9">
              <w:rPr>
                <w:lang w:val="en-US"/>
              </w:rPr>
              <w:t>2</w:t>
            </w:r>
          </w:p>
        </w:tc>
        <w:tc>
          <w:tcPr>
            <w:tcW w:w="287" w:type="pct"/>
            <w:gridSpan w:val="2"/>
            <w:shd w:val="clear" w:color="auto" w:fill="DEEAF6" w:themeFill="accent1" w:themeFillTint="33"/>
            <w:vAlign w:val="center"/>
          </w:tcPr>
          <w:p w14:paraId="71DD51EA"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29C7C30"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585512C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52BE5839" w14:textId="77777777" w:rsidR="00030745" w:rsidRPr="004206B9" w:rsidRDefault="00030745" w:rsidP="008B2B03">
            <w:pPr>
              <w:spacing w:after="0" w:line="240" w:lineRule="auto"/>
              <w:jc w:val="center"/>
              <w:rPr>
                <w:b/>
                <w:u w:val="single"/>
                <w:lang w:val="en-US"/>
              </w:rPr>
            </w:pPr>
            <w:r w:rsidRPr="004206B9">
              <w:rPr>
                <w:b/>
                <w:u w:val="single"/>
                <w:lang w:val="en-US"/>
              </w:rPr>
              <w:t>6</w:t>
            </w:r>
          </w:p>
        </w:tc>
        <w:tc>
          <w:tcPr>
            <w:tcW w:w="287" w:type="pct"/>
            <w:shd w:val="clear" w:color="auto" w:fill="DEEAF6" w:themeFill="accent1" w:themeFillTint="33"/>
            <w:vAlign w:val="center"/>
          </w:tcPr>
          <w:p w14:paraId="6B4B6D2E"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A8D08D" w:themeFill="accent6" w:themeFillTint="99"/>
            <w:vAlign w:val="center"/>
          </w:tcPr>
          <w:p w14:paraId="47A85BD2" w14:textId="77777777" w:rsidR="00030745" w:rsidRPr="004206B9" w:rsidRDefault="00030745" w:rsidP="008B2B03">
            <w:pPr>
              <w:spacing w:after="0" w:line="240" w:lineRule="auto"/>
              <w:jc w:val="center"/>
              <w:rPr>
                <w:b/>
                <w:lang w:val="en-US"/>
              </w:rPr>
            </w:pPr>
            <w:r w:rsidRPr="004206B9">
              <w:rPr>
                <w:b/>
                <w:lang w:val="en-US"/>
              </w:rPr>
              <w:t>8</w:t>
            </w:r>
          </w:p>
        </w:tc>
        <w:tc>
          <w:tcPr>
            <w:tcW w:w="287" w:type="pct"/>
            <w:shd w:val="clear" w:color="auto" w:fill="E2EFD9" w:themeFill="accent6" w:themeFillTint="33"/>
            <w:vAlign w:val="center"/>
          </w:tcPr>
          <w:p w14:paraId="20D76686"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0284F75A"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4211F4E9"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45ED77D9" w14:textId="77777777" w:rsidR="00030745" w:rsidRPr="004206B9" w:rsidRDefault="00030745" w:rsidP="008B2B03">
            <w:pPr>
              <w:spacing w:after="0" w:line="240" w:lineRule="auto"/>
              <w:jc w:val="center"/>
              <w:rPr>
                <w:lang w:val="en-US"/>
              </w:rPr>
            </w:pPr>
            <w:r w:rsidRPr="004206B9">
              <w:rPr>
                <w:lang w:val="en-US"/>
              </w:rPr>
              <w:t>12</w:t>
            </w:r>
          </w:p>
        </w:tc>
        <w:tc>
          <w:tcPr>
            <w:tcW w:w="287" w:type="pct"/>
            <w:gridSpan w:val="2"/>
            <w:shd w:val="clear" w:color="auto" w:fill="E2EFD9" w:themeFill="accent6" w:themeFillTint="33"/>
            <w:vAlign w:val="center"/>
          </w:tcPr>
          <w:p w14:paraId="421B8B36" w14:textId="77777777" w:rsidR="00030745" w:rsidRPr="004206B9" w:rsidRDefault="00030745" w:rsidP="008B2B03">
            <w:pPr>
              <w:spacing w:after="0" w:line="240" w:lineRule="auto"/>
              <w:jc w:val="center"/>
              <w:rPr>
                <w:lang w:val="en-US"/>
              </w:rPr>
            </w:pPr>
            <w:r w:rsidRPr="004206B9">
              <w:rPr>
                <w:lang w:val="en-US"/>
              </w:rPr>
              <w:t>13</w:t>
            </w:r>
          </w:p>
        </w:tc>
        <w:tc>
          <w:tcPr>
            <w:tcW w:w="287" w:type="pct"/>
            <w:shd w:val="clear" w:color="auto" w:fill="E2EFD9" w:themeFill="accent6" w:themeFillTint="33"/>
            <w:vAlign w:val="center"/>
          </w:tcPr>
          <w:p w14:paraId="35B8661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7E325C05"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5F95F83D"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176135FF"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gridSpan w:val="2"/>
            <w:shd w:val="clear" w:color="auto" w:fill="DEEAF6" w:themeFill="accent1" w:themeFillTint="33"/>
            <w:textDirection w:val="btLr"/>
            <w:vAlign w:val="center"/>
          </w:tcPr>
          <w:p w14:paraId="07613874" w14:textId="77777777" w:rsidR="00030745" w:rsidRPr="004206B9" w:rsidRDefault="00030745" w:rsidP="008B2B03">
            <w:pPr>
              <w:spacing w:after="0" w:line="240" w:lineRule="auto"/>
              <w:ind w:left="113" w:right="113"/>
              <w:rPr>
                <w:lang w:val="en-US"/>
              </w:rPr>
            </w:pPr>
            <w:r w:rsidRPr="004206B9">
              <w:rPr>
                <w:lang w:val="en-US"/>
              </w:rPr>
              <w:t>UniNE</w:t>
            </w:r>
          </w:p>
        </w:tc>
        <w:tc>
          <w:tcPr>
            <w:tcW w:w="288" w:type="pct"/>
            <w:shd w:val="clear" w:color="auto" w:fill="DEEAF6" w:themeFill="accent1" w:themeFillTint="33"/>
            <w:textDirection w:val="btLr"/>
            <w:vAlign w:val="center"/>
          </w:tcPr>
          <w:p w14:paraId="37BF7230" w14:textId="77777777" w:rsidR="00030745" w:rsidRPr="004206B9" w:rsidRDefault="00030745" w:rsidP="008B2B03">
            <w:pPr>
              <w:spacing w:after="0" w:line="240" w:lineRule="auto"/>
              <w:ind w:left="113" w:right="113"/>
              <w:rPr>
                <w:lang w:val="en-US"/>
              </w:rPr>
            </w:pPr>
            <w:r w:rsidRPr="004206B9">
              <w:rPr>
                <w:lang w:val="en-US"/>
              </w:rPr>
              <w:t>CC</w:t>
            </w:r>
          </w:p>
        </w:tc>
        <w:tc>
          <w:tcPr>
            <w:tcW w:w="287" w:type="pct"/>
            <w:shd w:val="clear" w:color="auto" w:fill="DEEAF6" w:themeFill="accent1" w:themeFillTint="33"/>
            <w:textDirection w:val="btLr"/>
            <w:vAlign w:val="center"/>
          </w:tcPr>
          <w:p w14:paraId="468C702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4B87F43" w14:textId="77777777" w:rsidR="00030745" w:rsidRPr="004206B9" w:rsidRDefault="00030745" w:rsidP="008B2B03">
            <w:pPr>
              <w:spacing w:after="0" w:line="240" w:lineRule="auto"/>
              <w:ind w:left="113" w:right="113"/>
              <w:rPr>
                <w:b/>
                <w:u w:val="single"/>
                <w:lang w:val="en-US"/>
              </w:rPr>
            </w:pPr>
            <w:r w:rsidRPr="004206B9">
              <w:rPr>
                <w:b/>
                <w:u w:val="single"/>
                <w:lang w:val="en-US"/>
              </w:rPr>
              <w:t>IEC</w:t>
            </w:r>
          </w:p>
        </w:tc>
        <w:tc>
          <w:tcPr>
            <w:tcW w:w="287" w:type="pct"/>
            <w:shd w:val="clear" w:color="auto" w:fill="DEEAF6" w:themeFill="accent1" w:themeFillTint="33"/>
            <w:textDirection w:val="btLr"/>
            <w:vAlign w:val="center"/>
          </w:tcPr>
          <w:p w14:paraId="04F6EC0F"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A8D08D" w:themeFill="accent6" w:themeFillTint="99"/>
            <w:textDirection w:val="btLr"/>
            <w:vAlign w:val="center"/>
          </w:tcPr>
          <w:p w14:paraId="0FCAB034" w14:textId="77777777" w:rsidR="00030745" w:rsidRPr="004206B9" w:rsidRDefault="00030745" w:rsidP="008B2B03">
            <w:pPr>
              <w:spacing w:after="0" w:line="240" w:lineRule="auto"/>
              <w:ind w:left="113" w:right="113"/>
              <w:rPr>
                <w:b/>
                <w:lang w:val="en-US"/>
              </w:rPr>
            </w:pPr>
            <w:r w:rsidRPr="004206B9">
              <w:rPr>
                <w:b/>
                <w:lang w:val="en-US"/>
              </w:rPr>
              <w:t>LACTEC</w:t>
            </w:r>
          </w:p>
        </w:tc>
        <w:tc>
          <w:tcPr>
            <w:tcW w:w="287" w:type="pct"/>
            <w:shd w:val="clear" w:color="auto" w:fill="E2EFD9" w:themeFill="accent6" w:themeFillTint="33"/>
            <w:textDirection w:val="btLr"/>
            <w:vAlign w:val="center"/>
          </w:tcPr>
          <w:p w14:paraId="6DD66992"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559CE619"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7F3421AC"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0DFCC67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gridSpan w:val="2"/>
            <w:shd w:val="clear" w:color="auto" w:fill="E2EFD9" w:themeFill="accent6" w:themeFillTint="33"/>
            <w:textDirection w:val="btLr"/>
            <w:vAlign w:val="center"/>
          </w:tcPr>
          <w:p w14:paraId="355663D3"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shd w:val="clear" w:color="auto" w:fill="E2EFD9" w:themeFill="accent6" w:themeFillTint="33"/>
            <w:textDirection w:val="btLr"/>
            <w:vAlign w:val="center"/>
          </w:tcPr>
          <w:p w14:paraId="4E407004"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1916258B" w14:textId="77777777" w:rsidR="00030745" w:rsidRPr="004206B9" w:rsidRDefault="00030745" w:rsidP="008B2B03">
            <w:pPr>
              <w:spacing w:after="0" w:line="240" w:lineRule="auto"/>
              <w:jc w:val="both"/>
              <w:rPr>
                <w:lang w:val="en-US"/>
              </w:rPr>
            </w:pPr>
          </w:p>
        </w:tc>
      </w:tr>
      <w:tr w:rsidR="00030745" w:rsidRPr="004206B9"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1CF0EA27"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6153A000" w14:textId="2AF95477" w:rsidR="00030745" w:rsidRPr="004206B9" w:rsidRDefault="00361CC6" w:rsidP="008B2B03">
            <w:pPr>
              <w:spacing w:after="0" w:line="240" w:lineRule="auto"/>
              <w:jc w:val="center"/>
              <w:rPr>
                <w:lang w:val="en-US"/>
              </w:rPr>
            </w:pPr>
            <w:r w:rsidRPr="004206B9">
              <w:rPr>
                <w:lang w:val="en-US"/>
              </w:rPr>
              <w:t>1</w:t>
            </w:r>
          </w:p>
        </w:tc>
        <w:tc>
          <w:tcPr>
            <w:tcW w:w="287" w:type="pct"/>
            <w:gridSpan w:val="2"/>
            <w:shd w:val="clear" w:color="auto" w:fill="DEEAF6" w:themeFill="accent1" w:themeFillTint="33"/>
            <w:vAlign w:val="center"/>
          </w:tcPr>
          <w:p w14:paraId="602E04ED"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607FEBA3"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267FA981" w14:textId="77777777" w:rsidR="00030745" w:rsidRPr="004206B9" w:rsidRDefault="00030745" w:rsidP="008B2B03">
            <w:pPr>
              <w:spacing w:after="0" w:line="240" w:lineRule="auto"/>
              <w:jc w:val="center"/>
              <w:rPr>
                <w:lang w:val="en-US"/>
              </w:rPr>
            </w:pPr>
            <w:r w:rsidRPr="004206B9">
              <w:rPr>
                <w:lang w:val="en-US"/>
              </w:rPr>
              <w:t>17</w:t>
            </w:r>
          </w:p>
        </w:tc>
        <w:tc>
          <w:tcPr>
            <w:tcW w:w="287" w:type="pct"/>
            <w:shd w:val="clear" w:color="auto" w:fill="DEEAF6" w:themeFill="accent1" w:themeFillTint="33"/>
            <w:vAlign w:val="center"/>
          </w:tcPr>
          <w:p w14:paraId="0A9672D0" w14:textId="77777777" w:rsidR="00030745" w:rsidRPr="004206B9" w:rsidRDefault="00030745" w:rsidP="008B2B03">
            <w:pPr>
              <w:spacing w:after="0" w:line="240" w:lineRule="auto"/>
              <w:jc w:val="center"/>
              <w:rPr>
                <w:b/>
                <w:u w:val="single"/>
                <w:lang w:val="en-US"/>
              </w:rPr>
            </w:pPr>
            <w:r w:rsidRPr="004206B9">
              <w:rPr>
                <w:b/>
                <w:u w:val="single"/>
                <w:lang w:val="en-US"/>
              </w:rPr>
              <w:t>5</w:t>
            </w:r>
          </w:p>
        </w:tc>
        <w:tc>
          <w:tcPr>
            <w:tcW w:w="287" w:type="pct"/>
            <w:shd w:val="clear" w:color="auto" w:fill="DEEAF6" w:themeFill="accent1" w:themeFillTint="33"/>
            <w:vAlign w:val="center"/>
          </w:tcPr>
          <w:p w14:paraId="48BF4AD6"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A8D08D" w:themeFill="accent6" w:themeFillTint="99"/>
            <w:vAlign w:val="center"/>
          </w:tcPr>
          <w:p w14:paraId="6DA6D333" w14:textId="77777777" w:rsidR="00030745" w:rsidRPr="004206B9" w:rsidRDefault="00030745" w:rsidP="008B2B03">
            <w:pPr>
              <w:spacing w:after="0" w:line="240" w:lineRule="auto"/>
              <w:jc w:val="center"/>
              <w:rPr>
                <w:b/>
                <w:lang w:val="en-US"/>
              </w:rPr>
            </w:pPr>
            <w:r w:rsidRPr="004206B9">
              <w:rPr>
                <w:b/>
                <w:lang w:val="en-US"/>
              </w:rPr>
              <w:t>32</w:t>
            </w:r>
          </w:p>
        </w:tc>
        <w:tc>
          <w:tcPr>
            <w:tcW w:w="287" w:type="pct"/>
            <w:shd w:val="clear" w:color="auto" w:fill="E2EFD9" w:themeFill="accent6" w:themeFillTint="33"/>
            <w:vAlign w:val="center"/>
          </w:tcPr>
          <w:p w14:paraId="3401351A"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2D5EFDBD" w14:textId="5FF631E0" w:rsidR="00030745" w:rsidRPr="004206B9" w:rsidRDefault="00030745" w:rsidP="00361CC6">
            <w:pPr>
              <w:spacing w:after="0" w:line="240" w:lineRule="auto"/>
              <w:jc w:val="center"/>
              <w:rPr>
                <w:lang w:val="en-US"/>
              </w:rPr>
            </w:pPr>
            <w:r w:rsidRPr="004206B9">
              <w:rPr>
                <w:lang w:val="en-US"/>
              </w:rPr>
              <w:t>3</w:t>
            </w:r>
            <w:r w:rsidR="00361CC6" w:rsidRPr="004206B9">
              <w:rPr>
                <w:lang w:val="en-US"/>
              </w:rPr>
              <w:t>1</w:t>
            </w:r>
          </w:p>
        </w:tc>
        <w:tc>
          <w:tcPr>
            <w:tcW w:w="287" w:type="pct"/>
            <w:shd w:val="clear" w:color="auto" w:fill="E2EFD9" w:themeFill="accent6" w:themeFillTint="33"/>
            <w:vAlign w:val="center"/>
          </w:tcPr>
          <w:p w14:paraId="30390697" w14:textId="4720931B" w:rsidR="00030745" w:rsidRPr="004206B9" w:rsidRDefault="00361CC6" w:rsidP="008B2B03">
            <w:pPr>
              <w:spacing w:after="0" w:line="240" w:lineRule="auto"/>
              <w:jc w:val="center"/>
              <w:rPr>
                <w:lang w:val="en-US"/>
              </w:rPr>
            </w:pPr>
            <w:r w:rsidRPr="004206B9">
              <w:rPr>
                <w:lang w:val="en-US"/>
              </w:rPr>
              <w:t>22</w:t>
            </w:r>
          </w:p>
        </w:tc>
        <w:tc>
          <w:tcPr>
            <w:tcW w:w="288" w:type="pct"/>
            <w:shd w:val="clear" w:color="auto" w:fill="E2EFD9" w:themeFill="accent6" w:themeFillTint="33"/>
            <w:vAlign w:val="center"/>
          </w:tcPr>
          <w:p w14:paraId="16BE9AE9" w14:textId="77777777" w:rsidR="00030745" w:rsidRPr="004206B9" w:rsidRDefault="00030745" w:rsidP="008B2B03">
            <w:pPr>
              <w:spacing w:after="0" w:line="240" w:lineRule="auto"/>
              <w:jc w:val="center"/>
              <w:rPr>
                <w:lang w:val="en-US"/>
              </w:rPr>
            </w:pPr>
            <w:r w:rsidRPr="004206B9">
              <w:rPr>
                <w:lang w:val="en-US"/>
              </w:rPr>
              <w:t>2,5</w:t>
            </w:r>
          </w:p>
        </w:tc>
        <w:tc>
          <w:tcPr>
            <w:tcW w:w="287" w:type="pct"/>
            <w:gridSpan w:val="2"/>
            <w:shd w:val="clear" w:color="auto" w:fill="E2EFD9" w:themeFill="accent6" w:themeFillTint="33"/>
            <w:vAlign w:val="center"/>
          </w:tcPr>
          <w:p w14:paraId="29499E22" w14:textId="77777777" w:rsidR="00030745" w:rsidRPr="004206B9" w:rsidRDefault="00030745" w:rsidP="008B2B03">
            <w:pPr>
              <w:spacing w:after="0" w:line="240" w:lineRule="auto"/>
              <w:jc w:val="center"/>
              <w:rPr>
                <w:lang w:val="en-US"/>
              </w:rPr>
            </w:pPr>
            <w:r w:rsidRPr="004206B9">
              <w:rPr>
                <w:lang w:val="en-US"/>
              </w:rPr>
              <w:t>27,5</w:t>
            </w:r>
          </w:p>
        </w:tc>
        <w:tc>
          <w:tcPr>
            <w:tcW w:w="287" w:type="pct"/>
            <w:shd w:val="clear" w:color="auto" w:fill="E2EFD9" w:themeFill="accent6" w:themeFillTint="33"/>
            <w:vAlign w:val="center"/>
          </w:tcPr>
          <w:p w14:paraId="08444EC1" w14:textId="77777777" w:rsidR="00030745" w:rsidRPr="004206B9" w:rsidRDefault="00030745" w:rsidP="008B2B03">
            <w:pPr>
              <w:spacing w:after="0" w:line="240" w:lineRule="auto"/>
              <w:jc w:val="center"/>
              <w:rPr>
                <w:lang w:val="en-US"/>
              </w:rPr>
            </w:pPr>
            <w:r w:rsidRPr="004206B9">
              <w:rPr>
                <w:lang w:val="en-US"/>
              </w:rPr>
              <w:t>24</w:t>
            </w:r>
          </w:p>
        </w:tc>
        <w:tc>
          <w:tcPr>
            <w:tcW w:w="288" w:type="pct"/>
            <w:vAlign w:val="center"/>
          </w:tcPr>
          <w:p w14:paraId="3F8DF1C5" w14:textId="05A8A33A" w:rsidR="00030745" w:rsidRPr="004206B9" w:rsidRDefault="00030745" w:rsidP="00361CC6">
            <w:pPr>
              <w:spacing w:after="0" w:line="240" w:lineRule="auto"/>
              <w:jc w:val="center"/>
              <w:rPr>
                <w:b/>
                <w:lang w:val="en-US"/>
              </w:rPr>
            </w:pPr>
            <w:r w:rsidRPr="004206B9">
              <w:rPr>
                <w:b/>
                <w:lang w:val="en-US"/>
              </w:rPr>
              <w:t>18</w:t>
            </w:r>
            <w:r w:rsidR="00361CC6" w:rsidRPr="004206B9">
              <w:rPr>
                <w:b/>
                <w:lang w:val="en-US"/>
              </w:rPr>
              <w:t>5</w:t>
            </w:r>
          </w:p>
        </w:tc>
      </w:tr>
    </w:tbl>
    <w:p w14:paraId="413CC302"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483F877" w14:textId="77777777" w:rsidTr="004C2763">
        <w:tc>
          <w:tcPr>
            <w:tcW w:w="5000" w:type="pct"/>
          </w:tcPr>
          <w:p w14:paraId="53120535"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55EA827" w14:textId="77777777" w:rsidR="00030745" w:rsidRPr="004206B9" w:rsidRDefault="00030745" w:rsidP="008B2B03">
            <w:pPr>
              <w:pStyle w:val="H2020Standard"/>
              <w:rPr>
                <w:lang w:val="en-US"/>
              </w:rPr>
            </w:pPr>
            <w:r w:rsidRPr="004206B9">
              <w:rPr>
                <w:lang w:val="en-US"/>
              </w:rPr>
              <w:t>The objective of the work package 5 is to build a proof of concept of the application of the SecureCloud platform for secure and privacy-respecting big-data processing using data from real smart metering pilots. The main idea is to validate the use of the SecureCloud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SecureCloud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Moreover the validation will utilise a close-to-real-world SmartGrid testbed provided by IEC. In this way, WP5 will validate the innovation and effectiveness of the platform methodolo</w:t>
            </w:r>
            <w:r w:rsidRPr="004206B9">
              <w:rPr>
                <w:lang w:val="en-US"/>
              </w:rPr>
              <w:softHyphen/>
              <w:t>gy developed during the project. The validation process will be set up in order to demonstrate the results achieved and the breakthroughs of the solution provided in SecureCloud. For this purpose the following efforts will be implemented during the WP5:</w:t>
            </w:r>
          </w:p>
          <w:p w14:paraId="4B65E192" w14:textId="77777777" w:rsidR="00030745" w:rsidRPr="004206B9" w:rsidRDefault="00030745" w:rsidP="008B2B03">
            <w:pPr>
              <w:pStyle w:val="H2020UL"/>
              <w:spacing w:after="40" w:line="240" w:lineRule="auto"/>
              <w:ind w:left="357" w:hanging="357"/>
              <w:rPr>
                <w:lang w:val="en-US"/>
              </w:rPr>
            </w:pPr>
            <w:r w:rsidRPr="004206B9">
              <w:rPr>
                <w:lang w:val="en-US"/>
              </w:rPr>
              <w:t>Define an effective set of Key Performance Indicators (KPI), for assessing the impacts of the SecureCloud platform concerning: the mitigation of the cyber-attack risks, the capability to prevent cyber-attacks, the capability to detect cyber-attacks.</w:t>
            </w:r>
          </w:p>
          <w:p w14:paraId="1E8B6C31" w14:textId="77777777" w:rsidR="00030745" w:rsidRPr="004206B9" w:rsidRDefault="00030745" w:rsidP="008B2B03">
            <w:pPr>
              <w:pStyle w:val="H2020UL"/>
              <w:spacing w:after="40" w:line="240" w:lineRule="auto"/>
              <w:ind w:left="357" w:hanging="357"/>
              <w:rPr>
                <w:lang w:val="en-US"/>
              </w:rPr>
            </w:pPr>
            <w:r w:rsidRPr="004206B9">
              <w:rPr>
                <w:lang w:val="en-US"/>
              </w:rPr>
              <w:t>Plan and execute extensive test cases in reduced real scenarios with the involvement of each utility and the IEC SmartGrid testbed in order to carry on the validation and test of the SecureCloud findings.</w:t>
            </w:r>
          </w:p>
          <w:p w14:paraId="65C25895" w14:textId="77777777" w:rsidR="00030745" w:rsidRPr="004206B9" w:rsidRDefault="00030745" w:rsidP="008B2B03">
            <w:pPr>
              <w:pStyle w:val="H2020UL"/>
              <w:spacing w:after="40" w:line="240" w:lineRule="auto"/>
              <w:ind w:left="357" w:hanging="357"/>
              <w:rPr>
                <w:lang w:val="en-US"/>
              </w:rPr>
            </w:pPr>
            <w:r w:rsidRPr="004206B9">
              <w:rPr>
                <w:lang w:val="en-US"/>
              </w:rPr>
              <w:t>Define and create specific smart metering algorithms to be processed at the cloud;</w:t>
            </w:r>
          </w:p>
          <w:p w14:paraId="6BCD429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t>Ensure properties of integrity, authenticity and confidentiality through the validation of embedded secure modules in smart meters;</w:t>
            </w:r>
          </w:p>
          <w:p w14:paraId="3C807B5D"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t>Application of smart metering data processing through secure containers;</w:t>
            </w:r>
          </w:p>
          <w:p w14:paraId="280976D4"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Validate the SecureCloud platform</w:t>
            </w:r>
            <w:r w:rsidRPr="004206B9">
              <w:rPr>
                <w:rFonts w:cs="Times New Roman"/>
                <w:sz w:val="16"/>
                <w:szCs w:val="17"/>
                <w:lang w:val="en-US"/>
              </w:rPr>
              <w:t xml:space="preserve"> </w:t>
            </w:r>
            <w:r w:rsidRPr="004206B9">
              <w:rPr>
                <w:rFonts w:cs="Times New Roman"/>
                <w:lang w:val="en-US"/>
              </w:rPr>
              <w:t> by testing the performance of the application of smart metering algorithms for a real workloads, using the SecureCloud platform;</w:t>
            </w:r>
          </w:p>
          <w:p w14:paraId="0E2066E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4206B9" w:rsidRDefault="00030745" w:rsidP="008B2B03">
            <w:pPr>
              <w:pStyle w:val="H2020UL"/>
              <w:spacing w:after="40" w:line="240" w:lineRule="auto"/>
              <w:ind w:left="357" w:hanging="357"/>
              <w:rPr>
                <w:lang w:val="en-US"/>
              </w:rPr>
            </w:pPr>
            <w:r w:rsidRPr="004206B9">
              <w:rPr>
                <w:lang w:val="en-US"/>
              </w:rPr>
              <w:t>Provide evaluation of the results achieved.</w:t>
            </w:r>
          </w:p>
          <w:p w14:paraId="215211DC" w14:textId="77777777" w:rsidR="00030745" w:rsidRPr="004206B9" w:rsidRDefault="00030745" w:rsidP="008B2B03">
            <w:pPr>
              <w:pStyle w:val="H2020Standard"/>
              <w:rPr>
                <w:sz w:val="24"/>
                <w:szCs w:val="24"/>
                <w:lang w:val="en-US"/>
              </w:rPr>
            </w:pPr>
            <w:r w:rsidRPr="004206B9">
              <w:rPr>
                <w:lang w:val="en-US"/>
              </w:rPr>
              <w:t>A final report with the validation results and the developed applications will be published. The outcomes of these activities will give useful inputs for an effective exploitation of the solutions developed in the SecureCloud project.</w:t>
            </w:r>
          </w:p>
        </w:tc>
      </w:tr>
    </w:tbl>
    <w:p w14:paraId="35DFDB60" w14:textId="77777777" w:rsidR="00030745" w:rsidRPr="004206B9"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184850EF" w14:textId="77777777" w:rsidTr="00030745">
        <w:tc>
          <w:tcPr>
            <w:tcW w:w="5000" w:type="pct"/>
          </w:tcPr>
          <w:p w14:paraId="67EFCC29"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5783C60" w14:textId="77777777" w:rsidR="00030745" w:rsidRPr="004206B9" w:rsidRDefault="00030745" w:rsidP="008B2B03">
            <w:pPr>
              <w:pStyle w:val="H2020Standard"/>
              <w:rPr>
                <w:lang w:val="en-US"/>
              </w:rPr>
            </w:pPr>
            <w:r w:rsidRPr="004206B9">
              <w:rPr>
                <w:lang w:val="en-US"/>
              </w:rPr>
              <w:t>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testbed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4206B9" w:rsidRDefault="00030745" w:rsidP="008B2B03">
            <w:pPr>
              <w:spacing w:before="60" w:after="60" w:line="240" w:lineRule="auto"/>
              <w:jc w:val="both"/>
              <w:rPr>
                <w:b/>
                <w:lang w:val="en-US"/>
              </w:rPr>
            </w:pPr>
            <w:r w:rsidRPr="004206B9">
              <w:rPr>
                <w:b/>
                <w:lang w:val="en-US"/>
              </w:rPr>
              <w:t>Task 5.1: Data preparation for validation of developed algorithms</w:t>
            </w:r>
            <w:r w:rsidRPr="004206B9">
              <w:rPr>
                <w:b/>
                <w:color w:val="000000"/>
                <w:szCs w:val="23"/>
                <w:lang w:val="en-US"/>
              </w:rPr>
              <w:t xml:space="preserve"> </w:t>
            </w:r>
            <w:r w:rsidRPr="004206B9">
              <w:rPr>
                <w:lang w:val="en-US"/>
              </w:rPr>
              <w:t xml:space="preserve">(M1-M3; </w:t>
            </w:r>
            <w:r w:rsidRPr="004206B9">
              <w:rPr>
                <w:u w:val="single"/>
                <w:lang w:val="en-US"/>
              </w:rPr>
              <w:t>LACTEC</w:t>
            </w:r>
            <w:r w:rsidRPr="004206B9">
              <w:rPr>
                <w:lang w:val="en-US"/>
              </w:rPr>
              <w:t>,  SYNC, UNIFEI, COPEL, CAS)</w:t>
            </w:r>
            <w:r w:rsidRPr="004206B9">
              <w:rPr>
                <w:b/>
                <w:lang w:val="en-US"/>
              </w:rPr>
              <w:t xml:space="preserve"> </w:t>
            </w:r>
          </w:p>
          <w:p w14:paraId="44A20F77" w14:textId="77777777" w:rsidR="00030745" w:rsidRPr="004206B9" w:rsidRDefault="00030745" w:rsidP="008B2B03">
            <w:pPr>
              <w:pStyle w:val="H2020Standard"/>
              <w:rPr>
                <w:lang w:val="en-US"/>
              </w:rPr>
            </w:pPr>
            <w:r w:rsidRPr="004206B9">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4206B9" w:rsidRDefault="00030745" w:rsidP="008B2B03">
            <w:pPr>
              <w:spacing w:before="60" w:after="60" w:line="240" w:lineRule="auto"/>
              <w:jc w:val="both"/>
              <w:rPr>
                <w:b/>
                <w:lang w:val="en-US"/>
              </w:rPr>
            </w:pPr>
            <w:r w:rsidRPr="004206B9">
              <w:rPr>
                <w:b/>
                <w:color w:val="000000"/>
                <w:szCs w:val="23"/>
                <w:lang w:val="en-US"/>
              </w:rPr>
              <w:t xml:space="preserve">Task 5.2: Development of monitoring and control applications for smart grids </w:t>
            </w:r>
            <w:r w:rsidRPr="004206B9">
              <w:rPr>
                <w:lang w:val="en-US"/>
              </w:rPr>
              <w:t xml:space="preserve">(M3-M15; </w:t>
            </w:r>
            <w:r w:rsidRPr="004206B9">
              <w:rPr>
                <w:u w:val="single"/>
                <w:lang w:val="en-US"/>
              </w:rPr>
              <w:t>LACTEC</w:t>
            </w:r>
            <w:r w:rsidRPr="004206B9">
              <w:rPr>
                <w:lang w:val="en-US"/>
              </w:rPr>
              <w:t xml:space="preserve">, </w:t>
            </w:r>
            <w:r w:rsidRPr="004206B9">
              <w:rPr>
                <w:color w:val="000000"/>
                <w:szCs w:val="23"/>
                <w:lang w:val="en-US"/>
              </w:rPr>
              <w:t xml:space="preserve"> UFCG, UTFPR, UNIFEI, CAS</w:t>
            </w:r>
            <w:r w:rsidRPr="004206B9">
              <w:rPr>
                <w:lang w:val="en-US"/>
              </w:rPr>
              <w:t>)</w:t>
            </w:r>
            <w:r w:rsidRPr="004206B9">
              <w:rPr>
                <w:b/>
                <w:lang w:val="en-US"/>
              </w:rPr>
              <w:t xml:space="preserve"> </w:t>
            </w:r>
          </w:p>
          <w:p w14:paraId="3E03ECC1" w14:textId="77777777" w:rsidR="00030745" w:rsidRPr="004206B9" w:rsidRDefault="00030745" w:rsidP="008B2B03">
            <w:pPr>
              <w:pStyle w:val="H2020Standard"/>
              <w:rPr>
                <w:lang w:val="en-US"/>
              </w:rPr>
            </w:pPr>
            <w:r w:rsidRPr="004206B9">
              <w:rPr>
                <w:lang w:val="en-US"/>
              </w:rPr>
              <w:t>This task involves the adaptation of algorithms for billing, fraud detection, energy balance, energy delivering, fault detection, among others. These algorithms will be the core of the cloud-native applications that will run on the SecureCloud platform. Cloud-native application efficiently use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4206B9" w:rsidRDefault="00030745" w:rsidP="008B2B03">
            <w:pPr>
              <w:spacing w:before="60" w:after="60" w:line="240" w:lineRule="auto"/>
              <w:jc w:val="both"/>
              <w:rPr>
                <w:b/>
                <w:lang w:val="en-US"/>
              </w:rPr>
            </w:pPr>
            <w:r w:rsidRPr="004206B9">
              <w:rPr>
                <w:b/>
                <w:color w:val="000000"/>
                <w:szCs w:val="23"/>
                <w:lang w:val="en-US"/>
              </w:rPr>
              <w:t>Task 5.3: Test and validation of secure applications for privacy-sensitive data </w:t>
            </w:r>
            <w:r w:rsidRPr="004206B9">
              <w:rPr>
                <w:lang w:val="en-US"/>
              </w:rPr>
              <w:t xml:space="preserve">(M1-M24; </w:t>
            </w:r>
            <w:r w:rsidRPr="004206B9">
              <w:rPr>
                <w:u w:val="single"/>
                <w:lang w:val="en-US"/>
              </w:rPr>
              <w:t>UTFPR</w:t>
            </w:r>
            <w:r w:rsidRPr="004206B9">
              <w:rPr>
                <w:lang w:val="en-US"/>
              </w:rPr>
              <w:t xml:space="preserve">, </w:t>
            </w:r>
            <w:r w:rsidR="00F47E04" w:rsidRPr="004206B9">
              <w:rPr>
                <w:lang w:val="en-US"/>
              </w:rPr>
              <w:t xml:space="preserve">TUD, </w:t>
            </w:r>
            <w:r w:rsidRPr="004206B9">
              <w:rPr>
                <w:color w:val="000000"/>
                <w:szCs w:val="23"/>
                <w:lang w:val="en-US"/>
              </w:rPr>
              <w:t>CC, SYNC, IEC, CS, LACTEC, UNIFEI, CAS, INM</w:t>
            </w:r>
            <w:r w:rsidRPr="004206B9">
              <w:rPr>
                <w:lang w:val="en-US"/>
              </w:rPr>
              <w:t>)</w:t>
            </w:r>
            <w:r w:rsidRPr="004206B9">
              <w:rPr>
                <w:b/>
                <w:lang w:val="en-US"/>
              </w:rPr>
              <w:t xml:space="preserve"> </w:t>
            </w:r>
          </w:p>
          <w:p w14:paraId="53F84153" w14:textId="77777777" w:rsidR="00030745" w:rsidRPr="004206B9" w:rsidRDefault="00030745" w:rsidP="008B2B03">
            <w:pPr>
              <w:pStyle w:val="H2020Standard"/>
              <w:rPr>
                <w:lang w:val="en-US"/>
              </w:rPr>
            </w:pPr>
            <w:r w:rsidRPr="004206B9">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4206B9" w:rsidRDefault="00030745" w:rsidP="008B2B03">
            <w:pPr>
              <w:spacing w:before="60" w:after="60" w:line="240" w:lineRule="auto"/>
              <w:jc w:val="both"/>
              <w:rPr>
                <w:b/>
                <w:color w:val="000000"/>
                <w:szCs w:val="23"/>
                <w:lang w:val="en-US"/>
              </w:rPr>
            </w:pPr>
            <w:r w:rsidRPr="004206B9">
              <w:rPr>
                <w:b/>
                <w:color w:val="000000"/>
                <w:szCs w:val="23"/>
                <w:lang w:val="en-US"/>
              </w:rPr>
              <w:t xml:space="preserve">Task 5.4: Tests and validation of applications with strict QoS requirements </w:t>
            </w:r>
            <w:r w:rsidRPr="004206B9">
              <w:rPr>
                <w:lang w:val="en-US"/>
              </w:rPr>
              <w:t xml:space="preserve">(M11-M36; </w:t>
            </w:r>
            <w:r w:rsidRPr="004206B9">
              <w:rPr>
                <w:color w:val="000000"/>
                <w:sz w:val="23"/>
                <w:szCs w:val="23"/>
                <w:u w:val="single"/>
                <w:lang w:val="en-US"/>
              </w:rPr>
              <w:t>UFCG</w:t>
            </w:r>
            <w:r w:rsidRPr="004206B9">
              <w:rPr>
                <w:color w:val="000000"/>
                <w:sz w:val="23"/>
                <w:szCs w:val="23"/>
                <w:lang w:val="en-US"/>
              </w:rPr>
              <w:t xml:space="preserve">, </w:t>
            </w:r>
            <w:r w:rsidR="00361CC6" w:rsidRPr="004206B9">
              <w:rPr>
                <w:color w:val="000000"/>
                <w:sz w:val="23"/>
                <w:szCs w:val="23"/>
                <w:lang w:val="en-US"/>
              </w:rPr>
              <w:t xml:space="preserve">TUD, IMP, </w:t>
            </w:r>
            <w:r w:rsidRPr="004206B9">
              <w:rPr>
                <w:color w:val="000000"/>
                <w:sz w:val="23"/>
                <w:szCs w:val="23"/>
                <w:lang w:val="en-US"/>
              </w:rPr>
              <w:t>UniNE, CC, SYNC, IEC, CS, LACTEC, UTFPR, COPEL, CAS, INM</w:t>
            </w:r>
            <w:r w:rsidRPr="004206B9">
              <w:rPr>
                <w:lang w:val="en-US"/>
              </w:rPr>
              <w:t>)</w:t>
            </w:r>
          </w:p>
          <w:p w14:paraId="6A820009" w14:textId="77777777" w:rsidR="00030745" w:rsidRPr="004206B9" w:rsidRDefault="00030745" w:rsidP="008B2B03">
            <w:pPr>
              <w:pStyle w:val="H2020Standard"/>
              <w:rPr>
                <w:lang w:val="en-US"/>
              </w:rPr>
            </w:pPr>
            <w:r w:rsidRPr="004206B9">
              <w:rPr>
                <w:lang w:val="en-US"/>
              </w:rPr>
              <w:t>This task will assembly and demonstrate use case 2: secure applications that need to be made robust regarding QoS. In this task, the control application considered in Task 5.2 will be validated, using the realistic workloads the data obtained in Task 5.1. Therefore, this task will assembly and validate the demonstrator for smart grid control applications running in the SecureCloud platform over multiple clouds, for robustness. This task will also consider scalability issues, and, therefore, provide the final template for building secure, robust big-data application in the cloud.</w:t>
            </w:r>
          </w:p>
        </w:tc>
      </w:tr>
    </w:tbl>
    <w:p w14:paraId="29559760"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C7376AB" w14:textId="77777777" w:rsidTr="004C2763">
        <w:tc>
          <w:tcPr>
            <w:tcW w:w="5000" w:type="pct"/>
          </w:tcPr>
          <w:p w14:paraId="539CFA57" w14:textId="77777777" w:rsidR="00030745" w:rsidRPr="004206B9" w:rsidRDefault="00030745" w:rsidP="008B2B03">
            <w:pPr>
              <w:spacing w:before="60" w:after="60" w:line="240" w:lineRule="auto"/>
              <w:jc w:val="both"/>
              <w:rPr>
                <w:lang w:val="en-US"/>
              </w:rPr>
            </w:pPr>
            <w:r w:rsidRPr="004206B9">
              <w:rPr>
                <w:b/>
                <w:lang w:val="en-US"/>
              </w:rPr>
              <w:t>Deliverables</w:t>
            </w:r>
          </w:p>
          <w:p w14:paraId="483CCBD9" w14:textId="77777777" w:rsidR="00030745" w:rsidRPr="004206B9" w:rsidRDefault="00030745" w:rsidP="008B2B03">
            <w:pPr>
              <w:spacing w:before="60" w:after="60" w:line="240" w:lineRule="auto"/>
              <w:jc w:val="both"/>
              <w:rPr>
                <w:color w:val="000000"/>
                <w:lang w:val="en-US"/>
              </w:rPr>
            </w:pPr>
            <w:r w:rsidRPr="004206B9">
              <w:rPr>
                <w:b/>
                <w:lang w:val="en-US"/>
              </w:rPr>
              <w:t>D5.1: Database for the testbed that will run smart grid application to the cloud.</w:t>
            </w:r>
            <w:r w:rsidRPr="004206B9">
              <w:rPr>
                <w:color w:val="000000"/>
                <w:lang w:val="en-US"/>
              </w:rPr>
              <w:t xml:space="preserve"> </w:t>
            </w:r>
            <w:r w:rsidRPr="004206B9">
              <w:rPr>
                <w:lang w:val="en-US"/>
              </w:rPr>
              <w:t xml:space="preserve">(M3; </w:t>
            </w:r>
            <w:r w:rsidRPr="004206B9">
              <w:rPr>
                <w:u w:val="single"/>
                <w:lang w:val="en-US"/>
              </w:rPr>
              <w:t>LACTEC</w:t>
            </w:r>
            <w:r w:rsidRPr="004206B9">
              <w:rPr>
                <w:lang w:val="en-US"/>
              </w:rPr>
              <w:t>)</w:t>
            </w:r>
          </w:p>
          <w:p w14:paraId="5F65216A" w14:textId="77777777" w:rsidR="00030745" w:rsidRPr="004206B9" w:rsidRDefault="00030745" w:rsidP="008B2B03">
            <w:pPr>
              <w:pStyle w:val="H2020Standard"/>
              <w:rPr>
                <w:b/>
                <w:lang w:val="en-US"/>
              </w:rPr>
            </w:pPr>
            <w:r w:rsidRPr="004206B9">
              <w:rPr>
                <w:lang w:val="en-US"/>
              </w:rPr>
              <w:t>Database for helping with testing and developed of data-processing applications.</w:t>
            </w:r>
          </w:p>
          <w:p w14:paraId="45BFDAB1" w14:textId="77777777" w:rsidR="00030745" w:rsidRPr="004206B9" w:rsidRDefault="00030745" w:rsidP="008B2B03">
            <w:pPr>
              <w:spacing w:before="60" w:after="60" w:line="240" w:lineRule="auto"/>
              <w:jc w:val="both"/>
              <w:rPr>
                <w:lang w:val="en-US"/>
              </w:rPr>
            </w:pPr>
            <w:r w:rsidRPr="004206B9">
              <w:rPr>
                <w:b/>
                <w:lang w:val="en-US"/>
              </w:rPr>
              <w:t>D5.2: Cloud-native applications for billing, fraud detection, energy balance, energy delivering and fault detection</w:t>
            </w:r>
            <w:r w:rsidRPr="004206B9">
              <w:rPr>
                <w:color w:val="000000"/>
                <w:lang w:val="en-US"/>
              </w:rPr>
              <w:t xml:space="preserve"> </w:t>
            </w:r>
            <w:r w:rsidRPr="004206B9">
              <w:rPr>
                <w:lang w:val="en-US"/>
              </w:rPr>
              <w:t xml:space="preserve">(M14; </w:t>
            </w:r>
            <w:r w:rsidRPr="004206B9">
              <w:rPr>
                <w:u w:val="single"/>
                <w:lang w:val="en-US"/>
              </w:rPr>
              <w:t>LACTEC</w:t>
            </w:r>
            <w:r w:rsidRPr="004206B9">
              <w:rPr>
                <w:lang w:val="en-US"/>
              </w:rPr>
              <w:t>)</w:t>
            </w:r>
          </w:p>
          <w:p w14:paraId="6C358374" w14:textId="77777777" w:rsidR="00030745" w:rsidRPr="004206B9" w:rsidRDefault="00030745" w:rsidP="008B2B03">
            <w:pPr>
              <w:pStyle w:val="H2020Standard"/>
              <w:rPr>
                <w:lang w:val="en-US"/>
              </w:rPr>
            </w:pPr>
            <w:r w:rsidRPr="004206B9">
              <w:rPr>
                <w:lang w:val="en-US"/>
              </w:rPr>
              <w:t>Set of applications that process data from smart grids in the cloud.</w:t>
            </w:r>
          </w:p>
          <w:p w14:paraId="5C00DA19" w14:textId="77777777" w:rsidR="00030745" w:rsidRPr="004206B9" w:rsidRDefault="00030745" w:rsidP="008B2B03">
            <w:pPr>
              <w:spacing w:before="60" w:after="60" w:line="240" w:lineRule="auto"/>
              <w:jc w:val="both"/>
              <w:rPr>
                <w:lang w:val="en-US"/>
              </w:rPr>
            </w:pPr>
            <w:r w:rsidRPr="004206B9">
              <w:rPr>
                <w:b/>
                <w:lang w:val="en-US"/>
              </w:rPr>
              <w:t>D5.3:</w:t>
            </w:r>
            <w:r w:rsidRPr="004206B9">
              <w:rPr>
                <w:lang w:val="en-US"/>
              </w:rPr>
              <w:t xml:space="preserve"> </w:t>
            </w:r>
            <w:r w:rsidRPr="004206B9">
              <w:rPr>
                <w:b/>
                <w:lang w:val="en-US"/>
              </w:rPr>
              <w:t>Demonstrator for the end-to-end secure and privacy-friendly application for smart meter data</w:t>
            </w:r>
            <w:r w:rsidRPr="004206B9">
              <w:rPr>
                <w:color w:val="000000"/>
                <w:lang w:val="en-US"/>
              </w:rPr>
              <w:t xml:space="preserve"> </w:t>
            </w:r>
            <w:r w:rsidRPr="004206B9">
              <w:rPr>
                <w:lang w:val="en-US"/>
              </w:rPr>
              <w:t xml:space="preserve">(M24; </w:t>
            </w:r>
            <w:r w:rsidRPr="004206B9">
              <w:rPr>
                <w:color w:val="000000"/>
                <w:u w:val="single"/>
                <w:lang w:val="en-US"/>
              </w:rPr>
              <w:t>UTFPR</w:t>
            </w:r>
            <w:r w:rsidRPr="004206B9">
              <w:rPr>
                <w:lang w:val="en-US"/>
              </w:rPr>
              <w:t>)</w:t>
            </w:r>
          </w:p>
          <w:p w14:paraId="27BBCC92" w14:textId="77777777" w:rsidR="00030745" w:rsidRPr="004206B9" w:rsidRDefault="00030745" w:rsidP="008B2B03">
            <w:pPr>
              <w:pStyle w:val="H2020Standard"/>
              <w:rPr>
                <w:lang w:val="en-US"/>
              </w:rPr>
            </w:pPr>
            <w:r w:rsidRPr="004206B9">
              <w:rPr>
                <w:lang w:val="en-US"/>
              </w:rPr>
              <w:t>A demonstrator illustrating a data-processing application that considers data that should be known by neither the application nor the cloud providers.</w:t>
            </w:r>
          </w:p>
          <w:p w14:paraId="6AA3CE8F" w14:textId="77777777" w:rsidR="00030745" w:rsidRPr="004206B9" w:rsidRDefault="00030745" w:rsidP="008B2B03">
            <w:pPr>
              <w:spacing w:before="60" w:after="60" w:line="240" w:lineRule="auto"/>
              <w:jc w:val="both"/>
              <w:rPr>
                <w:lang w:val="en-US"/>
              </w:rPr>
            </w:pPr>
            <w:r w:rsidRPr="004206B9">
              <w:rPr>
                <w:b/>
                <w:lang w:val="en-US"/>
              </w:rPr>
              <w:t>D5.4:</w:t>
            </w:r>
            <w:r w:rsidRPr="004206B9">
              <w:rPr>
                <w:lang w:val="en-US"/>
              </w:rPr>
              <w:t xml:space="preserve"> </w:t>
            </w:r>
            <w:r w:rsidRPr="004206B9">
              <w:rPr>
                <w:b/>
                <w:lang w:val="en-US"/>
              </w:rPr>
              <w:t>Demonstrator for strict-QoS application with realistic workloads running in a secure cloud</w:t>
            </w:r>
            <w:r w:rsidRPr="004206B9">
              <w:rPr>
                <w:color w:val="000000"/>
                <w:lang w:val="en-US"/>
              </w:rPr>
              <w:t xml:space="preserve"> </w:t>
            </w:r>
            <w:r w:rsidRPr="004206B9">
              <w:rPr>
                <w:lang w:val="en-US"/>
              </w:rPr>
              <w:t xml:space="preserve">(M36; </w:t>
            </w:r>
            <w:r w:rsidRPr="004206B9">
              <w:rPr>
                <w:color w:val="000000"/>
                <w:u w:val="single"/>
                <w:lang w:val="en-US"/>
              </w:rPr>
              <w:t>UFCG</w:t>
            </w:r>
            <w:r w:rsidRPr="004206B9">
              <w:rPr>
                <w:lang w:val="en-US"/>
              </w:rPr>
              <w:t>)</w:t>
            </w:r>
          </w:p>
          <w:p w14:paraId="293835C4" w14:textId="77777777" w:rsidR="00030745" w:rsidRPr="004206B9" w:rsidRDefault="00030745" w:rsidP="008B2B03">
            <w:pPr>
              <w:pStyle w:val="H2020Standard"/>
              <w:rPr>
                <w:color w:val="000000"/>
                <w:lang w:val="en-US"/>
              </w:rPr>
            </w:pPr>
            <w:r w:rsidRPr="004206B9">
              <w:rPr>
                <w:lang w:val="en-US"/>
              </w:rPr>
              <w:t>A demonstrator illustrating a data-processing application that requires robust responsiveness (i.e., applications that actuate on the smart grid)</w:t>
            </w:r>
            <w:r w:rsidRPr="004206B9">
              <w:rPr>
                <w:color w:val="000000"/>
                <w:lang w:val="en-US"/>
              </w:rPr>
              <w:t>.</w:t>
            </w:r>
          </w:p>
        </w:tc>
      </w:tr>
    </w:tbl>
    <w:p w14:paraId="249C6F7D" w14:textId="77777777" w:rsidR="00030745" w:rsidRPr="004206B9"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4206B9"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4206B9" w:rsidRDefault="00030745" w:rsidP="008B2B03">
            <w:pPr>
              <w:spacing w:after="0" w:line="240" w:lineRule="auto"/>
              <w:rPr>
                <w:b/>
                <w:lang w:val="en-US"/>
              </w:rPr>
            </w:pPr>
            <w:r w:rsidRPr="004206B9">
              <w:rPr>
                <w:b/>
                <w:lang w:val="en-US"/>
              </w:rPr>
              <w:t xml:space="preserve">WP no. </w:t>
            </w:r>
          </w:p>
        </w:tc>
        <w:tc>
          <w:tcPr>
            <w:tcW w:w="667" w:type="pct"/>
            <w:gridSpan w:val="3"/>
            <w:vAlign w:val="center"/>
          </w:tcPr>
          <w:p w14:paraId="3270FC90" w14:textId="77777777" w:rsidR="00030745" w:rsidRPr="004206B9" w:rsidRDefault="00030745" w:rsidP="008B2B03">
            <w:pPr>
              <w:spacing w:after="0" w:line="240" w:lineRule="auto"/>
              <w:rPr>
                <w:lang w:val="en-US"/>
              </w:rPr>
            </w:pPr>
            <w:r w:rsidRPr="004206B9">
              <w:rPr>
                <w:lang w:val="en-US"/>
              </w:rPr>
              <w:t>6</w:t>
            </w:r>
          </w:p>
        </w:tc>
        <w:tc>
          <w:tcPr>
            <w:tcW w:w="3086" w:type="pct"/>
            <w:gridSpan w:val="11"/>
            <w:shd w:val="clear" w:color="auto" w:fill="D9D9D9" w:themeFill="background1" w:themeFillShade="D9"/>
            <w:vAlign w:val="center"/>
          </w:tcPr>
          <w:p w14:paraId="3395ECF7" w14:textId="77777777" w:rsidR="00030745" w:rsidRPr="004206B9" w:rsidRDefault="00030745" w:rsidP="008B2B03">
            <w:pPr>
              <w:spacing w:after="0" w:line="240" w:lineRule="auto"/>
              <w:rPr>
                <w:lang w:val="en-US"/>
              </w:rPr>
            </w:pPr>
            <w:r w:rsidRPr="004206B9">
              <w:rPr>
                <w:b/>
                <w:lang w:val="en-US"/>
              </w:rPr>
              <w:t>Start Date or Starting Event</w:t>
            </w:r>
          </w:p>
        </w:tc>
        <w:tc>
          <w:tcPr>
            <w:tcW w:w="575" w:type="pct"/>
            <w:gridSpan w:val="2"/>
            <w:vAlign w:val="center"/>
          </w:tcPr>
          <w:p w14:paraId="19B0929B" w14:textId="77777777" w:rsidR="00030745" w:rsidRPr="004206B9" w:rsidRDefault="00030745" w:rsidP="008B2B03">
            <w:pPr>
              <w:spacing w:after="0" w:line="240" w:lineRule="auto"/>
              <w:rPr>
                <w:lang w:val="en-US"/>
              </w:rPr>
            </w:pPr>
            <w:r w:rsidRPr="004206B9">
              <w:rPr>
                <w:lang w:val="en-US"/>
              </w:rPr>
              <w:t>M1</w:t>
            </w:r>
          </w:p>
        </w:tc>
      </w:tr>
      <w:tr w:rsidR="00030745" w:rsidRPr="004206B9"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4206B9" w:rsidRDefault="00030745" w:rsidP="008B2B03">
            <w:pPr>
              <w:spacing w:after="0" w:line="240" w:lineRule="auto"/>
              <w:rPr>
                <w:b/>
                <w:lang w:val="en-US"/>
              </w:rPr>
            </w:pPr>
            <w:r w:rsidRPr="004206B9">
              <w:rPr>
                <w:b/>
                <w:lang w:val="en-US"/>
              </w:rPr>
              <w:t xml:space="preserve">WP title </w:t>
            </w:r>
          </w:p>
        </w:tc>
        <w:tc>
          <w:tcPr>
            <w:tcW w:w="4328" w:type="pct"/>
            <w:gridSpan w:val="16"/>
            <w:vAlign w:val="center"/>
          </w:tcPr>
          <w:p w14:paraId="07372899" w14:textId="77777777" w:rsidR="00030745" w:rsidRPr="004206B9" w:rsidRDefault="00030745" w:rsidP="008B2B03">
            <w:pPr>
              <w:spacing w:after="0" w:line="240" w:lineRule="auto"/>
              <w:rPr>
                <w:lang w:val="en-US"/>
              </w:rPr>
            </w:pPr>
            <w:r w:rsidRPr="004206B9">
              <w:rPr>
                <w:lang w:val="en-US"/>
              </w:rPr>
              <w:t>Dissemination, Exploitation, and Communication</w:t>
            </w:r>
          </w:p>
        </w:tc>
      </w:tr>
      <w:tr w:rsidR="00030745" w:rsidRPr="004206B9"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DEEAF6" w:themeFill="accent1" w:themeFillTint="33"/>
            <w:vAlign w:val="center"/>
          </w:tcPr>
          <w:p w14:paraId="1528D924"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5B1F0288" w14:textId="77777777" w:rsidR="00030745" w:rsidRPr="004206B9" w:rsidRDefault="00030745" w:rsidP="008B2B03">
            <w:pPr>
              <w:spacing w:after="0" w:line="240" w:lineRule="auto"/>
              <w:jc w:val="center"/>
              <w:rPr>
                <w:lang w:val="en-US"/>
              </w:rPr>
            </w:pPr>
            <w:r w:rsidRPr="004206B9">
              <w:rPr>
                <w:lang w:val="en-US"/>
              </w:rPr>
              <w:t>2</w:t>
            </w:r>
          </w:p>
        </w:tc>
        <w:tc>
          <w:tcPr>
            <w:tcW w:w="289" w:type="pct"/>
            <w:gridSpan w:val="2"/>
            <w:shd w:val="clear" w:color="auto" w:fill="DEEAF6" w:themeFill="accent1" w:themeFillTint="33"/>
            <w:vAlign w:val="center"/>
          </w:tcPr>
          <w:p w14:paraId="4FB10E0C"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674B8C0"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5B9BD5" w:themeFill="accent1"/>
            <w:vAlign w:val="center"/>
          </w:tcPr>
          <w:p w14:paraId="56E08826" w14:textId="77777777" w:rsidR="00030745" w:rsidRPr="004206B9" w:rsidRDefault="00030745" w:rsidP="008B2B03">
            <w:pPr>
              <w:spacing w:after="0" w:line="240" w:lineRule="auto"/>
              <w:jc w:val="center"/>
              <w:rPr>
                <w:lang w:val="en-US"/>
              </w:rPr>
            </w:pPr>
            <w:r w:rsidRPr="004206B9">
              <w:rPr>
                <w:b/>
                <w:color w:val="FFFFFF" w:themeColor="background1"/>
                <w:lang w:val="en-US"/>
              </w:rPr>
              <w:t>5</w:t>
            </w:r>
          </w:p>
        </w:tc>
        <w:tc>
          <w:tcPr>
            <w:tcW w:w="289" w:type="pct"/>
            <w:shd w:val="clear" w:color="auto" w:fill="DEEAF6" w:themeFill="accent1" w:themeFillTint="33"/>
            <w:vAlign w:val="center"/>
          </w:tcPr>
          <w:p w14:paraId="7ED3F0F1"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23CF5745"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E2EFD9" w:themeFill="accent6" w:themeFillTint="33"/>
            <w:vAlign w:val="center"/>
          </w:tcPr>
          <w:p w14:paraId="6453C65C" w14:textId="77777777" w:rsidR="00030745" w:rsidRPr="004206B9" w:rsidRDefault="00030745" w:rsidP="008B2B03">
            <w:pPr>
              <w:spacing w:after="0" w:line="240" w:lineRule="auto"/>
              <w:jc w:val="center"/>
              <w:rPr>
                <w:b/>
                <w:lang w:val="en-US"/>
              </w:rPr>
            </w:pPr>
            <w:r w:rsidRPr="004206B9">
              <w:rPr>
                <w:lang w:val="en-US"/>
              </w:rPr>
              <w:t>8</w:t>
            </w:r>
          </w:p>
        </w:tc>
        <w:tc>
          <w:tcPr>
            <w:tcW w:w="289" w:type="pct"/>
            <w:shd w:val="clear" w:color="auto" w:fill="E2EFD9" w:themeFill="accent6" w:themeFillTint="33"/>
            <w:vAlign w:val="center"/>
          </w:tcPr>
          <w:p w14:paraId="7CED9E85"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42E7521F"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3F464834"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064CBDAC"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49152D9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4C8336AD" w14:textId="77777777" w:rsidR="00030745" w:rsidRPr="004206B9" w:rsidRDefault="00030745" w:rsidP="008B2B03">
            <w:pPr>
              <w:spacing w:after="0" w:line="240" w:lineRule="auto"/>
              <w:jc w:val="center"/>
              <w:rPr>
                <w:lang w:val="en-US"/>
              </w:rPr>
            </w:pPr>
            <w:r w:rsidRPr="004206B9">
              <w:rPr>
                <w:lang w:val="en-US"/>
              </w:rPr>
              <w:t>14</w:t>
            </w:r>
          </w:p>
        </w:tc>
        <w:tc>
          <w:tcPr>
            <w:tcW w:w="289" w:type="pct"/>
            <w:vMerge w:val="restart"/>
            <w:textDirection w:val="btLr"/>
            <w:vAlign w:val="center"/>
          </w:tcPr>
          <w:p w14:paraId="60D55A7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4206B9" w:rsidRDefault="00030745" w:rsidP="008B2B03">
            <w:pPr>
              <w:spacing w:after="0" w:line="240" w:lineRule="auto"/>
              <w:rPr>
                <w:b/>
                <w:lang w:val="en-US"/>
              </w:rPr>
            </w:pPr>
            <w:r w:rsidRPr="004206B9">
              <w:rPr>
                <w:b/>
                <w:lang w:val="en-US"/>
              </w:rPr>
              <w:t>Name of participant</w:t>
            </w:r>
          </w:p>
        </w:tc>
        <w:tc>
          <w:tcPr>
            <w:tcW w:w="288" w:type="pct"/>
            <w:shd w:val="clear" w:color="auto" w:fill="DEEAF6" w:themeFill="accent1" w:themeFillTint="33"/>
            <w:textDirection w:val="btLr"/>
            <w:vAlign w:val="center"/>
          </w:tcPr>
          <w:p w14:paraId="6D871789" w14:textId="77777777" w:rsidR="00030745" w:rsidRPr="004206B9" w:rsidRDefault="00030745" w:rsidP="008B2B03">
            <w:pPr>
              <w:spacing w:after="0" w:line="240" w:lineRule="auto"/>
              <w:ind w:left="113" w:right="113"/>
              <w:rPr>
                <w:lang w:val="en-US"/>
              </w:rPr>
            </w:pPr>
            <w:r w:rsidRPr="004206B9">
              <w:rPr>
                <w:lang w:val="en-US"/>
              </w:rPr>
              <w:t>TUD</w:t>
            </w:r>
          </w:p>
        </w:tc>
        <w:tc>
          <w:tcPr>
            <w:tcW w:w="289" w:type="pct"/>
            <w:shd w:val="clear" w:color="auto" w:fill="DEEAF6" w:themeFill="accent1" w:themeFillTint="33"/>
            <w:textDirection w:val="btLr"/>
            <w:vAlign w:val="center"/>
          </w:tcPr>
          <w:p w14:paraId="729EC812"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gridSpan w:val="2"/>
            <w:shd w:val="clear" w:color="auto" w:fill="DEEAF6" w:themeFill="accent1" w:themeFillTint="33"/>
            <w:textDirection w:val="btLr"/>
            <w:vAlign w:val="center"/>
          </w:tcPr>
          <w:p w14:paraId="506E4A8E" w14:textId="77777777" w:rsidR="00030745" w:rsidRPr="004206B9" w:rsidRDefault="00030745" w:rsidP="008B2B03">
            <w:pPr>
              <w:spacing w:after="0" w:line="240" w:lineRule="auto"/>
              <w:ind w:left="113" w:right="113"/>
              <w:rPr>
                <w:lang w:val="en-US"/>
              </w:rPr>
            </w:pPr>
            <w:r w:rsidRPr="004206B9">
              <w:rPr>
                <w:lang w:val="en-US"/>
              </w:rPr>
              <w:t>UniNE</w:t>
            </w:r>
          </w:p>
        </w:tc>
        <w:tc>
          <w:tcPr>
            <w:tcW w:w="288" w:type="pct"/>
            <w:shd w:val="clear" w:color="auto" w:fill="DEEAF6" w:themeFill="accent1" w:themeFillTint="33"/>
            <w:textDirection w:val="btLr"/>
            <w:vAlign w:val="center"/>
          </w:tcPr>
          <w:p w14:paraId="322F18B5"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5B9BD5" w:themeFill="accent1"/>
            <w:textDirection w:val="btLr"/>
            <w:vAlign w:val="center"/>
          </w:tcPr>
          <w:p w14:paraId="53D3998A" w14:textId="77777777" w:rsidR="00030745" w:rsidRPr="004206B9" w:rsidRDefault="00030745" w:rsidP="008B2B03">
            <w:pPr>
              <w:spacing w:after="0" w:line="240" w:lineRule="auto"/>
              <w:ind w:left="113" w:right="113"/>
              <w:rPr>
                <w:lang w:val="en-US"/>
              </w:rPr>
            </w:pPr>
            <w:r w:rsidRPr="004206B9">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3456E51"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E2EFD9" w:themeFill="accent6" w:themeFillTint="33"/>
            <w:textDirection w:val="btLr"/>
            <w:vAlign w:val="center"/>
          </w:tcPr>
          <w:p w14:paraId="39A5E27B" w14:textId="77777777" w:rsidR="00030745" w:rsidRPr="004206B9" w:rsidRDefault="00030745" w:rsidP="008B2B03">
            <w:pPr>
              <w:spacing w:after="0" w:line="240" w:lineRule="auto"/>
              <w:ind w:left="113" w:right="113"/>
              <w:rPr>
                <w:b/>
                <w:lang w:val="en-US"/>
              </w:rPr>
            </w:pPr>
            <w:r w:rsidRPr="004206B9">
              <w:rPr>
                <w:lang w:val="en-US"/>
              </w:rPr>
              <w:t>LACTEC</w:t>
            </w:r>
          </w:p>
        </w:tc>
        <w:tc>
          <w:tcPr>
            <w:tcW w:w="289" w:type="pct"/>
            <w:shd w:val="clear" w:color="auto" w:fill="E2EFD9" w:themeFill="accent6" w:themeFillTint="33"/>
            <w:textDirection w:val="btLr"/>
            <w:vAlign w:val="center"/>
          </w:tcPr>
          <w:p w14:paraId="2BEE6658"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73D919C1"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ABDEE82"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1373D290"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5D618FEA"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2DAE74B" w14:textId="77777777" w:rsidR="00030745" w:rsidRPr="004206B9" w:rsidRDefault="00030745" w:rsidP="008B2B03">
            <w:pPr>
              <w:spacing w:after="0" w:line="240" w:lineRule="auto"/>
              <w:ind w:left="113" w:right="113"/>
              <w:rPr>
                <w:lang w:val="en-US"/>
              </w:rPr>
            </w:pPr>
            <w:r w:rsidRPr="004206B9">
              <w:rPr>
                <w:lang w:val="en-US"/>
              </w:rPr>
              <w:t>INM</w:t>
            </w:r>
          </w:p>
        </w:tc>
        <w:tc>
          <w:tcPr>
            <w:tcW w:w="289" w:type="pct"/>
            <w:vMerge/>
            <w:vAlign w:val="center"/>
          </w:tcPr>
          <w:p w14:paraId="22E7CF36" w14:textId="77777777" w:rsidR="00030745" w:rsidRPr="004206B9" w:rsidRDefault="00030745" w:rsidP="008B2B03">
            <w:pPr>
              <w:spacing w:after="0" w:line="240" w:lineRule="auto"/>
              <w:jc w:val="both"/>
              <w:rPr>
                <w:lang w:val="en-US"/>
              </w:rPr>
            </w:pPr>
          </w:p>
        </w:tc>
      </w:tr>
      <w:tr w:rsidR="00030745" w:rsidRPr="004206B9"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DEEAF6" w:themeFill="accent1" w:themeFillTint="33"/>
            <w:vAlign w:val="center"/>
          </w:tcPr>
          <w:p w14:paraId="4A8234A6"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002A9D8C" w14:textId="73A51D81" w:rsidR="00030745" w:rsidRPr="004206B9" w:rsidRDefault="00361CC6" w:rsidP="008B2B03">
            <w:pPr>
              <w:spacing w:after="0" w:line="240" w:lineRule="auto"/>
              <w:jc w:val="center"/>
              <w:rPr>
                <w:lang w:val="en-US"/>
              </w:rPr>
            </w:pPr>
            <w:r w:rsidRPr="004206B9">
              <w:rPr>
                <w:lang w:val="en-US"/>
              </w:rPr>
              <w:t>1</w:t>
            </w:r>
          </w:p>
        </w:tc>
        <w:tc>
          <w:tcPr>
            <w:tcW w:w="289" w:type="pct"/>
            <w:gridSpan w:val="2"/>
            <w:shd w:val="clear" w:color="auto" w:fill="DEEAF6" w:themeFill="accent1" w:themeFillTint="33"/>
            <w:vAlign w:val="center"/>
          </w:tcPr>
          <w:p w14:paraId="7DEAC42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3273B9CD"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5B9BD5" w:themeFill="accent1"/>
            <w:vAlign w:val="center"/>
          </w:tcPr>
          <w:p w14:paraId="1CABC704" w14:textId="77777777" w:rsidR="00030745" w:rsidRPr="004206B9" w:rsidRDefault="00030745" w:rsidP="008B2B03">
            <w:pPr>
              <w:spacing w:after="0" w:line="240" w:lineRule="auto"/>
              <w:jc w:val="center"/>
              <w:rPr>
                <w:lang w:val="en-US"/>
              </w:rPr>
            </w:pPr>
            <w:r w:rsidRPr="004206B9">
              <w:rPr>
                <w:b/>
                <w:color w:val="FFFFFF" w:themeColor="background1"/>
                <w:lang w:val="en-US"/>
              </w:rPr>
              <w:t>3</w:t>
            </w:r>
          </w:p>
        </w:tc>
        <w:tc>
          <w:tcPr>
            <w:tcW w:w="289" w:type="pct"/>
            <w:shd w:val="clear" w:color="auto" w:fill="DEEAF6" w:themeFill="accent1" w:themeFillTint="33"/>
            <w:vAlign w:val="center"/>
          </w:tcPr>
          <w:p w14:paraId="04FE9A41"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36707320"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E2EFD9" w:themeFill="accent6" w:themeFillTint="33"/>
            <w:vAlign w:val="center"/>
          </w:tcPr>
          <w:p w14:paraId="12FD5F5B" w14:textId="77777777" w:rsidR="00030745" w:rsidRPr="004206B9" w:rsidRDefault="00030745" w:rsidP="008B2B03">
            <w:pPr>
              <w:spacing w:after="0" w:line="240" w:lineRule="auto"/>
              <w:jc w:val="center"/>
              <w:rPr>
                <w:b/>
                <w:lang w:val="en-US"/>
              </w:rPr>
            </w:pPr>
            <w:r w:rsidRPr="004206B9">
              <w:rPr>
                <w:lang w:val="en-US"/>
              </w:rPr>
              <w:t>4</w:t>
            </w:r>
          </w:p>
        </w:tc>
        <w:tc>
          <w:tcPr>
            <w:tcW w:w="289" w:type="pct"/>
            <w:shd w:val="clear" w:color="auto" w:fill="E2EFD9" w:themeFill="accent6" w:themeFillTint="33"/>
            <w:vAlign w:val="center"/>
          </w:tcPr>
          <w:p w14:paraId="1D3FD989"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E2EFD9" w:themeFill="accent6" w:themeFillTint="33"/>
            <w:vAlign w:val="center"/>
          </w:tcPr>
          <w:p w14:paraId="35892E71"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4206B9" w:rsidRDefault="00030745" w:rsidP="008B2B03">
            <w:pPr>
              <w:spacing w:after="0" w:line="240" w:lineRule="auto"/>
              <w:jc w:val="center"/>
              <w:rPr>
                <w:lang w:val="en-US"/>
              </w:rPr>
            </w:pPr>
          </w:p>
        </w:tc>
        <w:tc>
          <w:tcPr>
            <w:tcW w:w="289" w:type="pct"/>
            <w:vAlign w:val="center"/>
          </w:tcPr>
          <w:p w14:paraId="17FBAD8E" w14:textId="6D9C8DA5" w:rsidR="00030745" w:rsidRPr="004206B9" w:rsidRDefault="00361CC6" w:rsidP="008B2B03">
            <w:pPr>
              <w:spacing w:after="0" w:line="240" w:lineRule="auto"/>
              <w:jc w:val="center"/>
              <w:rPr>
                <w:b/>
                <w:lang w:val="en-US"/>
              </w:rPr>
            </w:pPr>
            <w:r w:rsidRPr="004206B9">
              <w:rPr>
                <w:b/>
                <w:lang w:val="en-US"/>
              </w:rPr>
              <w:t>20</w:t>
            </w:r>
          </w:p>
        </w:tc>
      </w:tr>
    </w:tbl>
    <w:p w14:paraId="3A8C9E00"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C739C98" w14:textId="77777777" w:rsidTr="00030745">
        <w:tc>
          <w:tcPr>
            <w:tcW w:w="5000" w:type="pct"/>
          </w:tcPr>
          <w:p w14:paraId="3F962C82"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F364E24" w14:textId="77777777" w:rsidR="00030745" w:rsidRPr="004206B9" w:rsidRDefault="00030745" w:rsidP="008B2B03">
            <w:pPr>
              <w:pStyle w:val="H2020Standard"/>
              <w:spacing w:after="40"/>
              <w:rPr>
                <w:lang w:val="en-US"/>
              </w:rPr>
            </w:pPr>
            <w:r w:rsidRPr="004206B9">
              <w:rPr>
                <w:lang w:val="en-US"/>
              </w:rPr>
              <w:t>This work package is designed to increase the impact of SecureCloud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4206B9" w:rsidRDefault="00030745" w:rsidP="008B2B03">
            <w:pPr>
              <w:pStyle w:val="H2020UL"/>
              <w:spacing w:after="40" w:line="240" w:lineRule="auto"/>
              <w:ind w:left="357" w:hanging="357"/>
              <w:rPr>
                <w:lang w:val="en-US"/>
              </w:rPr>
            </w:pPr>
            <w:r w:rsidRPr="004206B9">
              <w:rPr>
                <w:lang w:val="en-US"/>
              </w:rPr>
              <w:t xml:space="preserve">Manage and promote the successful exploitation of  SecureCloud activities; </w:t>
            </w:r>
          </w:p>
          <w:p w14:paraId="55489E8F" w14:textId="77777777" w:rsidR="00030745" w:rsidRPr="004206B9" w:rsidRDefault="00030745" w:rsidP="008B2B03">
            <w:pPr>
              <w:pStyle w:val="H2020UL"/>
              <w:spacing w:after="40" w:line="240" w:lineRule="auto"/>
              <w:ind w:left="357" w:hanging="357"/>
              <w:rPr>
                <w:lang w:val="en-US"/>
              </w:rPr>
            </w:pPr>
            <w:r w:rsidRPr="004206B9">
              <w:rPr>
                <w:lang w:val="en-US"/>
              </w:rPr>
              <w:t>Ensure great publicity and dissemination of results;</w:t>
            </w:r>
          </w:p>
          <w:p w14:paraId="5DF7C0E5" w14:textId="77777777" w:rsidR="00030745" w:rsidRPr="004206B9" w:rsidRDefault="00030745" w:rsidP="008B2B03">
            <w:pPr>
              <w:pStyle w:val="H2020UL"/>
              <w:spacing w:after="40" w:line="240" w:lineRule="auto"/>
              <w:ind w:left="357" w:hanging="357"/>
              <w:rPr>
                <w:lang w:val="en-US"/>
              </w:rPr>
            </w:pPr>
            <w:r w:rsidRPr="004206B9">
              <w:rPr>
                <w:lang w:val="en-US"/>
              </w:rPr>
              <w:t>Create and regularly update an Exploitation and Use Plan.</w:t>
            </w:r>
          </w:p>
          <w:p w14:paraId="04AFEF15" w14:textId="77777777" w:rsidR="00030745" w:rsidRPr="004206B9" w:rsidRDefault="00030745" w:rsidP="008B2B03">
            <w:pPr>
              <w:pStyle w:val="H2020Standard"/>
              <w:rPr>
                <w:sz w:val="24"/>
                <w:szCs w:val="24"/>
                <w:lang w:val="en-US"/>
              </w:rPr>
            </w:pPr>
            <w:r w:rsidRPr="004206B9">
              <w:rPr>
                <w:lang w:val="en-US"/>
              </w:rPr>
              <w:t>In a nutshell, WP6 overarching goal will be to ensure commercialisation and future sustainability of project outputs. To this end WP6 will benefit from the participants’ existing networks to form a triple-helix collaboration commitment among leading companies, research centres, and universities and to cluster with relevant funded projects in Europe in alignment with the aims of Horizon2020.</w:t>
            </w:r>
          </w:p>
        </w:tc>
      </w:tr>
    </w:tbl>
    <w:p w14:paraId="2A4B5441" w14:textId="77777777" w:rsidR="00030745" w:rsidRPr="004206B9"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25FF5E4B" w14:textId="77777777" w:rsidTr="00030745">
        <w:tc>
          <w:tcPr>
            <w:tcW w:w="5000" w:type="pct"/>
          </w:tcPr>
          <w:p w14:paraId="26EBFDC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4673B607" w14:textId="77777777" w:rsidR="00030745" w:rsidRPr="004206B9" w:rsidRDefault="00030745" w:rsidP="008B2B03">
            <w:pPr>
              <w:pStyle w:val="H2020Standard"/>
              <w:rPr>
                <w:lang w:val="en-US"/>
              </w:rPr>
            </w:pPr>
            <w:r w:rsidRPr="004206B9">
              <w:rPr>
                <w:lang w:val="en-US"/>
              </w:rPr>
              <w:t>This WP will be led by Sync Lab with substantial contributions being provided by all other partners.</w:t>
            </w:r>
          </w:p>
          <w:p w14:paraId="601AF23F" w14:textId="30F67ABA" w:rsidR="00030745" w:rsidRPr="004206B9" w:rsidRDefault="00030745" w:rsidP="008B2B03">
            <w:pPr>
              <w:spacing w:before="60" w:after="60" w:line="240" w:lineRule="auto"/>
              <w:jc w:val="both"/>
              <w:rPr>
                <w:b/>
                <w:lang w:val="en-US"/>
              </w:rPr>
            </w:pPr>
            <w:r w:rsidRPr="004206B9">
              <w:rPr>
                <w:rFonts w:cs="Arial"/>
                <w:b/>
                <w:lang w:val="en-US"/>
              </w:rPr>
              <w:t xml:space="preserve">Task 6.1: Dissemination of project results, and clustering activities </w:t>
            </w:r>
            <w:r w:rsidRPr="004206B9">
              <w:rPr>
                <w:lang w:val="en-US"/>
              </w:rPr>
              <w:t xml:space="preserve">(M3-M36; </w:t>
            </w:r>
            <w:r w:rsidRPr="004206B9">
              <w:rPr>
                <w:u w:val="single"/>
                <w:lang w:val="en-US"/>
              </w:rPr>
              <w:t>SYNC</w:t>
            </w:r>
            <w:r w:rsidRPr="004206B9">
              <w:rPr>
                <w:lang w:val="en-US"/>
              </w:rPr>
              <w:t xml:space="preserve">, TUD, </w:t>
            </w:r>
            <w:r w:rsidR="00361CC6" w:rsidRPr="004206B9">
              <w:rPr>
                <w:lang w:val="en-US"/>
              </w:rPr>
              <w:t xml:space="preserve">IMP, </w:t>
            </w:r>
            <w:r w:rsidRPr="004206B9">
              <w:rPr>
                <w:lang w:val="en-US"/>
              </w:rPr>
              <w:t>UniNE, CC, LACTEC, UFCG)</w:t>
            </w:r>
            <w:r w:rsidRPr="004206B9">
              <w:rPr>
                <w:b/>
                <w:lang w:val="en-US"/>
              </w:rPr>
              <w:t xml:space="preserve"> </w:t>
            </w:r>
          </w:p>
          <w:p w14:paraId="04CC5493" w14:textId="77777777" w:rsidR="00030745" w:rsidRPr="004206B9" w:rsidRDefault="00030745" w:rsidP="008B2B03">
            <w:pPr>
              <w:pStyle w:val="H2020Standard"/>
              <w:rPr>
                <w:lang w:val="en-US"/>
              </w:rPr>
            </w:pPr>
            <w:r w:rsidRPr="004206B9">
              <w:rPr>
                <w:lang w:val="en-US"/>
              </w:rPr>
              <w:t>The goal of this task, led by Sync Lab and involving all partners, is to advertise and publicise as 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4206B9" w:rsidRDefault="00030745" w:rsidP="008B2B03">
            <w:pPr>
              <w:pStyle w:val="H2020Standard"/>
              <w:rPr>
                <w:lang w:val="en-US"/>
              </w:rPr>
            </w:pPr>
            <w:r w:rsidRPr="004206B9">
              <w:rPr>
                <w:lang w:val="en-US"/>
              </w:rPr>
              <w:t>A data management plan will be provided early on (by month 6) that details the specifics on how the results (quite valuable data) will be made available for the community.</w:t>
            </w:r>
          </w:p>
          <w:p w14:paraId="68C31071" w14:textId="77777777" w:rsidR="00030745" w:rsidRPr="004206B9" w:rsidRDefault="00030745" w:rsidP="008B2B03">
            <w:pPr>
              <w:pStyle w:val="H2020Standard"/>
              <w:rPr>
                <w:lang w:val="en-US"/>
              </w:rPr>
            </w:pPr>
            <w:r w:rsidRPr="004206B9">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4206B9" w:rsidRDefault="00030745" w:rsidP="008B2B03">
            <w:pPr>
              <w:pStyle w:val="H2020Standard"/>
              <w:rPr>
                <w:rFonts w:cs="Arial"/>
                <w:b/>
                <w:lang w:val="en-US"/>
              </w:rPr>
            </w:pPr>
            <w:r w:rsidRPr="004206B9">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r w:rsidRPr="004206B9">
              <w:rPr>
                <w:rFonts w:cs="Arial"/>
                <w:lang w:val="en-US"/>
              </w:rPr>
              <w:t>SecureCloud</w:t>
            </w:r>
            <w:r w:rsidRPr="004206B9">
              <w:rPr>
                <w:lang w:val="en-US"/>
              </w:rPr>
              <w:t xml:space="preserve"> pilot domain, as well as in the cloud market in general. The basic aim of the first workshop will be to gather additional requirements for the implementation of the </w:t>
            </w:r>
            <w:r w:rsidRPr="004206B9">
              <w:rPr>
                <w:rFonts w:cs="Arial"/>
                <w:lang w:val="en-US"/>
              </w:rPr>
              <w:t>SecureCloud</w:t>
            </w:r>
            <w:r w:rsidRPr="004206B9">
              <w:rPr>
                <w:lang w:val="en-US"/>
              </w:rPr>
              <w:t xml:space="preserve"> framework, whereas the second workshop will serve as a presentation of the project outcomes to a wider audience.</w:t>
            </w:r>
          </w:p>
          <w:p w14:paraId="1987BC60" w14:textId="77777777" w:rsidR="00030745" w:rsidRPr="004206B9" w:rsidRDefault="00030745" w:rsidP="008B2B03">
            <w:pPr>
              <w:spacing w:before="60" w:after="60" w:line="240" w:lineRule="auto"/>
              <w:jc w:val="both"/>
              <w:rPr>
                <w:lang w:val="en-US"/>
              </w:rPr>
            </w:pPr>
            <w:r w:rsidRPr="004206B9">
              <w:rPr>
                <w:rFonts w:cs="Arial"/>
                <w:b/>
                <w:lang w:val="en-US"/>
              </w:rPr>
              <w:t xml:space="preserve">Task 6.2: Market Analysis and Business Plan </w:t>
            </w:r>
            <w:r w:rsidRPr="004206B9">
              <w:rPr>
                <w:lang w:val="en-US"/>
              </w:rPr>
              <w:t xml:space="preserve">(M24-M36; </w:t>
            </w:r>
            <w:r w:rsidRPr="004206B9">
              <w:rPr>
                <w:u w:val="single"/>
                <w:lang w:val="en-US"/>
              </w:rPr>
              <w:t>SYNC</w:t>
            </w:r>
            <w:r w:rsidRPr="004206B9">
              <w:rPr>
                <w:lang w:val="en-US"/>
              </w:rPr>
              <w:t>, TUD, CC, CS)</w:t>
            </w:r>
          </w:p>
          <w:p w14:paraId="07527071" w14:textId="77777777" w:rsidR="00030745" w:rsidRPr="004206B9" w:rsidRDefault="00030745" w:rsidP="008B2B03">
            <w:pPr>
              <w:pStyle w:val="H2020Standard"/>
              <w:rPr>
                <w:lang w:val="en-US"/>
              </w:rPr>
            </w:pPr>
            <w:r w:rsidRPr="004206B9">
              <w:rPr>
                <w:lang w:val="en-US"/>
              </w:rPr>
              <w:t xml:space="preserve">The key objective of this task is to perform a thorough market analysis for the individual security features, as well as for the entire solution proposed, in the potential market segments targeted by the </w:t>
            </w:r>
            <w:r w:rsidRPr="004206B9">
              <w:rPr>
                <w:rFonts w:cs="Arial"/>
                <w:lang w:val="en-US"/>
              </w:rPr>
              <w:t>SecureCloud</w:t>
            </w:r>
            <w:r w:rsidRPr="004206B9">
              <w:rPr>
                <w:lang w:val="en-US"/>
              </w:rPr>
              <w:t xml:space="preserve"> project. A preliminary market analysis will focus on the pilot business domain, which will then be extended to the cloud computing market in general.</w:t>
            </w:r>
          </w:p>
          <w:p w14:paraId="00B0500F" w14:textId="77777777" w:rsidR="00030745" w:rsidRPr="004206B9" w:rsidRDefault="00030745" w:rsidP="008B2B03">
            <w:pPr>
              <w:pStyle w:val="H2020Standard"/>
              <w:rPr>
                <w:lang w:val="en-US"/>
              </w:rPr>
            </w:pPr>
            <w:r w:rsidRPr="004206B9">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4206B9" w:rsidRDefault="00030745" w:rsidP="008B2B03">
            <w:pPr>
              <w:spacing w:before="60" w:after="60" w:line="240" w:lineRule="auto"/>
              <w:rPr>
                <w:lang w:val="en-US"/>
              </w:rPr>
            </w:pPr>
            <w:r w:rsidRPr="004206B9">
              <w:rPr>
                <w:rFonts w:cs="Arial"/>
                <w:b/>
                <w:lang w:val="en-US"/>
              </w:rPr>
              <w:t xml:space="preserve">Task 6.3: Project Public Web site </w:t>
            </w:r>
            <w:r w:rsidRPr="004206B9">
              <w:rPr>
                <w:lang w:val="en-US"/>
              </w:rPr>
              <w:t xml:space="preserve">(M1-M36; </w:t>
            </w:r>
            <w:r w:rsidRPr="004206B9">
              <w:rPr>
                <w:u w:val="single"/>
                <w:lang w:val="en-US"/>
              </w:rPr>
              <w:t>SYNC</w:t>
            </w:r>
            <w:r w:rsidRPr="004206B9">
              <w:rPr>
                <w:lang w:val="en-US"/>
              </w:rPr>
              <w:t>, TUD)</w:t>
            </w:r>
          </w:p>
          <w:p w14:paraId="0BD85D7C" w14:textId="77777777" w:rsidR="00030745" w:rsidRPr="004206B9" w:rsidRDefault="00030745" w:rsidP="008B2B03">
            <w:pPr>
              <w:pStyle w:val="H2020Standard"/>
              <w:rPr>
                <w:lang w:val="en-US"/>
              </w:rPr>
            </w:pPr>
            <w:r w:rsidRPr="004206B9">
              <w:rPr>
                <w:lang w:val="en-US"/>
              </w:rPr>
              <w:t xml:space="preserve">The </w:t>
            </w:r>
            <w:r w:rsidRPr="004206B9">
              <w:rPr>
                <w:rFonts w:cs="Arial"/>
                <w:lang w:val="en-US"/>
              </w:rPr>
              <w:t>SecureCloud</w:t>
            </w:r>
            <w:r w:rsidRPr="004206B9">
              <w:rPr>
                <w:lang w:val="en-US"/>
              </w:rPr>
              <w:t xml:space="preserve"> official Web site will play a major role in the dissemination</w:t>
            </w:r>
            <w:r w:rsidRPr="004206B9">
              <w:rPr>
                <w:rFonts w:cs="Arial"/>
                <w:lang w:val="en-US"/>
              </w:rPr>
              <w:t xml:space="preserve"> of project </w:t>
            </w:r>
            <w:r w:rsidRPr="004206B9">
              <w:rPr>
                <w:lang w:val="en-US"/>
              </w:rPr>
              <w:t>results,</w:t>
            </w:r>
            <w:r w:rsidRPr="004206B9">
              <w:rPr>
                <w:rFonts w:cs="Arial"/>
                <w:lang w:val="en-US"/>
              </w:rPr>
              <w:t xml:space="preserve"> as well as in  interaction with the PO and the EC</w:t>
            </w:r>
            <w:r w:rsidRPr="004206B9">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4206B9" w:rsidRDefault="00030745" w:rsidP="008B2B03">
            <w:pPr>
              <w:spacing w:before="60" w:after="60" w:line="240" w:lineRule="auto"/>
              <w:rPr>
                <w:lang w:val="en-US"/>
              </w:rPr>
            </w:pPr>
            <w:r w:rsidRPr="004206B9">
              <w:rPr>
                <w:b/>
                <w:lang w:val="en-US"/>
              </w:rPr>
              <w:t xml:space="preserve">Task 6.4: Open Standardization Activities </w:t>
            </w:r>
            <w:r w:rsidRPr="004206B9">
              <w:rPr>
                <w:lang w:val="en-US"/>
              </w:rPr>
              <w:t xml:space="preserve">(M24-M36; </w:t>
            </w:r>
            <w:r w:rsidRPr="004206B9">
              <w:rPr>
                <w:u w:val="single"/>
                <w:lang w:val="en-US"/>
              </w:rPr>
              <w:t>SYNC</w:t>
            </w:r>
            <w:r w:rsidRPr="004206B9">
              <w:rPr>
                <w:lang w:val="en-US"/>
              </w:rPr>
              <w:t>, TUD, CS)</w:t>
            </w:r>
          </w:p>
          <w:p w14:paraId="04D978E3" w14:textId="77777777" w:rsidR="00030745" w:rsidRPr="004206B9" w:rsidRDefault="00030745" w:rsidP="008B2B03">
            <w:pPr>
              <w:pStyle w:val="H2020Standard"/>
              <w:rPr>
                <w:color w:val="000000"/>
                <w:szCs w:val="23"/>
                <w:lang w:val="en-US"/>
              </w:rPr>
            </w:pPr>
            <w:r w:rsidRPr="004206B9">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r w:rsidRPr="004206B9">
              <w:rPr>
                <w:rFonts w:cs="Arial"/>
                <w:lang w:val="en-US"/>
              </w:rPr>
              <w:t>SecureCloud</w:t>
            </w:r>
            <w:r w:rsidRPr="004206B9">
              <w:rPr>
                <w:lang w:val="en-US"/>
              </w:rPr>
              <w:t xml:space="preserve"> where possible. Also importantly, some of the partners of the consortium have been active contributors for several years to specific standardization bodies, where they are willing to promote the scientific results of </w:t>
            </w:r>
            <w:r w:rsidRPr="004206B9">
              <w:rPr>
                <w:rFonts w:cs="Arial"/>
                <w:lang w:val="en-US"/>
              </w:rPr>
              <w:t>SecureCloud</w:t>
            </w:r>
            <w:r w:rsidRPr="004206B9">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AF6367C" w14:textId="77777777" w:rsidTr="00030745">
        <w:tc>
          <w:tcPr>
            <w:tcW w:w="5000" w:type="pct"/>
          </w:tcPr>
          <w:p w14:paraId="00CA742A" w14:textId="77777777" w:rsidR="00030745" w:rsidRPr="004206B9" w:rsidRDefault="00030745" w:rsidP="008B2B03">
            <w:pPr>
              <w:spacing w:before="60" w:after="60" w:line="240" w:lineRule="auto"/>
              <w:jc w:val="both"/>
              <w:rPr>
                <w:lang w:val="en-US"/>
              </w:rPr>
            </w:pPr>
            <w:r w:rsidRPr="004206B9">
              <w:rPr>
                <w:b/>
                <w:lang w:val="en-US"/>
              </w:rPr>
              <w:t>Deliverables</w:t>
            </w:r>
          </w:p>
          <w:p w14:paraId="71D7122C" w14:textId="77777777" w:rsidR="00030745" w:rsidRPr="004206B9" w:rsidRDefault="00030745" w:rsidP="008B2B03">
            <w:pPr>
              <w:spacing w:before="60" w:after="60" w:line="240" w:lineRule="auto"/>
              <w:rPr>
                <w:rFonts w:cs="Arial"/>
                <w:lang w:val="en-US"/>
              </w:rPr>
            </w:pPr>
            <w:r w:rsidRPr="004206B9">
              <w:rPr>
                <w:rFonts w:cs="Arial"/>
                <w:b/>
                <w:lang w:val="en-US"/>
              </w:rPr>
              <w:t xml:space="preserve">D6.1: Project web site </w:t>
            </w:r>
            <w:r w:rsidRPr="004206B9">
              <w:rPr>
                <w:lang w:val="en-US"/>
              </w:rPr>
              <w:t xml:space="preserve">(M3; </w:t>
            </w:r>
            <w:r w:rsidRPr="004206B9">
              <w:rPr>
                <w:color w:val="000000"/>
                <w:u w:val="single"/>
                <w:lang w:val="en-US"/>
              </w:rPr>
              <w:t>SYNC</w:t>
            </w:r>
            <w:r w:rsidRPr="004206B9">
              <w:rPr>
                <w:lang w:val="en-US"/>
              </w:rPr>
              <w:t>)</w:t>
            </w:r>
          </w:p>
          <w:p w14:paraId="62E1148D" w14:textId="77777777" w:rsidR="00030745" w:rsidRPr="004206B9" w:rsidRDefault="00030745" w:rsidP="008B2B03">
            <w:pPr>
              <w:pStyle w:val="H2020Standard"/>
              <w:rPr>
                <w:rFonts w:cs="Arial"/>
                <w:b/>
                <w:lang w:val="en-US"/>
              </w:rPr>
            </w:pPr>
            <w:r w:rsidRPr="004206B9">
              <w:rPr>
                <w:rFonts w:cs="Arial"/>
                <w:lang w:val="en-US"/>
              </w:rPr>
              <w:t xml:space="preserve">The project website is set up and put on-line. </w:t>
            </w:r>
            <w:r w:rsidRPr="004206B9">
              <w:rPr>
                <w:lang w:val="en-US"/>
              </w:rPr>
              <w:t>Every six months a snapshot of the Web site will be made and released as a DVD (possibly in bundle with additional dissemination materials).</w:t>
            </w:r>
            <w:r w:rsidRPr="004206B9">
              <w:rPr>
                <w:rFonts w:cs="Arial"/>
                <w:lang w:val="en-US"/>
              </w:rPr>
              <w:t xml:space="preserve"> (Contributing task: T6.3)</w:t>
            </w:r>
          </w:p>
          <w:p w14:paraId="6FDE401C"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D6.2: Data Management Plan </w:t>
            </w:r>
            <w:r w:rsidRPr="004206B9">
              <w:rPr>
                <w:lang w:val="en-US"/>
              </w:rPr>
              <w:t xml:space="preserve">(M6; </w:t>
            </w:r>
            <w:r w:rsidRPr="004206B9">
              <w:rPr>
                <w:color w:val="000000"/>
                <w:u w:val="single"/>
                <w:lang w:val="en-US"/>
              </w:rPr>
              <w:t>SYNC</w:t>
            </w:r>
            <w:r w:rsidRPr="004206B9">
              <w:rPr>
                <w:lang w:val="en-US"/>
              </w:rPr>
              <w:t>)</w:t>
            </w:r>
          </w:p>
          <w:p w14:paraId="3C4E58AD" w14:textId="77777777" w:rsidR="00030745" w:rsidRPr="004206B9" w:rsidRDefault="00030745" w:rsidP="008B2B03">
            <w:pPr>
              <w:pStyle w:val="H2020Standard"/>
              <w:rPr>
                <w:lang w:val="en-US"/>
              </w:rPr>
            </w:pPr>
            <w:r w:rsidRPr="004206B9">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4206B9" w:rsidRDefault="00030745" w:rsidP="008B2B03">
            <w:pPr>
              <w:spacing w:before="60" w:after="60" w:line="240" w:lineRule="auto"/>
              <w:rPr>
                <w:rFonts w:asciiTheme="majorHAnsi" w:hAnsiTheme="majorHAnsi" w:cs="Arial"/>
                <w:lang w:val="en-US"/>
              </w:rPr>
            </w:pPr>
            <w:r w:rsidRPr="004206B9">
              <w:rPr>
                <w:rFonts w:asciiTheme="majorHAnsi" w:hAnsiTheme="majorHAnsi" w:cs="Arial"/>
                <w:b/>
                <w:lang w:val="en-US"/>
              </w:rPr>
              <w:t xml:space="preserve">D6.3: Project dissemination and clustering activities report </w:t>
            </w:r>
            <w:r w:rsidRPr="004206B9">
              <w:rPr>
                <w:lang w:val="en-US"/>
              </w:rPr>
              <w:t xml:space="preserve">(3 versions due M12, M24 and M36; </w:t>
            </w:r>
            <w:r w:rsidRPr="004206B9">
              <w:rPr>
                <w:color w:val="000000"/>
                <w:u w:val="single"/>
                <w:lang w:val="en-US"/>
              </w:rPr>
              <w:t>SYNC</w:t>
            </w:r>
            <w:r w:rsidRPr="004206B9">
              <w:rPr>
                <w:lang w:val="en-US"/>
              </w:rPr>
              <w:t>)</w:t>
            </w:r>
          </w:p>
          <w:p w14:paraId="0F2559C1" w14:textId="77777777" w:rsidR="00030745" w:rsidRPr="004206B9" w:rsidRDefault="00030745" w:rsidP="008B2B03">
            <w:pPr>
              <w:pStyle w:val="H2020Standard"/>
              <w:rPr>
                <w:b/>
                <w:lang w:val="en-US"/>
              </w:rPr>
            </w:pPr>
            <w:r w:rsidRPr="004206B9">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4206B9" w:rsidRDefault="00030745" w:rsidP="008B2B03">
            <w:pPr>
              <w:spacing w:before="60" w:after="60" w:line="240" w:lineRule="auto"/>
              <w:rPr>
                <w:rFonts w:cs="Arial"/>
                <w:lang w:val="en-US"/>
              </w:rPr>
            </w:pPr>
            <w:r w:rsidRPr="004206B9">
              <w:rPr>
                <w:rFonts w:cs="Arial"/>
                <w:b/>
                <w:lang w:val="en-US"/>
              </w:rPr>
              <w:t xml:space="preserve">D6.4: Project exploitation and use plan </w:t>
            </w:r>
            <w:r w:rsidRPr="004206B9">
              <w:rPr>
                <w:lang w:val="en-US"/>
              </w:rPr>
              <w:t xml:space="preserve">(2 versions due M24 and M36; </w:t>
            </w:r>
            <w:r w:rsidRPr="004206B9">
              <w:rPr>
                <w:color w:val="000000"/>
                <w:u w:val="single"/>
                <w:lang w:val="en-US"/>
              </w:rPr>
              <w:t>SYNC</w:t>
            </w:r>
            <w:r w:rsidRPr="004206B9">
              <w:rPr>
                <w:lang w:val="en-US"/>
              </w:rPr>
              <w:t>)</w:t>
            </w:r>
          </w:p>
          <w:p w14:paraId="06E3BF83" w14:textId="77777777" w:rsidR="00030745" w:rsidRPr="004206B9" w:rsidRDefault="00030745" w:rsidP="008B2B03">
            <w:pPr>
              <w:pStyle w:val="H2020Standard"/>
              <w:rPr>
                <w:lang w:val="en-US"/>
              </w:rPr>
            </w:pPr>
            <w:r w:rsidRPr="004206B9">
              <w:rPr>
                <w:lang w:val="en-US"/>
              </w:rPr>
              <w:t>Report (two releases, the first in M24 and the second in M36) on the market analysis and business plans by the involved partners associated with the specific market segments of the SecureCloud pilot domain as well as the SecureCloud potential market in general. Contributing task: T6.2.</w:t>
            </w:r>
          </w:p>
          <w:p w14:paraId="6A36B2F8" w14:textId="77777777" w:rsidR="00030745" w:rsidRPr="004206B9" w:rsidRDefault="00030745" w:rsidP="008B2B03">
            <w:pPr>
              <w:spacing w:before="60" w:after="60" w:line="240" w:lineRule="auto"/>
              <w:rPr>
                <w:rFonts w:cs="Arial"/>
                <w:lang w:val="en-US"/>
              </w:rPr>
            </w:pPr>
            <w:r w:rsidRPr="004206B9">
              <w:rPr>
                <w:rFonts w:cs="Arial"/>
                <w:b/>
                <w:lang w:val="en-US"/>
              </w:rPr>
              <w:t xml:space="preserve">D6.5: Standardization activities  </w:t>
            </w:r>
            <w:r w:rsidRPr="004206B9">
              <w:rPr>
                <w:lang w:val="en-US"/>
              </w:rPr>
              <w:t xml:space="preserve">(M36; </w:t>
            </w:r>
            <w:r w:rsidRPr="004206B9">
              <w:rPr>
                <w:color w:val="000000"/>
                <w:u w:val="single"/>
                <w:lang w:val="en-US"/>
              </w:rPr>
              <w:t>SYNC</w:t>
            </w:r>
            <w:r w:rsidRPr="004206B9">
              <w:rPr>
                <w:lang w:val="en-US"/>
              </w:rPr>
              <w:t>)</w:t>
            </w:r>
          </w:p>
          <w:p w14:paraId="4F7CBEA4" w14:textId="77777777" w:rsidR="00030745" w:rsidRPr="004206B9" w:rsidRDefault="00030745" w:rsidP="008B2B03">
            <w:pPr>
              <w:pStyle w:val="H2020Standard"/>
              <w:rPr>
                <w:lang w:val="en-US"/>
              </w:rPr>
            </w:pPr>
            <w:r w:rsidRPr="004206B9">
              <w:rPr>
                <w:lang w:val="en-US"/>
              </w:rPr>
              <w:t>Report on the activities undertaken for maximizing SecureCloud impact in terms of: i)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D6.6: Periodic research newsletter </w:t>
            </w:r>
            <w:r w:rsidRPr="004206B9">
              <w:rPr>
                <w:lang w:val="en-US"/>
              </w:rPr>
              <w:t xml:space="preserve">(3 versions due M12, M24 and M36; </w:t>
            </w:r>
            <w:r w:rsidRPr="004206B9">
              <w:rPr>
                <w:color w:val="000000"/>
                <w:u w:val="single"/>
                <w:lang w:val="en-US"/>
              </w:rPr>
              <w:t>SYNC</w:t>
            </w:r>
            <w:r w:rsidRPr="004206B9">
              <w:rPr>
                <w:lang w:val="en-US"/>
              </w:rPr>
              <w:t>)</w:t>
            </w:r>
          </w:p>
          <w:p w14:paraId="4AC9CE25" w14:textId="77777777" w:rsidR="00030745" w:rsidRPr="004206B9" w:rsidRDefault="00030745" w:rsidP="008B2B03">
            <w:pPr>
              <w:pStyle w:val="H2020Standard"/>
              <w:rPr>
                <w:lang w:val="en-US"/>
              </w:rPr>
            </w:pPr>
            <w:r w:rsidRPr="004206B9">
              <w:rPr>
                <w:lang w:val="en-US"/>
              </w:rPr>
              <w:t>Jargon-free on-line publications providing direct and timely updates on project highlights. Contributing tasks: T6.1, T6.2.</w:t>
            </w:r>
          </w:p>
        </w:tc>
      </w:tr>
    </w:tbl>
    <w:p w14:paraId="1295131C"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4206B9"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4206B9" w:rsidRDefault="00030745" w:rsidP="008B2B03">
            <w:pPr>
              <w:spacing w:after="0" w:line="240" w:lineRule="auto"/>
              <w:rPr>
                <w:b/>
                <w:lang w:val="en-US"/>
              </w:rPr>
            </w:pPr>
            <w:r w:rsidRPr="004206B9">
              <w:rPr>
                <w:b/>
                <w:lang w:val="en-US"/>
              </w:rPr>
              <w:t xml:space="preserve">WP no. </w:t>
            </w:r>
          </w:p>
        </w:tc>
        <w:tc>
          <w:tcPr>
            <w:tcW w:w="575" w:type="pct"/>
            <w:gridSpan w:val="2"/>
            <w:vAlign w:val="center"/>
          </w:tcPr>
          <w:p w14:paraId="44909708" w14:textId="77777777" w:rsidR="00030745" w:rsidRPr="004206B9" w:rsidRDefault="00030745" w:rsidP="008B2B03">
            <w:pPr>
              <w:spacing w:after="0" w:line="240" w:lineRule="auto"/>
              <w:rPr>
                <w:lang w:val="en-US"/>
              </w:rPr>
            </w:pPr>
            <w:r w:rsidRPr="004206B9">
              <w:rPr>
                <w:lang w:val="en-US"/>
              </w:rPr>
              <w:t>7</w:t>
            </w:r>
          </w:p>
        </w:tc>
        <w:tc>
          <w:tcPr>
            <w:tcW w:w="3183" w:type="pct"/>
            <w:gridSpan w:val="12"/>
            <w:shd w:val="clear" w:color="auto" w:fill="D9D9D9" w:themeFill="background1" w:themeFillShade="D9"/>
            <w:vAlign w:val="center"/>
          </w:tcPr>
          <w:p w14:paraId="79FED4DC"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4038FCA6" w14:textId="77777777" w:rsidR="00030745" w:rsidRPr="004206B9" w:rsidRDefault="00030745" w:rsidP="008B2B03">
            <w:pPr>
              <w:spacing w:after="0" w:line="240" w:lineRule="auto"/>
              <w:rPr>
                <w:lang w:val="en-US"/>
              </w:rPr>
            </w:pPr>
            <w:r w:rsidRPr="004206B9">
              <w:rPr>
                <w:lang w:val="en-US"/>
              </w:rPr>
              <w:t>M1</w:t>
            </w:r>
          </w:p>
        </w:tc>
      </w:tr>
      <w:tr w:rsidR="00030745" w:rsidRPr="004206B9"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4206B9" w:rsidRDefault="00030745" w:rsidP="008B2B03">
            <w:pPr>
              <w:spacing w:after="0" w:line="240" w:lineRule="auto"/>
              <w:rPr>
                <w:b/>
                <w:lang w:val="en-US"/>
              </w:rPr>
            </w:pPr>
            <w:r w:rsidRPr="004206B9">
              <w:rPr>
                <w:b/>
                <w:lang w:val="en-US"/>
              </w:rPr>
              <w:t xml:space="preserve">WP title </w:t>
            </w:r>
          </w:p>
        </w:tc>
        <w:tc>
          <w:tcPr>
            <w:tcW w:w="4310" w:type="pct"/>
            <w:gridSpan w:val="16"/>
            <w:vAlign w:val="center"/>
          </w:tcPr>
          <w:p w14:paraId="01B959A6" w14:textId="77777777" w:rsidR="00030745" w:rsidRPr="004206B9" w:rsidRDefault="00030745" w:rsidP="008B2B03">
            <w:pPr>
              <w:spacing w:after="0" w:line="240" w:lineRule="auto"/>
              <w:rPr>
                <w:lang w:val="en-US"/>
              </w:rPr>
            </w:pPr>
            <w:r w:rsidRPr="004206B9">
              <w:rPr>
                <w:lang w:val="en-US"/>
              </w:rPr>
              <w:t>Project Management</w:t>
            </w:r>
          </w:p>
        </w:tc>
      </w:tr>
      <w:tr w:rsidR="004C2763" w:rsidRPr="004206B9"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5B9BD5" w:themeFill="accent1"/>
            <w:vAlign w:val="center"/>
          </w:tcPr>
          <w:p w14:paraId="186EFF75"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87" w:type="pct"/>
            <w:shd w:val="clear" w:color="auto" w:fill="DEEAF6" w:themeFill="accent1" w:themeFillTint="33"/>
            <w:vAlign w:val="center"/>
          </w:tcPr>
          <w:p w14:paraId="754AEEC9" w14:textId="77777777" w:rsidR="00030745" w:rsidRPr="004206B9" w:rsidRDefault="00030745" w:rsidP="008B2B03">
            <w:pPr>
              <w:spacing w:after="0" w:line="240" w:lineRule="auto"/>
              <w:jc w:val="center"/>
              <w:rPr>
                <w:lang w:val="en-US"/>
              </w:rPr>
            </w:pPr>
            <w:r w:rsidRPr="004206B9">
              <w:rPr>
                <w:lang w:val="en-US"/>
              </w:rPr>
              <w:t>2</w:t>
            </w:r>
          </w:p>
        </w:tc>
        <w:tc>
          <w:tcPr>
            <w:tcW w:w="288" w:type="pct"/>
            <w:shd w:val="clear" w:color="auto" w:fill="DEEAF6" w:themeFill="accent1" w:themeFillTint="33"/>
            <w:vAlign w:val="center"/>
          </w:tcPr>
          <w:p w14:paraId="56B79991"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5C8B35F4"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9E2F3" w:themeFill="accent5" w:themeFillTint="33"/>
            <w:vAlign w:val="center"/>
          </w:tcPr>
          <w:p w14:paraId="63A1A92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4BE3435D" w14:textId="77777777" w:rsidR="00030745" w:rsidRPr="004206B9" w:rsidRDefault="00030745" w:rsidP="008B2B03">
            <w:pPr>
              <w:spacing w:after="0" w:line="240" w:lineRule="auto"/>
              <w:jc w:val="center"/>
              <w:rPr>
                <w:lang w:val="en-US"/>
              </w:rPr>
            </w:pPr>
            <w:r w:rsidRPr="004206B9">
              <w:rPr>
                <w:lang w:val="en-US"/>
              </w:rPr>
              <w:t>6</w:t>
            </w:r>
          </w:p>
        </w:tc>
        <w:tc>
          <w:tcPr>
            <w:tcW w:w="288" w:type="pct"/>
            <w:shd w:val="clear" w:color="auto" w:fill="DEEAF6" w:themeFill="accent1" w:themeFillTint="33"/>
            <w:vAlign w:val="center"/>
          </w:tcPr>
          <w:p w14:paraId="689C2CD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4A70F6B7"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8" w:type="pct"/>
            <w:shd w:val="clear" w:color="auto" w:fill="E2EFD9" w:themeFill="accent6" w:themeFillTint="33"/>
            <w:vAlign w:val="center"/>
          </w:tcPr>
          <w:p w14:paraId="6AB5B6AD"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582DEFC6" w14:textId="77777777" w:rsidR="00030745" w:rsidRPr="004206B9" w:rsidRDefault="00030745" w:rsidP="008B2B03">
            <w:pPr>
              <w:spacing w:after="0" w:line="240" w:lineRule="auto"/>
              <w:jc w:val="center"/>
              <w:rPr>
                <w:lang w:val="en-US"/>
              </w:rPr>
            </w:pPr>
            <w:r w:rsidRPr="004206B9">
              <w:rPr>
                <w:lang w:val="en-US"/>
              </w:rPr>
              <w:t>10</w:t>
            </w:r>
          </w:p>
        </w:tc>
        <w:tc>
          <w:tcPr>
            <w:tcW w:w="288" w:type="pct"/>
            <w:shd w:val="clear" w:color="auto" w:fill="E2EFD9" w:themeFill="accent6" w:themeFillTint="33"/>
            <w:vAlign w:val="center"/>
          </w:tcPr>
          <w:p w14:paraId="75547277"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43B842E1" w14:textId="77777777" w:rsidR="00030745" w:rsidRPr="004206B9" w:rsidRDefault="00030745" w:rsidP="008B2B03">
            <w:pPr>
              <w:spacing w:after="0" w:line="240" w:lineRule="auto"/>
              <w:jc w:val="center"/>
              <w:rPr>
                <w:lang w:val="en-US"/>
              </w:rPr>
            </w:pPr>
            <w:r w:rsidRPr="004206B9">
              <w:rPr>
                <w:lang w:val="en-US"/>
              </w:rPr>
              <w:t>12</w:t>
            </w:r>
          </w:p>
        </w:tc>
        <w:tc>
          <w:tcPr>
            <w:tcW w:w="288" w:type="pct"/>
            <w:shd w:val="clear" w:color="auto" w:fill="E2EFD9" w:themeFill="accent6" w:themeFillTint="33"/>
            <w:vAlign w:val="center"/>
          </w:tcPr>
          <w:p w14:paraId="0EEA9120"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57CE34D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1CCF03FD"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5B9BD5" w:themeFill="accent1"/>
            <w:textDirection w:val="btLr"/>
            <w:vAlign w:val="center"/>
          </w:tcPr>
          <w:p w14:paraId="4B273419"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4206B9" w:rsidRDefault="00030745" w:rsidP="008B2B03">
            <w:pPr>
              <w:spacing w:after="0" w:line="240" w:lineRule="auto"/>
              <w:ind w:left="113" w:right="113"/>
              <w:rPr>
                <w:lang w:val="en-US"/>
              </w:rPr>
            </w:pPr>
            <w:r w:rsidRPr="004206B9">
              <w:rPr>
                <w:lang w:val="en-US"/>
              </w:rPr>
              <w:t>IMP</w:t>
            </w:r>
          </w:p>
        </w:tc>
        <w:tc>
          <w:tcPr>
            <w:tcW w:w="288" w:type="pct"/>
            <w:shd w:val="clear" w:color="auto" w:fill="DEEAF6" w:themeFill="accent1" w:themeFillTint="33"/>
            <w:textDirection w:val="btLr"/>
            <w:vAlign w:val="center"/>
          </w:tcPr>
          <w:p w14:paraId="24C848DC" w14:textId="77777777" w:rsidR="00030745" w:rsidRPr="004206B9" w:rsidRDefault="00030745" w:rsidP="008B2B03">
            <w:pPr>
              <w:spacing w:after="0" w:line="240" w:lineRule="auto"/>
              <w:ind w:left="113" w:right="113"/>
              <w:rPr>
                <w:lang w:val="en-US"/>
              </w:rPr>
            </w:pPr>
            <w:r w:rsidRPr="004206B9">
              <w:rPr>
                <w:lang w:val="en-US"/>
              </w:rPr>
              <w:t>UniNE</w:t>
            </w:r>
          </w:p>
        </w:tc>
        <w:tc>
          <w:tcPr>
            <w:tcW w:w="287" w:type="pct"/>
            <w:shd w:val="clear" w:color="auto" w:fill="DEEAF6" w:themeFill="accent1" w:themeFillTint="33"/>
            <w:textDirection w:val="btLr"/>
            <w:vAlign w:val="center"/>
          </w:tcPr>
          <w:p w14:paraId="329FD98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9E2F3" w:themeFill="accent5" w:themeFillTint="33"/>
            <w:textDirection w:val="btLr"/>
            <w:vAlign w:val="center"/>
          </w:tcPr>
          <w:p w14:paraId="3969771F"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E0BC0FF" w14:textId="77777777" w:rsidR="00030745" w:rsidRPr="004206B9" w:rsidRDefault="00030745" w:rsidP="008B2B03">
            <w:pPr>
              <w:spacing w:after="0" w:line="240" w:lineRule="auto"/>
              <w:ind w:left="113" w:right="113"/>
              <w:rPr>
                <w:lang w:val="en-US"/>
              </w:rPr>
            </w:pPr>
            <w:r w:rsidRPr="004206B9">
              <w:rPr>
                <w:lang w:val="en-US"/>
              </w:rPr>
              <w:t>IEC</w:t>
            </w:r>
          </w:p>
        </w:tc>
        <w:tc>
          <w:tcPr>
            <w:tcW w:w="288" w:type="pct"/>
            <w:shd w:val="clear" w:color="auto" w:fill="DEEAF6" w:themeFill="accent1" w:themeFillTint="33"/>
            <w:textDirection w:val="btLr"/>
            <w:vAlign w:val="center"/>
          </w:tcPr>
          <w:p w14:paraId="43F7BD38"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1222EB3B"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01D519E0" w14:textId="77777777" w:rsidR="00030745" w:rsidRPr="004206B9" w:rsidRDefault="00030745" w:rsidP="008B2B03">
            <w:pPr>
              <w:spacing w:after="0" w:line="240" w:lineRule="auto"/>
              <w:ind w:left="113" w:right="113"/>
              <w:rPr>
                <w:lang w:val="en-US"/>
              </w:rPr>
            </w:pPr>
            <w:r w:rsidRPr="004206B9">
              <w:rPr>
                <w:lang w:val="en-US"/>
              </w:rPr>
              <w:t>UTFPR</w:t>
            </w:r>
          </w:p>
        </w:tc>
        <w:tc>
          <w:tcPr>
            <w:tcW w:w="288" w:type="pct"/>
            <w:shd w:val="clear" w:color="auto" w:fill="E2EFD9" w:themeFill="accent6" w:themeFillTint="33"/>
            <w:textDirection w:val="btLr"/>
            <w:vAlign w:val="center"/>
          </w:tcPr>
          <w:p w14:paraId="674E6277"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452462FF" w14:textId="77777777" w:rsidR="00030745" w:rsidRPr="004206B9" w:rsidRDefault="00030745" w:rsidP="008B2B03">
            <w:pPr>
              <w:spacing w:after="0" w:line="240" w:lineRule="auto"/>
              <w:ind w:left="113" w:right="113"/>
              <w:rPr>
                <w:lang w:val="en-US"/>
              </w:rPr>
            </w:pPr>
            <w:r w:rsidRPr="004206B9">
              <w:rPr>
                <w:lang w:val="en-US"/>
              </w:rPr>
              <w:t>COPEL</w:t>
            </w:r>
          </w:p>
        </w:tc>
        <w:tc>
          <w:tcPr>
            <w:tcW w:w="288" w:type="pct"/>
            <w:shd w:val="clear" w:color="auto" w:fill="E2EFD9" w:themeFill="accent6" w:themeFillTint="33"/>
            <w:textDirection w:val="btLr"/>
            <w:vAlign w:val="center"/>
          </w:tcPr>
          <w:p w14:paraId="1FF6B378"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64FCC7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4E641B8B" w14:textId="77777777" w:rsidR="00030745" w:rsidRPr="004206B9" w:rsidRDefault="00030745" w:rsidP="008B2B03">
            <w:pPr>
              <w:spacing w:after="0" w:line="240" w:lineRule="auto"/>
              <w:jc w:val="both"/>
              <w:rPr>
                <w:lang w:val="en-US"/>
              </w:rPr>
            </w:pPr>
          </w:p>
        </w:tc>
      </w:tr>
      <w:tr w:rsidR="004C2763" w:rsidRPr="004206B9"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5B9BD5" w:themeFill="accent1"/>
            <w:vAlign w:val="center"/>
          </w:tcPr>
          <w:p w14:paraId="62C4BCCC"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14</w:t>
            </w:r>
          </w:p>
        </w:tc>
        <w:tc>
          <w:tcPr>
            <w:tcW w:w="287" w:type="pct"/>
            <w:shd w:val="clear" w:color="auto" w:fill="DEEAF6" w:themeFill="accent1" w:themeFillTint="33"/>
            <w:vAlign w:val="center"/>
          </w:tcPr>
          <w:p w14:paraId="308BC09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2144F318" w14:textId="77777777" w:rsidR="00030745" w:rsidRPr="004206B9"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3389008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29E5C336"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4206B9" w:rsidRDefault="00030745" w:rsidP="008B2B03">
            <w:pPr>
              <w:spacing w:after="0" w:line="240" w:lineRule="auto"/>
              <w:jc w:val="center"/>
              <w:rPr>
                <w:b/>
                <w:u w:val="single"/>
                <w:lang w:val="en-US"/>
              </w:rPr>
            </w:pPr>
            <w:r w:rsidRPr="004206B9">
              <w:rPr>
                <w:b/>
                <w:u w:val="single"/>
                <w:lang w:val="en-US"/>
              </w:rPr>
              <w:t>18</w:t>
            </w:r>
          </w:p>
        </w:tc>
        <w:tc>
          <w:tcPr>
            <w:tcW w:w="288" w:type="pct"/>
            <w:shd w:val="clear" w:color="auto" w:fill="E2EFD9" w:themeFill="accent6" w:themeFillTint="33"/>
            <w:vAlign w:val="center"/>
          </w:tcPr>
          <w:p w14:paraId="0FB4EF8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4206B9" w:rsidRDefault="00030745" w:rsidP="008B2B03">
            <w:pPr>
              <w:spacing w:after="0" w:line="240" w:lineRule="auto"/>
              <w:jc w:val="center"/>
              <w:rPr>
                <w:lang w:val="en-US"/>
              </w:rPr>
            </w:pPr>
          </w:p>
        </w:tc>
        <w:tc>
          <w:tcPr>
            <w:tcW w:w="288" w:type="pct"/>
            <w:vAlign w:val="center"/>
          </w:tcPr>
          <w:p w14:paraId="0510D3BA" w14:textId="77777777" w:rsidR="00030745" w:rsidRPr="004206B9" w:rsidRDefault="00030745" w:rsidP="008B2B03">
            <w:pPr>
              <w:spacing w:after="0" w:line="240" w:lineRule="auto"/>
              <w:jc w:val="center"/>
              <w:rPr>
                <w:b/>
                <w:lang w:val="en-US"/>
              </w:rPr>
            </w:pPr>
            <w:r w:rsidRPr="004206B9">
              <w:rPr>
                <w:b/>
                <w:lang w:val="en-US"/>
              </w:rPr>
              <w:t>35</w:t>
            </w:r>
          </w:p>
        </w:tc>
      </w:tr>
    </w:tbl>
    <w:p w14:paraId="4F13ED21"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01C468B" w14:textId="77777777" w:rsidTr="00030745">
        <w:tc>
          <w:tcPr>
            <w:tcW w:w="5000" w:type="pct"/>
          </w:tcPr>
          <w:p w14:paraId="4A7CEAF9"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54F2015" w14:textId="0A51F57F" w:rsidR="00030745" w:rsidRPr="004206B9" w:rsidRDefault="00030745" w:rsidP="008B2B03">
            <w:pPr>
              <w:pStyle w:val="H2020Standard"/>
              <w:rPr>
                <w:lang w:val="en-US"/>
              </w:rPr>
            </w:pPr>
            <w:r w:rsidRPr="004206B9">
              <w:rPr>
                <w:lang w:val="en-US"/>
              </w:rPr>
              <w:t>The project coordinator of the European consortium</w:t>
            </w:r>
            <w:r w:rsidR="005B69B0" w:rsidRPr="004206B9">
              <w:rPr>
                <w:rFonts w:cs="Times New Roman"/>
                <w:lang w:val="en-US"/>
              </w:rPr>
              <w:t>—</w:t>
            </w:r>
            <w:r w:rsidRPr="004206B9">
              <w:rPr>
                <w:lang w:val="en-US"/>
              </w:rPr>
              <w:t>P</w:t>
            </w:r>
            <w:r w:rsidR="005B69B0" w:rsidRPr="004206B9">
              <w:rPr>
                <w:lang w:val="en-US"/>
              </w:rPr>
              <w:t>rof. Christof Fetzer (TUD-SE)</w:t>
            </w:r>
            <w:r w:rsidR="005B69B0" w:rsidRPr="004206B9">
              <w:rPr>
                <w:rFonts w:cs="Times New Roman"/>
                <w:lang w:val="en-US"/>
              </w:rPr>
              <w:t>—</w:t>
            </w:r>
            <w:r w:rsidRPr="004206B9">
              <w:rPr>
                <w:lang w:val="en-US"/>
              </w:rPr>
              <w:t>is the interface between the consortium and the European Commission; Rodrigo Riella (LACTEC) is the coordinator of the Bra</w:t>
            </w:r>
            <w:r w:rsidR="005B69B0" w:rsidRPr="004206B9">
              <w:rPr>
                <w:lang w:val="en-US"/>
              </w:rPr>
              <w:t>z</w:t>
            </w:r>
            <w:r w:rsidRPr="004206B9">
              <w:rPr>
                <w:lang w:val="en-US"/>
              </w:rPr>
              <w:t>ilian team and the interface towards CTIC (RNP); both ensure a proper project organisation internally as well as with external bodies. They are closely working together with an Administrative Manager (TUD-EPC). Together they form the Project Management Team (PMT).</w:t>
            </w:r>
          </w:p>
          <w:p w14:paraId="378EA65D" w14:textId="77777777" w:rsidR="00030745" w:rsidRPr="004206B9" w:rsidRDefault="00030745" w:rsidP="008B2B03">
            <w:pPr>
              <w:pStyle w:val="H2020Standard"/>
              <w:rPr>
                <w:lang w:val="en-US"/>
              </w:rPr>
            </w:pPr>
            <w:r w:rsidRPr="004206B9">
              <w:rPr>
                <w:lang w:val="en-US"/>
              </w:rPr>
              <w:t>The key objectives are to:</w:t>
            </w:r>
          </w:p>
          <w:p w14:paraId="7691045D" w14:textId="77777777" w:rsidR="00030745" w:rsidRPr="004206B9" w:rsidRDefault="00030745" w:rsidP="008B2B03">
            <w:pPr>
              <w:pStyle w:val="H2020UL"/>
              <w:spacing w:after="80" w:line="240" w:lineRule="auto"/>
              <w:ind w:left="357" w:hanging="357"/>
              <w:rPr>
                <w:lang w:val="en-US"/>
              </w:rPr>
            </w:pPr>
            <w:r w:rsidRPr="004206B9">
              <w:rPr>
                <w:lang w:val="en-US"/>
              </w:rPr>
              <w:t xml:space="preserve">Ensuring highest </w:t>
            </w:r>
            <w:r w:rsidRPr="004206B9">
              <w:rPr>
                <w:b/>
                <w:lang w:val="en-US"/>
              </w:rPr>
              <w:t>quality of research activities</w:t>
            </w:r>
            <w:r w:rsidRPr="004206B9">
              <w:rPr>
                <w:lang w:val="en-US"/>
              </w:rPr>
              <w:t xml:space="preserve"> and to </w:t>
            </w:r>
            <w:r w:rsidRPr="004206B9">
              <w:rPr>
                <w:b/>
                <w:lang w:val="en-US"/>
              </w:rPr>
              <w:t>streamline the research and development activities</w:t>
            </w:r>
            <w:r w:rsidRPr="004206B9">
              <w:rPr>
                <w:lang w:val="en-US"/>
              </w:rPr>
              <w:t xml:space="preserve"> carried out by the different partners, organized and coordinated within the different work packages;</w:t>
            </w:r>
          </w:p>
          <w:p w14:paraId="34616809" w14:textId="77777777" w:rsidR="00030745" w:rsidRPr="004206B9" w:rsidRDefault="00030745" w:rsidP="008B2B03">
            <w:pPr>
              <w:pStyle w:val="H2020UL"/>
              <w:spacing w:after="80" w:line="240" w:lineRule="auto"/>
              <w:ind w:left="357" w:hanging="357"/>
              <w:rPr>
                <w:lang w:val="en-US"/>
              </w:rPr>
            </w:pPr>
            <w:r w:rsidRPr="004206B9">
              <w:rPr>
                <w:lang w:val="en-US"/>
              </w:rPr>
              <w:t>Ensuring the project's implementation within the targets of t</w:t>
            </w:r>
            <w:r w:rsidRPr="004206B9">
              <w:rPr>
                <w:b/>
                <w:lang w:val="en-US"/>
              </w:rPr>
              <w:t>ime, budget and quality and the achievement of objectives</w:t>
            </w:r>
            <w:r w:rsidRPr="004206B9">
              <w:rPr>
                <w:lang w:val="en-US"/>
              </w:rPr>
              <w:t>;</w:t>
            </w:r>
          </w:p>
          <w:p w14:paraId="17E0EBA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a </w:t>
            </w:r>
            <w:r w:rsidRPr="004206B9">
              <w:rPr>
                <w:b/>
                <w:lang w:val="en-US"/>
              </w:rPr>
              <w:t>management structure for a transparent and effective communication and decision-making</w:t>
            </w:r>
            <w:r w:rsidRPr="004206B9">
              <w:rPr>
                <w:lang w:val="en-US"/>
              </w:rPr>
              <w:t xml:space="preserve"> between the partners while establishing and maintaining a </w:t>
            </w:r>
            <w:r w:rsidRPr="004206B9">
              <w:rPr>
                <w:b/>
                <w:lang w:val="en-US"/>
              </w:rPr>
              <w:t>high level of team spirit and esprit de corps</w:t>
            </w:r>
            <w:r w:rsidRPr="004206B9">
              <w:rPr>
                <w:lang w:val="en-US"/>
              </w:rPr>
              <w:t>;</w:t>
            </w:r>
          </w:p>
          <w:p w14:paraId="2ABE0D7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 xml:space="preserve">interface between the European Commission </w:t>
            </w:r>
            <w:r w:rsidRPr="004206B9">
              <w:rPr>
                <w:lang w:val="en-US"/>
              </w:rPr>
              <w:t xml:space="preserve">(for the European consortium) respectively </w:t>
            </w:r>
            <w:r w:rsidRPr="004206B9">
              <w:rPr>
                <w:b/>
                <w:lang w:val="en-US"/>
              </w:rPr>
              <w:t>CTIC (RNP)</w:t>
            </w:r>
            <w:r w:rsidRPr="004206B9">
              <w:rPr>
                <w:lang w:val="en-US"/>
              </w:rPr>
              <w:t xml:space="preserve"> (for the Brazilian consortium) and other stakeholders for communication ensuring visibility of the project; </w:t>
            </w:r>
          </w:p>
          <w:p w14:paraId="58182C61"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interface for the Advisory Committee</w:t>
            </w:r>
            <w:r w:rsidRPr="004206B9">
              <w:rPr>
                <w:lang w:val="en-US"/>
              </w:rPr>
              <w:t xml:space="preserve"> in order to involve this body in major decisions within the project and ensure efficient communication of relevant issues and information.</w:t>
            </w:r>
          </w:p>
          <w:p w14:paraId="326B7961" w14:textId="77777777" w:rsidR="00030745" w:rsidRPr="004206B9" w:rsidRDefault="00030745" w:rsidP="008B2B03">
            <w:pPr>
              <w:pStyle w:val="H2020Standard"/>
              <w:rPr>
                <w:sz w:val="24"/>
                <w:szCs w:val="24"/>
                <w:lang w:val="en-US"/>
              </w:rPr>
            </w:pPr>
            <w:r w:rsidRPr="004206B9">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4206B9"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7B97875D" w14:textId="77777777" w:rsidTr="00030745">
        <w:tc>
          <w:tcPr>
            <w:tcW w:w="5000" w:type="pct"/>
          </w:tcPr>
          <w:p w14:paraId="07ABAE2A"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5C6366AE" w14:textId="77777777" w:rsidR="00030745" w:rsidRPr="004206B9" w:rsidRDefault="00030745" w:rsidP="008B2B03">
            <w:pPr>
              <w:autoSpaceDE w:val="0"/>
              <w:autoSpaceDN w:val="0"/>
              <w:adjustRightInd w:val="0"/>
              <w:spacing w:after="120" w:line="240" w:lineRule="auto"/>
              <w:jc w:val="both"/>
              <w:rPr>
                <w:rFonts w:ascii="Times New Roman" w:hAnsi="Times New Roman"/>
                <w:lang w:val="en-US"/>
              </w:rPr>
            </w:pPr>
            <w:r w:rsidRPr="004206B9">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4206B9" w:rsidRDefault="00030745" w:rsidP="008B2B03">
            <w:pPr>
              <w:spacing w:before="60" w:after="60" w:line="240" w:lineRule="auto"/>
              <w:jc w:val="both"/>
              <w:rPr>
                <w:b/>
                <w:lang w:val="en-US"/>
              </w:rPr>
            </w:pPr>
            <w:r w:rsidRPr="004206B9">
              <w:rPr>
                <w:b/>
                <w:lang w:val="en-US"/>
              </w:rPr>
              <w:t xml:space="preserve">Task 7.1: Project coordination </w:t>
            </w:r>
            <w:r w:rsidRPr="004206B9">
              <w:rPr>
                <w:lang w:val="en-US"/>
              </w:rPr>
              <w:t xml:space="preserve">(M1-M36; </w:t>
            </w:r>
            <w:r w:rsidRPr="004206B9">
              <w:rPr>
                <w:u w:val="single"/>
                <w:lang w:val="en-US"/>
              </w:rPr>
              <w:t>TUD-SE/LACTEC,</w:t>
            </w:r>
            <w:r w:rsidRPr="004206B9">
              <w:rPr>
                <w:lang w:val="en-US"/>
              </w:rPr>
              <w:t xml:space="preserve"> UniNE, IEC)</w:t>
            </w:r>
          </w:p>
          <w:p w14:paraId="47943E0E" w14:textId="77777777" w:rsidR="00030745" w:rsidRPr="004206B9" w:rsidRDefault="00030745" w:rsidP="008B2B03">
            <w:pPr>
              <w:pStyle w:val="H2020Standard"/>
              <w:rPr>
                <w:lang w:val="en-US"/>
              </w:rPr>
            </w:pPr>
            <w:r w:rsidRPr="004206B9">
              <w:rPr>
                <w:lang w:val="en-US"/>
              </w:rPr>
              <w:t>Supervision of the research progress considering the scientific objectives targeted by the project. This will include several aspects like</w:t>
            </w:r>
          </w:p>
          <w:p w14:paraId="1D1D831E" w14:textId="77777777" w:rsidR="00030745" w:rsidRPr="004206B9" w:rsidRDefault="00030745" w:rsidP="008B2B03">
            <w:pPr>
              <w:pStyle w:val="H2020UL"/>
              <w:spacing w:after="40" w:line="240" w:lineRule="auto"/>
              <w:ind w:left="357" w:hanging="357"/>
              <w:rPr>
                <w:lang w:val="en-US"/>
              </w:rPr>
            </w:pPr>
            <w:r w:rsidRPr="004206B9">
              <w:rPr>
                <w:lang w:val="en-US"/>
              </w:rPr>
              <w:t>Ensuring accomplishment of the research and technical objectives,</w:t>
            </w:r>
          </w:p>
          <w:p w14:paraId="103BDC2F" w14:textId="77777777" w:rsidR="00030745" w:rsidRPr="004206B9" w:rsidRDefault="00030745" w:rsidP="008B2B03">
            <w:pPr>
              <w:pStyle w:val="H2020UL"/>
              <w:spacing w:after="40" w:line="240" w:lineRule="auto"/>
              <w:ind w:left="357" w:hanging="357"/>
              <w:rPr>
                <w:lang w:val="en-US"/>
              </w:rPr>
            </w:pPr>
            <w:r w:rsidRPr="004206B9">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4206B9" w:rsidRDefault="00030745" w:rsidP="008B2B03">
            <w:pPr>
              <w:pStyle w:val="H2020UL"/>
              <w:spacing w:after="40" w:line="240" w:lineRule="auto"/>
              <w:ind w:left="357" w:hanging="357"/>
              <w:rPr>
                <w:lang w:val="en-US"/>
              </w:rPr>
            </w:pPr>
            <w:r w:rsidRPr="004206B9">
              <w:rPr>
                <w:lang w:val="en-US"/>
              </w:rPr>
              <w:t>Ensuring knowledge transfer among work packages,</w:t>
            </w:r>
          </w:p>
          <w:p w14:paraId="761B5BCD" w14:textId="77777777" w:rsidR="00030745" w:rsidRPr="004206B9" w:rsidRDefault="00030745" w:rsidP="008B2B03">
            <w:pPr>
              <w:pStyle w:val="H2020UL"/>
              <w:spacing w:after="40" w:line="240" w:lineRule="auto"/>
              <w:ind w:left="357" w:hanging="357"/>
              <w:rPr>
                <w:lang w:val="en-US"/>
              </w:rPr>
            </w:pPr>
            <w:r w:rsidRPr="004206B9">
              <w:rPr>
                <w:lang w:val="en-US"/>
              </w:rPr>
              <w:t>Management of risks and conflicts, internal and external reporting, internal dissemination of information;</w:t>
            </w:r>
          </w:p>
          <w:p w14:paraId="129DCD5F" w14:textId="77777777" w:rsidR="00030745" w:rsidRPr="004206B9" w:rsidRDefault="00030745" w:rsidP="008B2B03">
            <w:pPr>
              <w:pStyle w:val="H2020UL"/>
              <w:spacing w:after="40" w:line="240" w:lineRule="auto"/>
              <w:ind w:left="357" w:hanging="357"/>
              <w:rPr>
                <w:lang w:val="en-US"/>
              </w:rPr>
            </w:pPr>
            <w:r w:rsidRPr="004206B9">
              <w:rPr>
                <w:lang w:val="en-US"/>
              </w:rPr>
              <w:t>Preparing and chairing of meetings, preparing minutes of meetings and monitoring implementation of decisions taken at meetings,</w:t>
            </w:r>
          </w:p>
          <w:p w14:paraId="4ADC7FC4" w14:textId="77777777" w:rsidR="00030745" w:rsidRPr="004206B9" w:rsidRDefault="00030745" w:rsidP="008B2B03">
            <w:pPr>
              <w:pStyle w:val="H2020UL"/>
              <w:spacing w:after="40" w:line="240" w:lineRule="auto"/>
              <w:ind w:left="357" w:hanging="357"/>
              <w:rPr>
                <w:lang w:val="en-US"/>
              </w:rPr>
            </w:pPr>
            <w:r w:rsidRPr="004206B9">
              <w:rPr>
                <w:lang w:val="en-US"/>
              </w:rPr>
              <w:t>Collecting, and (final) reviewing, and submitting technical reports to the European Commission (for the European consortium) respectively CTIC (RNP) (for the Brazilian consortium) according to Description of Action (DoA).</w:t>
            </w:r>
          </w:p>
          <w:p w14:paraId="081E5C45" w14:textId="77777777" w:rsidR="00030745" w:rsidRPr="004206B9" w:rsidRDefault="00030745" w:rsidP="008B2B03">
            <w:pPr>
              <w:spacing w:before="60" w:after="60" w:line="240" w:lineRule="auto"/>
              <w:jc w:val="both"/>
              <w:rPr>
                <w:b/>
                <w:lang w:val="en-US"/>
              </w:rPr>
            </w:pPr>
            <w:r w:rsidRPr="004206B9">
              <w:rPr>
                <w:b/>
                <w:lang w:val="en-US"/>
              </w:rPr>
              <w:t>Task 7.2: Administrative, financial and legal management</w:t>
            </w:r>
            <w:r w:rsidRPr="004206B9">
              <w:rPr>
                <w:lang w:val="en-US"/>
              </w:rPr>
              <w:t xml:space="preserve"> (M01-M36; </w:t>
            </w:r>
            <w:r w:rsidRPr="004206B9">
              <w:rPr>
                <w:u w:val="single"/>
                <w:lang w:val="en-US"/>
              </w:rPr>
              <w:t>TUD-EPC/LACTEC,</w:t>
            </w:r>
            <w:r w:rsidRPr="004206B9">
              <w:rPr>
                <w:lang w:val="en-US"/>
              </w:rPr>
              <w:t xml:space="preserve"> SYNC)</w:t>
            </w:r>
          </w:p>
          <w:p w14:paraId="0FC68349" w14:textId="77777777" w:rsidR="00030745" w:rsidRPr="004206B9" w:rsidRDefault="00030745" w:rsidP="008B2B03">
            <w:pPr>
              <w:pStyle w:val="H2020Standard"/>
              <w:rPr>
                <w:lang w:val="en-US"/>
              </w:rPr>
            </w:pPr>
            <w:r w:rsidRPr="004206B9">
              <w:rPr>
                <w:lang w:val="en-US"/>
              </w:rPr>
              <w:t>Supervision of all related issues regarding legal, financial and administrative issues including</w:t>
            </w:r>
          </w:p>
          <w:p w14:paraId="4DA72E2F" w14:textId="77777777" w:rsidR="00030745" w:rsidRPr="004206B9" w:rsidRDefault="00030745" w:rsidP="008B2B03">
            <w:pPr>
              <w:pStyle w:val="H2020UL"/>
              <w:spacing w:after="40" w:line="240" w:lineRule="auto"/>
              <w:ind w:left="357" w:hanging="357"/>
              <w:rPr>
                <w:lang w:val="en-US"/>
              </w:rPr>
            </w:pPr>
            <w:r w:rsidRPr="004206B9">
              <w:rPr>
                <w:lang w:val="en-US"/>
              </w:rPr>
              <w:t>Legal and contract (change) management of core contract, Technical Annex and Consortium Agreement,</w:t>
            </w:r>
          </w:p>
          <w:p w14:paraId="21A3906D" w14:textId="77777777" w:rsidR="00030745" w:rsidRPr="004206B9" w:rsidRDefault="00030745" w:rsidP="008B2B03">
            <w:pPr>
              <w:pStyle w:val="H2020UL"/>
              <w:spacing w:after="40" w:line="240" w:lineRule="auto"/>
              <w:ind w:left="357" w:hanging="357"/>
              <w:rPr>
                <w:lang w:val="en-US"/>
              </w:rPr>
            </w:pPr>
            <w:r w:rsidRPr="004206B9">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4206B9" w:rsidRDefault="00030745" w:rsidP="008B2B03">
            <w:pPr>
              <w:pStyle w:val="H2020UL"/>
              <w:spacing w:after="40" w:line="240" w:lineRule="auto"/>
              <w:ind w:left="357" w:hanging="357"/>
              <w:rPr>
                <w:lang w:val="en-US"/>
              </w:rPr>
            </w:pPr>
            <w:r w:rsidRPr="004206B9">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4206B9" w:rsidRDefault="00030745" w:rsidP="008B2B03">
            <w:pPr>
              <w:pStyle w:val="H2020UL"/>
              <w:spacing w:after="40" w:line="240" w:lineRule="auto"/>
              <w:ind w:left="357" w:hanging="357"/>
              <w:rPr>
                <w:lang w:val="en-US"/>
              </w:rPr>
            </w:pPr>
            <w:r w:rsidRPr="004206B9">
              <w:rPr>
                <w:lang w:val="en-US"/>
              </w:rPr>
              <w:t>Collecting, reviewing, and submitting financial reports (including financial statements and related certification) to the European Commission (for the European consortium) and/or CTIC (RNP) (for the Brazilian consortium), budgeting and distribution of money to the partners.</w:t>
            </w:r>
          </w:p>
          <w:p w14:paraId="288835C9" w14:textId="77777777" w:rsidR="00030745" w:rsidRPr="004206B9" w:rsidRDefault="00030745" w:rsidP="008B2B03">
            <w:pPr>
              <w:pStyle w:val="H2020Standard"/>
              <w:rPr>
                <w:lang w:val="en-US"/>
              </w:rPr>
            </w:pPr>
            <w:r w:rsidRPr="004206B9">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4206B9" w:rsidRDefault="00030745" w:rsidP="008B2B03">
            <w:pPr>
              <w:pStyle w:val="H2020Standard"/>
              <w:rPr>
                <w:lang w:val="en-US"/>
              </w:rPr>
            </w:pPr>
            <w:r w:rsidRPr="004206B9">
              <w:rPr>
                <w:lang w:val="en-US"/>
              </w:rPr>
              <w:t xml:space="preserve">For the Brazilian consortium, </w:t>
            </w:r>
            <w:r w:rsidRPr="004206B9">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4206B9" w:rsidRDefault="00030745" w:rsidP="008B2B03">
            <w:pPr>
              <w:spacing w:before="60" w:after="60" w:line="240" w:lineRule="auto"/>
              <w:jc w:val="both"/>
              <w:rPr>
                <w:lang w:val="en-US"/>
              </w:rPr>
            </w:pPr>
            <w:r w:rsidRPr="004206B9">
              <w:rPr>
                <w:b/>
                <w:lang w:val="en-US"/>
              </w:rPr>
              <w:t>Task 7.3: Internal website and communication Tools</w:t>
            </w:r>
            <w:r w:rsidRPr="004206B9">
              <w:rPr>
                <w:lang w:val="en-US"/>
              </w:rPr>
              <w:t xml:space="preserve"> (M01-M36; </w:t>
            </w:r>
            <w:r w:rsidRPr="004206B9">
              <w:rPr>
                <w:u w:val="single"/>
                <w:lang w:val="en-US"/>
              </w:rPr>
              <w:t>TUD</w:t>
            </w:r>
            <w:r w:rsidRPr="004206B9">
              <w:rPr>
                <w:lang w:val="en-US"/>
              </w:rPr>
              <w:t>)</w:t>
            </w:r>
          </w:p>
          <w:p w14:paraId="06E4337A" w14:textId="77777777" w:rsidR="00030745" w:rsidRPr="004206B9" w:rsidRDefault="00030745" w:rsidP="008B2B03">
            <w:pPr>
              <w:pStyle w:val="H2020Standard"/>
              <w:rPr>
                <w:color w:val="000000"/>
                <w:szCs w:val="23"/>
                <w:lang w:val="en-US"/>
              </w:rPr>
            </w:pPr>
            <w:r w:rsidRPr="004206B9">
              <w:rPr>
                <w:lang w:val="en-US"/>
              </w:rPr>
              <w:t>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SecureCloud website (see WP6) with a login mechanism to control access.</w:t>
            </w:r>
          </w:p>
        </w:tc>
      </w:tr>
    </w:tbl>
    <w:p w14:paraId="7F30F5E4"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D37E9D6" w14:textId="77777777" w:rsidTr="00030745">
        <w:tc>
          <w:tcPr>
            <w:tcW w:w="5000" w:type="pct"/>
          </w:tcPr>
          <w:p w14:paraId="14561674" w14:textId="77777777" w:rsidR="00030745" w:rsidRPr="004206B9" w:rsidRDefault="00030745" w:rsidP="008B2B03">
            <w:pPr>
              <w:spacing w:before="60" w:after="60" w:line="240" w:lineRule="auto"/>
              <w:jc w:val="both"/>
              <w:rPr>
                <w:lang w:val="en-US"/>
              </w:rPr>
            </w:pPr>
            <w:r w:rsidRPr="004206B9">
              <w:rPr>
                <w:b/>
                <w:lang w:val="en-US"/>
              </w:rPr>
              <w:t>Deliverables</w:t>
            </w:r>
          </w:p>
          <w:p w14:paraId="45A825E6" w14:textId="77777777" w:rsidR="00030745" w:rsidRPr="004206B9" w:rsidRDefault="00030745" w:rsidP="008B2B03">
            <w:pPr>
              <w:spacing w:before="60" w:after="60" w:line="240" w:lineRule="auto"/>
              <w:jc w:val="both"/>
              <w:rPr>
                <w:lang w:val="en-US"/>
              </w:rPr>
            </w:pPr>
            <w:r w:rsidRPr="004206B9">
              <w:rPr>
                <w:b/>
                <w:lang w:val="en-US"/>
              </w:rPr>
              <w:t xml:space="preserve">D7.1: Project Management Tools </w:t>
            </w:r>
            <w:r w:rsidRPr="004206B9">
              <w:rPr>
                <w:lang w:val="en-US"/>
              </w:rPr>
              <w:t xml:space="preserve">(M03; </w:t>
            </w:r>
            <w:r w:rsidRPr="004206B9">
              <w:rPr>
                <w:u w:val="single"/>
                <w:lang w:val="en-US"/>
              </w:rPr>
              <w:t>TUD</w:t>
            </w:r>
            <w:r w:rsidRPr="004206B9">
              <w:rPr>
                <w:lang w:val="en-US"/>
              </w:rPr>
              <w:t>)</w:t>
            </w:r>
          </w:p>
          <w:p w14:paraId="5EC2C683" w14:textId="77777777" w:rsidR="00030745" w:rsidRPr="004206B9" w:rsidRDefault="00030745" w:rsidP="008B2B03">
            <w:pPr>
              <w:pStyle w:val="H2020Standard"/>
              <w:rPr>
                <w:lang w:val="en-US"/>
              </w:rPr>
            </w:pPr>
            <w:r w:rsidRPr="004206B9">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4206B9" w:rsidRDefault="00030745" w:rsidP="008B2B03">
            <w:pPr>
              <w:spacing w:before="60" w:after="60" w:line="240" w:lineRule="auto"/>
              <w:jc w:val="both"/>
              <w:rPr>
                <w:lang w:val="en-US"/>
              </w:rPr>
            </w:pPr>
            <w:r w:rsidRPr="004206B9">
              <w:rPr>
                <w:b/>
                <w:lang w:val="en-US"/>
              </w:rPr>
              <w:t xml:space="preserve">D7.2: First Periodic Report </w:t>
            </w:r>
            <w:r w:rsidRPr="004206B9">
              <w:rPr>
                <w:lang w:val="en-US"/>
              </w:rPr>
              <w:t xml:space="preserve">(M18; </w:t>
            </w:r>
            <w:r w:rsidRPr="004206B9">
              <w:rPr>
                <w:u w:val="single"/>
                <w:lang w:val="en-US"/>
              </w:rPr>
              <w:t>TUD</w:t>
            </w:r>
            <w:r w:rsidRPr="004206B9">
              <w:rPr>
                <w:lang w:val="en-US"/>
              </w:rPr>
              <w:t>)</w:t>
            </w:r>
          </w:p>
          <w:p w14:paraId="39BF7F29"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4206B9" w:rsidRDefault="00030745" w:rsidP="008B2B03">
            <w:pPr>
              <w:spacing w:before="60" w:after="60" w:line="240" w:lineRule="auto"/>
              <w:jc w:val="both"/>
              <w:rPr>
                <w:lang w:val="en-US"/>
              </w:rPr>
            </w:pPr>
            <w:r w:rsidRPr="004206B9">
              <w:rPr>
                <w:b/>
                <w:lang w:val="en-US"/>
              </w:rPr>
              <w:t xml:space="preserve">D7.3: Final Periodic Report </w:t>
            </w:r>
            <w:r w:rsidRPr="004206B9">
              <w:rPr>
                <w:lang w:val="en-US"/>
              </w:rPr>
              <w:t xml:space="preserve">(M36; </w:t>
            </w:r>
            <w:r w:rsidRPr="004206B9">
              <w:rPr>
                <w:u w:val="single"/>
                <w:lang w:val="en-US"/>
              </w:rPr>
              <w:t>TUD</w:t>
            </w:r>
            <w:r w:rsidRPr="004206B9">
              <w:rPr>
                <w:lang w:val="en-US"/>
              </w:rPr>
              <w:t>)</w:t>
            </w:r>
          </w:p>
          <w:p w14:paraId="3D39EB73"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4206B9" w:rsidRDefault="00030745" w:rsidP="008B2B03">
            <w:pPr>
              <w:spacing w:before="60" w:after="60" w:line="240" w:lineRule="auto"/>
              <w:jc w:val="both"/>
              <w:rPr>
                <w:b/>
                <w:lang w:val="en-US"/>
              </w:rPr>
            </w:pPr>
            <w:r w:rsidRPr="004206B9">
              <w:rPr>
                <w:b/>
                <w:lang w:val="en-US"/>
              </w:rPr>
              <w:t xml:space="preserve">D7.4: Final Report </w:t>
            </w:r>
            <w:r w:rsidRPr="004206B9">
              <w:rPr>
                <w:lang w:val="en-US"/>
              </w:rPr>
              <w:t xml:space="preserve">(M36; </w:t>
            </w:r>
            <w:r w:rsidRPr="004206B9">
              <w:rPr>
                <w:u w:val="single"/>
                <w:lang w:val="en-US"/>
              </w:rPr>
              <w:t>TUD</w:t>
            </w:r>
            <w:r w:rsidRPr="004206B9">
              <w:rPr>
                <w:lang w:val="en-US"/>
              </w:rPr>
              <w:t>)</w:t>
            </w:r>
          </w:p>
          <w:p w14:paraId="16B8739C" w14:textId="77777777" w:rsidR="00030745" w:rsidRPr="004206B9" w:rsidRDefault="00030745" w:rsidP="008B2B03">
            <w:pPr>
              <w:pStyle w:val="H2020Standard"/>
              <w:rPr>
                <w:rFonts w:cs="Arial"/>
                <w:lang w:val="en-US"/>
              </w:rPr>
            </w:pPr>
            <w:r w:rsidRPr="004206B9">
              <w:rPr>
                <w:lang w:val="en-US"/>
              </w:rPr>
              <w:t>This final report summarises the project’s activities over its full duration. This report will cover the main aspects of the work, objectives, results and conclusions.</w:t>
            </w:r>
          </w:p>
        </w:tc>
      </w:tr>
    </w:tbl>
    <w:p w14:paraId="25127921" w14:textId="77777777" w:rsidR="00030745" w:rsidRPr="004206B9" w:rsidRDefault="00030745" w:rsidP="008B2B03">
      <w:pPr>
        <w:pStyle w:val="berschrift3"/>
        <w:rPr>
          <w:lang w:val="en-US"/>
        </w:rPr>
      </w:pPr>
      <w:bookmarkStart w:id="69" w:name="_Toc464556800"/>
      <w:r w:rsidRPr="004206B9">
        <w:rPr>
          <w:lang w:val="en-US"/>
        </w:rPr>
        <w:t>List of Work Packages</w:t>
      </w:r>
      <w:bookmarkEnd w:id="69"/>
      <w:r w:rsidRPr="004206B9">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4206B9"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4206B9" w:rsidRDefault="00030745" w:rsidP="00C46D3E">
            <w:pPr>
              <w:spacing w:after="0" w:line="240" w:lineRule="auto"/>
              <w:jc w:val="both"/>
              <w:rPr>
                <w:b/>
                <w:sz w:val="21"/>
                <w:szCs w:val="21"/>
                <w:lang w:val="en-US"/>
              </w:rPr>
            </w:pPr>
            <w:r w:rsidRPr="004206B9">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4206B9" w:rsidRDefault="00030745" w:rsidP="00C46D3E">
            <w:pPr>
              <w:spacing w:after="0" w:line="240" w:lineRule="auto"/>
              <w:jc w:val="both"/>
              <w:rPr>
                <w:b/>
                <w:sz w:val="21"/>
                <w:szCs w:val="21"/>
                <w:lang w:val="en-US"/>
              </w:rPr>
            </w:pPr>
            <w:r w:rsidRPr="004206B9">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4206B9" w:rsidRDefault="00030745" w:rsidP="00C46D3E">
            <w:pPr>
              <w:spacing w:after="0" w:line="240" w:lineRule="auto"/>
              <w:jc w:val="both"/>
              <w:rPr>
                <w:b/>
                <w:sz w:val="21"/>
                <w:szCs w:val="21"/>
                <w:lang w:val="en-US"/>
              </w:rPr>
            </w:pPr>
            <w:r w:rsidRPr="004206B9">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4206B9" w:rsidRDefault="00030745" w:rsidP="00C46D3E">
            <w:pPr>
              <w:spacing w:after="0" w:line="240" w:lineRule="auto"/>
              <w:jc w:val="both"/>
              <w:rPr>
                <w:b/>
                <w:sz w:val="21"/>
                <w:szCs w:val="21"/>
                <w:lang w:val="en-US"/>
              </w:rPr>
            </w:pPr>
            <w:r w:rsidRPr="004206B9">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4206B9" w:rsidRDefault="00030745" w:rsidP="00C46D3E">
            <w:pPr>
              <w:spacing w:after="0" w:line="240" w:lineRule="auto"/>
              <w:jc w:val="both"/>
              <w:rPr>
                <w:b/>
                <w:sz w:val="21"/>
                <w:szCs w:val="21"/>
                <w:lang w:val="en-US"/>
              </w:rPr>
            </w:pPr>
            <w:r w:rsidRPr="004206B9">
              <w:rPr>
                <w:b/>
                <w:sz w:val="21"/>
                <w:szCs w:val="21"/>
                <w:lang w:val="en-US"/>
              </w:rPr>
              <w:t>End month</w:t>
            </w:r>
          </w:p>
        </w:tc>
      </w:tr>
      <w:tr w:rsidR="00030745" w:rsidRPr="004206B9"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4206B9" w:rsidRDefault="00030745" w:rsidP="00C46D3E">
            <w:pPr>
              <w:spacing w:after="0" w:line="240" w:lineRule="auto"/>
              <w:ind w:left="34"/>
              <w:rPr>
                <w:sz w:val="21"/>
                <w:szCs w:val="21"/>
                <w:lang w:val="en-US"/>
              </w:rPr>
            </w:pPr>
            <w:r w:rsidRPr="004206B9">
              <w:rPr>
                <w:sz w:val="21"/>
                <w:szCs w:val="21"/>
                <w:lang w:val="en-US"/>
              </w:rPr>
              <w:t>Requirements, specification, and design of the SecureCloud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4206B9" w:rsidRDefault="00F47E04" w:rsidP="00C46D3E">
            <w:pPr>
              <w:spacing w:after="0" w:line="240" w:lineRule="auto"/>
              <w:jc w:val="center"/>
              <w:rPr>
                <w:sz w:val="21"/>
                <w:szCs w:val="21"/>
                <w:lang w:val="en-US"/>
              </w:rPr>
            </w:pPr>
            <w:r w:rsidRPr="004206B9">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4206B9" w:rsidRDefault="00030745" w:rsidP="00C46D3E">
            <w:pPr>
              <w:spacing w:after="0" w:line="240" w:lineRule="auto"/>
              <w:ind w:left="34"/>
              <w:rPr>
                <w:sz w:val="21"/>
                <w:szCs w:val="21"/>
                <w:lang w:val="en-US"/>
              </w:rPr>
            </w:pPr>
            <w:r w:rsidRPr="004206B9">
              <w:rPr>
                <w:sz w:val="21"/>
                <w:szCs w:val="21"/>
                <w:lang w:val="en-US"/>
              </w:rPr>
              <w:t>Infrastructure services to enable secure, QoS-aware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4206B9" w:rsidRDefault="00030745" w:rsidP="00C46D3E">
            <w:pPr>
              <w:spacing w:after="0" w:line="240" w:lineRule="auto"/>
              <w:ind w:left="34"/>
              <w:rPr>
                <w:sz w:val="21"/>
                <w:szCs w:val="21"/>
                <w:lang w:val="en-US"/>
              </w:rPr>
            </w:pPr>
            <w:r w:rsidRPr="004206B9">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4206B9" w:rsidRDefault="00F47E04" w:rsidP="00C46D3E">
            <w:pPr>
              <w:spacing w:after="0" w:line="240" w:lineRule="auto"/>
              <w:jc w:val="center"/>
              <w:rPr>
                <w:sz w:val="21"/>
                <w:szCs w:val="21"/>
                <w:lang w:val="en-US"/>
              </w:rPr>
            </w:pPr>
            <w:r w:rsidRPr="004206B9">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4206B9" w:rsidRDefault="00030745" w:rsidP="00C46D3E">
            <w:pPr>
              <w:spacing w:after="0" w:line="240" w:lineRule="auto"/>
              <w:jc w:val="center"/>
              <w:rPr>
                <w:sz w:val="21"/>
                <w:szCs w:val="21"/>
                <w:lang w:val="en-US"/>
              </w:rPr>
            </w:pPr>
            <w:r w:rsidRPr="004206B9">
              <w:rPr>
                <w:sz w:val="21"/>
                <w:szCs w:val="21"/>
                <w:lang w:val="en-US"/>
              </w:rPr>
              <w:t>30</w:t>
            </w:r>
          </w:p>
        </w:tc>
      </w:tr>
      <w:tr w:rsidR="00030745" w:rsidRPr="004206B9"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4206B9" w:rsidRDefault="00030745" w:rsidP="00C46D3E">
            <w:pPr>
              <w:spacing w:after="0" w:line="240" w:lineRule="auto"/>
              <w:rPr>
                <w:sz w:val="21"/>
                <w:szCs w:val="21"/>
                <w:lang w:val="en-US"/>
              </w:rPr>
            </w:pPr>
            <w:r w:rsidRPr="004206B9">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4206B9" w:rsidRDefault="00030745" w:rsidP="00C46D3E">
            <w:pPr>
              <w:spacing w:after="0" w:line="240" w:lineRule="auto"/>
              <w:ind w:left="34"/>
              <w:rPr>
                <w:sz w:val="21"/>
                <w:szCs w:val="21"/>
                <w:lang w:val="en-US"/>
              </w:rPr>
            </w:pPr>
            <w:r w:rsidRPr="004206B9">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4206B9" w:rsidRDefault="00F47E04" w:rsidP="00C46D3E">
            <w:pPr>
              <w:spacing w:after="0" w:line="240" w:lineRule="auto"/>
              <w:jc w:val="center"/>
              <w:rPr>
                <w:sz w:val="21"/>
                <w:szCs w:val="21"/>
                <w:lang w:val="en-US"/>
              </w:rPr>
            </w:pPr>
            <w:r w:rsidRPr="004206B9">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4206B9" w:rsidRDefault="00030745" w:rsidP="00C46D3E">
            <w:pPr>
              <w:spacing w:after="0" w:line="240" w:lineRule="auto"/>
              <w:rPr>
                <w:sz w:val="21"/>
                <w:szCs w:val="21"/>
                <w:lang w:val="en-US"/>
              </w:rPr>
            </w:pPr>
            <w:r w:rsidRPr="004206B9">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4206B9" w:rsidRDefault="00030745" w:rsidP="00C46D3E">
            <w:pPr>
              <w:spacing w:after="0" w:line="240" w:lineRule="auto"/>
              <w:ind w:left="34"/>
              <w:rPr>
                <w:sz w:val="21"/>
                <w:szCs w:val="21"/>
                <w:lang w:val="en-US"/>
              </w:rPr>
            </w:pPr>
            <w:r w:rsidRPr="004206B9">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4206B9" w:rsidRDefault="00F47E04" w:rsidP="00C46D3E">
            <w:pPr>
              <w:spacing w:after="0" w:line="240" w:lineRule="auto"/>
              <w:jc w:val="center"/>
              <w:rPr>
                <w:sz w:val="21"/>
                <w:szCs w:val="21"/>
                <w:lang w:val="en-US"/>
              </w:rPr>
            </w:pPr>
            <w:r w:rsidRPr="004206B9">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4206B9" w:rsidRDefault="00030745" w:rsidP="00C46D3E">
            <w:pPr>
              <w:spacing w:after="0" w:line="240" w:lineRule="auto"/>
              <w:rPr>
                <w:sz w:val="21"/>
                <w:szCs w:val="21"/>
                <w:lang w:val="en-US"/>
              </w:rPr>
            </w:pPr>
            <w:r w:rsidRPr="004206B9">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4206B9" w:rsidRDefault="00030745" w:rsidP="00C46D3E">
            <w:pPr>
              <w:spacing w:after="0" w:line="240" w:lineRule="auto"/>
              <w:ind w:left="34"/>
              <w:rPr>
                <w:sz w:val="21"/>
                <w:szCs w:val="21"/>
                <w:lang w:val="en-US"/>
              </w:rPr>
            </w:pPr>
            <w:r w:rsidRPr="004206B9">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4206B9" w:rsidRDefault="00F47E04" w:rsidP="00C46D3E">
            <w:pPr>
              <w:spacing w:after="0" w:line="240" w:lineRule="auto"/>
              <w:jc w:val="center"/>
              <w:rPr>
                <w:sz w:val="21"/>
                <w:szCs w:val="21"/>
                <w:lang w:val="en-US"/>
              </w:rPr>
            </w:pPr>
            <w:r w:rsidRPr="004206B9">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4206B9" w:rsidRDefault="00030745" w:rsidP="00C46D3E">
            <w:pPr>
              <w:spacing w:after="0" w:line="240" w:lineRule="auto"/>
              <w:rPr>
                <w:sz w:val="21"/>
                <w:szCs w:val="21"/>
                <w:lang w:val="en-US"/>
              </w:rPr>
            </w:pPr>
            <w:r w:rsidRPr="004206B9">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4206B9" w:rsidRDefault="00030745" w:rsidP="00C46D3E">
            <w:pPr>
              <w:spacing w:after="0" w:line="240" w:lineRule="auto"/>
              <w:ind w:left="34"/>
              <w:rPr>
                <w:sz w:val="21"/>
                <w:szCs w:val="21"/>
                <w:lang w:val="en-US"/>
              </w:rPr>
            </w:pPr>
            <w:r w:rsidRPr="004206B9">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4206B9" w:rsidRDefault="00030745" w:rsidP="00C46D3E">
            <w:pPr>
              <w:spacing w:after="0" w:line="240" w:lineRule="auto"/>
              <w:jc w:val="center"/>
              <w:rPr>
                <w:sz w:val="21"/>
                <w:szCs w:val="21"/>
                <w:lang w:val="en-US"/>
              </w:rPr>
            </w:pPr>
            <w:r w:rsidRPr="004206B9">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4206B9" w:rsidRDefault="00030745" w:rsidP="00C46D3E">
            <w:pPr>
              <w:spacing w:after="0" w:line="240" w:lineRule="auto"/>
              <w:rPr>
                <w:sz w:val="21"/>
                <w:szCs w:val="21"/>
                <w:lang w:val="en-US"/>
              </w:rPr>
            </w:pPr>
            <w:r w:rsidRPr="004206B9">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4206B9" w:rsidRDefault="00F47E04" w:rsidP="00C46D3E">
            <w:pPr>
              <w:spacing w:after="0" w:line="240" w:lineRule="auto"/>
              <w:jc w:val="center"/>
              <w:rPr>
                <w:sz w:val="21"/>
                <w:szCs w:val="21"/>
                <w:lang w:val="en-US"/>
              </w:rPr>
            </w:pPr>
            <w:r w:rsidRPr="004206B9">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4206B9"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4206B9"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4206B9"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4206B9"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4206B9" w:rsidRDefault="00F47E04" w:rsidP="00C46D3E">
            <w:pPr>
              <w:spacing w:after="0" w:line="240" w:lineRule="auto"/>
              <w:jc w:val="center"/>
              <w:rPr>
                <w:sz w:val="21"/>
                <w:szCs w:val="21"/>
                <w:lang w:val="en-US"/>
              </w:rPr>
            </w:pPr>
            <w:r w:rsidRPr="004206B9">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4206B9"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4206B9" w:rsidRDefault="00030745" w:rsidP="00C46D3E">
            <w:pPr>
              <w:spacing w:after="0" w:line="240" w:lineRule="auto"/>
              <w:ind w:left="34"/>
              <w:rPr>
                <w:sz w:val="21"/>
                <w:szCs w:val="21"/>
                <w:lang w:val="en-US"/>
              </w:rPr>
            </w:pPr>
          </w:p>
        </w:tc>
      </w:tr>
    </w:tbl>
    <w:p w14:paraId="36E2F1B3" w14:textId="6812DF68" w:rsidR="00030745" w:rsidRPr="004206B9" w:rsidRDefault="00030745" w:rsidP="00773AA6">
      <w:pPr>
        <w:pStyle w:val="Beschriftung"/>
        <w:spacing w:before="60"/>
        <w:jc w:val="center"/>
        <w:rPr>
          <w:lang w:val="en-US"/>
        </w:rPr>
      </w:pPr>
      <w:bookmarkStart w:id="70" w:name="_Toc416787380"/>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2</w:t>
      </w:r>
      <w:r w:rsidR="0027477E" w:rsidRPr="004206B9">
        <w:rPr>
          <w:lang w:val="en-US"/>
        </w:rPr>
        <w:fldChar w:fldCharType="end"/>
      </w:r>
      <w:r w:rsidRPr="004206B9">
        <w:rPr>
          <w:lang w:val="en-US"/>
        </w:rPr>
        <w:t>: List of Work Packages</w:t>
      </w:r>
      <w:bookmarkEnd w:id="70"/>
    </w:p>
    <w:p w14:paraId="6CD76F6B" w14:textId="77777777" w:rsidR="00D70E7A" w:rsidRPr="004206B9" w:rsidRDefault="00D70E7A" w:rsidP="00D70E7A">
      <w:pPr>
        <w:rPr>
          <w:lang w:val="en-US"/>
        </w:rPr>
      </w:pPr>
    </w:p>
    <w:p w14:paraId="3B5F36A5" w14:textId="77777777" w:rsidR="00030745" w:rsidRPr="004206B9" w:rsidRDefault="00030745" w:rsidP="008B2B03">
      <w:pPr>
        <w:pStyle w:val="berschrift3"/>
        <w:rPr>
          <w:lang w:val="en-US"/>
        </w:rPr>
      </w:pPr>
      <w:bookmarkStart w:id="71" w:name="_Toc464556801"/>
      <w:r w:rsidRPr="004206B9">
        <w:rPr>
          <w:lang w:val="en-US"/>
        </w:rPr>
        <w:t>List of Deliverables</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4206B9"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 no.</w:t>
            </w:r>
          </w:p>
        </w:tc>
        <w:tc>
          <w:tcPr>
            <w:tcW w:w="0" w:type="auto"/>
            <w:shd w:val="clear" w:color="auto" w:fill="DEEAF6" w:themeFill="accent1" w:themeFillTint="33"/>
            <w:vAlign w:val="center"/>
          </w:tcPr>
          <w:p w14:paraId="3E2018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Deliverable name</w:t>
            </w:r>
          </w:p>
        </w:tc>
        <w:tc>
          <w:tcPr>
            <w:tcW w:w="533" w:type="dxa"/>
            <w:shd w:val="clear" w:color="auto" w:fill="DEEAF6" w:themeFill="accent1" w:themeFillTint="33"/>
            <w:vAlign w:val="center"/>
          </w:tcPr>
          <w:p w14:paraId="70675437" w14:textId="77777777" w:rsidR="00030745" w:rsidRPr="004206B9" w:rsidRDefault="00030745" w:rsidP="008B2B03">
            <w:pPr>
              <w:spacing w:after="0" w:line="240" w:lineRule="auto"/>
              <w:jc w:val="both"/>
              <w:rPr>
                <w:b/>
                <w:sz w:val="21"/>
                <w:szCs w:val="21"/>
                <w:lang w:val="en-US"/>
              </w:rPr>
            </w:pPr>
            <w:r w:rsidRPr="004206B9">
              <w:rPr>
                <w:b/>
                <w:sz w:val="21"/>
                <w:szCs w:val="21"/>
                <w:lang w:val="en-US"/>
              </w:rPr>
              <w:t>WP no.</w:t>
            </w:r>
          </w:p>
        </w:tc>
        <w:tc>
          <w:tcPr>
            <w:tcW w:w="886" w:type="dxa"/>
            <w:shd w:val="clear" w:color="auto" w:fill="DEEAF6" w:themeFill="accent1" w:themeFillTint="33"/>
            <w:vAlign w:val="center"/>
          </w:tcPr>
          <w:p w14:paraId="4716B213" w14:textId="77777777" w:rsidR="00030745" w:rsidRPr="004206B9" w:rsidRDefault="00030745" w:rsidP="008B2B03">
            <w:pPr>
              <w:spacing w:after="0" w:line="240" w:lineRule="auto"/>
              <w:jc w:val="both"/>
              <w:rPr>
                <w:b/>
                <w:sz w:val="21"/>
                <w:szCs w:val="21"/>
                <w:lang w:val="en-US"/>
              </w:rPr>
            </w:pPr>
            <w:r w:rsidRPr="004206B9">
              <w:rPr>
                <w:b/>
                <w:sz w:val="21"/>
                <w:szCs w:val="21"/>
                <w:lang w:val="en-US"/>
              </w:rPr>
              <w:t>Lead part.</w:t>
            </w:r>
          </w:p>
        </w:tc>
        <w:tc>
          <w:tcPr>
            <w:tcW w:w="833" w:type="dxa"/>
            <w:shd w:val="clear" w:color="auto" w:fill="DEEAF6" w:themeFill="accent1" w:themeFillTint="33"/>
            <w:vAlign w:val="center"/>
          </w:tcPr>
          <w:p w14:paraId="4CBA528D" w14:textId="77777777" w:rsidR="00030745" w:rsidRPr="004206B9" w:rsidRDefault="00030745" w:rsidP="008B2B03">
            <w:pPr>
              <w:spacing w:after="0" w:line="240" w:lineRule="auto"/>
              <w:jc w:val="both"/>
              <w:rPr>
                <w:b/>
                <w:sz w:val="21"/>
                <w:szCs w:val="21"/>
                <w:lang w:val="en-US"/>
              </w:rPr>
            </w:pPr>
            <w:r w:rsidRPr="004206B9">
              <w:rPr>
                <w:b/>
                <w:sz w:val="21"/>
                <w:szCs w:val="21"/>
                <w:lang w:val="en-US"/>
              </w:rPr>
              <w:t>Type</w:t>
            </w:r>
          </w:p>
        </w:tc>
        <w:tc>
          <w:tcPr>
            <w:tcW w:w="933" w:type="dxa"/>
            <w:shd w:val="clear" w:color="auto" w:fill="DEEAF6" w:themeFill="accent1" w:themeFillTint="33"/>
            <w:vAlign w:val="center"/>
          </w:tcPr>
          <w:p w14:paraId="22FDC849" w14:textId="77777777" w:rsidR="00030745" w:rsidRPr="004206B9" w:rsidRDefault="00030745" w:rsidP="008B2B03">
            <w:pPr>
              <w:spacing w:after="0" w:line="240" w:lineRule="auto"/>
              <w:jc w:val="both"/>
              <w:rPr>
                <w:b/>
                <w:sz w:val="21"/>
                <w:szCs w:val="21"/>
                <w:lang w:val="en-US"/>
              </w:rPr>
            </w:pPr>
            <w:r w:rsidRPr="004206B9">
              <w:rPr>
                <w:b/>
                <w:sz w:val="21"/>
                <w:szCs w:val="21"/>
                <w:lang w:val="en-US"/>
              </w:rPr>
              <w:t>Dissem.</w:t>
            </w:r>
          </w:p>
          <w:p w14:paraId="7CF962EC" w14:textId="77777777" w:rsidR="00030745" w:rsidRPr="004206B9" w:rsidRDefault="00030745" w:rsidP="008B2B03">
            <w:pPr>
              <w:spacing w:after="0" w:line="240" w:lineRule="auto"/>
              <w:jc w:val="both"/>
              <w:rPr>
                <w:b/>
                <w:sz w:val="21"/>
                <w:szCs w:val="21"/>
                <w:lang w:val="en-US"/>
              </w:rPr>
            </w:pPr>
            <w:r w:rsidRPr="004206B9">
              <w:rPr>
                <w:b/>
                <w:sz w:val="21"/>
                <w:szCs w:val="21"/>
                <w:lang w:val="en-US"/>
              </w:rPr>
              <w:t>level</w:t>
            </w:r>
          </w:p>
        </w:tc>
        <w:tc>
          <w:tcPr>
            <w:tcW w:w="995" w:type="dxa"/>
            <w:shd w:val="clear" w:color="auto" w:fill="DEEAF6" w:themeFill="accent1" w:themeFillTint="33"/>
            <w:vAlign w:val="center"/>
          </w:tcPr>
          <w:p w14:paraId="0654DFBD"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Delivery month</w:t>
            </w:r>
          </w:p>
        </w:tc>
      </w:tr>
      <w:tr w:rsidR="0027477E" w:rsidRPr="004206B9" w14:paraId="72707120" w14:textId="77777777" w:rsidTr="0027477E">
        <w:trPr>
          <w:jc w:val="center"/>
        </w:trPr>
        <w:tc>
          <w:tcPr>
            <w:tcW w:w="567" w:type="dxa"/>
          </w:tcPr>
          <w:p w14:paraId="12CFCDA1" w14:textId="77777777" w:rsidR="00030745" w:rsidRPr="004206B9" w:rsidRDefault="00030745" w:rsidP="008B2B03">
            <w:pPr>
              <w:spacing w:after="0" w:line="240" w:lineRule="auto"/>
              <w:jc w:val="both"/>
              <w:rPr>
                <w:sz w:val="21"/>
                <w:szCs w:val="21"/>
                <w:lang w:val="en-US"/>
              </w:rPr>
            </w:pPr>
            <w:r w:rsidRPr="004206B9">
              <w:rPr>
                <w:sz w:val="21"/>
                <w:szCs w:val="21"/>
                <w:lang w:val="en-US"/>
              </w:rPr>
              <w:t>D1.1</w:t>
            </w:r>
          </w:p>
        </w:tc>
        <w:tc>
          <w:tcPr>
            <w:tcW w:w="0" w:type="auto"/>
          </w:tcPr>
          <w:p w14:paraId="491061CC"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initial version</w:t>
            </w:r>
          </w:p>
        </w:tc>
        <w:tc>
          <w:tcPr>
            <w:tcW w:w="533" w:type="dxa"/>
          </w:tcPr>
          <w:p w14:paraId="148498F4"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DEC8F9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374DBAF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C09B20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AFE8CE7"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6E68B557" w14:textId="77777777" w:rsidTr="0027477E">
        <w:trPr>
          <w:jc w:val="center"/>
        </w:trPr>
        <w:tc>
          <w:tcPr>
            <w:tcW w:w="567" w:type="dxa"/>
          </w:tcPr>
          <w:p w14:paraId="5EB0D873" w14:textId="77777777" w:rsidR="00030745" w:rsidRPr="004206B9" w:rsidRDefault="00030745" w:rsidP="008B2B03">
            <w:pPr>
              <w:spacing w:after="0" w:line="240" w:lineRule="auto"/>
              <w:jc w:val="both"/>
              <w:rPr>
                <w:sz w:val="21"/>
                <w:szCs w:val="21"/>
                <w:lang w:val="en-US"/>
              </w:rPr>
            </w:pPr>
            <w:r w:rsidRPr="004206B9">
              <w:rPr>
                <w:sz w:val="21"/>
                <w:szCs w:val="21"/>
                <w:lang w:val="en-US"/>
              </w:rPr>
              <w:t>D1.2</w:t>
            </w:r>
          </w:p>
        </w:tc>
        <w:tc>
          <w:tcPr>
            <w:tcW w:w="0" w:type="auto"/>
          </w:tcPr>
          <w:p w14:paraId="416CAF56"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intermediate version</w:t>
            </w:r>
          </w:p>
        </w:tc>
        <w:tc>
          <w:tcPr>
            <w:tcW w:w="533" w:type="dxa"/>
          </w:tcPr>
          <w:p w14:paraId="018F3DE1"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6F4586B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94E6AE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0691E4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BBB6043" w14:textId="77777777" w:rsidR="00030745" w:rsidRPr="004206B9" w:rsidRDefault="00030745" w:rsidP="008B2B03">
            <w:pPr>
              <w:spacing w:after="0" w:line="240" w:lineRule="auto"/>
              <w:jc w:val="both"/>
              <w:rPr>
                <w:sz w:val="21"/>
                <w:szCs w:val="21"/>
                <w:lang w:val="en-US"/>
              </w:rPr>
            </w:pPr>
            <w:r w:rsidRPr="004206B9">
              <w:rPr>
                <w:sz w:val="21"/>
                <w:szCs w:val="21"/>
                <w:lang w:val="en-US"/>
              </w:rPr>
              <w:t>21</w:t>
            </w:r>
          </w:p>
        </w:tc>
      </w:tr>
      <w:tr w:rsidR="0027477E" w:rsidRPr="004206B9" w14:paraId="31993963" w14:textId="77777777" w:rsidTr="0027477E">
        <w:trPr>
          <w:jc w:val="center"/>
        </w:trPr>
        <w:tc>
          <w:tcPr>
            <w:tcW w:w="567" w:type="dxa"/>
          </w:tcPr>
          <w:p w14:paraId="4201C3FD" w14:textId="77777777" w:rsidR="00030745" w:rsidRPr="004206B9" w:rsidRDefault="00030745" w:rsidP="008B2B03">
            <w:pPr>
              <w:spacing w:after="0" w:line="240" w:lineRule="auto"/>
              <w:jc w:val="both"/>
              <w:rPr>
                <w:sz w:val="21"/>
                <w:szCs w:val="21"/>
                <w:lang w:val="en-US"/>
              </w:rPr>
            </w:pPr>
            <w:r w:rsidRPr="004206B9">
              <w:rPr>
                <w:sz w:val="21"/>
                <w:szCs w:val="21"/>
                <w:lang w:val="en-US"/>
              </w:rPr>
              <w:t>D1.3</w:t>
            </w:r>
          </w:p>
        </w:tc>
        <w:tc>
          <w:tcPr>
            <w:tcW w:w="0" w:type="auto"/>
          </w:tcPr>
          <w:p w14:paraId="58C8A4A3"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final version</w:t>
            </w:r>
          </w:p>
        </w:tc>
        <w:tc>
          <w:tcPr>
            <w:tcW w:w="533" w:type="dxa"/>
          </w:tcPr>
          <w:p w14:paraId="2460F85A"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7246731"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A979C1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54CF22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23F2B868"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063369D6" w14:textId="77777777" w:rsidTr="0027477E">
        <w:trPr>
          <w:jc w:val="center"/>
        </w:trPr>
        <w:tc>
          <w:tcPr>
            <w:tcW w:w="567" w:type="dxa"/>
          </w:tcPr>
          <w:p w14:paraId="5E3B4901" w14:textId="77777777" w:rsidR="00030745" w:rsidRPr="004206B9" w:rsidRDefault="00030745" w:rsidP="008B2B03">
            <w:pPr>
              <w:spacing w:after="0" w:line="240" w:lineRule="auto"/>
              <w:jc w:val="both"/>
              <w:rPr>
                <w:sz w:val="21"/>
                <w:szCs w:val="21"/>
                <w:lang w:val="en-US"/>
              </w:rPr>
            </w:pPr>
            <w:r w:rsidRPr="004206B9">
              <w:rPr>
                <w:sz w:val="21"/>
                <w:szCs w:val="21"/>
                <w:lang w:val="en-US"/>
              </w:rPr>
              <w:t>D2.1</w:t>
            </w:r>
          </w:p>
        </w:tc>
        <w:tc>
          <w:tcPr>
            <w:tcW w:w="0" w:type="auto"/>
          </w:tcPr>
          <w:p w14:paraId="236C947D" w14:textId="77777777" w:rsidR="00030745" w:rsidRPr="004206B9" w:rsidRDefault="00030745" w:rsidP="008B2B03">
            <w:pPr>
              <w:spacing w:after="0" w:line="240" w:lineRule="auto"/>
              <w:rPr>
                <w:sz w:val="21"/>
                <w:szCs w:val="21"/>
                <w:lang w:val="en-US"/>
              </w:rPr>
            </w:pPr>
            <w:r w:rsidRPr="004206B9">
              <w:rPr>
                <w:sz w:val="21"/>
                <w:szCs w:val="21"/>
                <w:lang w:val="en-US"/>
              </w:rPr>
              <w:t xml:space="preserve">Analysis of existing technologies  </w:t>
            </w:r>
          </w:p>
        </w:tc>
        <w:tc>
          <w:tcPr>
            <w:tcW w:w="533" w:type="dxa"/>
          </w:tcPr>
          <w:p w14:paraId="1789532F"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0A48E867"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2A085EFB"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E30996E"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97AC70F"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57F5F6E8" w14:textId="77777777" w:rsidTr="0027477E">
        <w:trPr>
          <w:jc w:val="center"/>
        </w:trPr>
        <w:tc>
          <w:tcPr>
            <w:tcW w:w="567" w:type="dxa"/>
          </w:tcPr>
          <w:p w14:paraId="7D6FF2FB" w14:textId="77777777" w:rsidR="00030745" w:rsidRPr="004206B9" w:rsidRDefault="00030745" w:rsidP="008B2B03">
            <w:pPr>
              <w:spacing w:after="0" w:line="240" w:lineRule="auto"/>
              <w:jc w:val="both"/>
              <w:rPr>
                <w:sz w:val="21"/>
                <w:szCs w:val="21"/>
                <w:lang w:val="en-US"/>
              </w:rPr>
            </w:pPr>
            <w:r w:rsidRPr="004206B9">
              <w:rPr>
                <w:sz w:val="21"/>
                <w:szCs w:val="21"/>
                <w:lang w:val="en-US"/>
              </w:rPr>
              <w:t>D2.2</w:t>
            </w:r>
          </w:p>
        </w:tc>
        <w:tc>
          <w:tcPr>
            <w:tcW w:w="0" w:type="auto"/>
          </w:tcPr>
          <w:p w14:paraId="4AC988E2" w14:textId="77777777" w:rsidR="00030745" w:rsidRPr="004206B9" w:rsidRDefault="00030745" w:rsidP="008B2B03">
            <w:pPr>
              <w:spacing w:after="0" w:line="240" w:lineRule="auto"/>
              <w:rPr>
                <w:sz w:val="21"/>
                <w:szCs w:val="21"/>
                <w:lang w:val="en-US"/>
              </w:rPr>
            </w:pPr>
            <w:r w:rsidRPr="004206B9">
              <w:rPr>
                <w:sz w:val="21"/>
                <w:szCs w:val="21"/>
                <w:lang w:val="en-US"/>
              </w:rPr>
              <w:t xml:space="preserve">Prototype services for basic management of secure resources </w:t>
            </w:r>
          </w:p>
        </w:tc>
        <w:tc>
          <w:tcPr>
            <w:tcW w:w="533" w:type="dxa"/>
          </w:tcPr>
          <w:p w14:paraId="30953020"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66641649"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B7E67B"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211CF1B"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7043112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554A0E30" w14:textId="77777777" w:rsidTr="0027477E">
        <w:trPr>
          <w:jc w:val="center"/>
        </w:trPr>
        <w:tc>
          <w:tcPr>
            <w:tcW w:w="567" w:type="dxa"/>
          </w:tcPr>
          <w:p w14:paraId="120E1826" w14:textId="77777777" w:rsidR="00030745" w:rsidRPr="004206B9" w:rsidRDefault="00030745" w:rsidP="008B2B03">
            <w:pPr>
              <w:spacing w:after="0" w:line="240" w:lineRule="auto"/>
              <w:jc w:val="both"/>
              <w:rPr>
                <w:sz w:val="21"/>
                <w:szCs w:val="21"/>
                <w:lang w:val="en-US"/>
              </w:rPr>
            </w:pPr>
            <w:r w:rsidRPr="004206B9">
              <w:rPr>
                <w:sz w:val="21"/>
                <w:szCs w:val="21"/>
                <w:lang w:val="en-US"/>
              </w:rPr>
              <w:t>D2.3</w:t>
            </w:r>
          </w:p>
        </w:tc>
        <w:tc>
          <w:tcPr>
            <w:tcW w:w="0" w:type="auto"/>
          </w:tcPr>
          <w:p w14:paraId="41C11291" w14:textId="77777777" w:rsidR="00030745" w:rsidRPr="004206B9" w:rsidRDefault="00030745" w:rsidP="008B2B03">
            <w:pPr>
              <w:spacing w:after="0" w:line="240" w:lineRule="auto"/>
              <w:rPr>
                <w:sz w:val="21"/>
                <w:szCs w:val="21"/>
                <w:lang w:val="en-US"/>
              </w:rPr>
            </w:pPr>
            <w:r w:rsidRPr="004206B9">
              <w:rPr>
                <w:sz w:val="21"/>
                <w:szCs w:val="21"/>
                <w:lang w:val="en-US"/>
              </w:rPr>
              <w:t>Services for trust management for secure resources</w:t>
            </w:r>
          </w:p>
        </w:tc>
        <w:tc>
          <w:tcPr>
            <w:tcW w:w="533" w:type="dxa"/>
          </w:tcPr>
          <w:p w14:paraId="26F21753"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30758C0B"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8A4103"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5AECE0B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C75910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3B8063C6" w14:textId="77777777" w:rsidTr="0027477E">
        <w:trPr>
          <w:jc w:val="center"/>
        </w:trPr>
        <w:tc>
          <w:tcPr>
            <w:tcW w:w="567" w:type="dxa"/>
          </w:tcPr>
          <w:p w14:paraId="150F3450" w14:textId="77777777" w:rsidR="00030745" w:rsidRPr="004206B9" w:rsidRDefault="00030745" w:rsidP="008B2B03">
            <w:pPr>
              <w:spacing w:after="0" w:line="240" w:lineRule="auto"/>
              <w:jc w:val="both"/>
              <w:rPr>
                <w:sz w:val="21"/>
                <w:szCs w:val="21"/>
                <w:lang w:val="en-US"/>
              </w:rPr>
            </w:pPr>
            <w:r w:rsidRPr="004206B9">
              <w:rPr>
                <w:sz w:val="21"/>
                <w:szCs w:val="21"/>
                <w:lang w:val="en-US"/>
              </w:rPr>
              <w:t>D2.4</w:t>
            </w:r>
          </w:p>
        </w:tc>
        <w:tc>
          <w:tcPr>
            <w:tcW w:w="0" w:type="auto"/>
          </w:tcPr>
          <w:p w14:paraId="0356919F" w14:textId="77777777" w:rsidR="00030745" w:rsidRPr="004206B9" w:rsidRDefault="00030745" w:rsidP="008B2B03">
            <w:pPr>
              <w:spacing w:after="0" w:line="240" w:lineRule="auto"/>
              <w:rPr>
                <w:sz w:val="21"/>
                <w:szCs w:val="21"/>
                <w:lang w:val="en-US"/>
              </w:rPr>
            </w:pPr>
            <w:r w:rsidRPr="004206B9">
              <w:rPr>
                <w:sz w:val="21"/>
                <w:szCs w:val="21"/>
                <w:lang w:val="en-US"/>
              </w:rPr>
              <w:t>Monitoring and orchestration services for large, high-responsive applications</w:t>
            </w:r>
          </w:p>
        </w:tc>
        <w:tc>
          <w:tcPr>
            <w:tcW w:w="533" w:type="dxa"/>
          </w:tcPr>
          <w:p w14:paraId="2B1D28DA"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18B4ED7E"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7007BA63"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38649F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D09F6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66970D4A" w14:textId="77777777" w:rsidTr="0027477E">
        <w:trPr>
          <w:jc w:val="center"/>
        </w:trPr>
        <w:tc>
          <w:tcPr>
            <w:tcW w:w="567" w:type="dxa"/>
          </w:tcPr>
          <w:p w14:paraId="47807A99" w14:textId="77777777" w:rsidR="00030745" w:rsidRPr="004206B9" w:rsidRDefault="00030745" w:rsidP="008B2B03">
            <w:pPr>
              <w:spacing w:after="0" w:line="240" w:lineRule="auto"/>
              <w:jc w:val="both"/>
              <w:rPr>
                <w:sz w:val="21"/>
                <w:szCs w:val="21"/>
                <w:lang w:val="en-US"/>
              </w:rPr>
            </w:pPr>
            <w:r w:rsidRPr="004206B9">
              <w:rPr>
                <w:sz w:val="21"/>
                <w:szCs w:val="21"/>
                <w:lang w:val="en-US"/>
              </w:rPr>
              <w:t>D3.1</w:t>
            </w:r>
          </w:p>
        </w:tc>
        <w:tc>
          <w:tcPr>
            <w:tcW w:w="0" w:type="auto"/>
          </w:tcPr>
          <w:p w14:paraId="26EC1DF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the micro-service framework and API </w:t>
            </w:r>
          </w:p>
        </w:tc>
        <w:tc>
          <w:tcPr>
            <w:tcW w:w="533" w:type="dxa"/>
          </w:tcPr>
          <w:p w14:paraId="4B476E04"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0E547A0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59D93714"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D22D56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C60BF48"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2F0FD0D1" w14:textId="77777777" w:rsidTr="0027477E">
        <w:trPr>
          <w:jc w:val="center"/>
        </w:trPr>
        <w:tc>
          <w:tcPr>
            <w:tcW w:w="567" w:type="dxa"/>
          </w:tcPr>
          <w:p w14:paraId="4BE5AB72" w14:textId="77777777" w:rsidR="00030745" w:rsidRPr="004206B9" w:rsidRDefault="00030745" w:rsidP="008B2B03">
            <w:pPr>
              <w:spacing w:after="0" w:line="240" w:lineRule="auto"/>
              <w:jc w:val="both"/>
              <w:rPr>
                <w:sz w:val="21"/>
                <w:szCs w:val="21"/>
                <w:lang w:val="en-US"/>
              </w:rPr>
            </w:pPr>
            <w:r w:rsidRPr="004206B9">
              <w:rPr>
                <w:sz w:val="21"/>
                <w:szCs w:val="21"/>
                <w:lang w:val="en-US"/>
              </w:rPr>
              <w:t>D3.2</w:t>
            </w:r>
          </w:p>
        </w:tc>
        <w:tc>
          <w:tcPr>
            <w:tcW w:w="0" w:type="auto"/>
          </w:tcPr>
          <w:p w14:paraId="44EF0CE8"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reusable secure micro-services </w:t>
            </w:r>
          </w:p>
        </w:tc>
        <w:tc>
          <w:tcPr>
            <w:tcW w:w="533" w:type="dxa"/>
          </w:tcPr>
          <w:p w14:paraId="21CEE79D"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199848E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0230A739"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F8BF42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7212EDE"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3AF5E2F2" w14:textId="77777777" w:rsidTr="0027477E">
        <w:trPr>
          <w:jc w:val="center"/>
        </w:trPr>
        <w:tc>
          <w:tcPr>
            <w:tcW w:w="567" w:type="dxa"/>
          </w:tcPr>
          <w:p w14:paraId="0CCAB76C" w14:textId="77777777" w:rsidR="00030745" w:rsidRPr="004206B9" w:rsidRDefault="00030745" w:rsidP="008B2B03">
            <w:pPr>
              <w:spacing w:after="0" w:line="240" w:lineRule="auto"/>
              <w:jc w:val="both"/>
              <w:rPr>
                <w:sz w:val="21"/>
                <w:szCs w:val="21"/>
                <w:lang w:val="en-US"/>
              </w:rPr>
            </w:pPr>
            <w:r w:rsidRPr="004206B9">
              <w:rPr>
                <w:sz w:val="21"/>
                <w:szCs w:val="21"/>
                <w:lang w:val="en-US"/>
              </w:rPr>
              <w:t>D3.3</w:t>
            </w:r>
          </w:p>
        </w:tc>
        <w:tc>
          <w:tcPr>
            <w:tcW w:w="0" w:type="auto"/>
          </w:tcPr>
          <w:p w14:paraId="57EB6760"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dependability mechanism used by the micro-service framework </w:t>
            </w:r>
          </w:p>
        </w:tc>
        <w:tc>
          <w:tcPr>
            <w:tcW w:w="533" w:type="dxa"/>
          </w:tcPr>
          <w:p w14:paraId="7CE9B01A"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2C15DAAB"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D72AA4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2FC90E3"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E4F156D"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31312FF" w14:textId="77777777" w:rsidTr="0027477E">
        <w:trPr>
          <w:jc w:val="center"/>
        </w:trPr>
        <w:tc>
          <w:tcPr>
            <w:tcW w:w="567" w:type="dxa"/>
          </w:tcPr>
          <w:p w14:paraId="06102A6B" w14:textId="77777777" w:rsidR="00030745" w:rsidRPr="004206B9" w:rsidRDefault="00030745" w:rsidP="008B2B03">
            <w:pPr>
              <w:spacing w:after="0" w:line="240" w:lineRule="auto"/>
              <w:jc w:val="both"/>
              <w:rPr>
                <w:sz w:val="21"/>
                <w:szCs w:val="21"/>
                <w:lang w:val="en-US"/>
              </w:rPr>
            </w:pPr>
            <w:r w:rsidRPr="004206B9">
              <w:rPr>
                <w:sz w:val="21"/>
                <w:szCs w:val="21"/>
                <w:lang w:val="en-US"/>
              </w:rPr>
              <w:t>D3.4</w:t>
            </w:r>
          </w:p>
        </w:tc>
        <w:tc>
          <w:tcPr>
            <w:tcW w:w="0" w:type="auto"/>
          </w:tcPr>
          <w:p w14:paraId="35380FC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programming model for new micro-services </w:t>
            </w:r>
          </w:p>
        </w:tc>
        <w:tc>
          <w:tcPr>
            <w:tcW w:w="533" w:type="dxa"/>
          </w:tcPr>
          <w:p w14:paraId="42C32FD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55105647"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6ECABA95"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264C9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F8CAE9A"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69E0AAFD" w14:textId="77777777" w:rsidTr="0027477E">
        <w:trPr>
          <w:jc w:val="center"/>
        </w:trPr>
        <w:tc>
          <w:tcPr>
            <w:tcW w:w="567" w:type="dxa"/>
          </w:tcPr>
          <w:p w14:paraId="3DCCC4A9" w14:textId="77777777" w:rsidR="00030745" w:rsidRPr="004206B9" w:rsidRDefault="00030745" w:rsidP="008B2B03">
            <w:pPr>
              <w:spacing w:after="0" w:line="240" w:lineRule="auto"/>
              <w:jc w:val="both"/>
              <w:rPr>
                <w:sz w:val="21"/>
                <w:szCs w:val="21"/>
                <w:lang w:val="en-US"/>
              </w:rPr>
            </w:pPr>
            <w:r w:rsidRPr="004206B9">
              <w:rPr>
                <w:sz w:val="21"/>
                <w:szCs w:val="21"/>
                <w:lang w:val="en-US"/>
              </w:rPr>
              <w:t>D4.1</w:t>
            </w:r>
          </w:p>
        </w:tc>
        <w:tc>
          <w:tcPr>
            <w:tcW w:w="0" w:type="auto"/>
          </w:tcPr>
          <w:p w14:paraId="73A1632E" w14:textId="77777777" w:rsidR="00030745" w:rsidRPr="004206B9" w:rsidRDefault="00030745" w:rsidP="008B2B03">
            <w:pPr>
              <w:spacing w:after="0" w:line="240" w:lineRule="auto"/>
              <w:rPr>
                <w:sz w:val="21"/>
                <w:szCs w:val="21"/>
                <w:lang w:val="en-US"/>
              </w:rPr>
            </w:pPr>
            <w:r w:rsidRPr="004206B9">
              <w:rPr>
                <w:sz w:val="21"/>
                <w:szCs w:val="21"/>
                <w:lang w:val="en-US"/>
              </w:rPr>
              <w:t xml:space="preserve">Specification and design of the micro-services for distributed big data applications </w:t>
            </w:r>
          </w:p>
        </w:tc>
        <w:tc>
          <w:tcPr>
            <w:tcW w:w="533" w:type="dxa"/>
          </w:tcPr>
          <w:p w14:paraId="1166C91C"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2F3DF224"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767F270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0709B44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A55D532"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44F519DC" w14:textId="77777777" w:rsidTr="0027477E">
        <w:trPr>
          <w:jc w:val="center"/>
        </w:trPr>
        <w:tc>
          <w:tcPr>
            <w:tcW w:w="567" w:type="dxa"/>
          </w:tcPr>
          <w:p w14:paraId="6B0CA537" w14:textId="77777777" w:rsidR="00030745" w:rsidRPr="004206B9" w:rsidRDefault="00030745" w:rsidP="008B2B03">
            <w:pPr>
              <w:spacing w:after="0" w:line="240" w:lineRule="auto"/>
              <w:jc w:val="both"/>
              <w:rPr>
                <w:sz w:val="21"/>
                <w:szCs w:val="21"/>
                <w:lang w:val="en-US"/>
              </w:rPr>
            </w:pPr>
            <w:r w:rsidRPr="004206B9">
              <w:rPr>
                <w:sz w:val="21"/>
                <w:szCs w:val="21"/>
                <w:lang w:val="en-US"/>
              </w:rPr>
              <w:t>D4.2</w:t>
            </w:r>
          </w:p>
        </w:tc>
        <w:tc>
          <w:tcPr>
            <w:tcW w:w="0" w:type="auto"/>
          </w:tcPr>
          <w:p w14:paraId="5F2B321A" w14:textId="77777777" w:rsidR="00030745" w:rsidRPr="004206B9" w:rsidRDefault="00030745" w:rsidP="008B2B03">
            <w:pPr>
              <w:spacing w:after="0" w:line="240" w:lineRule="auto"/>
              <w:rPr>
                <w:sz w:val="21"/>
                <w:szCs w:val="21"/>
                <w:lang w:val="en-US"/>
              </w:rPr>
            </w:pPr>
            <w:r w:rsidRPr="004206B9">
              <w:rPr>
                <w:sz w:val="21"/>
                <w:szCs w:val="21"/>
                <w:lang w:val="en-US"/>
              </w:rPr>
              <w:t xml:space="preserve">Preliminary implementation of the communication and storage mechanisms </w:t>
            </w:r>
          </w:p>
        </w:tc>
        <w:tc>
          <w:tcPr>
            <w:tcW w:w="533" w:type="dxa"/>
          </w:tcPr>
          <w:p w14:paraId="172E0AB5"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5C5D6D83" w14:textId="77777777" w:rsidR="00030745" w:rsidRPr="004206B9" w:rsidRDefault="00030745" w:rsidP="008B2B03">
            <w:pPr>
              <w:spacing w:after="0" w:line="240" w:lineRule="auto"/>
              <w:jc w:val="both"/>
              <w:rPr>
                <w:sz w:val="21"/>
                <w:szCs w:val="21"/>
                <w:lang w:val="en-US"/>
              </w:rPr>
            </w:pPr>
            <w:r w:rsidRPr="004206B9">
              <w:rPr>
                <w:sz w:val="21"/>
                <w:szCs w:val="21"/>
                <w:lang w:val="en-US"/>
              </w:rPr>
              <w:t>CC</w:t>
            </w:r>
          </w:p>
        </w:tc>
        <w:tc>
          <w:tcPr>
            <w:tcW w:w="833" w:type="dxa"/>
          </w:tcPr>
          <w:p w14:paraId="073F176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A728C7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78358DE"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487C1311" w14:textId="77777777" w:rsidTr="0027477E">
        <w:trPr>
          <w:jc w:val="center"/>
        </w:trPr>
        <w:tc>
          <w:tcPr>
            <w:tcW w:w="567" w:type="dxa"/>
          </w:tcPr>
          <w:p w14:paraId="09EDE544" w14:textId="77777777" w:rsidR="00030745" w:rsidRPr="004206B9" w:rsidRDefault="00030745" w:rsidP="008B2B03">
            <w:pPr>
              <w:spacing w:after="0" w:line="240" w:lineRule="auto"/>
              <w:jc w:val="both"/>
              <w:rPr>
                <w:sz w:val="21"/>
                <w:szCs w:val="21"/>
                <w:lang w:val="en-US"/>
              </w:rPr>
            </w:pPr>
            <w:r w:rsidRPr="004206B9">
              <w:rPr>
                <w:sz w:val="21"/>
                <w:szCs w:val="21"/>
                <w:lang w:val="en-US"/>
              </w:rPr>
              <w:t>D4.3</w:t>
            </w:r>
          </w:p>
        </w:tc>
        <w:tc>
          <w:tcPr>
            <w:tcW w:w="0" w:type="auto"/>
          </w:tcPr>
          <w:p w14:paraId="21F96D2B" w14:textId="1B74D9E2" w:rsidR="00030745" w:rsidRPr="004206B9" w:rsidRDefault="00030745" w:rsidP="00D70E7A">
            <w:pPr>
              <w:spacing w:after="0" w:line="240" w:lineRule="auto"/>
              <w:rPr>
                <w:sz w:val="21"/>
                <w:szCs w:val="21"/>
                <w:lang w:val="en-US"/>
              </w:rPr>
            </w:pPr>
            <w:r w:rsidRPr="004206B9">
              <w:rPr>
                <w:sz w:val="21"/>
                <w:szCs w:val="21"/>
                <w:lang w:val="en-US"/>
              </w:rPr>
              <w:t>First implementation of the micro-services for di</w:t>
            </w:r>
            <w:r w:rsidR="00D70E7A" w:rsidRPr="004206B9">
              <w:rPr>
                <w:sz w:val="21"/>
                <w:szCs w:val="21"/>
                <w:lang w:val="en-US"/>
              </w:rPr>
              <w:t>stributed big data applications</w:t>
            </w:r>
          </w:p>
        </w:tc>
        <w:tc>
          <w:tcPr>
            <w:tcW w:w="533" w:type="dxa"/>
          </w:tcPr>
          <w:p w14:paraId="78DDD15A"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70B55584"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779E917A"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93FDE2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23A0FC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3655AB9" w14:textId="77777777" w:rsidTr="0027477E">
        <w:trPr>
          <w:jc w:val="center"/>
        </w:trPr>
        <w:tc>
          <w:tcPr>
            <w:tcW w:w="567" w:type="dxa"/>
          </w:tcPr>
          <w:p w14:paraId="5AF461D8" w14:textId="77777777" w:rsidR="00030745" w:rsidRPr="004206B9" w:rsidRDefault="00030745" w:rsidP="008B2B03">
            <w:pPr>
              <w:spacing w:after="0" w:line="240" w:lineRule="auto"/>
              <w:jc w:val="both"/>
              <w:rPr>
                <w:sz w:val="21"/>
                <w:szCs w:val="21"/>
                <w:lang w:val="en-US"/>
              </w:rPr>
            </w:pPr>
            <w:r w:rsidRPr="004206B9">
              <w:rPr>
                <w:sz w:val="21"/>
                <w:szCs w:val="21"/>
                <w:lang w:val="en-US"/>
              </w:rPr>
              <w:t>D4.4</w:t>
            </w:r>
          </w:p>
        </w:tc>
        <w:tc>
          <w:tcPr>
            <w:tcW w:w="0" w:type="auto"/>
          </w:tcPr>
          <w:p w14:paraId="6C5A802C" w14:textId="77777777" w:rsidR="00030745" w:rsidRPr="004206B9" w:rsidRDefault="00030745" w:rsidP="008B2B03">
            <w:pPr>
              <w:spacing w:after="0" w:line="240" w:lineRule="auto"/>
              <w:rPr>
                <w:sz w:val="21"/>
                <w:szCs w:val="21"/>
                <w:lang w:val="en-US"/>
              </w:rPr>
            </w:pPr>
            <w:r w:rsidRPr="004206B9">
              <w:rPr>
                <w:sz w:val="21"/>
                <w:szCs w:val="21"/>
                <w:lang w:val="en-US"/>
              </w:rPr>
              <w:t xml:space="preserve">Integrated implementation of the micro-services for distributed big data applications </w:t>
            </w:r>
          </w:p>
        </w:tc>
        <w:tc>
          <w:tcPr>
            <w:tcW w:w="533" w:type="dxa"/>
          </w:tcPr>
          <w:p w14:paraId="66F3F69E"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3848F520"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61F08B6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421439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6B2AC8C7"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89208F0" w14:textId="77777777" w:rsidTr="0027477E">
        <w:trPr>
          <w:jc w:val="center"/>
        </w:trPr>
        <w:tc>
          <w:tcPr>
            <w:tcW w:w="567" w:type="dxa"/>
          </w:tcPr>
          <w:p w14:paraId="425662B8" w14:textId="77777777" w:rsidR="00030745" w:rsidRPr="004206B9" w:rsidRDefault="00030745" w:rsidP="008B2B03">
            <w:pPr>
              <w:spacing w:after="0" w:line="240" w:lineRule="auto"/>
              <w:jc w:val="both"/>
              <w:rPr>
                <w:sz w:val="21"/>
                <w:szCs w:val="21"/>
                <w:lang w:val="en-US"/>
              </w:rPr>
            </w:pPr>
            <w:r w:rsidRPr="004206B9">
              <w:rPr>
                <w:sz w:val="21"/>
                <w:szCs w:val="21"/>
                <w:lang w:val="en-US"/>
              </w:rPr>
              <w:t>D5.1</w:t>
            </w:r>
          </w:p>
        </w:tc>
        <w:tc>
          <w:tcPr>
            <w:tcW w:w="0" w:type="auto"/>
          </w:tcPr>
          <w:p w14:paraId="0715FBD2" w14:textId="77777777" w:rsidR="00030745" w:rsidRPr="004206B9" w:rsidRDefault="00030745" w:rsidP="008B2B03">
            <w:pPr>
              <w:spacing w:after="0" w:line="240" w:lineRule="auto"/>
              <w:jc w:val="both"/>
              <w:rPr>
                <w:sz w:val="21"/>
                <w:szCs w:val="21"/>
                <w:lang w:val="en-US"/>
              </w:rPr>
            </w:pPr>
            <w:r w:rsidRPr="004206B9">
              <w:rPr>
                <w:sz w:val="21"/>
                <w:szCs w:val="21"/>
                <w:lang w:val="en-US"/>
              </w:rPr>
              <w:t>Database for the testbed that will run smart grid application to the cloud</w:t>
            </w:r>
          </w:p>
        </w:tc>
        <w:tc>
          <w:tcPr>
            <w:tcW w:w="533" w:type="dxa"/>
          </w:tcPr>
          <w:p w14:paraId="716A6BFF"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1ABE0522"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06D7A79F"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1A463011"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1AEC396"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E9977D5" w14:textId="77777777" w:rsidTr="0027477E">
        <w:trPr>
          <w:jc w:val="center"/>
        </w:trPr>
        <w:tc>
          <w:tcPr>
            <w:tcW w:w="567" w:type="dxa"/>
          </w:tcPr>
          <w:p w14:paraId="156DC8EA" w14:textId="77777777" w:rsidR="00030745" w:rsidRPr="004206B9" w:rsidRDefault="00030745" w:rsidP="008B2B03">
            <w:pPr>
              <w:spacing w:after="0" w:line="240" w:lineRule="auto"/>
              <w:jc w:val="both"/>
              <w:rPr>
                <w:sz w:val="21"/>
                <w:szCs w:val="21"/>
                <w:lang w:val="en-US"/>
              </w:rPr>
            </w:pPr>
            <w:r w:rsidRPr="004206B9">
              <w:rPr>
                <w:sz w:val="21"/>
                <w:szCs w:val="21"/>
                <w:lang w:val="en-US"/>
              </w:rPr>
              <w:t>D5.2</w:t>
            </w:r>
          </w:p>
        </w:tc>
        <w:tc>
          <w:tcPr>
            <w:tcW w:w="0" w:type="auto"/>
          </w:tcPr>
          <w:p w14:paraId="2FC177E0" w14:textId="77777777" w:rsidR="00030745" w:rsidRPr="004206B9" w:rsidRDefault="00030745" w:rsidP="008B2B03">
            <w:pPr>
              <w:spacing w:after="0" w:line="240" w:lineRule="auto"/>
              <w:jc w:val="both"/>
              <w:rPr>
                <w:sz w:val="21"/>
                <w:szCs w:val="21"/>
                <w:lang w:val="en-US"/>
              </w:rPr>
            </w:pPr>
            <w:r w:rsidRPr="004206B9">
              <w:rPr>
                <w:sz w:val="21"/>
                <w:szCs w:val="21"/>
                <w:lang w:val="en-US"/>
              </w:rPr>
              <w:t>Cloud-native applications for billing, fraud detection, energy balance, energy delivering and fault detection</w:t>
            </w:r>
          </w:p>
        </w:tc>
        <w:tc>
          <w:tcPr>
            <w:tcW w:w="533" w:type="dxa"/>
          </w:tcPr>
          <w:p w14:paraId="2C208F10"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781D259C"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1138D8D8"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4CE3A40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4182D94" w14:textId="77777777" w:rsidR="00030745" w:rsidRPr="004206B9" w:rsidRDefault="00030745" w:rsidP="008B2B03">
            <w:pPr>
              <w:spacing w:after="0" w:line="240" w:lineRule="auto"/>
              <w:jc w:val="both"/>
              <w:rPr>
                <w:sz w:val="21"/>
                <w:szCs w:val="21"/>
                <w:lang w:val="en-US"/>
              </w:rPr>
            </w:pPr>
            <w:r w:rsidRPr="004206B9">
              <w:rPr>
                <w:sz w:val="21"/>
                <w:szCs w:val="21"/>
                <w:lang w:val="en-US"/>
              </w:rPr>
              <w:t>14</w:t>
            </w:r>
          </w:p>
        </w:tc>
      </w:tr>
      <w:tr w:rsidR="0027477E" w:rsidRPr="004206B9" w14:paraId="1164933C" w14:textId="77777777" w:rsidTr="0027477E">
        <w:trPr>
          <w:jc w:val="center"/>
        </w:trPr>
        <w:tc>
          <w:tcPr>
            <w:tcW w:w="567" w:type="dxa"/>
          </w:tcPr>
          <w:p w14:paraId="209703E4" w14:textId="77777777" w:rsidR="00030745" w:rsidRPr="004206B9" w:rsidRDefault="00030745" w:rsidP="008B2B03">
            <w:pPr>
              <w:spacing w:after="0" w:line="240" w:lineRule="auto"/>
              <w:jc w:val="both"/>
              <w:rPr>
                <w:sz w:val="21"/>
                <w:szCs w:val="21"/>
                <w:lang w:val="en-US"/>
              </w:rPr>
            </w:pPr>
            <w:r w:rsidRPr="004206B9">
              <w:rPr>
                <w:sz w:val="21"/>
                <w:szCs w:val="21"/>
                <w:lang w:val="en-US"/>
              </w:rPr>
              <w:t>D5.3</w:t>
            </w:r>
          </w:p>
        </w:tc>
        <w:tc>
          <w:tcPr>
            <w:tcW w:w="0" w:type="auto"/>
          </w:tcPr>
          <w:p w14:paraId="5C7D0FAD"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the end-to-end secure and privacy-friendly application for smart meter data</w:t>
            </w:r>
          </w:p>
        </w:tc>
        <w:tc>
          <w:tcPr>
            <w:tcW w:w="533" w:type="dxa"/>
          </w:tcPr>
          <w:p w14:paraId="44CF557C"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610F56A1" w14:textId="77777777" w:rsidR="00030745" w:rsidRPr="004206B9" w:rsidRDefault="00030745" w:rsidP="008B2B03">
            <w:pPr>
              <w:spacing w:after="0" w:line="240" w:lineRule="auto"/>
              <w:jc w:val="both"/>
              <w:rPr>
                <w:sz w:val="21"/>
                <w:szCs w:val="21"/>
                <w:lang w:val="en-US"/>
              </w:rPr>
            </w:pPr>
            <w:r w:rsidRPr="004206B9">
              <w:rPr>
                <w:sz w:val="21"/>
                <w:szCs w:val="21"/>
                <w:lang w:val="en-US"/>
              </w:rPr>
              <w:t>UTFPR</w:t>
            </w:r>
          </w:p>
        </w:tc>
        <w:tc>
          <w:tcPr>
            <w:tcW w:w="833" w:type="dxa"/>
          </w:tcPr>
          <w:p w14:paraId="247B3D80"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6F31744"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D05548"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1131E62" w14:textId="77777777" w:rsidTr="0027477E">
        <w:trPr>
          <w:jc w:val="center"/>
        </w:trPr>
        <w:tc>
          <w:tcPr>
            <w:tcW w:w="567" w:type="dxa"/>
          </w:tcPr>
          <w:p w14:paraId="5A7123BC" w14:textId="77777777" w:rsidR="00030745" w:rsidRPr="004206B9" w:rsidRDefault="00030745" w:rsidP="008B2B03">
            <w:pPr>
              <w:spacing w:after="0" w:line="240" w:lineRule="auto"/>
              <w:jc w:val="both"/>
              <w:rPr>
                <w:sz w:val="21"/>
                <w:szCs w:val="21"/>
                <w:lang w:val="en-US"/>
              </w:rPr>
            </w:pPr>
            <w:r w:rsidRPr="004206B9">
              <w:rPr>
                <w:sz w:val="21"/>
                <w:szCs w:val="21"/>
                <w:lang w:val="en-US"/>
              </w:rPr>
              <w:t>D5.4</w:t>
            </w:r>
          </w:p>
        </w:tc>
        <w:tc>
          <w:tcPr>
            <w:tcW w:w="0" w:type="auto"/>
          </w:tcPr>
          <w:p w14:paraId="4174D351"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strict-QoS application with realistic workloads running in a secure cloud</w:t>
            </w:r>
          </w:p>
        </w:tc>
        <w:tc>
          <w:tcPr>
            <w:tcW w:w="533" w:type="dxa"/>
          </w:tcPr>
          <w:p w14:paraId="39DB931B"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37A753FE" w14:textId="77777777" w:rsidR="00030745" w:rsidRPr="004206B9" w:rsidRDefault="00030745" w:rsidP="008B2B03">
            <w:pPr>
              <w:spacing w:after="0" w:line="240" w:lineRule="auto"/>
              <w:jc w:val="both"/>
              <w:rPr>
                <w:sz w:val="21"/>
                <w:szCs w:val="21"/>
                <w:lang w:val="en-US"/>
              </w:rPr>
            </w:pPr>
            <w:r w:rsidRPr="004206B9">
              <w:rPr>
                <w:color w:val="000000"/>
                <w:sz w:val="21"/>
                <w:szCs w:val="21"/>
                <w:lang w:val="en-US"/>
              </w:rPr>
              <w:t>UFCG</w:t>
            </w:r>
          </w:p>
        </w:tc>
        <w:tc>
          <w:tcPr>
            <w:tcW w:w="833" w:type="dxa"/>
          </w:tcPr>
          <w:p w14:paraId="294E014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094D27F"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85C1EB6"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4B81DD99" w14:textId="77777777" w:rsidTr="0027477E">
        <w:trPr>
          <w:jc w:val="center"/>
        </w:trPr>
        <w:tc>
          <w:tcPr>
            <w:tcW w:w="567" w:type="dxa"/>
          </w:tcPr>
          <w:p w14:paraId="35816F84" w14:textId="77777777" w:rsidR="00030745" w:rsidRPr="004206B9" w:rsidRDefault="00030745" w:rsidP="008B2B03">
            <w:pPr>
              <w:spacing w:after="0" w:line="240" w:lineRule="auto"/>
              <w:jc w:val="both"/>
              <w:rPr>
                <w:sz w:val="21"/>
                <w:szCs w:val="21"/>
                <w:lang w:val="en-US"/>
              </w:rPr>
            </w:pPr>
            <w:r w:rsidRPr="004206B9">
              <w:rPr>
                <w:sz w:val="21"/>
                <w:szCs w:val="21"/>
                <w:lang w:val="en-US"/>
              </w:rPr>
              <w:t>D6.1</w:t>
            </w:r>
          </w:p>
        </w:tc>
        <w:tc>
          <w:tcPr>
            <w:tcW w:w="0" w:type="auto"/>
          </w:tcPr>
          <w:p w14:paraId="419FF398" w14:textId="77777777" w:rsidR="00030745" w:rsidRPr="004206B9" w:rsidRDefault="00030745" w:rsidP="008B2B03">
            <w:pPr>
              <w:spacing w:after="0" w:line="240" w:lineRule="auto"/>
              <w:rPr>
                <w:sz w:val="21"/>
                <w:szCs w:val="21"/>
                <w:lang w:val="en-US"/>
              </w:rPr>
            </w:pPr>
            <w:r w:rsidRPr="004206B9">
              <w:rPr>
                <w:sz w:val="21"/>
                <w:szCs w:val="21"/>
                <w:lang w:val="en-US"/>
              </w:rPr>
              <w:t xml:space="preserve">Project web site </w:t>
            </w:r>
          </w:p>
        </w:tc>
        <w:tc>
          <w:tcPr>
            <w:tcW w:w="533" w:type="dxa"/>
          </w:tcPr>
          <w:p w14:paraId="3050E37D"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c>
          <w:tcPr>
            <w:tcW w:w="886" w:type="dxa"/>
          </w:tcPr>
          <w:p w14:paraId="2A340103"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8179853"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C3B5F8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CCC7A6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190B741E" w14:textId="77777777" w:rsidTr="0027477E">
        <w:trPr>
          <w:jc w:val="center"/>
        </w:trPr>
        <w:tc>
          <w:tcPr>
            <w:tcW w:w="567" w:type="dxa"/>
          </w:tcPr>
          <w:p w14:paraId="501F185D" w14:textId="77777777" w:rsidR="00030745" w:rsidRPr="004206B9" w:rsidRDefault="00030745" w:rsidP="008B2B03">
            <w:pPr>
              <w:spacing w:after="0" w:line="240" w:lineRule="auto"/>
              <w:jc w:val="both"/>
              <w:rPr>
                <w:sz w:val="21"/>
                <w:szCs w:val="21"/>
                <w:lang w:val="en-US"/>
              </w:rPr>
            </w:pPr>
            <w:r w:rsidRPr="004206B9">
              <w:rPr>
                <w:sz w:val="21"/>
                <w:szCs w:val="21"/>
                <w:lang w:val="en-US"/>
              </w:rPr>
              <w:t>D6.2</w:t>
            </w:r>
          </w:p>
        </w:tc>
        <w:tc>
          <w:tcPr>
            <w:tcW w:w="0" w:type="auto"/>
          </w:tcPr>
          <w:p w14:paraId="53F68332" w14:textId="77777777" w:rsidR="00030745" w:rsidRPr="004206B9" w:rsidRDefault="00030745" w:rsidP="008B2B03">
            <w:pPr>
              <w:spacing w:after="0" w:line="240" w:lineRule="auto"/>
              <w:jc w:val="both"/>
              <w:rPr>
                <w:sz w:val="21"/>
                <w:szCs w:val="21"/>
                <w:lang w:val="en-US"/>
              </w:rPr>
            </w:pPr>
            <w:r w:rsidRPr="004206B9">
              <w:rPr>
                <w:sz w:val="21"/>
                <w:szCs w:val="21"/>
                <w:lang w:val="en-US"/>
              </w:rPr>
              <w:t>Data Management Plan</w:t>
            </w:r>
          </w:p>
        </w:tc>
        <w:tc>
          <w:tcPr>
            <w:tcW w:w="533" w:type="dxa"/>
          </w:tcPr>
          <w:p w14:paraId="33140615"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223A2334"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B6557FC"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9ED2D12"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AE6F32A"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r>
      <w:tr w:rsidR="0027477E" w:rsidRPr="004206B9" w14:paraId="1BF3E498" w14:textId="77777777" w:rsidTr="0027477E">
        <w:trPr>
          <w:jc w:val="center"/>
        </w:trPr>
        <w:tc>
          <w:tcPr>
            <w:tcW w:w="567" w:type="dxa"/>
          </w:tcPr>
          <w:p w14:paraId="67725EEA" w14:textId="77777777" w:rsidR="00030745" w:rsidRPr="004206B9" w:rsidRDefault="00030745" w:rsidP="008B2B03">
            <w:pPr>
              <w:spacing w:after="0" w:line="240" w:lineRule="auto"/>
              <w:jc w:val="both"/>
              <w:rPr>
                <w:sz w:val="21"/>
                <w:szCs w:val="21"/>
                <w:lang w:val="en-US"/>
              </w:rPr>
            </w:pPr>
            <w:r w:rsidRPr="004206B9">
              <w:rPr>
                <w:sz w:val="21"/>
                <w:szCs w:val="21"/>
                <w:lang w:val="en-US"/>
              </w:rPr>
              <w:t>D6.3</w:t>
            </w:r>
          </w:p>
        </w:tc>
        <w:tc>
          <w:tcPr>
            <w:tcW w:w="0" w:type="auto"/>
          </w:tcPr>
          <w:p w14:paraId="29B023CE" w14:textId="77777777" w:rsidR="00030745" w:rsidRPr="004206B9" w:rsidRDefault="00030745" w:rsidP="008B2B03">
            <w:pPr>
              <w:spacing w:after="0" w:line="240" w:lineRule="auto"/>
              <w:jc w:val="both"/>
              <w:rPr>
                <w:sz w:val="21"/>
                <w:szCs w:val="21"/>
                <w:lang w:val="en-US"/>
              </w:rPr>
            </w:pPr>
            <w:r w:rsidRPr="004206B9">
              <w:rPr>
                <w:sz w:val="21"/>
                <w:szCs w:val="21"/>
                <w:lang w:val="en-US"/>
              </w:rPr>
              <w:t>Project dissemination and clustering activities report (3 versions)</w:t>
            </w:r>
          </w:p>
        </w:tc>
        <w:tc>
          <w:tcPr>
            <w:tcW w:w="533" w:type="dxa"/>
          </w:tcPr>
          <w:p w14:paraId="655A65C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57FFA297"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050D5B2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C6E373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B49093A"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33A28AF5" w14:textId="77777777" w:rsidTr="0027477E">
        <w:trPr>
          <w:jc w:val="center"/>
        </w:trPr>
        <w:tc>
          <w:tcPr>
            <w:tcW w:w="567" w:type="dxa"/>
          </w:tcPr>
          <w:p w14:paraId="76954B9F" w14:textId="77777777" w:rsidR="00030745" w:rsidRPr="004206B9" w:rsidRDefault="00030745" w:rsidP="008B2B03">
            <w:pPr>
              <w:spacing w:after="0" w:line="240" w:lineRule="auto"/>
              <w:jc w:val="both"/>
              <w:rPr>
                <w:sz w:val="21"/>
                <w:szCs w:val="21"/>
                <w:lang w:val="en-US"/>
              </w:rPr>
            </w:pPr>
            <w:r w:rsidRPr="004206B9">
              <w:rPr>
                <w:sz w:val="21"/>
                <w:szCs w:val="21"/>
                <w:lang w:val="en-US"/>
              </w:rPr>
              <w:t>D6.4</w:t>
            </w:r>
          </w:p>
        </w:tc>
        <w:tc>
          <w:tcPr>
            <w:tcW w:w="0" w:type="auto"/>
          </w:tcPr>
          <w:p w14:paraId="5882F9A3" w14:textId="77777777" w:rsidR="00030745" w:rsidRPr="004206B9" w:rsidRDefault="00030745" w:rsidP="008B2B03">
            <w:pPr>
              <w:spacing w:after="0" w:line="240" w:lineRule="auto"/>
              <w:jc w:val="both"/>
              <w:rPr>
                <w:sz w:val="21"/>
                <w:szCs w:val="21"/>
                <w:lang w:val="en-US"/>
              </w:rPr>
            </w:pPr>
            <w:r w:rsidRPr="004206B9">
              <w:rPr>
                <w:sz w:val="21"/>
                <w:szCs w:val="21"/>
                <w:lang w:val="en-US"/>
              </w:rPr>
              <w:t>Project exploitation and use plan (2 versions)</w:t>
            </w:r>
          </w:p>
        </w:tc>
        <w:tc>
          <w:tcPr>
            <w:tcW w:w="533" w:type="dxa"/>
          </w:tcPr>
          <w:p w14:paraId="33AFCB31"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7A12DCA1"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40A717C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54820E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B23488A" w14:textId="77777777" w:rsidR="00030745" w:rsidRPr="004206B9" w:rsidRDefault="00030745" w:rsidP="008B2B03">
            <w:pPr>
              <w:spacing w:after="0" w:line="240" w:lineRule="auto"/>
              <w:jc w:val="both"/>
              <w:rPr>
                <w:sz w:val="21"/>
                <w:szCs w:val="21"/>
                <w:lang w:val="en-US"/>
              </w:rPr>
            </w:pPr>
            <w:r w:rsidRPr="004206B9">
              <w:rPr>
                <w:sz w:val="21"/>
                <w:szCs w:val="21"/>
                <w:lang w:val="en-US"/>
              </w:rPr>
              <w:t>24,36</w:t>
            </w:r>
          </w:p>
        </w:tc>
      </w:tr>
      <w:tr w:rsidR="0027477E" w:rsidRPr="004206B9" w14:paraId="45895ACD" w14:textId="77777777" w:rsidTr="0027477E">
        <w:trPr>
          <w:jc w:val="center"/>
        </w:trPr>
        <w:tc>
          <w:tcPr>
            <w:tcW w:w="567" w:type="dxa"/>
          </w:tcPr>
          <w:p w14:paraId="7DB9B503" w14:textId="77777777" w:rsidR="00030745" w:rsidRPr="004206B9" w:rsidRDefault="00030745" w:rsidP="008B2B03">
            <w:pPr>
              <w:spacing w:after="0" w:line="240" w:lineRule="auto"/>
              <w:jc w:val="both"/>
              <w:rPr>
                <w:sz w:val="21"/>
                <w:szCs w:val="21"/>
                <w:lang w:val="en-US"/>
              </w:rPr>
            </w:pPr>
            <w:r w:rsidRPr="004206B9">
              <w:rPr>
                <w:sz w:val="21"/>
                <w:szCs w:val="21"/>
                <w:lang w:val="en-US"/>
              </w:rPr>
              <w:t>D6.5</w:t>
            </w:r>
          </w:p>
        </w:tc>
        <w:tc>
          <w:tcPr>
            <w:tcW w:w="0" w:type="auto"/>
          </w:tcPr>
          <w:p w14:paraId="58623664"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Standardization activities  </w:t>
            </w:r>
          </w:p>
        </w:tc>
        <w:tc>
          <w:tcPr>
            <w:tcW w:w="533" w:type="dxa"/>
          </w:tcPr>
          <w:p w14:paraId="4ACD6F5F"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46366F92"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316308A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F4F0B7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779B3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221B056D" w14:textId="77777777" w:rsidTr="0027477E">
        <w:trPr>
          <w:jc w:val="center"/>
        </w:trPr>
        <w:tc>
          <w:tcPr>
            <w:tcW w:w="567" w:type="dxa"/>
          </w:tcPr>
          <w:p w14:paraId="416D468F" w14:textId="77777777" w:rsidR="00030745" w:rsidRPr="004206B9" w:rsidRDefault="00030745" w:rsidP="008B2B03">
            <w:pPr>
              <w:spacing w:after="0" w:line="240" w:lineRule="auto"/>
              <w:jc w:val="both"/>
              <w:rPr>
                <w:sz w:val="21"/>
                <w:szCs w:val="21"/>
                <w:lang w:val="en-US"/>
              </w:rPr>
            </w:pPr>
            <w:r w:rsidRPr="004206B9">
              <w:rPr>
                <w:sz w:val="21"/>
                <w:szCs w:val="21"/>
                <w:lang w:val="en-US"/>
              </w:rPr>
              <w:t>D6.6</w:t>
            </w:r>
          </w:p>
        </w:tc>
        <w:tc>
          <w:tcPr>
            <w:tcW w:w="0" w:type="auto"/>
          </w:tcPr>
          <w:p w14:paraId="1838BEDB" w14:textId="77777777" w:rsidR="00030745" w:rsidRPr="004206B9" w:rsidRDefault="00030745" w:rsidP="008B2B03">
            <w:pPr>
              <w:spacing w:after="0" w:line="240" w:lineRule="auto"/>
              <w:jc w:val="both"/>
              <w:rPr>
                <w:sz w:val="21"/>
                <w:szCs w:val="21"/>
                <w:lang w:val="en-US"/>
              </w:rPr>
            </w:pPr>
            <w:r w:rsidRPr="004206B9">
              <w:rPr>
                <w:sz w:val="21"/>
                <w:szCs w:val="21"/>
                <w:lang w:val="en-US"/>
              </w:rPr>
              <w:t>Periodic research newsletter (3 versions)</w:t>
            </w:r>
          </w:p>
        </w:tc>
        <w:tc>
          <w:tcPr>
            <w:tcW w:w="533" w:type="dxa"/>
          </w:tcPr>
          <w:p w14:paraId="53FEA86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6B8F773E" w14:textId="77777777" w:rsidR="00030745" w:rsidRPr="004206B9" w:rsidRDefault="00030745" w:rsidP="008B2B03">
            <w:pPr>
              <w:spacing w:after="0" w:line="240" w:lineRule="auto"/>
              <w:jc w:val="both"/>
              <w:rPr>
                <w:sz w:val="21"/>
                <w:szCs w:val="21"/>
                <w:lang w:val="en-US"/>
              </w:rPr>
            </w:pPr>
            <w:r w:rsidRPr="004206B9">
              <w:rPr>
                <w:sz w:val="21"/>
                <w:szCs w:val="21"/>
                <w:lang w:val="en-US"/>
              </w:rPr>
              <w:t>SYNC</w:t>
            </w:r>
          </w:p>
        </w:tc>
        <w:tc>
          <w:tcPr>
            <w:tcW w:w="833" w:type="dxa"/>
          </w:tcPr>
          <w:p w14:paraId="79DE811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80ACA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0118A4"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59725B6D" w14:textId="77777777" w:rsidTr="0027477E">
        <w:trPr>
          <w:jc w:val="center"/>
        </w:trPr>
        <w:tc>
          <w:tcPr>
            <w:tcW w:w="567" w:type="dxa"/>
          </w:tcPr>
          <w:p w14:paraId="01ABE2C5" w14:textId="77777777" w:rsidR="00030745" w:rsidRPr="004206B9" w:rsidRDefault="00030745" w:rsidP="008B2B03">
            <w:pPr>
              <w:spacing w:after="0" w:line="240" w:lineRule="auto"/>
              <w:jc w:val="both"/>
              <w:rPr>
                <w:sz w:val="21"/>
                <w:szCs w:val="21"/>
                <w:lang w:val="en-US"/>
              </w:rPr>
            </w:pPr>
            <w:r w:rsidRPr="004206B9">
              <w:rPr>
                <w:sz w:val="21"/>
                <w:szCs w:val="21"/>
                <w:lang w:val="en-US"/>
              </w:rPr>
              <w:t>D7.1</w:t>
            </w:r>
          </w:p>
        </w:tc>
        <w:tc>
          <w:tcPr>
            <w:tcW w:w="0" w:type="auto"/>
          </w:tcPr>
          <w:p w14:paraId="3A275913"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Project Management Tools </w:t>
            </w:r>
          </w:p>
        </w:tc>
        <w:tc>
          <w:tcPr>
            <w:tcW w:w="533" w:type="dxa"/>
          </w:tcPr>
          <w:p w14:paraId="1291044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05D42AC"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4D3B37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89A085E"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483FFA4E"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7C0BABF" w14:textId="77777777" w:rsidTr="0027477E">
        <w:trPr>
          <w:jc w:val="center"/>
        </w:trPr>
        <w:tc>
          <w:tcPr>
            <w:tcW w:w="567" w:type="dxa"/>
          </w:tcPr>
          <w:p w14:paraId="132A3D51" w14:textId="77777777" w:rsidR="00030745" w:rsidRPr="004206B9" w:rsidRDefault="00030745" w:rsidP="008B2B03">
            <w:pPr>
              <w:spacing w:after="0" w:line="240" w:lineRule="auto"/>
              <w:jc w:val="both"/>
              <w:rPr>
                <w:sz w:val="21"/>
                <w:szCs w:val="21"/>
                <w:lang w:val="en-US"/>
              </w:rPr>
            </w:pPr>
            <w:r w:rsidRPr="004206B9">
              <w:rPr>
                <w:sz w:val="21"/>
                <w:szCs w:val="21"/>
                <w:lang w:val="en-US"/>
              </w:rPr>
              <w:t>D7.2</w:t>
            </w:r>
          </w:p>
        </w:tc>
        <w:tc>
          <w:tcPr>
            <w:tcW w:w="0" w:type="auto"/>
          </w:tcPr>
          <w:p w14:paraId="567F024C"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First Periodic Report </w:t>
            </w:r>
          </w:p>
        </w:tc>
        <w:tc>
          <w:tcPr>
            <w:tcW w:w="533" w:type="dxa"/>
          </w:tcPr>
          <w:p w14:paraId="61880E7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3B9F40BF"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6783B999"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43741718"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57A6DEDD" w14:textId="77777777" w:rsidR="00030745" w:rsidRPr="004206B9" w:rsidRDefault="00030745" w:rsidP="008B2B03">
            <w:pPr>
              <w:spacing w:after="0" w:line="240" w:lineRule="auto"/>
              <w:jc w:val="both"/>
              <w:rPr>
                <w:sz w:val="21"/>
                <w:szCs w:val="21"/>
                <w:lang w:val="en-US"/>
              </w:rPr>
            </w:pPr>
            <w:r w:rsidRPr="004206B9">
              <w:rPr>
                <w:sz w:val="21"/>
                <w:szCs w:val="21"/>
                <w:lang w:val="en-US"/>
              </w:rPr>
              <w:t>18</w:t>
            </w:r>
          </w:p>
        </w:tc>
      </w:tr>
      <w:tr w:rsidR="0027477E" w:rsidRPr="004206B9" w14:paraId="06621778" w14:textId="77777777" w:rsidTr="0027477E">
        <w:trPr>
          <w:jc w:val="center"/>
        </w:trPr>
        <w:tc>
          <w:tcPr>
            <w:tcW w:w="567" w:type="dxa"/>
          </w:tcPr>
          <w:p w14:paraId="77C911E4" w14:textId="77777777" w:rsidR="00030745" w:rsidRPr="004206B9" w:rsidRDefault="00030745" w:rsidP="008B2B03">
            <w:pPr>
              <w:spacing w:after="0" w:line="240" w:lineRule="auto"/>
              <w:jc w:val="both"/>
              <w:rPr>
                <w:sz w:val="21"/>
                <w:szCs w:val="21"/>
                <w:lang w:val="en-US"/>
              </w:rPr>
            </w:pPr>
            <w:r w:rsidRPr="004206B9">
              <w:rPr>
                <w:sz w:val="21"/>
                <w:szCs w:val="21"/>
                <w:lang w:val="en-US"/>
              </w:rPr>
              <w:t>D7.3</w:t>
            </w:r>
          </w:p>
        </w:tc>
        <w:tc>
          <w:tcPr>
            <w:tcW w:w="0" w:type="auto"/>
          </w:tcPr>
          <w:p w14:paraId="77C0563B"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Periodic Report </w:t>
            </w:r>
          </w:p>
        </w:tc>
        <w:tc>
          <w:tcPr>
            <w:tcW w:w="533" w:type="dxa"/>
          </w:tcPr>
          <w:p w14:paraId="28B8FFC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5C3885B9"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F6EF8A6"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5F45EE77"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8DA364E"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564D3CE" w14:textId="77777777" w:rsidTr="0027477E">
        <w:trPr>
          <w:jc w:val="center"/>
        </w:trPr>
        <w:tc>
          <w:tcPr>
            <w:tcW w:w="567" w:type="dxa"/>
          </w:tcPr>
          <w:p w14:paraId="7C2B14DB" w14:textId="77777777" w:rsidR="00030745" w:rsidRPr="004206B9" w:rsidRDefault="00030745" w:rsidP="008B2B03">
            <w:pPr>
              <w:spacing w:after="0" w:line="240" w:lineRule="auto"/>
              <w:jc w:val="both"/>
              <w:rPr>
                <w:sz w:val="21"/>
                <w:szCs w:val="21"/>
                <w:lang w:val="en-US"/>
              </w:rPr>
            </w:pPr>
            <w:r w:rsidRPr="004206B9">
              <w:rPr>
                <w:sz w:val="21"/>
                <w:szCs w:val="21"/>
                <w:lang w:val="en-US"/>
              </w:rPr>
              <w:t>D7.4</w:t>
            </w:r>
          </w:p>
        </w:tc>
        <w:tc>
          <w:tcPr>
            <w:tcW w:w="0" w:type="auto"/>
          </w:tcPr>
          <w:p w14:paraId="1BCC1397"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Report </w:t>
            </w:r>
          </w:p>
        </w:tc>
        <w:tc>
          <w:tcPr>
            <w:tcW w:w="533" w:type="dxa"/>
          </w:tcPr>
          <w:p w14:paraId="7F184F4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2A59B26"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63DEA8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05B2233"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33BBA4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bl>
    <w:p w14:paraId="381E8CA2" w14:textId="705523DE"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Pr="004206B9">
        <w:rPr>
          <w:lang w:val="en-US"/>
        </w:rPr>
        <w:t>: List of Deliverables</w:t>
      </w:r>
    </w:p>
    <w:p w14:paraId="0705F401" w14:textId="77777777" w:rsidR="00030745" w:rsidRPr="004206B9" w:rsidRDefault="00030745" w:rsidP="008B2B03">
      <w:pPr>
        <w:pStyle w:val="berschrift2"/>
        <w:rPr>
          <w:lang w:val="en-US"/>
        </w:rPr>
      </w:pPr>
      <w:bookmarkStart w:id="72" w:name="_Toc464556802"/>
      <w:r w:rsidRPr="004206B9">
        <w:rPr>
          <w:lang w:val="en-US"/>
        </w:rPr>
        <w:t>Management structure and procedures</w:t>
      </w:r>
      <w:bookmarkEnd w:id="72"/>
      <w:r w:rsidRPr="004206B9">
        <w:rPr>
          <w:lang w:val="en-US"/>
        </w:rPr>
        <w:t xml:space="preserve"> </w:t>
      </w:r>
    </w:p>
    <w:p w14:paraId="0A6E72FA" w14:textId="77777777" w:rsidR="00030745" w:rsidRPr="004206B9" w:rsidRDefault="00030745" w:rsidP="008B2B03">
      <w:pPr>
        <w:pStyle w:val="H2020Standard"/>
        <w:rPr>
          <w:lang w:val="en-US" w:eastAsia="de-DE"/>
        </w:rPr>
      </w:pPr>
      <w:r w:rsidRPr="004206B9">
        <w:rPr>
          <w:lang w:val="en-US" w:eastAsia="de-DE"/>
        </w:rPr>
        <w:t>The primary objective of all management activities in SecureCloud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4206B9" w:rsidRDefault="00030745" w:rsidP="008B2B03">
      <w:pPr>
        <w:pStyle w:val="H2020Standard"/>
        <w:rPr>
          <w:color w:val="000000"/>
          <w:lang w:val="en-US" w:eastAsia="de-DE"/>
        </w:rPr>
      </w:pPr>
      <w:r w:rsidRPr="004206B9">
        <w:rPr>
          <w:lang w:val="en-US"/>
        </w:rPr>
        <w:t xml:space="preserve">The project coordinator (PCO) of SecureCloud will be Technische Universität Dresden (TUD), Chair of Systems Engineering, for the European part. He will be supported by the local Brazilian coordinator (BCO), Institutos Lactec (LACTEC), for the Brazilian part. While TUD will be ultimately responsible for the project management and communication with the European Commission, LACTEC take over this role for the Brazilian consortium in order to synchronise and comply with local requirements stipulated by CTIC (RNP). </w:t>
      </w:r>
      <w:r w:rsidRPr="004206B9">
        <w:rPr>
          <w:color w:val="000000"/>
          <w:lang w:val="en-US" w:eastAsia="de-DE"/>
        </w:rPr>
        <w:t xml:space="preserve">One work package, WP7 Project Management, is fully dedicated to project management and related activities. </w:t>
      </w:r>
    </w:p>
    <w:p w14:paraId="3A041B89" w14:textId="7093CA32" w:rsidR="00030745" w:rsidRPr="004206B9" w:rsidRDefault="00030745" w:rsidP="008B2B03">
      <w:pPr>
        <w:pStyle w:val="H2020Standard"/>
        <w:rPr>
          <w:lang w:val="en-US" w:eastAsia="de-DE"/>
        </w:rPr>
      </w:pPr>
      <w:r w:rsidRPr="004206B9">
        <w:rPr>
          <w:lang w:val="en-US" w:eastAsia="de-DE"/>
        </w:rPr>
        <w:t>TUD-SE will perform the scientific and technical coordination given their successful participation in previous EU projects (STREAM, VELOX, SRT-15, LEADS, ParaDIME and SERECA) and excellent support infrastructure by TUD-EPC. Professor Fetzer is currently coordinating the Resilience Path of cfAED (center of Advancing Electronics Dresden) and had previously coordinated the SREX (Secure Remote EXecution) project</w:t>
      </w:r>
      <w:r w:rsidR="00A72C3E" w:rsidRPr="004206B9">
        <w:rPr>
          <w:rFonts w:cs="Times New Roman"/>
          <w:lang w:val="en-US"/>
        </w:rPr>
        <w:t>—</w:t>
      </w:r>
      <w:r w:rsidRPr="004206B9">
        <w:rPr>
          <w:lang w:val="en-US" w:eastAsia="de-DE"/>
        </w:rPr>
        <w:t>which was funded by ESF and was successfully completed in 2014.</w:t>
      </w:r>
    </w:p>
    <w:p w14:paraId="4AA13B66" w14:textId="77777777" w:rsidR="00030745" w:rsidRPr="004206B9" w:rsidRDefault="00030745" w:rsidP="008B2B03">
      <w:pPr>
        <w:pStyle w:val="H2020Standard"/>
        <w:rPr>
          <w:lang w:val="en-US" w:eastAsia="de-DE"/>
        </w:rPr>
      </w:pPr>
      <w:r w:rsidRPr="004206B9">
        <w:rPr>
          <w:lang w:val="en-US" w:eastAsia="de-DE"/>
        </w:rPr>
        <w:t>For the Brazilian part of the consortium, the Lactec Institutes are predestined to be the coordinating institution, due to some factors. The focus of Lactec Institutes are the development of research projects for the energy sector and development of new solutions for the industry, being a self-sustainable entity and having the good development of these research projects as a crucial point for its maintenance. Therefore, Lactec Institutes have the complete knowledge and methodology for managing big research projects, being responsible for dozens of these projects developed in Brazilian energy sector. Specifically in this consortium, Institutes Lactec have, in addition to expertise in the development of applications for Smart Grid, which will be used for validation, a strong interaction with both industrial partners and the universities and research centres participating, being already developed partnership projects with all institutions of the Brazilian consortium. Thus, besides the natural experience in the development and management of research projects, the Lactec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4206B9" w:rsidRDefault="00030745" w:rsidP="008B2B03">
      <w:pPr>
        <w:pStyle w:val="H2020Standard"/>
        <w:rPr>
          <w:lang w:val="en-US" w:eastAsia="de-DE"/>
        </w:rPr>
      </w:pPr>
      <w:r w:rsidRPr="004206B9">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4206B9">
        <w:rPr>
          <w:lang w:val="en-US"/>
        </w:rPr>
        <w:t>Systems Engineering</w:t>
      </w:r>
      <w:r w:rsidRPr="004206B9">
        <w:rPr>
          <w:lang w:val="en-US" w:eastAsia="de-DE"/>
        </w:rPr>
        <w:t xml:space="preserve"> (TUD-SE) and the European Project Center (TUD-EPC).</w:t>
      </w:r>
    </w:p>
    <w:p w14:paraId="061E7B4E" w14:textId="6771A700" w:rsidR="00090E5E" w:rsidRPr="004206B9" w:rsidRDefault="00793382" w:rsidP="00090E5E">
      <w:pPr>
        <w:autoSpaceDE w:val="0"/>
        <w:autoSpaceDN w:val="0"/>
        <w:adjustRightInd w:val="0"/>
        <w:spacing w:after="0" w:line="240" w:lineRule="auto"/>
        <w:jc w:val="both"/>
        <w:rPr>
          <w:rFonts w:ascii="Times New Roman" w:hAnsi="Times New Roman" w:cs="Times New Roman"/>
          <w:lang w:val="en-US"/>
        </w:rPr>
      </w:pPr>
      <w:r w:rsidRPr="004206B9">
        <w:rPr>
          <w:rFonts w:ascii="Times New Roman" w:hAnsi="Times New Roman" w:cs="Times New Roman"/>
          <w:lang w:val="en-US"/>
        </w:rPr>
        <w:t xml:space="preserve">A Coordination Agreement will be signed among the European and Brazilian partners to </w:t>
      </w:r>
      <w:r w:rsidR="00090E5E" w:rsidRPr="004206B9">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I</w:t>
      </w:r>
      <w:r w:rsidR="00090E5E" w:rsidRPr="004206B9">
        <w:rPr>
          <w:sz w:val="22"/>
          <w:szCs w:val="22"/>
          <w:lang w:val="en-US"/>
        </w:rPr>
        <w:t>nternal organisation of the beneficiaries in both actions, including decision making procedures;</w:t>
      </w:r>
    </w:p>
    <w:p w14:paraId="25270ADC" w14:textId="7BE9200B"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R</w:t>
      </w:r>
      <w:r w:rsidR="00090E5E" w:rsidRPr="004206B9">
        <w:rPr>
          <w:sz w:val="22"/>
          <w:szCs w:val="22"/>
          <w:lang w:val="en-US"/>
        </w:rPr>
        <w:t>ules on IPR (e.g., protection, dissemination, use and access rights);</w:t>
      </w:r>
    </w:p>
    <w:p w14:paraId="65D84D3F" w14:textId="5FDAC51F"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S</w:t>
      </w:r>
      <w:r w:rsidR="00090E5E" w:rsidRPr="004206B9">
        <w:rPr>
          <w:sz w:val="22"/>
          <w:szCs w:val="22"/>
          <w:lang w:val="en-US"/>
        </w:rPr>
        <w:t>ettlement of internal disputes;</w:t>
      </w:r>
    </w:p>
    <w:p w14:paraId="02BB0DE2" w14:textId="4D1948FC"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L</w:t>
      </w:r>
      <w:r w:rsidR="00090E5E" w:rsidRPr="004206B9">
        <w:rPr>
          <w:sz w:val="22"/>
          <w:szCs w:val="22"/>
          <w:lang w:val="en-US"/>
        </w:rPr>
        <w:t>iability, indemnification and confidentiality arrangements between both consortia.</w:t>
      </w:r>
    </w:p>
    <w:p w14:paraId="28EB2827" w14:textId="7E362266" w:rsidR="00793382" w:rsidRPr="004206B9"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4206B9">
        <w:rPr>
          <w:rFonts w:ascii="Times New Roman" w:hAnsi="Times New Roman" w:cs="Times New Roman"/>
          <w:lang w:val="en-US"/>
        </w:rPr>
        <w:t xml:space="preserve">Annex I of the proposal </w:t>
      </w:r>
      <w:r w:rsidR="00793382" w:rsidRPr="004206B9">
        <w:rPr>
          <w:rFonts w:ascii="Times New Roman" w:hAnsi="Times New Roman" w:cs="Times New Roman"/>
          <w:lang w:val="en-US"/>
        </w:rPr>
        <w:t xml:space="preserve">contains a draft version of the </w:t>
      </w:r>
      <w:r w:rsidRPr="004206B9">
        <w:rPr>
          <w:rFonts w:ascii="Times New Roman" w:hAnsi="Times New Roman" w:cs="Times New Roman"/>
          <w:lang w:val="en-US"/>
        </w:rPr>
        <w:t xml:space="preserve">SecureCloud </w:t>
      </w:r>
      <w:r w:rsidR="00793382" w:rsidRPr="004206B9">
        <w:rPr>
          <w:rFonts w:ascii="Times New Roman" w:hAnsi="Times New Roman" w:cs="Times New Roman"/>
          <w:lang w:val="en-US"/>
        </w:rPr>
        <w:t xml:space="preserve">Coordination Agreement. </w:t>
      </w:r>
    </w:p>
    <w:p w14:paraId="4746739D" w14:textId="77777777" w:rsidR="00030745" w:rsidRPr="004206B9" w:rsidRDefault="00030745" w:rsidP="008B2B03">
      <w:pPr>
        <w:pStyle w:val="berschrift3"/>
        <w:rPr>
          <w:lang w:val="en-US"/>
        </w:rPr>
      </w:pPr>
      <w:bookmarkStart w:id="73" w:name="_Toc464556803"/>
      <w:r w:rsidRPr="004206B9">
        <w:rPr>
          <w:lang w:val="en-US"/>
        </w:rPr>
        <w:t>Management Structure</w:t>
      </w:r>
      <w:bookmarkEnd w:id="73"/>
    </w:p>
    <w:p w14:paraId="74CE2BD8" w14:textId="77777777" w:rsidR="00030745" w:rsidRPr="004206B9" w:rsidRDefault="00030745" w:rsidP="00090E5E">
      <w:pPr>
        <w:pStyle w:val="H2020Standard"/>
        <w:rPr>
          <w:lang w:val="en-US" w:eastAsia="de-DE"/>
        </w:rPr>
      </w:pPr>
      <w:r w:rsidRPr="004206B9">
        <w:rPr>
          <w:lang w:val="en-US" w:eastAsia="de-DE"/>
        </w:rPr>
        <w:t>SecureCloud targets an appropriate management structure according to the project size and consortium constellation. An organisational structure with well-defined procedures and decision-making mechanisms will be implemented to ensure the smooth execution of the project. The SecureCloud research and innovation activities are organised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4206B9" w:rsidRDefault="00030745" w:rsidP="00090E5E">
      <w:pPr>
        <w:pStyle w:val="H2020UL"/>
        <w:spacing w:after="40" w:line="240" w:lineRule="auto"/>
        <w:ind w:left="357" w:hanging="357"/>
        <w:jc w:val="both"/>
        <w:rPr>
          <w:lang w:val="en-US"/>
        </w:rPr>
      </w:pPr>
      <w:r w:rsidRPr="004206B9">
        <w:rPr>
          <w:b/>
          <w:lang w:val="en-US"/>
        </w:rPr>
        <w:t>Project Management Team (PMT)</w:t>
      </w:r>
      <w:r w:rsidRPr="004206B9">
        <w:rPr>
          <w:lang w:val="en-US"/>
        </w:rPr>
        <w:t xml:space="preserve">, consisting of </w:t>
      </w:r>
      <w:r w:rsidRPr="004206B9">
        <w:rPr>
          <w:b/>
          <w:lang w:val="en-US"/>
        </w:rPr>
        <w:t>Project Coordinator (PCO)</w:t>
      </w:r>
      <w:r w:rsidRPr="004206B9">
        <w:rPr>
          <w:lang w:val="en-US"/>
        </w:rPr>
        <w:t xml:space="preserve">, TUD-SE, local </w:t>
      </w:r>
      <w:r w:rsidRPr="004206B9">
        <w:rPr>
          <w:b/>
          <w:lang w:val="en-US"/>
        </w:rPr>
        <w:t>Brazilian Coordinator (BCO)</w:t>
      </w:r>
      <w:r w:rsidRPr="004206B9">
        <w:rPr>
          <w:lang w:val="en-US"/>
        </w:rPr>
        <w:t xml:space="preserve">, LACTEC, and </w:t>
      </w:r>
      <w:r w:rsidRPr="004206B9">
        <w:rPr>
          <w:b/>
          <w:lang w:val="en-US"/>
        </w:rPr>
        <w:t>Administrative Manager (AM)</w:t>
      </w:r>
      <w:r w:rsidRPr="004206B9">
        <w:rPr>
          <w:lang w:val="en-US"/>
        </w:rPr>
        <w:t>, TUD-EPC;</w:t>
      </w:r>
    </w:p>
    <w:p w14:paraId="33D62808" w14:textId="0609FC0C" w:rsidR="00030745" w:rsidRPr="004206B9" w:rsidRDefault="00030745" w:rsidP="00090E5E">
      <w:pPr>
        <w:pStyle w:val="H2020UL"/>
        <w:spacing w:after="40" w:line="240" w:lineRule="auto"/>
        <w:ind w:left="357" w:hanging="357"/>
        <w:jc w:val="both"/>
        <w:rPr>
          <w:lang w:val="en-US"/>
        </w:rPr>
      </w:pPr>
      <w:r w:rsidRPr="004206B9">
        <w:rPr>
          <w:b/>
          <w:lang w:val="en-US"/>
        </w:rPr>
        <w:t>Management Board (MB)</w:t>
      </w:r>
      <w:r w:rsidRPr="004206B9">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4206B9" w:rsidRDefault="00030745" w:rsidP="00090E5E">
      <w:pPr>
        <w:pStyle w:val="H2020UL"/>
        <w:spacing w:after="40" w:line="240" w:lineRule="auto"/>
        <w:ind w:left="357" w:hanging="357"/>
        <w:jc w:val="both"/>
        <w:rPr>
          <w:color w:val="000000"/>
          <w:lang w:val="en-US" w:eastAsia="de-DE"/>
        </w:rPr>
      </w:pPr>
      <w:r w:rsidRPr="004206B9">
        <w:rPr>
          <w:b/>
          <w:color w:val="000000"/>
          <w:lang w:val="en-US" w:eastAsia="de-DE"/>
        </w:rPr>
        <w:t>Project Boards (PB)</w:t>
      </w:r>
      <w:r w:rsidR="00586F1C" w:rsidRPr="004206B9">
        <w:rPr>
          <w:rFonts w:cs="Times New Roman"/>
          <w:color w:val="000000"/>
          <w:lang w:val="en-US" w:eastAsia="de-DE"/>
        </w:rPr>
        <w:t>—</w:t>
      </w:r>
      <w:r w:rsidRPr="004206B9">
        <w:rPr>
          <w:color w:val="000000"/>
          <w:lang w:val="en-US" w:eastAsia="de-DE"/>
        </w:rPr>
        <w:t>one at European and one at Brazilian side</w:t>
      </w:r>
      <w:r w:rsidR="00586F1C" w:rsidRPr="004206B9">
        <w:rPr>
          <w:rFonts w:cs="Times New Roman"/>
          <w:color w:val="000000"/>
          <w:lang w:val="en-US" w:eastAsia="de-DE"/>
        </w:rPr>
        <w:t>—</w:t>
      </w:r>
      <w:r w:rsidRPr="004206B9">
        <w:rPr>
          <w:lang w:val="en-US"/>
        </w:rPr>
        <w:t>for management tasks that are specific due to local requirements and guidelines;</w:t>
      </w:r>
    </w:p>
    <w:p w14:paraId="2840FD06" w14:textId="77777777" w:rsidR="00030745" w:rsidRPr="004206B9" w:rsidRDefault="00030745" w:rsidP="00090E5E">
      <w:pPr>
        <w:pStyle w:val="H2020UL"/>
        <w:spacing w:after="40" w:line="240" w:lineRule="auto"/>
        <w:ind w:left="357" w:hanging="357"/>
        <w:jc w:val="both"/>
        <w:rPr>
          <w:lang w:val="en-US"/>
        </w:rPr>
      </w:pPr>
      <w:r w:rsidRPr="004206B9">
        <w:rPr>
          <w:b/>
          <w:lang w:val="en-US"/>
        </w:rPr>
        <w:t xml:space="preserve">Technical Board (TB), </w:t>
      </w:r>
      <w:r w:rsidRPr="004206B9">
        <w:rPr>
          <w:lang w:val="en-US"/>
        </w:rPr>
        <w:t>chaired by the PCO and BCO for operative decisions;</w:t>
      </w:r>
    </w:p>
    <w:p w14:paraId="6037899F" w14:textId="77777777" w:rsidR="00030745" w:rsidRPr="004206B9" w:rsidRDefault="00030745" w:rsidP="00090E5E">
      <w:pPr>
        <w:pStyle w:val="H2020UL"/>
        <w:spacing w:after="40" w:line="240" w:lineRule="auto"/>
        <w:ind w:left="357" w:hanging="357"/>
        <w:jc w:val="both"/>
        <w:rPr>
          <w:lang w:val="en-US"/>
        </w:rPr>
      </w:pPr>
      <w:r w:rsidRPr="004206B9">
        <w:rPr>
          <w:b/>
          <w:lang w:val="en-US"/>
        </w:rPr>
        <w:t>Advisory Board (AB)</w:t>
      </w:r>
      <w:r w:rsidRPr="004206B9">
        <w:rPr>
          <w:lang w:val="en-US"/>
        </w:rPr>
        <w:t>, consisting of representatives from industry, research, public sector, and administration as the gateway between SecureCloud and potential markets as well as other stake</w:t>
      </w:r>
      <w:r w:rsidRPr="004206B9">
        <w:rPr>
          <w:lang w:val="en-US"/>
        </w:rPr>
        <w:softHyphen/>
        <w:t>holders, like industry fora and regulatory bodies;</w:t>
      </w:r>
    </w:p>
    <w:p w14:paraId="4BFDA520" w14:textId="343527D7" w:rsidR="00090E5E" w:rsidRPr="004206B9" w:rsidRDefault="00030745" w:rsidP="00090E5E">
      <w:pPr>
        <w:pStyle w:val="H2020UL"/>
        <w:spacing w:after="40" w:line="240" w:lineRule="auto"/>
        <w:ind w:left="357" w:hanging="357"/>
        <w:jc w:val="both"/>
        <w:rPr>
          <w:lang w:val="en-US"/>
        </w:rPr>
      </w:pPr>
      <w:r w:rsidRPr="004206B9">
        <w:rPr>
          <w:b/>
          <w:lang w:val="en-US"/>
        </w:rPr>
        <w:t xml:space="preserve">Exploitation and Innovation Manager (EIM) </w:t>
      </w:r>
      <w:r w:rsidRPr="004206B9">
        <w:rPr>
          <w:lang w:val="en-US"/>
        </w:rPr>
        <w:t>with profound industry-specific knowledge regarding business issues and markets.</w:t>
      </w:r>
    </w:p>
    <w:p w14:paraId="70CD2275" w14:textId="77777777" w:rsidR="00090E5E" w:rsidRPr="004206B9" w:rsidRDefault="00090E5E" w:rsidP="002801D3">
      <w:pPr>
        <w:pStyle w:val="H2020Standard"/>
        <w:spacing w:before="120"/>
        <w:rPr>
          <w:lang w:val="en-US" w:eastAsia="de-DE"/>
        </w:rPr>
      </w:pPr>
      <w:r w:rsidRPr="004206B9">
        <w:rPr>
          <w:lang w:val="en-US" w:eastAsia="de-DE"/>
        </w:rPr>
        <w:t>Defined tasks and responsibilities will achieve an efficient and effective control of the project on three levels:</w:t>
      </w:r>
    </w:p>
    <w:p w14:paraId="08AFDA9E"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strategic level </w:t>
      </w:r>
      <w:r w:rsidRPr="004206B9">
        <w:rPr>
          <w:lang w:val="en-US"/>
        </w:rPr>
        <w:t>where the Management Board (MB) will decide the overall strategic orientation of the project, agree plans, monitor milestones (cf. Table 3.2-2) and approve results.</w:t>
      </w:r>
    </w:p>
    <w:p w14:paraId="5D629977"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technical and operational level </w:t>
      </w:r>
      <w:r w:rsidRPr="004206B9">
        <w:rPr>
          <w:lang w:val="en-US"/>
        </w:rPr>
        <w:t>where the Technical Board (TB) will steer the scientific and technical activities of project and ensure the technical quality of the deliverables of the project.</w:t>
      </w:r>
    </w:p>
    <w:p w14:paraId="0D316126" w14:textId="42C5F9ED" w:rsidR="0027477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day-to-day operation</w:t>
      </w:r>
      <w:r w:rsidRPr="004206B9">
        <w:rPr>
          <w:lang w:val="en-US"/>
        </w:rPr>
        <w:t xml:space="preserve"> where the Project Management Team (PMT) will conduct the daily affairs.</w:t>
      </w:r>
    </w:p>
    <w:p w14:paraId="2FCCA29D" w14:textId="26851A84" w:rsidR="00030745" w:rsidRPr="004206B9" w:rsidRDefault="0027477E" w:rsidP="008B2B03">
      <w:pPr>
        <w:autoSpaceDE w:val="0"/>
        <w:autoSpaceDN w:val="0"/>
        <w:adjustRightInd w:val="0"/>
        <w:spacing w:line="240" w:lineRule="auto"/>
        <w:jc w:val="both"/>
        <w:rPr>
          <w:color w:val="000000"/>
          <w:lang w:val="en-US" w:eastAsia="de-DE"/>
        </w:rPr>
      </w:pPr>
      <w:r w:rsidRPr="004206B9">
        <w:rPr>
          <w:noProof/>
          <w:color w:val="000000"/>
          <w:lang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4206B9" w:rsidRDefault="00030745" w:rsidP="008B2B03">
      <w:pPr>
        <w:pStyle w:val="Beschriftung"/>
        <w:jc w:val="center"/>
        <w:rPr>
          <w:lang w:val="en-US"/>
        </w:rPr>
      </w:pPr>
      <w:bookmarkStart w:id="74" w:name="_Toc417387292"/>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SecureCloud Management Structure</w:t>
      </w:r>
      <w:bookmarkEnd w:id="74"/>
    </w:p>
    <w:p w14:paraId="28DE28EC" w14:textId="77777777" w:rsidR="00030745" w:rsidRPr="004206B9" w:rsidRDefault="00030745" w:rsidP="008B2B03">
      <w:pPr>
        <w:pStyle w:val="berschrift4"/>
        <w:numPr>
          <w:ilvl w:val="0"/>
          <w:numId w:val="0"/>
        </w:numPr>
        <w:spacing w:before="120"/>
        <w:ind w:left="794" w:hanging="794"/>
        <w:rPr>
          <w:b w:val="0"/>
          <w:i/>
          <w:iCs w:val="0"/>
          <w:lang w:val="en-US"/>
        </w:rPr>
      </w:pPr>
      <w:r w:rsidRPr="004206B9">
        <w:rPr>
          <w:lang w:val="en-US"/>
        </w:rPr>
        <w:t>Project Management Team (PMT)</w:t>
      </w:r>
    </w:p>
    <w:p w14:paraId="6DD4AF50" w14:textId="4C973BE7" w:rsidR="00030745" w:rsidRPr="004206B9" w:rsidRDefault="00030745" w:rsidP="008B2B03">
      <w:pPr>
        <w:pStyle w:val="H2020Standard"/>
        <w:rPr>
          <w:lang w:val="en-US" w:eastAsia="de-DE"/>
        </w:rPr>
      </w:pPr>
      <w:r w:rsidRPr="004206B9">
        <w:rPr>
          <w:lang w:val="en-US" w:eastAsia="de-DE"/>
        </w:rPr>
        <w:t xml:space="preserve">The </w:t>
      </w:r>
      <w:r w:rsidRPr="004206B9">
        <w:rPr>
          <w:b/>
          <w:bCs/>
          <w:lang w:val="en-US" w:eastAsia="de-DE"/>
        </w:rPr>
        <w:t xml:space="preserve">Project Coordinator </w:t>
      </w:r>
      <w:r w:rsidRPr="004206B9">
        <w:rPr>
          <w:lang w:val="en-US" w:eastAsia="de-DE"/>
        </w:rPr>
        <w:t>(PCO)</w:t>
      </w:r>
      <w:r w:rsidR="00096EF7" w:rsidRPr="004206B9">
        <w:rPr>
          <w:rFonts w:cs="Times New Roman"/>
          <w:lang w:val="en-US"/>
        </w:rPr>
        <w:t>—</w:t>
      </w:r>
      <w:r w:rsidRPr="004206B9">
        <w:rPr>
          <w:lang w:val="en-US" w:eastAsia="de-DE"/>
        </w:rPr>
        <w:t>Prof. Christof Fetzer (TUD-SE)</w:t>
      </w:r>
      <w:r w:rsidR="00096EF7" w:rsidRPr="004206B9">
        <w:rPr>
          <w:rFonts w:cs="Times New Roman"/>
          <w:lang w:val="en-US"/>
        </w:rPr>
        <w:t>—</w:t>
      </w:r>
      <w:r w:rsidRPr="004206B9">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4206B9" w:rsidRDefault="00030745" w:rsidP="008B2B03">
      <w:pPr>
        <w:pStyle w:val="H2020UL"/>
        <w:spacing w:after="80" w:line="240" w:lineRule="auto"/>
        <w:ind w:left="357" w:hanging="357"/>
        <w:rPr>
          <w:lang w:val="en-US"/>
        </w:rPr>
      </w:pPr>
      <w:r w:rsidRPr="004206B9">
        <w:rPr>
          <w:lang w:val="en-US"/>
        </w:rPr>
        <w:t>Overall management of the project, including</w:t>
      </w:r>
    </w:p>
    <w:p w14:paraId="774BBC17" w14:textId="77777777" w:rsidR="00030745" w:rsidRPr="004206B9" w:rsidRDefault="00030745" w:rsidP="008B2B03">
      <w:pPr>
        <w:pStyle w:val="H2020UL"/>
        <w:numPr>
          <w:ilvl w:val="1"/>
          <w:numId w:val="4"/>
        </w:numPr>
        <w:spacing w:after="80" w:line="240" w:lineRule="auto"/>
        <w:rPr>
          <w:lang w:val="en-US"/>
        </w:rPr>
      </w:pPr>
      <w:r w:rsidRPr="004206B9">
        <w:rPr>
          <w:lang w:val="en-US"/>
        </w:rPr>
        <w:t>Ensuring that all project objectives are met and that decisions are taken in time;</w:t>
      </w:r>
    </w:p>
    <w:p w14:paraId="2F7BB558"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Assuring that decisions taken by the MB are implemented and traced by the TB;</w:t>
      </w:r>
    </w:p>
    <w:p w14:paraId="37E8B587"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4206B9" w:rsidRDefault="00030745" w:rsidP="008B2B03">
      <w:pPr>
        <w:pStyle w:val="H2020UL"/>
        <w:spacing w:after="80" w:line="240" w:lineRule="auto"/>
        <w:ind w:left="357" w:hanging="357"/>
        <w:rPr>
          <w:lang w:val="en-US"/>
        </w:rPr>
      </w:pPr>
      <w:r w:rsidRPr="004206B9">
        <w:rPr>
          <w:lang w:val="en-US"/>
        </w:rPr>
        <w:t>Organization and chairing of the meetings and decisions of the MB, TB, AB, and European PB;</w:t>
      </w:r>
    </w:p>
    <w:p w14:paraId="1EAA2375" w14:textId="77777777" w:rsidR="00030745" w:rsidRPr="004206B9" w:rsidRDefault="00030745" w:rsidP="008B2B03">
      <w:pPr>
        <w:pStyle w:val="H2020UL"/>
        <w:spacing w:after="80" w:line="240" w:lineRule="auto"/>
        <w:ind w:left="357" w:hanging="357"/>
        <w:rPr>
          <w:lang w:val="en-US"/>
        </w:rPr>
      </w:pPr>
      <w:r w:rsidRPr="004206B9">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4206B9" w:rsidRDefault="00030745" w:rsidP="008B2B03">
      <w:pPr>
        <w:pStyle w:val="H2020UL"/>
        <w:spacing w:after="80" w:line="240" w:lineRule="auto"/>
        <w:ind w:left="357" w:hanging="357"/>
        <w:rPr>
          <w:lang w:val="en-US"/>
        </w:rPr>
      </w:pPr>
      <w:r w:rsidRPr="004206B9">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4206B9" w:rsidRDefault="00030745" w:rsidP="008B2B03">
      <w:pPr>
        <w:pStyle w:val="H2020UL"/>
        <w:spacing w:after="80" w:line="240" w:lineRule="auto"/>
        <w:ind w:left="357" w:hanging="357"/>
        <w:rPr>
          <w:lang w:val="en-US"/>
        </w:rPr>
      </w:pPr>
      <w:r w:rsidRPr="004206B9">
        <w:rPr>
          <w:lang w:val="en-US"/>
        </w:rPr>
        <w:t>Monitoring the technical quality of the WP output and ensuring the consistency of the output, i.e., technical deliverables and internal reports;</w:t>
      </w:r>
    </w:p>
    <w:p w14:paraId="1955EB1B" w14:textId="77777777" w:rsidR="00030745" w:rsidRPr="004206B9" w:rsidRDefault="00030745" w:rsidP="008B2B03">
      <w:pPr>
        <w:pStyle w:val="H2020UL"/>
        <w:spacing w:after="80" w:line="240" w:lineRule="auto"/>
        <w:ind w:left="357" w:hanging="357"/>
        <w:rPr>
          <w:lang w:val="en-US"/>
        </w:rPr>
      </w:pPr>
      <w:r w:rsidRPr="004206B9">
        <w:rPr>
          <w:lang w:val="en-US"/>
        </w:rPr>
        <w:t>Synchronisation with the BCO regarding technical progress but also local requirements regarding financing and reporting.</w:t>
      </w:r>
    </w:p>
    <w:p w14:paraId="10293930" w14:textId="4EC83EB0" w:rsidR="00030745" w:rsidRPr="004206B9" w:rsidRDefault="00030745" w:rsidP="008B2B03">
      <w:pPr>
        <w:pStyle w:val="H2020Standard"/>
        <w:rPr>
          <w:lang w:val="en-US" w:eastAsia="de-DE"/>
        </w:rPr>
      </w:pPr>
      <w:r w:rsidRPr="004206B9">
        <w:rPr>
          <w:lang w:val="en-US" w:eastAsia="de-DE"/>
        </w:rPr>
        <w:t xml:space="preserve">The </w:t>
      </w:r>
      <w:r w:rsidRPr="004206B9">
        <w:rPr>
          <w:b/>
          <w:lang w:val="en-US" w:eastAsia="de-DE"/>
        </w:rPr>
        <w:t>local Brazilian</w:t>
      </w:r>
      <w:r w:rsidRPr="004206B9">
        <w:rPr>
          <w:lang w:val="en-US" w:eastAsia="de-DE"/>
        </w:rPr>
        <w:t xml:space="preserve"> </w:t>
      </w:r>
      <w:r w:rsidRPr="004206B9">
        <w:rPr>
          <w:b/>
          <w:bCs/>
          <w:lang w:val="en-US" w:eastAsia="de-DE"/>
        </w:rPr>
        <w:t xml:space="preserve">Project Coordinator </w:t>
      </w:r>
      <w:r w:rsidRPr="004206B9">
        <w:rPr>
          <w:lang w:val="en-US" w:eastAsia="de-DE"/>
        </w:rPr>
        <w:t>(BCO)</w:t>
      </w:r>
      <w:r w:rsidR="00586F1C" w:rsidRPr="004206B9">
        <w:rPr>
          <w:rFonts w:cs="Times New Roman"/>
          <w:lang w:val="en-US" w:eastAsia="de-DE"/>
        </w:rPr>
        <w:t>—</w:t>
      </w:r>
      <w:r w:rsidRPr="004206B9">
        <w:rPr>
          <w:lang w:val="en-US" w:eastAsia="de-DE"/>
        </w:rPr>
        <w:t>Dr. Rodrigo Jardim Riella (LACTEC)</w:t>
      </w:r>
      <w:r w:rsidR="00586F1C" w:rsidRPr="004206B9">
        <w:rPr>
          <w:rFonts w:cs="Times New Roman"/>
          <w:lang w:val="en-US" w:eastAsia="de-DE"/>
        </w:rPr>
        <w:t>—</w:t>
      </w:r>
      <w:r w:rsidRPr="004206B9">
        <w:rPr>
          <w:lang w:val="en-US" w:eastAsia="de-DE"/>
        </w:rPr>
        <w:t>will act as single point of contact between CTIC (RNP) and the Brazilian Consortium. His</w:t>
      </w:r>
      <w:r w:rsidRPr="004206B9">
        <w:rPr>
          <w:lang w:val="en-US"/>
        </w:rPr>
        <w:t xml:space="preserve"> main task is to ensure that the Brazilian project follows the guidelines of CTIC (RNP). This includes </w:t>
      </w:r>
      <w:r w:rsidRPr="004206B9">
        <w:rPr>
          <w:lang w:val="en-US" w:eastAsia="de-DE"/>
        </w:rPr>
        <w:t xml:space="preserve">supervising the technical and scientific work of the Brazilian project team and </w:t>
      </w:r>
      <w:r w:rsidRPr="004206B9">
        <w:rPr>
          <w:lang w:val="en-US"/>
        </w:rPr>
        <w:t>ensuring that the objectives are met.</w:t>
      </w:r>
      <w:r w:rsidRPr="004206B9">
        <w:rPr>
          <w:lang w:val="en-US" w:eastAsia="de-DE"/>
        </w:rPr>
        <w:t xml:space="preserve"> He will synchronise on a regular basis with the PCO.</w:t>
      </w:r>
    </w:p>
    <w:p w14:paraId="188399C4" w14:textId="5BEE1EC3" w:rsidR="00030745" w:rsidRPr="004206B9" w:rsidRDefault="00030745" w:rsidP="008B2B03">
      <w:pPr>
        <w:pStyle w:val="H2020Standard"/>
        <w:rPr>
          <w:lang w:val="en-US" w:eastAsia="de-DE"/>
        </w:rPr>
      </w:pPr>
      <w:r w:rsidRPr="004206B9">
        <w:rPr>
          <w:lang w:val="en-US" w:eastAsia="de-DE"/>
        </w:rPr>
        <w:t xml:space="preserve">The PCO is supported by an </w:t>
      </w:r>
      <w:r w:rsidRPr="004206B9">
        <w:rPr>
          <w:b/>
          <w:bCs/>
          <w:lang w:val="en-US" w:eastAsia="de-DE"/>
        </w:rPr>
        <w:t xml:space="preserve">Administrative Manager </w:t>
      </w:r>
      <w:r w:rsidRPr="004206B9">
        <w:rPr>
          <w:lang w:val="en-US" w:eastAsia="de-DE"/>
        </w:rPr>
        <w:t>(AM)</w:t>
      </w:r>
      <w:r w:rsidR="00586F1C" w:rsidRPr="004206B9">
        <w:rPr>
          <w:rFonts w:cs="Times New Roman"/>
          <w:lang w:val="en-US" w:eastAsia="de-DE"/>
        </w:rPr>
        <w:t>—</w:t>
      </w:r>
      <w:r w:rsidRPr="004206B9">
        <w:rPr>
          <w:lang w:val="en-US" w:eastAsia="de-DE"/>
        </w:rPr>
        <w:t>Katja Böttcher (TUD-EPC)</w:t>
      </w:r>
      <w:r w:rsidR="00586F1C" w:rsidRPr="004206B9">
        <w:rPr>
          <w:rFonts w:cs="Times New Roman"/>
          <w:lang w:val="en-US" w:eastAsia="de-DE"/>
        </w:rPr>
        <w:t>—</w:t>
      </w:r>
      <w:r w:rsidRPr="004206B9">
        <w:rPr>
          <w:lang w:val="en-US" w:eastAsia="de-DE"/>
        </w:rPr>
        <w:t>who will be responsible for all administrative, financial and legal tasks arising in connection with the project:</w:t>
      </w:r>
    </w:p>
    <w:p w14:paraId="0BAEB7F1" w14:textId="77777777" w:rsidR="00030745" w:rsidRPr="004206B9" w:rsidRDefault="00030745" w:rsidP="008B2B03">
      <w:pPr>
        <w:pStyle w:val="H2020UL"/>
        <w:spacing w:after="80" w:line="240" w:lineRule="auto"/>
        <w:ind w:left="357" w:hanging="357"/>
        <w:rPr>
          <w:lang w:val="en-US"/>
        </w:rPr>
      </w:pPr>
      <w:r w:rsidRPr="004206B9">
        <w:rPr>
          <w:lang w:val="en-US"/>
        </w:rPr>
        <w:t>Timely collection and preparation of financial reports, including collection of financial statement, from the beneficiaries for transmission to the EC;</w:t>
      </w:r>
    </w:p>
    <w:p w14:paraId="48D353D2" w14:textId="77777777" w:rsidR="00030745" w:rsidRPr="004206B9" w:rsidRDefault="00030745" w:rsidP="008B2B03">
      <w:pPr>
        <w:pStyle w:val="H2020UL"/>
        <w:spacing w:after="80" w:line="240" w:lineRule="auto"/>
        <w:ind w:left="357" w:hanging="357"/>
        <w:rPr>
          <w:lang w:val="en-US"/>
        </w:rPr>
      </w:pPr>
      <w:r w:rsidRPr="004206B9">
        <w:rPr>
          <w:lang w:val="en-US"/>
        </w:rPr>
        <w:t>Preparation and maintaining of the Consortium Agreement as well as any legal and contractual matters;</w:t>
      </w:r>
    </w:p>
    <w:p w14:paraId="6E436CC3" w14:textId="77777777" w:rsidR="00030745" w:rsidRPr="004206B9" w:rsidRDefault="00030745" w:rsidP="008B2B03">
      <w:pPr>
        <w:pStyle w:val="H2020UL"/>
        <w:spacing w:after="80" w:line="240" w:lineRule="auto"/>
        <w:ind w:left="357" w:hanging="357"/>
        <w:rPr>
          <w:lang w:val="en-US"/>
        </w:rPr>
      </w:pPr>
      <w:r w:rsidRPr="004206B9">
        <w:rPr>
          <w:lang w:val="en-US"/>
        </w:rPr>
        <w:t>Financial management, such as</w:t>
      </w:r>
    </w:p>
    <w:p w14:paraId="2BB06E00" w14:textId="77777777" w:rsidR="00030745" w:rsidRPr="004206B9" w:rsidRDefault="00030745" w:rsidP="008B2B03">
      <w:pPr>
        <w:pStyle w:val="H2020UL"/>
        <w:numPr>
          <w:ilvl w:val="1"/>
          <w:numId w:val="4"/>
        </w:numPr>
        <w:spacing w:after="80" w:line="240" w:lineRule="auto"/>
        <w:rPr>
          <w:lang w:val="en-US"/>
        </w:rPr>
      </w:pPr>
      <w:r w:rsidRPr="004206B9">
        <w:rPr>
          <w:lang w:val="en-US"/>
        </w:rPr>
        <w:t>Control of the project budget and preparation of the distribution of payments to the European project partners,</w:t>
      </w:r>
    </w:p>
    <w:p w14:paraId="2A78C4E7" w14:textId="77777777" w:rsidR="00030745" w:rsidRPr="004206B9" w:rsidRDefault="00030745" w:rsidP="008B2B03">
      <w:pPr>
        <w:pStyle w:val="H2020UL"/>
        <w:numPr>
          <w:ilvl w:val="1"/>
          <w:numId w:val="4"/>
        </w:numPr>
        <w:spacing w:after="80" w:line="240" w:lineRule="auto"/>
        <w:rPr>
          <w:lang w:val="en-US"/>
        </w:rPr>
      </w:pPr>
      <w:r w:rsidRPr="004206B9">
        <w:rPr>
          <w:lang w:val="en-US"/>
        </w:rPr>
        <w:t>Supervision of the budget, and submission to the Management Board to any variation or modification requested by partners,</w:t>
      </w:r>
    </w:p>
    <w:p w14:paraId="76268FA8" w14:textId="77777777" w:rsidR="00030745" w:rsidRPr="004206B9" w:rsidRDefault="00030745" w:rsidP="008B2B03">
      <w:pPr>
        <w:pStyle w:val="H2020UL"/>
        <w:numPr>
          <w:ilvl w:val="1"/>
          <w:numId w:val="4"/>
        </w:numPr>
        <w:spacing w:after="80" w:line="240" w:lineRule="auto"/>
        <w:rPr>
          <w:lang w:val="en-US"/>
        </w:rPr>
      </w:pPr>
      <w:r w:rsidRPr="004206B9">
        <w:rPr>
          <w:lang w:val="en-US"/>
        </w:rPr>
        <w:t>Providing administrative support for the project participants,</w:t>
      </w:r>
    </w:p>
    <w:p w14:paraId="406213A5" w14:textId="77777777" w:rsidR="00030745" w:rsidRPr="004206B9" w:rsidRDefault="00030745" w:rsidP="008B2B03">
      <w:pPr>
        <w:pStyle w:val="H2020UL"/>
        <w:numPr>
          <w:ilvl w:val="1"/>
          <w:numId w:val="4"/>
        </w:numPr>
        <w:spacing w:after="80" w:line="240" w:lineRule="auto"/>
        <w:rPr>
          <w:lang w:val="en-US"/>
        </w:rPr>
      </w:pPr>
      <w:r w:rsidRPr="004206B9">
        <w:rPr>
          <w:lang w:val="en-US"/>
        </w:rPr>
        <w:t>Checking of the individual financial statements,</w:t>
      </w:r>
    </w:p>
    <w:p w14:paraId="0D988546" w14:textId="77777777" w:rsidR="00030745" w:rsidRPr="004206B9" w:rsidRDefault="00030745" w:rsidP="008B2B03">
      <w:pPr>
        <w:pStyle w:val="H2020UL"/>
        <w:numPr>
          <w:ilvl w:val="1"/>
          <w:numId w:val="4"/>
        </w:numPr>
        <w:spacing w:after="80" w:line="240" w:lineRule="auto"/>
        <w:rPr>
          <w:lang w:val="en-US"/>
        </w:rPr>
      </w:pPr>
      <w:r w:rsidRPr="004206B9">
        <w:rPr>
          <w:lang w:val="en-US"/>
        </w:rPr>
        <w:t>Preparation of summary financial reports, and</w:t>
      </w:r>
    </w:p>
    <w:p w14:paraId="2F3D8A39" w14:textId="77777777" w:rsidR="00030745" w:rsidRPr="004206B9" w:rsidRDefault="00030745" w:rsidP="008B2B03">
      <w:pPr>
        <w:pStyle w:val="H2020UL"/>
        <w:numPr>
          <w:ilvl w:val="1"/>
          <w:numId w:val="4"/>
        </w:numPr>
        <w:spacing w:after="80" w:line="240" w:lineRule="auto"/>
        <w:rPr>
          <w:lang w:val="en-US"/>
        </w:rPr>
      </w:pPr>
      <w:r w:rsidRPr="004206B9">
        <w:rPr>
          <w:lang w:val="en-US"/>
        </w:rPr>
        <w:t>Obtaining audit certificates.</w:t>
      </w:r>
    </w:p>
    <w:p w14:paraId="66EC8499" w14:textId="77777777" w:rsidR="00030745" w:rsidRPr="004206B9" w:rsidRDefault="00030745" w:rsidP="008B2B03">
      <w:pPr>
        <w:pStyle w:val="H2020Standard"/>
        <w:rPr>
          <w:i/>
          <w:iCs/>
          <w:color w:val="6076B5"/>
          <w:lang w:val="en-US" w:eastAsia="de-DE"/>
        </w:rPr>
      </w:pPr>
      <w:r w:rsidRPr="004206B9">
        <w:rPr>
          <w:lang w:val="en-US" w:eastAsia="de-DE"/>
        </w:rPr>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4206B9">
        <w:rPr>
          <w:i/>
          <w:iCs/>
          <w:color w:val="6076B5"/>
          <w:lang w:val="en-US" w:eastAsia="de-DE"/>
        </w:rPr>
        <w:t xml:space="preserve"> </w:t>
      </w:r>
    </w:p>
    <w:p w14:paraId="1AA7BDE5" w14:textId="77777777" w:rsidR="00030745" w:rsidRPr="004206B9" w:rsidRDefault="00030745" w:rsidP="008B2B03">
      <w:pPr>
        <w:pStyle w:val="berschrift4"/>
        <w:numPr>
          <w:ilvl w:val="0"/>
          <w:numId w:val="0"/>
        </w:numPr>
        <w:ind w:left="794" w:hanging="794"/>
        <w:rPr>
          <w:i/>
          <w:iCs w:val="0"/>
          <w:lang w:val="en-US"/>
        </w:rPr>
      </w:pPr>
      <w:r w:rsidRPr="004206B9">
        <w:rPr>
          <w:lang w:val="en-US"/>
        </w:rPr>
        <w:t>Management Board (MB)</w:t>
      </w:r>
    </w:p>
    <w:p w14:paraId="302CCBA4" w14:textId="77777777" w:rsidR="00030745" w:rsidRPr="004206B9" w:rsidRDefault="00030745" w:rsidP="008B2B03">
      <w:pPr>
        <w:pStyle w:val="H2020Standard"/>
        <w:rPr>
          <w:lang w:val="en-US" w:eastAsia="de-DE"/>
        </w:rPr>
      </w:pPr>
      <w:r w:rsidRPr="004206B9">
        <w:rPr>
          <w:lang w:val="en-US" w:eastAsia="de-DE"/>
        </w:rPr>
        <w:t>The Management Board (MB) of SecureCloud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4206B9" w:rsidRDefault="00030745" w:rsidP="008B2B03">
      <w:pPr>
        <w:pStyle w:val="H2020Standard"/>
        <w:rPr>
          <w:lang w:val="en-US"/>
        </w:rPr>
      </w:pPr>
      <w:r w:rsidRPr="004206B9">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4206B9" w:rsidRDefault="00030745" w:rsidP="008B2B03">
      <w:pPr>
        <w:pStyle w:val="H2020Standard"/>
        <w:rPr>
          <w:lang w:val="en-US"/>
        </w:rPr>
      </w:pPr>
      <w:r w:rsidRPr="004206B9">
        <w:rPr>
          <w:lang w:val="en-US"/>
        </w:rPr>
        <w:t xml:space="preserve">Besides these face-to-face meetings, the MB will hold video/telephone conferences each two months. These will serve as a platform for discussions, knowledge transfer and decision making. These regular conferences are scheduled and organised by the coordinators. </w:t>
      </w:r>
    </w:p>
    <w:p w14:paraId="7DE8890B" w14:textId="77777777" w:rsidR="00030745" w:rsidRPr="004206B9" w:rsidRDefault="00030745" w:rsidP="008B2B03">
      <w:pPr>
        <w:pStyle w:val="H2020Standard"/>
        <w:rPr>
          <w:lang w:val="en-US"/>
        </w:rPr>
      </w:pPr>
      <w:r w:rsidRPr="004206B9">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4206B9" w:rsidRDefault="00030745" w:rsidP="008B2B03">
      <w:pPr>
        <w:pStyle w:val="berschrift4"/>
        <w:numPr>
          <w:ilvl w:val="0"/>
          <w:numId w:val="0"/>
        </w:numPr>
        <w:ind w:left="794" w:hanging="794"/>
        <w:rPr>
          <w:i/>
          <w:iCs w:val="0"/>
          <w:lang w:val="en-US"/>
        </w:rPr>
      </w:pPr>
      <w:r w:rsidRPr="004206B9">
        <w:rPr>
          <w:lang w:val="en-US"/>
        </w:rPr>
        <w:t>Project Boards (PB)</w:t>
      </w:r>
    </w:p>
    <w:p w14:paraId="5B44DAF7" w14:textId="77777777" w:rsidR="00030745" w:rsidRPr="004206B9" w:rsidRDefault="00030745" w:rsidP="008B2B03">
      <w:pPr>
        <w:pStyle w:val="H2020Standard"/>
        <w:rPr>
          <w:lang w:val="en-US"/>
        </w:rPr>
      </w:pPr>
      <w:r w:rsidRPr="004206B9">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4206B9" w:rsidRDefault="00030745" w:rsidP="008B2B03">
      <w:pPr>
        <w:pStyle w:val="H2020Standard"/>
        <w:rPr>
          <w:bCs/>
          <w:lang w:val="en-US"/>
        </w:rPr>
      </w:pPr>
      <w:r w:rsidRPr="004206B9">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4206B9">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4206B9" w:rsidRDefault="00030745" w:rsidP="008B2B03">
      <w:pPr>
        <w:pStyle w:val="berschrift4"/>
        <w:numPr>
          <w:ilvl w:val="0"/>
          <w:numId w:val="0"/>
        </w:numPr>
        <w:spacing w:before="120"/>
        <w:ind w:left="794" w:hanging="794"/>
        <w:rPr>
          <w:lang w:val="en-US"/>
        </w:rPr>
      </w:pPr>
      <w:r w:rsidRPr="004206B9">
        <w:rPr>
          <w:lang w:val="en-US"/>
        </w:rPr>
        <w:t>Technical Board (TB)</w:t>
      </w:r>
    </w:p>
    <w:p w14:paraId="0AA0FD5D" w14:textId="77777777" w:rsidR="00030745" w:rsidRPr="004206B9" w:rsidRDefault="00030745" w:rsidP="008B2B03">
      <w:pPr>
        <w:pStyle w:val="H2020Standard"/>
        <w:rPr>
          <w:rFonts w:ascii="TimesNewRomanPSMT" w:hAnsi="TimesNewRomanPSMT" w:cs="TimesNewRomanPSMT"/>
          <w:lang w:val="en-US" w:eastAsia="de-DE"/>
        </w:rPr>
      </w:pPr>
      <w:r w:rsidRPr="004206B9">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4206B9">
        <w:rPr>
          <w:rFonts w:ascii="TimesNewRomanPSMT" w:hAnsi="TimesNewRomanPSMT" w:cs="TimesNewRomanPSMT"/>
          <w:lang w:val="en-US" w:eastAsia="de-DE"/>
        </w:rPr>
        <w:t xml:space="preserve"> is responsible for the technical monitoring, direction and progress of the project and </w:t>
      </w:r>
      <w:r w:rsidRPr="004206B9">
        <w:rPr>
          <w:lang w:val="en-US" w:eastAsia="de-DE"/>
        </w:rPr>
        <w:t xml:space="preserve">coordinates the cooperation and information flows between the WPs. It monitors the effective and efficient implementation of the project. </w:t>
      </w:r>
      <w:r w:rsidRPr="004206B9">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4206B9" w14:paraId="639DF50D" w14:textId="77777777" w:rsidTr="0027477E">
        <w:tc>
          <w:tcPr>
            <w:tcW w:w="0" w:type="auto"/>
            <w:shd w:val="clear" w:color="auto" w:fill="DEEAF6" w:themeFill="accent1" w:themeFillTint="33"/>
            <w:vAlign w:val="center"/>
          </w:tcPr>
          <w:p w14:paraId="150BBCEC" w14:textId="77777777" w:rsidR="0027477E" w:rsidRPr="004206B9" w:rsidRDefault="0027477E" w:rsidP="008B2B03">
            <w:pPr>
              <w:spacing w:after="0" w:line="240" w:lineRule="auto"/>
              <w:jc w:val="both"/>
              <w:rPr>
                <w:b/>
                <w:bCs/>
                <w:lang w:val="en-US"/>
              </w:rPr>
            </w:pPr>
            <w:r w:rsidRPr="004206B9">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4206B9" w:rsidRDefault="0027477E" w:rsidP="008B2B03">
            <w:pPr>
              <w:spacing w:after="0" w:line="240" w:lineRule="auto"/>
              <w:jc w:val="both"/>
              <w:rPr>
                <w:b/>
                <w:bCs/>
                <w:lang w:val="en-US"/>
              </w:rPr>
            </w:pPr>
            <w:r w:rsidRPr="004206B9">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4206B9" w:rsidRDefault="0027477E" w:rsidP="008B2B03">
            <w:pPr>
              <w:spacing w:after="0" w:line="240" w:lineRule="auto"/>
              <w:jc w:val="both"/>
              <w:rPr>
                <w:b/>
                <w:bCs/>
                <w:lang w:val="en-US"/>
              </w:rPr>
            </w:pPr>
            <w:r w:rsidRPr="004206B9">
              <w:rPr>
                <w:b/>
                <w:bCs/>
                <w:lang w:val="en-US"/>
              </w:rPr>
              <w:t>Person</w:t>
            </w:r>
          </w:p>
        </w:tc>
      </w:tr>
      <w:tr w:rsidR="0027477E" w:rsidRPr="004206B9" w14:paraId="648278F1" w14:textId="77777777" w:rsidTr="0027477E">
        <w:tc>
          <w:tcPr>
            <w:tcW w:w="0" w:type="auto"/>
            <w:vMerge w:val="restart"/>
            <w:shd w:val="clear" w:color="auto" w:fill="auto"/>
          </w:tcPr>
          <w:p w14:paraId="3DCED11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1</w:t>
            </w:r>
          </w:p>
        </w:tc>
        <w:tc>
          <w:tcPr>
            <w:tcW w:w="0" w:type="auto"/>
            <w:tcBorders>
              <w:bottom w:val="dotted" w:sz="4" w:space="0" w:color="auto"/>
            </w:tcBorders>
            <w:shd w:val="clear" w:color="auto" w:fill="auto"/>
          </w:tcPr>
          <w:p w14:paraId="4237F8E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Christof Fetzer</w:t>
            </w:r>
          </w:p>
        </w:tc>
      </w:tr>
      <w:tr w:rsidR="0027477E" w:rsidRPr="004206B9" w14:paraId="608389CE" w14:textId="77777777" w:rsidTr="0027477E">
        <w:tc>
          <w:tcPr>
            <w:tcW w:w="0" w:type="auto"/>
            <w:vMerge/>
            <w:shd w:val="clear" w:color="auto" w:fill="auto"/>
          </w:tcPr>
          <w:p w14:paraId="7C669BAD"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Rodrigo Riella</w:t>
            </w:r>
          </w:p>
        </w:tc>
      </w:tr>
      <w:tr w:rsidR="0027477E" w:rsidRPr="004206B9" w14:paraId="00A49401" w14:textId="77777777" w:rsidTr="0027477E">
        <w:tc>
          <w:tcPr>
            <w:tcW w:w="0" w:type="auto"/>
            <w:vMerge w:val="restart"/>
            <w:shd w:val="clear" w:color="auto" w:fill="auto"/>
          </w:tcPr>
          <w:p w14:paraId="314A93DB"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2</w:t>
            </w:r>
          </w:p>
        </w:tc>
        <w:tc>
          <w:tcPr>
            <w:tcW w:w="0" w:type="auto"/>
            <w:tcBorders>
              <w:bottom w:val="dotted" w:sz="4" w:space="0" w:color="auto"/>
            </w:tcBorders>
            <w:shd w:val="clear" w:color="auto" w:fill="auto"/>
          </w:tcPr>
          <w:p w14:paraId="1517013E"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Andrey Brito</w:t>
            </w:r>
          </w:p>
        </w:tc>
      </w:tr>
      <w:tr w:rsidR="0027477E" w:rsidRPr="004206B9" w14:paraId="392C9D0D" w14:textId="77777777" w:rsidTr="0027477E">
        <w:tc>
          <w:tcPr>
            <w:tcW w:w="0" w:type="auto"/>
            <w:vMerge/>
            <w:shd w:val="clear" w:color="auto" w:fill="auto"/>
          </w:tcPr>
          <w:p w14:paraId="44CE8929"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Christof Fetzer</w:t>
            </w:r>
          </w:p>
        </w:tc>
      </w:tr>
      <w:tr w:rsidR="0027477E" w:rsidRPr="004206B9" w14:paraId="779C5727" w14:textId="77777777" w:rsidTr="0027477E">
        <w:tc>
          <w:tcPr>
            <w:tcW w:w="0" w:type="auto"/>
            <w:vMerge w:val="restart"/>
            <w:shd w:val="clear" w:color="auto" w:fill="auto"/>
          </w:tcPr>
          <w:p w14:paraId="7F91C3BA"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3</w:t>
            </w:r>
          </w:p>
        </w:tc>
        <w:tc>
          <w:tcPr>
            <w:tcW w:w="0" w:type="auto"/>
            <w:tcBorders>
              <w:bottom w:val="dotted" w:sz="4" w:space="0" w:color="auto"/>
            </w:tcBorders>
            <w:shd w:val="clear" w:color="auto" w:fill="auto"/>
          </w:tcPr>
          <w:p w14:paraId="160EA5C4"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Peter Pietzuch</w:t>
            </w:r>
          </w:p>
        </w:tc>
      </w:tr>
      <w:tr w:rsidR="0027477E" w:rsidRPr="004206B9" w14:paraId="4F81C869" w14:textId="77777777" w:rsidTr="0027477E">
        <w:tc>
          <w:tcPr>
            <w:tcW w:w="0" w:type="auto"/>
            <w:vMerge/>
            <w:shd w:val="clear" w:color="auto" w:fill="auto"/>
          </w:tcPr>
          <w:p w14:paraId="43C85F70"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Andrey Brito</w:t>
            </w:r>
          </w:p>
        </w:tc>
      </w:tr>
      <w:tr w:rsidR="0027477E" w:rsidRPr="004206B9" w14:paraId="284707CF" w14:textId="77777777" w:rsidTr="0027477E">
        <w:tc>
          <w:tcPr>
            <w:tcW w:w="0" w:type="auto"/>
            <w:vMerge w:val="restart"/>
            <w:shd w:val="clear" w:color="auto" w:fill="auto"/>
          </w:tcPr>
          <w:p w14:paraId="40F2404E"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4</w:t>
            </w:r>
          </w:p>
        </w:tc>
        <w:tc>
          <w:tcPr>
            <w:tcW w:w="0" w:type="auto"/>
            <w:tcBorders>
              <w:bottom w:val="dotted" w:sz="4" w:space="0" w:color="auto"/>
            </w:tcBorders>
            <w:shd w:val="clear" w:color="auto" w:fill="auto"/>
          </w:tcPr>
          <w:p w14:paraId="2899DA36"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UniNE(leader)</w:t>
            </w:r>
          </w:p>
        </w:tc>
        <w:tc>
          <w:tcPr>
            <w:tcW w:w="1705" w:type="dxa"/>
            <w:tcBorders>
              <w:bottom w:val="dotted" w:sz="4" w:space="0" w:color="auto"/>
            </w:tcBorders>
            <w:shd w:val="clear" w:color="auto" w:fill="auto"/>
          </w:tcPr>
          <w:p w14:paraId="315516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Pascal Felber</w:t>
            </w:r>
          </w:p>
        </w:tc>
      </w:tr>
      <w:tr w:rsidR="0027477E" w:rsidRPr="004206B9" w14:paraId="5FD5F7B1" w14:textId="77777777" w:rsidTr="0027477E">
        <w:tc>
          <w:tcPr>
            <w:tcW w:w="0" w:type="auto"/>
            <w:vMerge/>
            <w:shd w:val="clear" w:color="auto" w:fill="auto"/>
          </w:tcPr>
          <w:p w14:paraId="480361DF"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Keiko Fonseca</w:t>
            </w:r>
          </w:p>
        </w:tc>
      </w:tr>
      <w:tr w:rsidR="0027477E" w:rsidRPr="004206B9" w14:paraId="7944559B" w14:textId="77777777" w:rsidTr="0027477E">
        <w:tc>
          <w:tcPr>
            <w:tcW w:w="0" w:type="auto"/>
            <w:vMerge w:val="restart"/>
            <w:shd w:val="clear" w:color="auto" w:fill="auto"/>
          </w:tcPr>
          <w:p w14:paraId="2E8C33A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5</w:t>
            </w:r>
          </w:p>
        </w:tc>
        <w:tc>
          <w:tcPr>
            <w:tcW w:w="0" w:type="auto"/>
            <w:tcBorders>
              <w:bottom w:val="dotted" w:sz="4" w:space="0" w:color="auto"/>
            </w:tcBorders>
            <w:shd w:val="clear" w:color="auto" w:fill="auto"/>
          </w:tcPr>
          <w:p w14:paraId="53A5FB76"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Rodrigo Riella</w:t>
            </w:r>
          </w:p>
        </w:tc>
      </w:tr>
      <w:tr w:rsidR="0027477E" w:rsidRPr="004206B9" w14:paraId="1ED46537" w14:textId="77777777" w:rsidTr="0027477E">
        <w:tc>
          <w:tcPr>
            <w:tcW w:w="0" w:type="auto"/>
            <w:vMerge/>
            <w:shd w:val="clear" w:color="auto" w:fill="auto"/>
          </w:tcPr>
          <w:p w14:paraId="4D950CC0" w14:textId="77777777" w:rsidR="0027477E" w:rsidRPr="004206B9"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4206B9" w:rsidRDefault="0027477E" w:rsidP="008B2B03">
            <w:pPr>
              <w:keepNext/>
              <w:spacing w:after="0" w:line="240" w:lineRule="auto"/>
              <w:rPr>
                <w:rFonts w:ascii="Calibri" w:hAnsi="Calibri"/>
                <w:i/>
                <w:lang w:val="en-US"/>
              </w:rPr>
            </w:pPr>
            <w:r w:rsidRPr="004206B9">
              <w:rPr>
                <w:rFonts w:ascii="Calibri" w:hAnsi="Calibri"/>
                <w:i/>
                <w:lang w:val="en-US"/>
              </w:rPr>
              <w:t>Leonid Lev</w:t>
            </w:r>
          </w:p>
        </w:tc>
      </w:tr>
    </w:tbl>
    <w:p w14:paraId="5D248DC2" w14:textId="3900E0A5" w:rsidR="00030745" w:rsidRPr="004206B9" w:rsidRDefault="00030745" w:rsidP="008B2B03">
      <w:pPr>
        <w:pStyle w:val="H2020Standard"/>
        <w:rPr>
          <w:lang w:val="en-US" w:eastAsia="de-DE"/>
        </w:rPr>
      </w:pPr>
      <w:r w:rsidRPr="004206B9">
        <w:rPr>
          <w:lang w:val="en-US" w:eastAsia="de-DE"/>
        </w:rPr>
        <w:t xml:space="preserve">In detail the WP Leaders (and deputies) are responsible for: </w:t>
      </w:r>
    </w:p>
    <w:p w14:paraId="3B230594" w14:textId="158A2DA0" w:rsidR="0027477E"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planning and coordination of tasks within their work package; </w:t>
      </w:r>
    </w:p>
    <w:p w14:paraId="05916A4C" w14:textId="6AA6FEEC"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rogressing and reporting against the work plan; </w:t>
      </w:r>
    </w:p>
    <w:p w14:paraId="36A794F7" w14:textId="31148CC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meetings, as well as meeting agendas and minutes; </w:t>
      </w:r>
    </w:p>
    <w:p w14:paraId="560A99C7" w14:textId="0D0A9B04" w:rsidR="00030745" w:rsidRPr="004206B9" w:rsidRDefault="00586F1C" w:rsidP="008B2B03">
      <w:pPr>
        <w:pStyle w:val="H2020UL"/>
        <w:spacing w:after="40" w:line="240" w:lineRule="auto"/>
        <w:ind w:left="357" w:hanging="357"/>
        <w:rPr>
          <w:lang w:val="en-US"/>
        </w:rPr>
      </w:pPr>
      <w:r w:rsidRPr="004206B9">
        <w:rPr>
          <w:lang w:val="en-US"/>
        </w:rPr>
        <w:t>C</w:t>
      </w:r>
      <w:r w:rsidR="00030745" w:rsidRPr="004206B9">
        <w:rPr>
          <w:lang w:val="en-US"/>
        </w:rPr>
        <w:t xml:space="preserve">reating and updating lists of work package risks; </w:t>
      </w:r>
    </w:p>
    <w:p w14:paraId="6FBA3D29" w14:textId="1DFBD78D"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the timely and quality output from the work packages to the TB; </w:t>
      </w:r>
    </w:p>
    <w:p w14:paraId="56C92DE0" w14:textId="5F20E386"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completeness of their deliverables; </w:t>
      </w:r>
    </w:p>
    <w:p w14:paraId="6FF324B6" w14:textId="77777777" w:rsidR="0027477E" w:rsidRPr="004206B9" w:rsidRDefault="0027477E" w:rsidP="008B2B03">
      <w:pPr>
        <w:pStyle w:val="Beschriftung"/>
        <w:framePr w:w="3839" w:h="239" w:hRule="exact" w:hSpace="141" w:wrap="around" w:vAnchor="text" w:hAnchor="page" w:x="6722" w:y="511"/>
        <w:spacing w:after="0"/>
        <w:suppressOverlap/>
        <w:rPr>
          <w:lang w:val="en-US"/>
        </w:rPr>
      </w:pPr>
      <w:r w:rsidRPr="004206B9">
        <w:rPr>
          <w:lang w:val="en-US"/>
        </w:rPr>
        <w:t xml:space="preserve">Table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Table \* ARABIC \s 2 </w:instrText>
      </w:r>
      <w:r w:rsidRPr="004206B9">
        <w:rPr>
          <w:lang w:val="en-US"/>
        </w:rPr>
        <w:fldChar w:fldCharType="separate"/>
      </w:r>
      <w:r w:rsidRPr="004206B9">
        <w:rPr>
          <w:noProof/>
          <w:lang w:val="en-US"/>
        </w:rPr>
        <w:t>2</w:t>
      </w:r>
      <w:r w:rsidRPr="004206B9">
        <w:rPr>
          <w:lang w:val="en-US"/>
        </w:rPr>
        <w:fldChar w:fldCharType="end"/>
      </w:r>
      <w:r w:rsidRPr="004206B9">
        <w:rPr>
          <w:lang w:val="en-US"/>
        </w:rPr>
        <w:t>: List of WP Leaders and deputies</w:t>
      </w:r>
    </w:p>
    <w:p w14:paraId="7EF1DE6F" w14:textId="3027A1B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to contributing partners detailed technical knowledge and advice about the work area being covered by the WP tasks; and </w:t>
      </w:r>
    </w:p>
    <w:p w14:paraId="1FEF5664" w14:textId="36241720"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the PMT with the information required to progress, update and maintain plans. </w:t>
      </w:r>
    </w:p>
    <w:p w14:paraId="3BD1FCCA" w14:textId="77777777" w:rsidR="00030745" w:rsidRPr="004206B9" w:rsidRDefault="00030745" w:rsidP="008B2B03">
      <w:pPr>
        <w:pStyle w:val="berschrift4"/>
        <w:numPr>
          <w:ilvl w:val="0"/>
          <w:numId w:val="0"/>
        </w:numPr>
        <w:spacing w:before="120"/>
        <w:ind w:left="794" w:hanging="794"/>
        <w:rPr>
          <w:i/>
          <w:iCs w:val="0"/>
          <w:lang w:val="en-US"/>
        </w:rPr>
      </w:pPr>
      <w:r w:rsidRPr="004206B9">
        <w:rPr>
          <w:lang w:val="en-US"/>
        </w:rPr>
        <w:t xml:space="preserve">Exploitation and Innovation Manager (EIM) </w:t>
      </w:r>
    </w:p>
    <w:p w14:paraId="01DBAFA6" w14:textId="5E3733D5" w:rsidR="00030745" w:rsidRPr="004206B9" w:rsidRDefault="00030745" w:rsidP="008B2B03">
      <w:pPr>
        <w:pStyle w:val="H2020Standard"/>
        <w:rPr>
          <w:lang w:val="en-US" w:eastAsia="de-DE"/>
        </w:rPr>
      </w:pPr>
      <w:r w:rsidRPr="004206B9">
        <w:rPr>
          <w:lang w:val="en-US" w:eastAsia="de-DE"/>
        </w:rPr>
        <w:t>Since driving innovation and coordinating exploitation is a major key success factor of the project SecureCloud will have an Exploitation and Innovation Manager (EIM)</w:t>
      </w:r>
      <w:r w:rsidR="00586F1C" w:rsidRPr="004206B9">
        <w:rPr>
          <w:rFonts w:cs="Times New Roman"/>
          <w:lang w:val="en-US" w:eastAsia="de-DE"/>
        </w:rPr>
        <w:t>—</w:t>
      </w:r>
      <w:r w:rsidRPr="004206B9">
        <w:rPr>
          <w:lang w:val="en-US" w:eastAsia="de-DE"/>
        </w:rPr>
        <w:t xml:space="preserve">Prof. Luigi Romano, SyncLAB. He will be the responsible person in the consortium for managing and coordinating all the innovation and exploitation related activities, with the final aim of a more effective innovation content of the project outcomes, to obtain a better commercialisation of the project results. The main activities of the EIM will be: </w:t>
      </w:r>
    </w:p>
    <w:p w14:paraId="63EE13BF"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and/or measures to control and foster the innovation content of the progressing outcomes of the consortium partners, </w:t>
      </w:r>
    </w:p>
    <w:p w14:paraId="3F78792E" w14:textId="77777777" w:rsidR="00030745" w:rsidRPr="004206B9" w:rsidRDefault="00030745" w:rsidP="008B2B03">
      <w:pPr>
        <w:pStyle w:val="H2020UL"/>
        <w:spacing w:after="80" w:line="240" w:lineRule="auto"/>
        <w:ind w:left="357" w:hanging="357"/>
        <w:rPr>
          <w:lang w:val="en-US"/>
        </w:rPr>
      </w:pPr>
      <w:r w:rsidRPr="004206B9">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4206B9" w:rsidRDefault="00030745" w:rsidP="008B2B03">
      <w:pPr>
        <w:pStyle w:val="H2020UL"/>
        <w:spacing w:after="80" w:line="240" w:lineRule="auto"/>
        <w:ind w:left="357" w:hanging="357"/>
        <w:rPr>
          <w:lang w:val="en-US"/>
        </w:rPr>
      </w:pPr>
      <w:r w:rsidRPr="004206B9">
        <w:rPr>
          <w:lang w:val="en-US"/>
        </w:rPr>
        <w:t xml:space="preserve">Stimulate joint partners’ exploitation and innovation activities, </w:t>
      </w:r>
    </w:p>
    <w:p w14:paraId="6CB3224C" w14:textId="77777777" w:rsidR="00030745" w:rsidRPr="004206B9" w:rsidRDefault="00030745" w:rsidP="008B2B03">
      <w:pPr>
        <w:pStyle w:val="H2020UL"/>
        <w:spacing w:after="80" w:line="240" w:lineRule="auto"/>
        <w:ind w:left="357" w:hanging="357"/>
        <w:rPr>
          <w:lang w:val="en-US"/>
        </w:rPr>
      </w:pPr>
      <w:r w:rsidRPr="004206B9">
        <w:rPr>
          <w:lang w:val="en-US"/>
        </w:rPr>
        <w:t xml:space="preserve">Review and maintain partners' exploitation and IPR plans and activities, </w:t>
      </w:r>
    </w:p>
    <w:p w14:paraId="2F37BCB0" w14:textId="77777777" w:rsidR="00030745" w:rsidRPr="004206B9" w:rsidRDefault="00030745" w:rsidP="008B2B03">
      <w:pPr>
        <w:pStyle w:val="H2020UL"/>
        <w:spacing w:after="80" w:line="240" w:lineRule="auto"/>
        <w:ind w:left="357" w:hanging="357"/>
        <w:rPr>
          <w:lang w:val="en-US"/>
        </w:rPr>
      </w:pPr>
      <w:r w:rsidRPr="004206B9">
        <w:rPr>
          <w:lang w:val="en-US"/>
        </w:rPr>
        <w:t xml:space="preserve">Organisation of continuous exchange with Advisory Board and potential customers; </w:t>
      </w:r>
    </w:p>
    <w:p w14:paraId="084E882E"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to measure and control the innovation progress of the developments </w:t>
      </w:r>
    </w:p>
    <w:p w14:paraId="47CAF0D4" w14:textId="77777777" w:rsidR="00030745" w:rsidRPr="004206B9" w:rsidRDefault="00030745" w:rsidP="008B2B03">
      <w:pPr>
        <w:pStyle w:val="H2020UL"/>
        <w:spacing w:after="80" w:line="240" w:lineRule="auto"/>
        <w:ind w:left="357" w:hanging="357"/>
        <w:rPr>
          <w:lang w:val="en-US"/>
        </w:rPr>
      </w:pPr>
      <w:r w:rsidRPr="004206B9">
        <w:rPr>
          <w:lang w:val="en-US"/>
        </w:rPr>
        <w:t>Coordination, but not deciding upon knowledge management including IPR related aspects, dissemination and exploitation of the project results.</w:t>
      </w:r>
    </w:p>
    <w:p w14:paraId="4F85BD9F" w14:textId="2D994443" w:rsidR="00030745" w:rsidRPr="004206B9" w:rsidRDefault="00030745" w:rsidP="008B2B03">
      <w:pPr>
        <w:pStyle w:val="H2020Standard"/>
        <w:rPr>
          <w:b/>
          <w:bCs/>
          <w:lang w:val="en-US" w:eastAsia="de-DE"/>
        </w:rPr>
      </w:pPr>
      <w:r w:rsidRPr="004206B9">
        <w:rPr>
          <w:lang w:val="en-US" w:eastAsia="de-DE"/>
        </w:rPr>
        <w:t>The EIM is working closely together with the PMT. Moreover</w:t>
      </w:r>
      <w:r w:rsidR="003979AB" w:rsidRPr="004206B9">
        <w:rPr>
          <w:lang w:val="en-US" w:eastAsia="de-DE"/>
        </w:rPr>
        <w:t>,</w:t>
      </w:r>
      <w:r w:rsidRPr="004206B9">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srl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Barone on the benefits of EC funding for SMEs (the interview went on air nationwide on March 4, 2015), and will be one of the </w:t>
      </w:r>
      <w:r w:rsidR="00FA28B0" w:rsidRPr="004206B9">
        <w:rPr>
          <w:lang w:val="en-US" w:eastAsia="de-DE"/>
        </w:rPr>
        <w:t>panellists</w:t>
      </w:r>
      <w:r w:rsidRPr="004206B9">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4206B9" w:rsidRDefault="00030745" w:rsidP="008B2B03">
      <w:pPr>
        <w:pStyle w:val="berschrift4"/>
        <w:numPr>
          <w:ilvl w:val="0"/>
          <w:numId w:val="0"/>
        </w:numPr>
        <w:ind w:left="794" w:hanging="794"/>
        <w:rPr>
          <w:b w:val="0"/>
          <w:i/>
          <w:iCs w:val="0"/>
          <w:lang w:val="en-US"/>
        </w:rPr>
      </w:pPr>
      <w:r w:rsidRPr="004206B9">
        <w:rPr>
          <w:lang w:val="en-US"/>
        </w:rPr>
        <w:t xml:space="preserve">Advisory Board (AB) </w:t>
      </w:r>
    </w:p>
    <w:p w14:paraId="18BD82F9" w14:textId="77777777" w:rsidR="00030745" w:rsidRPr="004206B9" w:rsidRDefault="00030745" w:rsidP="008B2B03">
      <w:pPr>
        <w:pStyle w:val="H2020Standard"/>
        <w:rPr>
          <w:lang w:val="en-US" w:eastAsia="de-DE"/>
        </w:rPr>
      </w:pPr>
      <w:r w:rsidRPr="004206B9">
        <w:rPr>
          <w:lang w:val="en-US" w:eastAsia="de-DE"/>
        </w:rPr>
        <w:t xml:space="preserve">The project consortium of SecureCloud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innovation activities in SecureCloud by giving feedback on market needs and relevant developments. The SecureCloud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4206B9" w:rsidRDefault="00030745" w:rsidP="008B2B03">
      <w:pPr>
        <w:pStyle w:val="H2020Standard"/>
        <w:rPr>
          <w:lang w:val="en-US" w:eastAsia="de-DE"/>
        </w:rPr>
      </w:pPr>
      <w:r w:rsidRPr="004206B9">
        <w:rPr>
          <w:lang w:val="en-US" w:eastAsia="de-DE"/>
        </w:rPr>
        <w:t xml:space="preserve">The AB has two important functions: </w:t>
      </w:r>
    </w:p>
    <w:p w14:paraId="3F2ACD9F"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feedback on project outcome, e.g. review of intermediate results, internal reports, publications, in order to ensure that SecureCloud pursues its objectives in an adequate manner and addresses needs of relevant European industry as well as reacts on recent trends in this domain. </w:t>
      </w:r>
    </w:p>
    <w:p w14:paraId="681F2D44" w14:textId="77777777" w:rsidR="00030745" w:rsidRPr="004206B9" w:rsidRDefault="00030745" w:rsidP="008B2B03">
      <w:pPr>
        <w:pStyle w:val="H2020UL"/>
        <w:spacing w:after="80" w:line="240" w:lineRule="auto"/>
        <w:ind w:left="357" w:hanging="357"/>
        <w:rPr>
          <w:lang w:val="en-US"/>
        </w:rPr>
      </w:pPr>
      <w:r w:rsidRPr="004206B9">
        <w:rPr>
          <w:lang w:val="en-US"/>
        </w:rPr>
        <w:t xml:space="preserve">Serving as dissemination channel for SecureCloud results. It is the direct way to inform potential and interested industry and businesses about the project outcomes. </w:t>
      </w:r>
    </w:p>
    <w:p w14:paraId="0F18881C" w14:textId="77777777" w:rsidR="00030745" w:rsidRPr="004206B9" w:rsidRDefault="00030745" w:rsidP="008B2B03">
      <w:pPr>
        <w:pStyle w:val="H2020Standard"/>
        <w:rPr>
          <w:lang w:val="en-US" w:eastAsia="de-DE"/>
        </w:rPr>
      </w:pPr>
      <w:r w:rsidRPr="004206B9">
        <w:rPr>
          <w:lang w:val="en-US" w:eastAsia="de-DE"/>
        </w:rPr>
        <w:t xml:space="preserve">In order to establish a continuous information and feedback flow between the SecureCloud consortium and the AB, two instruments are implemented: </w:t>
      </w:r>
    </w:p>
    <w:p w14:paraId="3B2A5E0F"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4206B9" w:rsidRDefault="00030745" w:rsidP="008B2B03">
      <w:pPr>
        <w:pStyle w:val="berschrift3"/>
        <w:rPr>
          <w:lang w:val="en-US"/>
        </w:rPr>
      </w:pPr>
      <w:bookmarkStart w:id="75" w:name="_Toc464556804"/>
      <w:r w:rsidRPr="004206B9">
        <w:rPr>
          <w:lang w:val="en-US"/>
        </w:rPr>
        <w:t>Decision making and conflict resolution</w:t>
      </w:r>
      <w:bookmarkEnd w:id="75"/>
    </w:p>
    <w:p w14:paraId="24C50C40" w14:textId="5EB09935" w:rsidR="00030745" w:rsidRPr="004206B9" w:rsidRDefault="00030745" w:rsidP="008B2B03">
      <w:pPr>
        <w:pStyle w:val="H2020Standard"/>
        <w:rPr>
          <w:lang w:val="en-US" w:eastAsia="de-DE"/>
        </w:rPr>
      </w:pPr>
      <w:r w:rsidRPr="004206B9">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4206B9">
        <w:rPr>
          <w:bCs/>
          <w:lang w:val="en-US" w:eastAsia="de-DE"/>
        </w:rPr>
        <w:t>Figure 3.2</w:t>
      </w:r>
      <w:r w:rsidRPr="004206B9">
        <w:rPr>
          <w:rFonts w:ascii="Cambria Math" w:hAnsi="Cambria Math" w:cs="Cambria Math"/>
          <w:bCs/>
          <w:lang w:val="en-US" w:eastAsia="de-DE"/>
        </w:rPr>
        <w:t>‐</w:t>
      </w:r>
      <w:r w:rsidRPr="004206B9">
        <w:rPr>
          <w:bCs/>
          <w:lang w:val="en-US" w:eastAsia="de-DE"/>
        </w:rPr>
        <w:t>2</w:t>
      </w:r>
      <w:r w:rsidRPr="004206B9">
        <w:rPr>
          <w:lang w:val="en-US" w:eastAsia="de-DE"/>
        </w:rPr>
        <w:t xml:space="preserve">). </w:t>
      </w:r>
    </w:p>
    <w:p w14:paraId="3673BB08" w14:textId="15E3E672" w:rsidR="00030745" w:rsidRPr="004206B9" w:rsidRDefault="00A9053A" w:rsidP="008B2B03">
      <w:pPr>
        <w:pStyle w:val="H2020Standard"/>
        <w:rPr>
          <w:lang w:val="en-US" w:eastAsia="de-DE"/>
        </w:rPr>
      </w:pPr>
      <w:r w:rsidRPr="004206B9">
        <w:rPr>
          <w:noProof/>
          <w:lang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4206B9">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4206B9" w:rsidRDefault="00030745" w:rsidP="008B2B03">
      <w:pPr>
        <w:pStyle w:val="H2020Standard"/>
        <w:rPr>
          <w:lang w:val="en-US" w:eastAsia="de-DE"/>
        </w:rPr>
      </w:pPr>
      <w:r w:rsidRPr="004206B9">
        <w:rPr>
          <w:noProof/>
          <w:lang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6B4889" w:rsidRPr="007E60EF" w:rsidRDefault="006B4889" w:rsidP="0027477E">
                            <w:pPr>
                              <w:pStyle w:val="Beschriftung"/>
                            </w:pPr>
                            <w:bookmarkStart w:id="76"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76"/>
                          </w:p>
                          <w:p w14:paraId="7D54F73B" w14:textId="77777777" w:rsidR="006B4889" w:rsidRPr="009E3715" w:rsidRDefault="006B488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79874" id="Text_x0020_Box_x0020_35" o:spid="_x0000_s1027"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ye0X4CAAAH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" stroked="f">
                <v:textbox inset="0,0,0,0">
                  <w:txbxContent>
                    <w:p w14:paraId="0C92F886" w14:textId="77777777" w:rsidR="006B4889" w:rsidRPr="007E60EF" w:rsidRDefault="006B4889" w:rsidP="0027477E">
                      <w:pPr>
                        <w:pStyle w:val="Beschriftung"/>
                      </w:pPr>
                      <w:bookmarkStart w:id="78"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78"/>
                    </w:p>
                    <w:p w14:paraId="7D54F73B" w14:textId="77777777" w:rsidR="006B4889" w:rsidRPr="009E3715" w:rsidRDefault="006B488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4206B9">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4206B9" w:rsidRDefault="00030745" w:rsidP="008B2B03">
      <w:pPr>
        <w:pStyle w:val="H2020Standard"/>
        <w:rPr>
          <w:lang w:val="en-US" w:eastAsia="de-DE"/>
        </w:rPr>
      </w:pPr>
      <w:r w:rsidRPr="004206B9">
        <w:rPr>
          <w:lang w:val="en-US" w:eastAsia="de-DE"/>
        </w:rPr>
        <w:t xml:space="preserve">The presence at least of two-third of all MB members is provided, or as otherwise agreed between partners in the Consortium Agreement. </w:t>
      </w:r>
    </w:p>
    <w:p w14:paraId="61C7B42E" w14:textId="77777777" w:rsidR="00030745" w:rsidRPr="004206B9" w:rsidRDefault="00030745" w:rsidP="008B2B03">
      <w:pPr>
        <w:pStyle w:val="H2020Standard"/>
        <w:rPr>
          <w:lang w:val="en-US"/>
        </w:rPr>
      </w:pPr>
      <w:r w:rsidRPr="004206B9">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4206B9" w:rsidRDefault="00030745" w:rsidP="008B2B03">
      <w:pPr>
        <w:pStyle w:val="H2020Standard"/>
        <w:rPr>
          <w:lang w:val="en-US"/>
        </w:rPr>
      </w:pPr>
      <w:r w:rsidRPr="004206B9">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4206B9" w:rsidRDefault="00030745" w:rsidP="008B2B03">
      <w:pPr>
        <w:pStyle w:val="berschrift3"/>
        <w:rPr>
          <w:lang w:val="en-US"/>
        </w:rPr>
      </w:pPr>
      <w:bookmarkStart w:id="77" w:name="_Toc464556805"/>
      <w:r w:rsidRPr="004206B9">
        <w:rPr>
          <w:lang w:val="en-US"/>
        </w:rPr>
        <w:t>Communication strategy and reporting</w:t>
      </w:r>
      <w:bookmarkEnd w:id="77"/>
    </w:p>
    <w:p w14:paraId="162EDA45" w14:textId="77777777" w:rsidR="00030745" w:rsidRPr="004206B9" w:rsidRDefault="00030745" w:rsidP="008B2B03">
      <w:pPr>
        <w:pStyle w:val="H2020Standard"/>
        <w:rPr>
          <w:snapToGrid w:val="0"/>
          <w:lang w:val="en-US"/>
        </w:rPr>
      </w:pPr>
      <w:r w:rsidRPr="004206B9">
        <w:rPr>
          <w:snapToGrid w:val="0"/>
          <w:lang w:val="en-US"/>
        </w:rPr>
        <w:t>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Therefore any significant issues including potential problems will be raised quickly to the attention of the relevant decision-making body and will be resolved in a timely manner.</w:t>
      </w:r>
    </w:p>
    <w:p w14:paraId="1E784ED4" w14:textId="77777777" w:rsidR="00030745" w:rsidRPr="004206B9" w:rsidRDefault="00030745" w:rsidP="008B2B03">
      <w:pPr>
        <w:pStyle w:val="berschrift4"/>
        <w:numPr>
          <w:ilvl w:val="0"/>
          <w:numId w:val="0"/>
        </w:numPr>
        <w:ind w:left="794" w:hanging="794"/>
        <w:rPr>
          <w:i/>
          <w:iCs w:val="0"/>
          <w:lang w:val="en-US"/>
        </w:rPr>
      </w:pPr>
      <w:r w:rsidRPr="004206B9">
        <w:rPr>
          <w:lang w:val="en-US"/>
        </w:rPr>
        <w:t>Decisions</w:t>
      </w:r>
    </w:p>
    <w:p w14:paraId="0874D29E" w14:textId="77777777" w:rsidR="00030745" w:rsidRPr="004206B9" w:rsidRDefault="00030745" w:rsidP="008B2B03">
      <w:pPr>
        <w:pStyle w:val="H2020Standard"/>
        <w:rPr>
          <w:lang w:val="en-US" w:eastAsia="de-DE"/>
        </w:rPr>
      </w:pPr>
      <w:r w:rsidRPr="004206B9">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Therefore a list of contact persons will be created and will be maintained by the PCO and BCO </w:t>
      </w:r>
      <w:r w:rsidRPr="004206B9">
        <w:rPr>
          <w:snapToGrid w:val="0"/>
          <w:lang w:val="en-US"/>
        </w:rPr>
        <w:t>telephone, e-mail, Skype, mail, and fax information</w:t>
      </w:r>
      <w:r w:rsidRPr="004206B9">
        <w:rPr>
          <w:lang w:val="en-US" w:eastAsia="de-DE"/>
        </w:rPr>
        <w:t>. This information will be made available to all partners and maintained in a web-based platform.</w:t>
      </w:r>
    </w:p>
    <w:p w14:paraId="04C0A256" w14:textId="77777777" w:rsidR="00030745" w:rsidRPr="004206B9" w:rsidRDefault="00030745" w:rsidP="008B2B03">
      <w:pPr>
        <w:pStyle w:val="berschrift4"/>
        <w:numPr>
          <w:ilvl w:val="0"/>
          <w:numId w:val="0"/>
        </w:numPr>
        <w:ind w:left="794" w:hanging="794"/>
        <w:rPr>
          <w:i/>
          <w:iCs w:val="0"/>
          <w:lang w:val="en-US"/>
        </w:rPr>
      </w:pPr>
      <w:r w:rsidRPr="004206B9">
        <w:rPr>
          <w:lang w:val="en-US"/>
        </w:rPr>
        <w:t>Face-to-face communication</w:t>
      </w:r>
    </w:p>
    <w:p w14:paraId="6D2073CA" w14:textId="77777777" w:rsidR="00030745" w:rsidRPr="004206B9" w:rsidRDefault="00030745" w:rsidP="008B2B03">
      <w:pPr>
        <w:pStyle w:val="H2020Standard"/>
        <w:rPr>
          <w:lang w:val="en-US"/>
        </w:rPr>
      </w:pPr>
      <w:r w:rsidRPr="004206B9">
        <w:rPr>
          <w:lang w:val="en-US"/>
        </w:rPr>
        <w:t>Regular meetings (e.g., kick-off meeting, project meetings, and the final meeting) of all partners and the funding agencies representatives will be held at least yearly during the term of the project (described in more detail in the MB section above). Additional meetings will be organised if and when required, preferably on the occasion of relevant conferences or similar events. Work package meetings will be organised as often as necessary, typically on a six-monthly basis. Bilateral meetings will take place whenever needed.</w:t>
      </w:r>
    </w:p>
    <w:p w14:paraId="1106EF37" w14:textId="77777777" w:rsidR="00030745" w:rsidRPr="004206B9" w:rsidRDefault="00030745" w:rsidP="008B2B03">
      <w:pPr>
        <w:pStyle w:val="berschrift4"/>
        <w:numPr>
          <w:ilvl w:val="0"/>
          <w:numId w:val="0"/>
        </w:numPr>
        <w:ind w:left="794" w:hanging="794"/>
        <w:rPr>
          <w:i/>
          <w:iCs w:val="0"/>
          <w:lang w:val="en-US"/>
        </w:rPr>
      </w:pPr>
      <w:r w:rsidRPr="004206B9">
        <w:rPr>
          <w:lang w:val="en-US"/>
        </w:rPr>
        <w:t>Electronic communication and information exchange</w:t>
      </w:r>
    </w:p>
    <w:p w14:paraId="5213DAEF" w14:textId="77777777" w:rsidR="00030745" w:rsidRPr="004206B9" w:rsidRDefault="00030745" w:rsidP="008B2B03">
      <w:pPr>
        <w:pStyle w:val="H2020Standard"/>
        <w:rPr>
          <w:lang w:val="en-US" w:eastAsia="de-DE"/>
        </w:rPr>
      </w:pPr>
      <w:r w:rsidRPr="004206B9">
        <w:rPr>
          <w:lang w:val="en-US"/>
        </w:rPr>
        <w:t xml:space="preserve">Day-to-day discussions and exchange of information will be done mainly via e-mail and teleconferences, but also by messaging systems such as Skype. </w:t>
      </w:r>
      <w:r w:rsidRPr="004206B9">
        <w:rPr>
          <w:lang w:val="en-US" w:eastAsia="de-DE"/>
        </w:rPr>
        <w:t xml:space="preserve">With regard to communication with the public, potential partners and beneficiaries (e.g. potential users, policy stakeholders) of </w:t>
      </w:r>
      <w:r w:rsidRPr="004206B9">
        <w:rPr>
          <w:iCs/>
          <w:lang w:val="en-US"/>
        </w:rPr>
        <w:t xml:space="preserve">SecureCloud </w:t>
      </w:r>
      <w:r w:rsidRPr="004206B9">
        <w:rPr>
          <w:lang w:val="en-US" w:eastAsia="de-DE"/>
        </w:rPr>
        <w:t xml:space="preserve">in the future, a </w:t>
      </w:r>
      <w:r w:rsidRPr="004206B9">
        <w:rPr>
          <w:b/>
          <w:bCs/>
          <w:lang w:val="en-US" w:eastAsia="de-DE"/>
        </w:rPr>
        <w:t>public website</w:t>
      </w:r>
      <w:r w:rsidRPr="004206B9">
        <w:rPr>
          <w:lang w:val="en-US" w:eastAsia="de-DE"/>
        </w:rPr>
        <w:t xml:space="preserve"> will be created and maintained with the latest information on the project and relevant public documents (see section 3.2). Moreover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4206B9" w:rsidRDefault="00030745" w:rsidP="008B2B03">
      <w:pPr>
        <w:pStyle w:val="berschrift4"/>
        <w:numPr>
          <w:ilvl w:val="0"/>
          <w:numId w:val="0"/>
        </w:numPr>
        <w:ind w:left="794" w:hanging="794"/>
        <w:rPr>
          <w:i/>
          <w:iCs w:val="0"/>
          <w:lang w:val="en-US"/>
        </w:rPr>
      </w:pPr>
      <w:r w:rsidRPr="004206B9">
        <w:rPr>
          <w:lang w:val="en-US"/>
        </w:rPr>
        <w:t>Straightforward planning and progress reports</w:t>
      </w:r>
    </w:p>
    <w:p w14:paraId="763344EF" w14:textId="77777777" w:rsidR="00030745" w:rsidRPr="004206B9" w:rsidRDefault="00030745" w:rsidP="008B2B03">
      <w:pPr>
        <w:pStyle w:val="H2020Standard"/>
        <w:rPr>
          <w:lang w:val="en-US" w:eastAsia="de-DE"/>
        </w:rPr>
      </w:pPr>
      <w:r w:rsidRPr="004206B9">
        <w:rPr>
          <w:rStyle w:val="berschrift5Zchn"/>
          <w:lang w:val="en-US"/>
        </w:rPr>
        <w:t>Planning</w:t>
      </w:r>
      <w:r w:rsidRPr="004206B9">
        <w:rPr>
          <w:i/>
          <w:iCs/>
          <w:lang w:val="en-US" w:eastAsia="de-DE"/>
        </w:rPr>
        <w:t xml:space="preserve"> </w:t>
      </w:r>
      <w:r w:rsidRPr="004206B9">
        <w:rPr>
          <w:lang w:val="en-US" w:eastAsia="de-DE"/>
        </w:rPr>
        <w:t>will be performed at three levels with respect to the project goals:</w:t>
      </w:r>
    </w:p>
    <w:p w14:paraId="27E876B8" w14:textId="77777777" w:rsidR="00030745" w:rsidRPr="004206B9" w:rsidRDefault="00030745" w:rsidP="008B2B03">
      <w:pPr>
        <w:pStyle w:val="H2020UL"/>
        <w:spacing w:after="80" w:line="240" w:lineRule="auto"/>
        <w:ind w:left="357" w:hanging="357"/>
        <w:rPr>
          <w:lang w:val="en-US"/>
        </w:rPr>
      </w:pPr>
      <w:r w:rsidRPr="004206B9">
        <w:rPr>
          <w:lang w:val="en-US"/>
        </w:rPr>
        <w:t>The overall project plan will be maintained by the PMT;</w:t>
      </w:r>
    </w:p>
    <w:p w14:paraId="1C1F27EB" w14:textId="77777777" w:rsidR="00030745" w:rsidRPr="004206B9" w:rsidRDefault="00030745" w:rsidP="008B2B03">
      <w:pPr>
        <w:pStyle w:val="H2020UL"/>
        <w:spacing w:after="80" w:line="240" w:lineRule="auto"/>
        <w:ind w:left="357" w:hanging="357"/>
        <w:rPr>
          <w:lang w:val="en-US"/>
        </w:rPr>
      </w:pPr>
      <w:r w:rsidRPr="004206B9">
        <w:rPr>
          <w:lang w:val="en-US"/>
        </w:rPr>
        <w:t>The work package plans will be maintained by the WP Leaders, coordinated and communicated to the PMT on a regular basis;</w:t>
      </w:r>
    </w:p>
    <w:p w14:paraId="724B2940" w14:textId="77777777" w:rsidR="00030745" w:rsidRPr="004206B9" w:rsidRDefault="00030745" w:rsidP="008B2B03">
      <w:pPr>
        <w:pStyle w:val="H2020UL"/>
        <w:spacing w:after="80" w:line="240" w:lineRule="auto"/>
        <w:ind w:left="357" w:hanging="357"/>
        <w:rPr>
          <w:lang w:val="en-US"/>
        </w:rPr>
      </w:pPr>
      <w:r w:rsidRPr="004206B9">
        <w:rPr>
          <w:lang w:val="en-US"/>
        </w:rPr>
        <w:t>Activities within WPs will be planned by the WP Leaders in consultation with Task Leaders and involved persons where required.</w:t>
      </w:r>
    </w:p>
    <w:p w14:paraId="487A7602" w14:textId="77777777" w:rsidR="00030745" w:rsidRPr="004206B9" w:rsidRDefault="00030745" w:rsidP="008B2B03">
      <w:pPr>
        <w:pStyle w:val="H2020Standard"/>
        <w:rPr>
          <w:lang w:val="en-US" w:eastAsia="de-DE"/>
        </w:rPr>
      </w:pPr>
      <w:r w:rsidRPr="004206B9">
        <w:rPr>
          <w:lang w:val="en-US" w:eastAsia="de-DE"/>
        </w:rPr>
        <w:t>During the technical project meetings the next steps of project realisation will be discussed. The TB will take operative decisions and the MB will take all strategic decisions.</w:t>
      </w:r>
    </w:p>
    <w:p w14:paraId="1D0E0B03" w14:textId="77777777" w:rsidR="00030745" w:rsidRPr="004206B9" w:rsidRDefault="00030745" w:rsidP="008B2B03">
      <w:pPr>
        <w:pStyle w:val="H2020Standard"/>
        <w:rPr>
          <w:lang w:val="en-US" w:eastAsia="de-DE"/>
        </w:rPr>
      </w:pPr>
      <w:r w:rsidRPr="004206B9">
        <w:rPr>
          <w:rStyle w:val="berschrift5Zchn"/>
          <w:lang w:val="en-US"/>
        </w:rPr>
        <w:t>Reporting</w:t>
      </w:r>
      <w:r w:rsidRPr="004206B9">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4206B9" w:rsidRDefault="00030745" w:rsidP="008B2B03">
      <w:pPr>
        <w:pStyle w:val="H2020Standard"/>
        <w:rPr>
          <w:lang w:val="en-US" w:eastAsia="de-DE"/>
        </w:rPr>
      </w:pPr>
      <w:r w:rsidRPr="004206B9">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4206B9" w:rsidRDefault="00030745" w:rsidP="008B2B03">
      <w:pPr>
        <w:pStyle w:val="H2020Standard"/>
        <w:rPr>
          <w:b/>
          <w:i/>
          <w:lang w:val="en-US"/>
        </w:rPr>
      </w:pPr>
      <w:r w:rsidRPr="004206B9">
        <w:rPr>
          <w:lang w:val="en-US" w:eastAsia="de-DE"/>
        </w:rPr>
        <w:t>All deliverables and reports are to be distributed electronically and made available after internal review and quality assurance (see Section 3.2.4) to all partners via the SecureCloud collaboration infrastructure. The PCO and BCO in agreement with the project consortium control the distribution of deliverables, for internal use and to external parties. For public dissemination the SecureCloud Website will be used (WP6). The PCO is in charge of sending periodic and final financial and technical reports to the European Commission, with the full support from all partners. Likewise the BCO is responsible for reporting towards the CTIC (RNP).</w:t>
      </w:r>
    </w:p>
    <w:p w14:paraId="062A8BE0" w14:textId="77777777" w:rsidR="00030745" w:rsidRPr="004206B9" w:rsidRDefault="00030745" w:rsidP="008B2B03">
      <w:pPr>
        <w:pStyle w:val="berschrift3"/>
        <w:rPr>
          <w:lang w:val="en-US"/>
        </w:rPr>
      </w:pPr>
      <w:bookmarkStart w:id="78" w:name="_Toc464556806"/>
      <w:r w:rsidRPr="004206B9">
        <w:rPr>
          <w:lang w:val="en-US"/>
        </w:rPr>
        <w:t>Quality assurance and risk management</w:t>
      </w:r>
      <w:bookmarkEnd w:id="78"/>
    </w:p>
    <w:p w14:paraId="2944B9D0" w14:textId="77777777" w:rsidR="00030745" w:rsidRPr="004206B9" w:rsidRDefault="00030745" w:rsidP="008B2B03">
      <w:pPr>
        <w:pStyle w:val="H2020Standard"/>
        <w:rPr>
          <w:lang w:val="en-US" w:eastAsia="de-DE"/>
        </w:rPr>
      </w:pPr>
      <w:r w:rsidRPr="004206B9">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4206B9" w14:paraId="1E10B3D7" w14:textId="77777777" w:rsidTr="00796BBD">
        <w:tc>
          <w:tcPr>
            <w:tcW w:w="624" w:type="dxa"/>
            <w:shd w:val="clear" w:color="auto" w:fill="DEEAF6" w:themeFill="accent1" w:themeFillTint="33"/>
            <w:vAlign w:val="center"/>
          </w:tcPr>
          <w:p w14:paraId="4C992532"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MS no.</w:t>
            </w:r>
          </w:p>
        </w:tc>
        <w:tc>
          <w:tcPr>
            <w:tcW w:w="1928" w:type="dxa"/>
            <w:shd w:val="clear" w:color="auto" w:fill="DEEAF6" w:themeFill="accent1" w:themeFillTint="33"/>
            <w:vAlign w:val="center"/>
          </w:tcPr>
          <w:p w14:paraId="2A34D7B1"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Milestone name</w:t>
            </w:r>
          </w:p>
        </w:tc>
        <w:tc>
          <w:tcPr>
            <w:tcW w:w="850" w:type="dxa"/>
            <w:shd w:val="clear" w:color="auto" w:fill="DEEAF6" w:themeFill="accent1" w:themeFillTint="33"/>
            <w:vAlign w:val="center"/>
          </w:tcPr>
          <w:p w14:paraId="484363B0"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Related WPs</w:t>
            </w:r>
          </w:p>
        </w:tc>
        <w:tc>
          <w:tcPr>
            <w:tcW w:w="1020" w:type="dxa"/>
            <w:shd w:val="clear" w:color="auto" w:fill="DEEAF6" w:themeFill="accent1" w:themeFillTint="33"/>
            <w:vAlign w:val="center"/>
          </w:tcPr>
          <w:p w14:paraId="5C542E3A"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Means of verification</w:t>
            </w:r>
          </w:p>
        </w:tc>
      </w:tr>
      <w:tr w:rsidR="00796BBD" w:rsidRPr="004206B9" w14:paraId="186ED0E3" w14:textId="77777777" w:rsidTr="00796BBD">
        <w:tc>
          <w:tcPr>
            <w:tcW w:w="624" w:type="dxa"/>
          </w:tcPr>
          <w:p w14:paraId="01D00099"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w:t>
            </w:r>
          </w:p>
        </w:tc>
        <w:tc>
          <w:tcPr>
            <w:tcW w:w="1928" w:type="dxa"/>
          </w:tcPr>
          <w:p w14:paraId="23B3979E" w14:textId="432351A5"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Initial </w:t>
            </w:r>
            <w:r w:rsidR="00796BBD" w:rsidRPr="004206B9">
              <w:rPr>
                <w:rFonts w:asciiTheme="minorHAnsi" w:hAnsiTheme="minorHAnsi"/>
                <w:sz w:val="21"/>
                <w:szCs w:val="21"/>
                <w:lang w:val="en-US"/>
              </w:rPr>
              <w:t>r</w:t>
            </w:r>
            <w:r w:rsidRPr="004206B9">
              <w:rPr>
                <w:rFonts w:asciiTheme="minorHAnsi" w:hAnsiTheme="minorHAnsi"/>
                <w:sz w:val="21"/>
                <w:szCs w:val="21"/>
                <w:lang w:val="en-US"/>
              </w:rPr>
              <w:t xml:space="preserve">equirements </w:t>
            </w:r>
            <w:r w:rsidR="00796BBD" w:rsidRPr="004206B9">
              <w:rPr>
                <w:rFonts w:asciiTheme="minorHAnsi" w:hAnsiTheme="minorHAnsi"/>
                <w:sz w:val="21"/>
                <w:szCs w:val="21"/>
                <w:lang w:val="en-US"/>
              </w:rPr>
              <w:t>and</w:t>
            </w:r>
            <w:r w:rsidRPr="004206B9">
              <w:rPr>
                <w:rFonts w:asciiTheme="minorHAnsi" w:hAnsiTheme="minorHAnsi"/>
                <w:sz w:val="21"/>
                <w:szCs w:val="21"/>
                <w:lang w:val="en-US"/>
              </w:rPr>
              <w:t xml:space="preserve"> </w:t>
            </w:r>
            <w:r w:rsidR="00796BBD" w:rsidRPr="004206B9">
              <w:rPr>
                <w:rFonts w:asciiTheme="minorHAnsi" w:hAnsiTheme="minorHAnsi"/>
                <w:sz w:val="21"/>
                <w:szCs w:val="21"/>
                <w:lang w:val="en-US"/>
              </w:rPr>
              <w:t>s</w:t>
            </w:r>
            <w:r w:rsidRPr="004206B9">
              <w:rPr>
                <w:rFonts w:asciiTheme="minorHAnsi" w:hAnsiTheme="minorHAnsi"/>
                <w:sz w:val="21"/>
                <w:szCs w:val="21"/>
                <w:lang w:val="en-US"/>
              </w:rPr>
              <w:t>pecification</w:t>
            </w:r>
          </w:p>
        </w:tc>
        <w:tc>
          <w:tcPr>
            <w:tcW w:w="850" w:type="dxa"/>
          </w:tcPr>
          <w:p w14:paraId="3BCC5E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WP1</w:t>
            </w:r>
          </w:p>
        </w:tc>
        <w:tc>
          <w:tcPr>
            <w:tcW w:w="1020" w:type="dxa"/>
          </w:tcPr>
          <w:p w14:paraId="2A4F0D6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M09</w:t>
            </w:r>
          </w:p>
        </w:tc>
        <w:tc>
          <w:tcPr>
            <w:tcW w:w="4706" w:type="dxa"/>
          </w:tcPr>
          <w:p w14:paraId="35C317A4" w14:textId="1FDA3E2E" w:rsidR="00030745" w:rsidRPr="004206B9" w:rsidRDefault="00030745" w:rsidP="008B2B03">
            <w:pPr>
              <w:pStyle w:val="H2020Standard"/>
              <w:spacing w:after="0"/>
              <w:rPr>
                <w:rFonts w:asciiTheme="minorHAnsi" w:hAnsiTheme="minorHAnsi"/>
                <w:sz w:val="21"/>
                <w:szCs w:val="21"/>
                <w:lang w:val="en-US"/>
              </w:rPr>
            </w:pPr>
            <w:r w:rsidRPr="004206B9">
              <w:rPr>
                <w:rFonts w:asciiTheme="minorHAnsi" w:hAnsiTheme="minorHAnsi"/>
                <w:sz w:val="21"/>
                <w:szCs w:val="21"/>
                <w:lang w:val="en-US"/>
              </w:rPr>
              <w:t>This milestone will be met by providing the initial set of requirements and uses cases as well as a  comprehensive architec</w:t>
            </w:r>
            <w:r w:rsidRPr="004206B9">
              <w:rPr>
                <w:rFonts w:asciiTheme="minorHAnsi" w:hAnsiTheme="minorHAnsi"/>
                <w:sz w:val="21"/>
                <w:szCs w:val="21"/>
                <w:lang w:val="en-US"/>
              </w:rPr>
              <w:softHyphen/>
              <w:t>ture description and specifi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cation of the APIs between all SecureCloud compo</w:t>
            </w:r>
            <w:r w:rsidRPr="004206B9">
              <w:rPr>
                <w:rFonts w:asciiTheme="minorHAnsi" w:hAnsiTheme="minorHAnsi"/>
                <w:sz w:val="21"/>
                <w:szCs w:val="21"/>
                <w:lang w:val="en-US"/>
              </w:rPr>
              <w:softHyphen/>
              <w:t>nents</w:t>
            </w:r>
          </w:p>
        </w:tc>
      </w:tr>
      <w:tr w:rsidR="00796BBD" w:rsidRPr="004206B9" w14:paraId="493B5C26" w14:textId="77777777" w:rsidTr="00796BBD">
        <w:tc>
          <w:tcPr>
            <w:tcW w:w="624" w:type="dxa"/>
          </w:tcPr>
          <w:p w14:paraId="6E5053E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w:t>
            </w:r>
          </w:p>
        </w:tc>
        <w:tc>
          <w:tcPr>
            <w:tcW w:w="1928" w:type="dxa"/>
          </w:tcPr>
          <w:p w14:paraId="1AB0A588"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Interface level component integration</w:t>
            </w:r>
          </w:p>
        </w:tc>
        <w:tc>
          <w:tcPr>
            <w:tcW w:w="850" w:type="dxa"/>
          </w:tcPr>
          <w:p w14:paraId="05CB249B" w14:textId="2E24E3A1"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w:t>
            </w:r>
            <w:r w:rsidR="00796BBD" w:rsidRPr="004206B9">
              <w:rPr>
                <w:rFonts w:asciiTheme="minorHAnsi" w:hAnsiTheme="minorHAnsi"/>
                <w:sz w:val="21"/>
                <w:szCs w:val="21"/>
                <w:lang w:val="en-US"/>
              </w:rPr>
              <w:t xml:space="preserve">s </w:t>
            </w:r>
            <w:r w:rsidRPr="004206B9">
              <w:rPr>
                <w:rFonts w:asciiTheme="minorHAnsi" w:hAnsiTheme="minorHAnsi"/>
                <w:sz w:val="21"/>
                <w:szCs w:val="21"/>
                <w:lang w:val="en-US"/>
              </w:rPr>
              <w:t>1,</w:t>
            </w:r>
            <w:r w:rsidR="00796BBD" w:rsidRPr="004206B9">
              <w:rPr>
                <w:rFonts w:asciiTheme="minorHAnsi" w:hAnsiTheme="minorHAnsi"/>
                <w:sz w:val="21"/>
                <w:szCs w:val="21"/>
                <w:lang w:val="en-US"/>
              </w:rPr>
              <w:t xml:space="preserve"> 2, 3, </w:t>
            </w:r>
            <w:r w:rsidRPr="004206B9">
              <w:rPr>
                <w:rFonts w:asciiTheme="minorHAnsi" w:hAnsiTheme="minorHAnsi"/>
                <w:sz w:val="21"/>
                <w:szCs w:val="21"/>
                <w:lang w:val="en-US"/>
              </w:rPr>
              <w:t>4</w:t>
            </w:r>
          </w:p>
        </w:tc>
        <w:tc>
          <w:tcPr>
            <w:tcW w:w="1020" w:type="dxa"/>
          </w:tcPr>
          <w:p w14:paraId="5D480BC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M13</w:t>
            </w:r>
          </w:p>
        </w:tc>
        <w:tc>
          <w:tcPr>
            <w:tcW w:w="4706" w:type="dxa"/>
          </w:tcPr>
          <w:p w14:paraId="2FF79C7E" w14:textId="3FAED46B" w:rsidR="00030745" w:rsidRPr="004206B9" w:rsidRDefault="00030745" w:rsidP="00D70E7A">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rPr>
              <w:t>This milestone will be met by assuring that different components of the SecureCloud platform can com</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muni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cate between each other (interface level).</w:t>
            </w:r>
          </w:p>
        </w:tc>
      </w:tr>
      <w:tr w:rsidR="00796BBD" w:rsidRPr="004206B9" w14:paraId="77F9DEF1" w14:textId="77777777" w:rsidTr="00796BBD">
        <w:tc>
          <w:tcPr>
            <w:tcW w:w="624" w:type="dxa"/>
          </w:tcPr>
          <w:p w14:paraId="054AF77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w:t>
            </w:r>
          </w:p>
        </w:tc>
        <w:tc>
          <w:tcPr>
            <w:tcW w:w="1928" w:type="dxa"/>
          </w:tcPr>
          <w:p w14:paraId="280586E0" w14:textId="4ECDE376"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Functional component integration &amp; </w:t>
            </w:r>
            <w:r w:rsidR="00796BBD" w:rsidRPr="004206B9">
              <w:rPr>
                <w:rFonts w:asciiTheme="minorHAnsi" w:hAnsiTheme="minorHAnsi"/>
                <w:sz w:val="21"/>
                <w:szCs w:val="21"/>
                <w:lang w:val="en-US"/>
              </w:rPr>
              <w:t>f</w:t>
            </w:r>
            <w:r w:rsidRPr="004206B9">
              <w:rPr>
                <w:rFonts w:asciiTheme="minorHAnsi" w:hAnsiTheme="minorHAnsi"/>
                <w:sz w:val="21"/>
                <w:szCs w:val="21"/>
                <w:lang w:val="en-US"/>
              </w:rPr>
              <w:t xml:space="preserve">irst set of </w:t>
            </w:r>
            <w:r w:rsidR="00796BBD" w:rsidRPr="004206B9">
              <w:rPr>
                <w:rFonts w:asciiTheme="minorHAnsi" w:hAnsiTheme="minorHAnsi"/>
                <w:sz w:val="21"/>
                <w:szCs w:val="21"/>
                <w:lang w:val="en-US"/>
              </w:rPr>
              <w:t>a</w:t>
            </w:r>
            <w:r w:rsidRPr="004206B9">
              <w:rPr>
                <w:rFonts w:asciiTheme="minorHAnsi" w:hAnsiTheme="minorHAnsi"/>
                <w:sz w:val="21"/>
                <w:szCs w:val="21"/>
                <w:lang w:val="en-US"/>
              </w:rPr>
              <w:t>pplications</w:t>
            </w:r>
          </w:p>
        </w:tc>
        <w:tc>
          <w:tcPr>
            <w:tcW w:w="850" w:type="dxa"/>
          </w:tcPr>
          <w:p w14:paraId="7713FAA4" w14:textId="433E681A"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548359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M18</w:t>
            </w:r>
          </w:p>
        </w:tc>
        <w:tc>
          <w:tcPr>
            <w:tcW w:w="4706" w:type="dxa"/>
          </w:tcPr>
          <w:p w14:paraId="4E0A30AB"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4206B9" w14:paraId="5FD741EE" w14:textId="77777777" w:rsidTr="00796BBD">
        <w:tc>
          <w:tcPr>
            <w:tcW w:w="624" w:type="dxa"/>
          </w:tcPr>
          <w:p w14:paraId="47EAC70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M4</w:t>
            </w:r>
          </w:p>
        </w:tc>
        <w:tc>
          <w:tcPr>
            <w:tcW w:w="1928" w:type="dxa"/>
          </w:tcPr>
          <w:p w14:paraId="14E30F2C"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Prototype</w:t>
            </w:r>
          </w:p>
        </w:tc>
        <w:tc>
          <w:tcPr>
            <w:tcW w:w="850" w:type="dxa"/>
          </w:tcPr>
          <w:p w14:paraId="65C9CF78" w14:textId="01E39F25"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0A29093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M25</w:t>
            </w:r>
          </w:p>
        </w:tc>
        <w:tc>
          <w:tcPr>
            <w:tcW w:w="4706" w:type="dxa"/>
          </w:tcPr>
          <w:p w14:paraId="63521AB3"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The SecureCloud prototype has reached a level of maturity to allow running the full-fledged use case applications, even though some design aspects are not finalised yet. The Demonstrator for the end-to-end secure and privacy-friendly smart meter data processing was evaluated successfully.  Further, there is an updated requirements and design document.</w:t>
            </w:r>
          </w:p>
        </w:tc>
      </w:tr>
      <w:tr w:rsidR="00796BBD" w:rsidRPr="004206B9" w14:paraId="4EC457A1" w14:textId="77777777" w:rsidTr="00796BBD">
        <w:tc>
          <w:tcPr>
            <w:tcW w:w="624" w:type="dxa"/>
          </w:tcPr>
          <w:p w14:paraId="60093FC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M5</w:t>
            </w:r>
          </w:p>
        </w:tc>
        <w:tc>
          <w:tcPr>
            <w:tcW w:w="1928" w:type="dxa"/>
          </w:tcPr>
          <w:p w14:paraId="5DE14402"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Final SecureCloud platform</w:t>
            </w:r>
          </w:p>
        </w:tc>
        <w:tc>
          <w:tcPr>
            <w:tcW w:w="850" w:type="dxa"/>
          </w:tcPr>
          <w:p w14:paraId="25FAE4D5" w14:textId="50169AEC"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25298CA2"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M33</w:t>
            </w:r>
          </w:p>
        </w:tc>
        <w:tc>
          <w:tcPr>
            <w:tcW w:w="4706" w:type="dxa"/>
          </w:tcPr>
          <w:p w14:paraId="4604E0BE"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All SecureCloud components are released and evaluated. The final architecture and all the interfaces are well defined and described. The complete SecureCloud platform, including the two use cases, is integrated and validated.</w:t>
            </w:r>
          </w:p>
          <w:p w14:paraId="442EB436"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Only minor open issues remain to be solved.</w:t>
            </w:r>
          </w:p>
        </w:tc>
      </w:tr>
    </w:tbl>
    <w:p w14:paraId="5D62976C" w14:textId="3EF3BD2E" w:rsidR="00030745" w:rsidRPr="004206B9" w:rsidRDefault="00030745" w:rsidP="008B2B03">
      <w:pPr>
        <w:pStyle w:val="Beschriftung"/>
        <w:jc w:val="center"/>
        <w:rPr>
          <w:lang w:val="en-US"/>
        </w:rPr>
      </w:pPr>
      <w:bookmarkStart w:id="79" w:name="_Toc416787383"/>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00773AA6" w:rsidRPr="004206B9">
        <w:rPr>
          <w:lang w:val="en-US"/>
        </w:rPr>
        <w:t>:</w:t>
      </w:r>
      <w:r w:rsidRPr="004206B9">
        <w:rPr>
          <w:lang w:val="en-US"/>
        </w:rPr>
        <w:t xml:space="preserve"> </w:t>
      </w:r>
      <w:r w:rsidR="00773AA6" w:rsidRPr="004206B9">
        <w:rPr>
          <w:lang w:val="en-US"/>
        </w:rPr>
        <w:t>S</w:t>
      </w:r>
      <w:r w:rsidRPr="004206B9">
        <w:rPr>
          <w:lang w:val="en-US"/>
        </w:rPr>
        <w:t>cheduling of milestones</w:t>
      </w:r>
      <w:bookmarkEnd w:id="79"/>
    </w:p>
    <w:p w14:paraId="2A580591" w14:textId="77777777" w:rsidR="00030745" w:rsidRPr="004206B9" w:rsidRDefault="00030745" w:rsidP="008B2B03">
      <w:pPr>
        <w:pStyle w:val="H2020Standard"/>
        <w:rPr>
          <w:lang w:val="en-US" w:eastAsia="de-DE"/>
        </w:rPr>
      </w:pPr>
      <w:r w:rsidRPr="004206B9">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4206B9" w:rsidRDefault="00030745" w:rsidP="008B2B03">
      <w:pPr>
        <w:pStyle w:val="H2020Standard"/>
        <w:rPr>
          <w:lang w:val="en-US" w:eastAsia="de-DE"/>
        </w:rPr>
      </w:pPr>
      <w:r w:rsidRPr="004206B9">
        <w:rPr>
          <w:lang w:val="en-US"/>
        </w:rPr>
        <w:t xml:space="preserve">An internal </w:t>
      </w:r>
      <w:r w:rsidRPr="004206B9">
        <w:rPr>
          <w:rStyle w:val="berschrift5Zchn"/>
          <w:lang w:val="en-US"/>
        </w:rPr>
        <w:t>Quality Assurance Plan</w:t>
      </w:r>
      <w:r w:rsidRPr="004206B9">
        <w:rPr>
          <w:b/>
          <w:bCs/>
          <w:i/>
          <w:iCs/>
          <w:color w:val="6076B6"/>
          <w:lang w:val="en-US" w:eastAsia="de-DE"/>
        </w:rPr>
        <w:t xml:space="preserve"> </w:t>
      </w:r>
      <w:r w:rsidRPr="004206B9">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4206B9" w:rsidRDefault="00030745" w:rsidP="008B2B03">
      <w:pPr>
        <w:pStyle w:val="H2020Standard"/>
        <w:rPr>
          <w:lang w:val="en-US" w:eastAsia="de-DE"/>
        </w:rPr>
      </w:pPr>
      <w:r w:rsidRPr="004206B9">
        <w:rPr>
          <w:rStyle w:val="berschrift5Zchn"/>
          <w:lang w:val="en-US"/>
        </w:rPr>
        <w:t>Quality control and assurance</w:t>
      </w:r>
      <w:r w:rsidRPr="004206B9">
        <w:rPr>
          <w:b/>
          <w:bCs/>
          <w:i/>
          <w:iCs/>
          <w:color w:val="6076B6"/>
          <w:lang w:val="en-US" w:eastAsia="de-DE"/>
        </w:rPr>
        <w:t xml:space="preserve"> </w:t>
      </w:r>
      <w:r w:rsidRPr="004206B9">
        <w:rPr>
          <w:lang w:val="en-US" w:eastAsia="de-DE"/>
        </w:rPr>
        <w:t>will be the basis of self-assessment for the project and will control the input and output of, as well as the interactions between, all WPs within the project. The purpose of the quality assurance activities in SecureCloud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4206B9" w:rsidRDefault="00030745" w:rsidP="008B2B03">
      <w:pPr>
        <w:pStyle w:val="H2020Standard"/>
        <w:rPr>
          <w:lang w:val="en-US" w:eastAsia="de-DE"/>
        </w:rPr>
      </w:pPr>
      <w:r w:rsidRPr="004206B9">
        <w:rPr>
          <w:lang w:val="en-US" w:eastAsia="de-DE"/>
        </w:rPr>
        <w:t>The SecureCloud project is aiming at a high level of quality of its documents and other deliverables to fulfil the goals and milestone of the project, e.g. by partner peer-review and feedback by the AB.</w:t>
      </w:r>
    </w:p>
    <w:p w14:paraId="75913526" w14:textId="77777777" w:rsidR="00030745" w:rsidRPr="004206B9" w:rsidRDefault="00030745" w:rsidP="008B2B03">
      <w:pPr>
        <w:pStyle w:val="H2020Standard"/>
        <w:rPr>
          <w:lang w:val="en-US" w:eastAsia="de-DE"/>
        </w:rPr>
      </w:pPr>
      <w:r w:rsidRPr="004206B9">
        <w:rPr>
          <w:lang w:val="en-US" w:eastAsia="de-DE"/>
        </w:rPr>
        <w:t>Accordingly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4206B9" w:rsidRDefault="00030745" w:rsidP="008B2B03">
      <w:pPr>
        <w:pStyle w:val="H2020Standard"/>
        <w:rPr>
          <w:lang w:val="en-US" w:eastAsia="de-DE"/>
        </w:rPr>
      </w:pPr>
      <w:r w:rsidRPr="004206B9">
        <w:rPr>
          <w:lang w:val="en-US" w:eastAsia="de-DE"/>
        </w:rPr>
        <w:t xml:space="preserve">An appropriate </w:t>
      </w:r>
      <w:r w:rsidRPr="004206B9">
        <w:rPr>
          <w:rStyle w:val="berschrift5Zchn"/>
          <w:lang w:val="en-US"/>
        </w:rPr>
        <w:t>risk assessment and management</w:t>
      </w:r>
      <w:r w:rsidRPr="004206B9">
        <w:rPr>
          <w:b/>
          <w:bCs/>
          <w:i/>
          <w:iCs/>
          <w:color w:val="6076B6"/>
          <w:lang w:val="en-US" w:eastAsia="de-DE"/>
        </w:rPr>
        <w:t xml:space="preserve"> </w:t>
      </w:r>
      <w:r w:rsidRPr="004206B9">
        <w:rPr>
          <w:lang w:val="en-US" w:eastAsia="de-DE"/>
        </w:rPr>
        <w:t>is important to ensure the timely fulfilment of SecureCloud’s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4206B9" w:rsidRDefault="00030745" w:rsidP="008B2B03">
      <w:pPr>
        <w:pStyle w:val="H2020Standard"/>
        <w:rPr>
          <w:lang w:val="en-US" w:eastAsia="de-DE"/>
        </w:rPr>
      </w:pPr>
      <w:r w:rsidRPr="004206B9">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4206B9" w14:paraId="17711E6A" w14:textId="77777777" w:rsidTr="00796BBD">
        <w:tc>
          <w:tcPr>
            <w:tcW w:w="0" w:type="auto"/>
            <w:shd w:val="clear" w:color="auto" w:fill="DEEAF6" w:themeFill="accent1" w:themeFillTint="33"/>
            <w:vAlign w:val="center"/>
          </w:tcPr>
          <w:p w14:paraId="17699077" w14:textId="77777777" w:rsidR="00030745" w:rsidRPr="004206B9" w:rsidRDefault="00030745" w:rsidP="008B2B03">
            <w:pPr>
              <w:spacing w:after="0" w:line="240" w:lineRule="auto"/>
              <w:rPr>
                <w:b/>
                <w:bCs/>
                <w:sz w:val="21"/>
                <w:szCs w:val="21"/>
                <w:lang w:val="en-US"/>
              </w:rPr>
            </w:pPr>
            <w:r w:rsidRPr="004206B9">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WP(s) involved</w:t>
            </w:r>
          </w:p>
        </w:tc>
        <w:tc>
          <w:tcPr>
            <w:tcW w:w="0" w:type="auto"/>
            <w:shd w:val="clear" w:color="auto" w:fill="DEEAF6" w:themeFill="accent1" w:themeFillTint="33"/>
            <w:vAlign w:val="center"/>
          </w:tcPr>
          <w:p w14:paraId="409B52AA"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Proba-bility</w:t>
            </w:r>
            <w:r w:rsidRPr="004206B9">
              <w:rPr>
                <w:bCs/>
                <w:sz w:val="21"/>
                <w:szCs w:val="21"/>
                <w:vertAlign w:val="superscript"/>
                <w:lang w:val="en-US"/>
              </w:rPr>
              <w:footnoteReference w:id="54"/>
            </w:r>
          </w:p>
        </w:tc>
        <w:tc>
          <w:tcPr>
            <w:tcW w:w="0" w:type="auto"/>
            <w:shd w:val="clear" w:color="auto" w:fill="DEEAF6" w:themeFill="accent1" w:themeFillTint="33"/>
            <w:vAlign w:val="center"/>
          </w:tcPr>
          <w:p w14:paraId="21BF20BF"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Impact</w:t>
            </w:r>
            <w:r w:rsidRPr="004206B9">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4206B9" w:rsidRDefault="00030745" w:rsidP="008B2B03">
            <w:pPr>
              <w:spacing w:after="0" w:line="240" w:lineRule="auto"/>
              <w:rPr>
                <w:b/>
                <w:bCs/>
                <w:sz w:val="21"/>
                <w:szCs w:val="21"/>
                <w:lang w:val="en-US"/>
              </w:rPr>
            </w:pPr>
            <w:r w:rsidRPr="004206B9">
              <w:rPr>
                <w:b/>
                <w:bCs/>
                <w:sz w:val="21"/>
                <w:szCs w:val="21"/>
                <w:lang w:val="en-US"/>
              </w:rPr>
              <w:t>Proposed risk‐mitigation measures</w:t>
            </w:r>
          </w:p>
        </w:tc>
      </w:tr>
      <w:tr w:rsidR="00030745" w:rsidRPr="004206B9" w14:paraId="3ACC1453" w14:textId="77777777" w:rsidTr="00796BBD">
        <w:trPr>
          <w:trHeight w:val="609"/>
        </w:trPr>
        <w:tc>
          <w:tcPr>
            <w:tcW w:w="0" w:type="auto"/>
          </w:tcPr>
          <w:p w14:paraId="69A8801A"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rPr>
              <w:t>Defaulting partner</w:t>
            </w:r>
          </w:p>
        </w:tc>
        <w:tc>
          <w:tcPr>
            <w:tcW w:w="0" w:type="auto"/>
          </w:tcPr>
          <w:p w14:paraId="00475D1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CCBB1B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D6DC2A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36D23F1D"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PMT has to decide how the contract obligations will be fulfilled by the consortium in accordance with the CA</w:t>
            </w:r>
          </w:p>
        </w:tc>
      </w:tr>
      <w:tr w:rsidR="00030745" w:rsidRPr="004206B9" w14:paraId="1ADC9C76" w14:textId="77777777" w:rsidTr="00796BBD">
        <w:tc>
          <w:tcPr>
            <w:tcW w:w="0" w:type="auto"/>
          </w:tcPr>
          <w:p w14:paraId="423497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A key member of staff (WP-leader, project coordinator, etc.) leaves the project</w:t>
            </w:r>
          </w:p>
        </w:tc>
        <w:tc>
          <w:tcPr>
            <w:tcW w:w="0" w:type="auto"/>
          </w:tcPr>
          <w:p w14:paraId="769F6AC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CD043A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CBF9A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1DA69631" w14:textId="575BA49A" w:rsidR="00030745" w:rsidRPr="004206B9" w:rsidRDefault="00030745" w:rsidP="00586F1C">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4206B9">
              <w:rPr>
                <w:rFonts w:cs="Times New Roman"/>
                <w:sz w:val="21"/>
                <w:szCs w:val="21"/>
                <w:lang w:val="en-US" w:eastAsia="de-DE"/>
              </w:rPr>
              <w:t>—</w:t>
            </w:r>
            <w:r w:rsidRPr="004206B9">
              <w:rPr>
                <w:rFonts w:cs="Times New Roman"/>
                <w:sz w:val="21"/>
                <w:szCs w:val="21"/>
                <w:lang w:val="en-US" w:eastAsia="de-DE"/>
              </w:rPr>
              <w:t>if needed</w:t>
            </w:r>
            <w:r w:rsidR="00586F1C" w:rsidRPr="004206B9">
              <w:rPr>
                <w:rFonts w:cs="Times New Roman"/>
                <w:sz w:val="21"/>
                <w:szCs w:val="21"/>
                <w:lang w:val="en-US" w:eastAsia="de-DE"/>
              </w:rPr>
              <w:t>—</w:t>
            </w:r>
            <w:r w:rsidRPr="004206B9">
              <w:rPr>
                <w:rFonts w:cs="Times New Roman"/>
                <w:sz w:val="21"/>
                <w:szCs w:val="21"/>
                <w:lang w:val="en-US" w:eastAsia="de-DE"/>
              </w:rPr>
              <w:t>the affected tasks to the other partners in the consortium.</w:t>
            </w:r>
          </w:p>
        </w:tc>
      </w:tr>
      <w:tr w:rsidR="00030745" w:rsidRPr="004206B9" w14:paraId="758C2797" w14:textId="77777777" w:rsidTr="00796BBD">
        <w:tc>
          <w:tcPr>
            <w:tcW w:w="0" w:type="auto"/>
          </w:tcPr>
          <w:p w14:paraId="1C6B19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The scope of the project is too ambitious for the given person months.</w:t>
            </w:r>
          </w:p>
        </w:tc>
        <w:tc>
          <w:tcPr>
            <w:tcW w:w="0" w:type="auto"/>
          </w:tcPr>
          <w:p w14:paraId="53B8A4A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6D9095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5ED3512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BDC17D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4206B9" w14:paraId="0A39E401" w14:textId="77777777" w:rsidTr="00796BBD">
        <w:tc>
          <w:tcPr>
            <w:tcW w:w="0" w:type="auto"/>
          </w:tcPr>
          <w:p w14:paraId="1CD7AF70"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A0CB54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493AC5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1046E132"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4206B9" w14:paraId="23120055" w14:textId="77777777" w:rsidTr="00796BBD">
        <w:tc>
          <w:tcPr>
            <w:tcW w:w="0" w:type="auto"/>
          </w:tcPr>
          <w:p w14:paraId="69ECAD9D"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Lack of communication or consensus within the consortium</w:t>
            </w:r>
          </w:p>
        </w:tc>
        <w:tc>
          <w:tcPr>
            <w:tcW w:w="0" w:type="auto"/>
          </w:tcPr>
          <w:p w14:paraId="37CD432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8968802"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1ECA8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0EFD361F"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4206B9" w14:paraId="07A1A459" w14:textId="77777777" w:rsidTr="00796BBD">
        <w:tc>
          <w:tcPr>
            <w:tcW w:w="0" w:type="auto"/>
          </w:tcPr>
          <w:p w14:paraId="04A371C8"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A deliverable is delayed</w:t>
            </w:r>
          </w:p>
        </w:tc>
        <w:tc>
          <w:tcPr>
            <w:tcW w:w="0" w:type="auto"/>
          </w:tcPr>
          <w:p w14:paraId="0D50C24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WP1</w:t>
            </w:r>
          </w:p>
        </w:tc>
        <w:tc>
          <w:tcPr>
            <w:tcW w:w="0" w:type="auto"/>
          </w:tcPr>
          <w:p w14:paraId="6E39CF3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3AD0793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6AC7A213"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management will monitor continuously the progress of work in accordance with defined work plans by means of quarterly scientific reports delivered to the coordinator by the WP Leaders. If needed, redistributing of resources and manpower or alternative approaches will be considered to reach deadlines.</w:t>
            </w:r>
          </w:p>
        </w:tc>
      </w:tr>
      <w:tr w:rsidR="00030745" w:rsidRPr="004206B9" w14:paraId="6526A64D" w14:textId="77777777" w:rsidTr="00796BBD">
        <w:tc>
          <w:tcPr>
            <w:tcW w:w="0" w:type="auto"/>
          </w:tcPr>
          <w:p w14:paraId="5F2A9DF5"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Dissemination of the</w:t>
            </w:r>
          </w:p>
          <w:p w14:paraId="00FA9F9E"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project results is not sufficient to create</w:t>
            </w:r>
          </w:p>
          <w:p w14:paraId="29CA1B2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impact</w:t>
            </w:r>
          </w:p>
        </w:tc>
        <w:tc>
          <w:tcPr>
            <w:tcW w:w="0" w:type="auto"/>
          </w:tcPr>
          <w:p w14:paraId="4981A90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tcPr>
          <w:p w14:paraId="0E3F27F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7EBD3A4" w14:textId="77777777" w:rsidR="00030745" w:rsidRPr="004206B9" w:rsidRDefault="00030745" w:rsidP="008B2B03">
            <w:pPr>
              <w:autoSpaceDE w:val="0"/>
              <w:autoSpaceDN w:val="0"/>
              <w:adjustRightInd w:val="0"/>
              <w:spacing w:after="0" w:line="240" w:lineRule="auto"/>
              <w:jc w:val="center"/>
              <w:rPr>
                <w:rFonts w:cs="Times New Roman"/>
                <w:sz w:val="21"/>
                <w:szCs w:val="21"/>
                <w:lang w:val="en-US" w:eastAsia="de-DE"/>
              </w:rPr>
            </w:pPr>
            <w:r w:rsidRPr="004206B9">
              <w:rPr>
                <w:rFonts w:cs="Times New Roman"/>
                <w:sz w:val="21"/>
                <w:szCs w:val="21"/>
                <w:lang w:val="en-US"/>
              </w:rPr>
              <w:t>M</w:t>
            </w:r>
          </w:p>
        </w:tc>
        <w:tc>
          <w:tcPr>
            <w:tcW w:w="0" w:type="auto"/>
          </w:tcPr>
          <w:p w14:paraId="1D230FED" w14:textId="06A6C440"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4206B9">
              <w:rPr>
                <w:rFonts w:cs="Times New Roman"/>
                <w:sz w:val="21"/>
                <w:szCs w:val="21"/>
                <w:lang w:val="en-US" w:eastAsia="de-DE"/>
              </w:rPr>
              <w:t>I</w:t>
            </w:r>
            <w:r w:rsidRPr="004206B9">
              <w:rPr>
                <w:rFonts w:cs="Times New Roman"/>
                <w:sz w:val="21"/>
                <w:szCs w:val="21"/>
                <w:lang w:val="en-US" w:eastAsia="de-DE"/>
              </w:rPr>
              <w:t>nnovation</w:t>
            </w:r>
            <w:r w:rsidR="00FA28B0" w:rsidRPr="004206B9">
              <w:rPr>
                <w:rFonts w:cs="Times New Roman"/>
                <w:sz w:val="21"/>
                <w:szCs w:val="21"/>
                <w:lang w:val="en-US" w:eastAsia="de-DE"/>
              </w:rPr>
              <w:t xml:space="preserve"> </w:t>
            </w:r>
            <w:r w:rsidRPr="004206B9">
              <w:rPr>
                <w:rFonts w:cs="Times New Roman"/>
                <w:sz w:val="21"/>
                <w:szCs w:val="21"/>
                <w:lang w:val="en-US" w:eastAsia="de-DE"/>
              </w:rPr>
              <w:t>Manager will plan and execute this.</w:t>
            </w:r>
          </w:p>
        </w:tc>
      </w:tr>
      <w:tr w:rsidR="00030745" w:rsidRPr="004206B9" w14:paraId="32C207D9" w14:textId="77777777" w:rsidTr="00796BBD">
        <w:tc>
          <w:tcPr>
            <w:tcW w:w="0" w:type="auto"/>
            <w:shd w:val="clear" w:color="auto" w:fill="auto"/>
          </w:tcPr>
          <w:p w14:paraId="16C6C27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Intel SGX</w:t>
            </w:r>
          </w:p>
          <w:p w14:paraId="621E6D86"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eastAsia="de-DE"/>
              </w:rPr>
              <w:t>not available.</w:t>
            </w:r>
          </w:p>
        </w:tc>
        <w:tc>
          <w:tcPr>
            <w:tcW w:w="0" w:type="auto"/>
            <w:shd w:val="clear" w:color="auto" w:fill="auto"/>
          </w:tcPr>
          <w:p w14:paraId="445C8CE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2D96C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90ED6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1F157CC" w14:textId="46C389E4"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4206B9" w14:paraId="4BA327D4" w14:textId="77777777" w:rsidTr="00796BBD">
        <w:tc>
          <w:tcPr>
            <w:tcW w:w="0" w:type="auto"/>
            <w:shd w:val="clear" w:color="auto" w:fill="auto"/>
          </w:tcPr>
          <w:p w14:paraId="58B3E865"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Our contributions to OpenStack are not accepted into core services.</w:t>
            </w:r>
          </w:p>
        </w:tc>
        <w:tc>
          <w:tcPr>
            <w:tcW w:w="0" w:type="auto"/>
            <w:shd w:val="clear" w:color="auto" w:fill="auto"/>
          </w:tcPr>
          <w:p w14:paraId="08E75F5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2-3</w:t>
            </w:r>
          </w:p>
        </w:tc>
        <w:tc>
          <w:tcPr>
            <w:tcW w:w="0" w:type="auto"/>
            <w:shd w:val="clear" w:color="auto" w:fill="auto"/>
          </w:tcPr>
          <w:p w14:paraId="2F41F8C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0F1D884"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290BFAD9"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The OpenStack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4206B9" w14:paraId="441CD6B0" w14:textId="77777777" w:rsidTr="00796BBD">
        <w:tc>
          <w:tcPr>
            <w:tcW w:w="0" w:type="auto"/>
            <w:shd w:val="clear" w:color="auto" w:fill="auto"/>
          </w:tcPr>
          <w:p w14:paraId="4D3BD76B"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76FA970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0680F99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1CF37D5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4206B9" w14:paraId="6C79FC59" w14:textId="77777777" w:rsidTr="00796BBD">
        <w:tc>
          <w:tcPr>
            <w:tcW w:w="0" w:type="auto"/>
            <w:shd w:val="clear" w:color="auto" w:fill="auto"/>
          </w:tcPr>
          <w:p w14:paraId="2164F47B"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3,4,5</w:t>
            </w:r>
          </w:p>
        </w:tc>
        <w:tc>
          <w:tcPr>
            <w:tcW w:w="0" w:type="auto"/>
            <w:shd w:val="clear" w:color="auto" w:fill="auto"/>
          </w:tcPr>
          <w:p w14:paraId="6567CFE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AA0C19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shd w:val="clear" w:color="auto" w:fill="auto"/>
          </w:tcPr>
          <w:p w14:paraId="642EA4ED"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4206B9" w14:paraId="24E3D586" w14:textId="77777777" w:rsidTr="00796BBD">
        <w:tc>
          <w:tcPr>
            <w:tcW w:w="0" w:type="auto"/>
            <w:shd w:val="clear" w:color="auto" w:fill="auto"/>
          </w:tcPr>
          <w:p w14:paraId="1ED2E3E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WP3</w:t>
            </w:r>
          </w:p>
        </w:tc>
        <w:tc>
          <w:tcPr>
            <w:tcW w:w="0" w:type="auto"/>
            <w:shd w:val="clear" w:color="auto" w:fill="auto"/>
          </w:tcPr>
          <w:p w14:paraId="2CD4E15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DD5BDD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DFD465"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4206B9" w14:paraId="7BA876B3" w14:textId="77777777" w:rsidTr="00796BBD">
        <w:tc>
          <w:tcPr>
            <w:tcW w:w="0" w:type="auto"/>
            <w:shd w:val="clear" w:color="auto" w:fill="auto"/>
          </w:tcPr>
          <w:p w14:paraId="53833D4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Incorrect or incomplete</w:t>
            </w:r>
          </w:p>
          <w:p w14:paraId="6CD3F269"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identification of strategies and policies for Securecloud platform</w:t>
            </w:r>
          </w:p>
        </w:tc>
        <w:tc>
          <w:tcPr>
            <w:tcW w:w="0" w:type="auto"/>
            <w:shd w:val="clear" w:color="auto" w:fill="auto"/>
          </w:tcPr>
          <w:p w14:paraId="1A07A9DF"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1-4</w:t>
            </w:r>
          </w:p>
        </w:tc>
        <w:tc>
          <w:tcPr>
            <w:tcW w:w="0" w:type="auto"/>
            <w:shd w:val="clear" w:color="auto" w:fill="auto"/>
          </w:tcPr>
          <w:p w14:paraId="330C8FE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3FA4E9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34A6BCD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Tests and case studies. Factory trials. Communication with industry advisory board members.</w:t>
            </w:r>
          </w:p>
        </w:tc>
      </w:tr>
      <w:tr w:rsidR="00030745" w:rsidRPr="004206B9" w14:paraId="4E7EDA08" w14:textId="77777777" w:rsidTr="00796BBD">
        <w:tc>
          <w:tcPr>
            <w:tcW w:w="0" w:type="auto"/>
            <w:shd w:val="clear" w:color="auto" w:fill="auto"/>
          </w:tcPr>
          <w:p w14:paraId="08DE9A01"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0E49E8F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47B14C9"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0D940A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Frequent progress reviews will allow the Project</w:t>
            </w:r>
          </w:p>
          <w:p w14:paraId="69932EF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Coordinator and the Project Coordinator Team to track project progress against time and costs, identify in advance possible criticalities and evaluate corrective actions such as re-scheduling and re-allocation of resources.</w:t>
            </w:r>
          </w:p>
        </w:tc>
      </w:tr>
      <w:tr w:rsidR="00030745" w:rsidRPr="004206B9" w14:paraId="2C19693C" w14:textId="77777777" w:rsidTr="00796BBD">
        <w:tc>
          <w:tcPr>
            <w:tcW w:w="0" w:type="auto"/>
            <w:shd w:val="clear" w:color="auto" w:fill="auto"/>
          </w:tcPr>
          <w:p w14:paraId="737F463C"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Weak or insufficient partners contribution</w:t>
            </w:r>
          </w:p>
          <w:p w14:paraId="74B66A20"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(technical and managerial)</w:t>
            </w:r>
          </w:p>
        </w:tc>
        <w:tc>
          <w:tcPr>
            <w:tcW w:w="0" w:type="auto"/>
            <w:shd w:val="clear" w:color="auto" w:fill="auto"/>
          </w:tcPr>
          <w:p w14:paraId="151230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75EB0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53AC626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747DC5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Balanced composition of consortium will avoid gaps in technical skills or management.</w:t>
            </w:r>
          </w:p>
          <w:p w14:paraId="3ADDB88C"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Tasks/responsibilities can to a certain extent be</w:t>
            </w:r>
          </w:p>
          <w:p w14:paraId="66FDA7C0"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assumed by other member(s)</w:t>
            </w:r>
          </w:p>
        </w:tc>
      </w:tr>
      <w:tr w:rsidR="00030745" w:rsidRPr="004206B9" w14:paraId="3F80002A" w14:textId="77777777" w:rsidTr="00796BBD">
        <w:tc>
          <w:tcPr>
            <w:tcW w:w="0" w:type="auto"/>
            <w:shd w:val="clear" w:color="auto" w:fill="auto"/>
          </w:tcPr>
          <w:p w14:paraId="65E6FFA2"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4852CB7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2B550A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88FCB87"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Confidentiality will be signed</w:t>
            </w:r>
          </w:p>
        </w:tc>
      </w:tr>
    </w:tbl>
    <w:p w14:paraId="2C932A58" w14:textId="27AD5BB7"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4</w:t>
      </w:r>
      <w:r w:rsidR="0027477E" w:rsidRPr="004206B9">
        <w:rPr>
          <w:lang w:val="en-US"/>
        </w:rPr>
        <w:fldChar w:fldCharType="end"/>
      </w:r>
      <w:r w:rsidR="00773AA6" w:rsidRPr="004206B9">
        <w:rPr>
          <w:lang w:val="en-US"/>
        </w:rPr>
        <w:t>:</w:t>
      </w:r>
      <w:r w:rsidRPr="004206B9">
        <w:rPr>
          <w:lang w:val="en-US"/>
        </w:rPr>
        <w:t xml:space="preserve"> Estimated risks and mitigation plans</w:t>
      </w:r>
    </w:p>
    <w:p w14:paraId="49A816D9" w14:textId="103DB1DA" w:rsidR="00030745" w:rsidRPr="004206B9" w:rsidRDefault="00030745" w:rsidP="008B2B03">
      <w:pPr>
        <w:pStyle w:val="berschrift2"/>
        <w:rPr>
          <w:lang w:val="en-US"/>
        </w:rPr>
      </w:pPr>
      <w:bookmarkStart w:id="80" w:name="_Toc464556807"/>
      <w:r w:rsidRPr="004206B9">
        <w:rPr>
          <w:lang w:val="en-US"/>
        </w:rPr>
        <w:t>Consortium as a whole</w:t>
      </w:r>
      <w:bookmarkEnd w:id="80"/>
      <w:r w:rsidRPr="004206B9">
        <w:rPr>
          <w:lang w:val="en-US"/>
        </w:rPr>
        <w:t xml:space="preserve"> </w:t>
      </w:r>
    </w:p>
    <w:p w14:paraId="3B65BCBA" w14:textId="77777777" w:rsidR="00077516" w:rsidRPr="004206B9" w:rsidRDefault="00077516" w:rsidP="00077516">
      <w:pPr>
        <w:pStyle w:val="H2020Standard"/>
        <w:rPr>
          <w:lang w:val="en-US"/>
        </w:rPr>
      </w:pPr>
      <w:r w:rsidRPr="004206B9">
        <w:rPr>
          <w:lang w:val="en-US"/>
        </w:rPr>
        <w:t xml:space="preserve">The two main objectives of SecureCloud are (1) the </w:t>
      </w:r>
      <w:r w:rsidRPr="004206B9">
        <w:rPr>
          <w:b/>
          <w:lang w:val="en-US"/>
        </w:rPr>
        <w:t>development of a secure cloud platform</w:t>
      </w:r>
      <w:r w:rsidRPr="004206B9">
        <w:rPr>
          <w:lang w:val="en-US"/>
        </w:rPr>
        <w:t xml:space="preserve"> and (2) to </w:t>
      </w:r>
      <w:r w:rsidRPr="004206B9">
        <w:rPr>
          <w:b/>
          <w:lang w:val="en-US"/>
        </w:rPr>
        <w:t>evaluate the platform with</w:t>
      </w:r>
      <w:r w:rsidRPr="004206B9">
        <w:rPr>
          <w:lang w:val="en-US"/>
        </w:rPr>
        <w:t xml:space="preserve"> the help of privacy- and security-enhanced </w:t>
      </w:r>
      <w:r w:rsidRPr="004206B9">
        <w:rPr>
          <w:b/>
          <w:lang w:val="en-US"/>
        </w:rPr>
        <w:t>big data demonstrators</w:t>
      </w:r>
      <w:r w:rsidRPr="004206B9">
        <w:rPr>
          <w:lang w:val="en-US"/>
        </w:rPr>
        <w:t xml:space="preserve"> in the area of smart grid including smart metering.</w:t>
      </w:r>
    </w:p>
    <w:p w14:paraId="79F8215E" w14:textId="77777777" w:rsidR="00077516" w:rsidRPr="004206B9" w:rsidRDefault="00077516" w:rsidP="00077516">
      <w:pPr>
        <w:pStyle w:val="H2020Standard"/>
        <w:rPr>
          <w:lang w:val="en-US"/>
        </w:rPr>
      </w:pPr>
      <w:r w:rsidRPr="004206B9">
        <w:rPr>
          <w:lang w:val="en-US"/>
        </w:rPr>
        <w:t>To achieve the targeted objectives, SecureCloud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SecureCloud are on the one hand related to cloud infrastructures, IT security and privacy, and big data processing. On the other hand, the practical big data use cases require knowledge about smart grids, smart metering technologies, procedures, infrastructures, operations, and testbeds.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4206B9" w:rsidRDefault="00077516" w:rsidP="002801D3">
      <w:pPr>
        <w:pStyle w:val="H2020Standard"/>
        <w:spacing w:after="0"/>
        <w:rPr>
          <w:lang w:val="en-US"/>
        </w:rPr>
      </w:pPr>
      <w:r w:rsidRPr="004206B9">
        <w:rPr>
          <w:lang w:val="en-US"/>
        </w:rPr>
        <w:t>The consortium brings together 14 organisations in total (7 from Europe, 7 from Brazil), including 6 universities (3 from Europe, 3 from Brazil), 2 Brazilian research centres, and 6 industrial partners (4 from Europe, 2 from Brazil).</w:t>
      </w:r>
      <w:r w:rsidR="00030745" w:rsidRPr="004206B9">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4206B9"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4206B9" w:rsidRDefault="00030745" w:rsidP="00F47E04">
            <w:pPr>
              <w:spacing w:after="120" w:line="240" w:lineRule="auto"/>
              <w:jc w:val="center"/>
              <w:rPr>
                <w:lang w:val="en-US"/>
              </w:rPr>
            </w:pPr>
            <w:r w:rsidRPr="004206B9">
              <w:rPr>
                <w:noProof/>
                <w:lang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2">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4206B9" w:rsidRDefault="00773AA6" w:rsidP="00F47E04">
            <w:pPr>
              <w:spacing w:after="120" w:line="240" w:lineRule="auto"/>
              <w:jc w:val="center"/>
              <w:rPr>
                <w:lang w:val="en-US"/>
              </w:rPr>
            </w:pPr>
            <w:r w:rsidRPr="004206B9">
              <w:rPr>
                <w:noProof/>
                <w:lang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3">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4206B9"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4206B9" w:rsidRDefault="00030745" w:rsidP="002801D3">
            <w:pPr>
              <w:pStyle w:val="Beschriftung"/>
              <w:spacing w:after="0"/>
              <w:jc w:val="center"/>
              <w:rPr>
                <w:lang w:val="en-US"/>
              </w:rPr>
            </w:pPr>
            <w:bookmarkStart w:id="81" w:name="_Toc417387294"/>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Consortium as a whole (European and Brazilian consortium)</w:t>
            </w:r>
            <w:bookmarkEnd w:id="81"/>
          </w:p>
        </w:tc>
      </w:tr>
    </w:tbl>
    <w:p w14:paraId="3E6CA110" w14:textId="3547AF14" w:rsidR="00030745" w:rsidRPr="004206B9" w:rsidRDefault="00030745" w:rsidP="008B2B03">
      <w:pPr>
        <w:pStyle w:val="H2020Standard"/>
        <w:rPr>
          <w:lang w:val="en-US"/>
        </w:rPr>
      </w:pPr>
      <w:r w:rsidRPr="004206B9">
        <w:rPr>
          <w:lang w:val="en-US"/>
        </w:rPr>
        <w:t>As shown in Table 3.3-1, the Brazilian partners will concentrate their effort in the development of the demonstrators in the area of smart grid and smart metering</w:t>
      </w:r>
      <w:r w:rsidR="00077516" w:rsidRPr="004206B9">
        <w:rPr>
          <w:lang w:val="en-US"/>
        </w:rPr>
        <w:t>. T</w:t>
      </w:r>
      <w:r w:rsidRPr="004206B9">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4206B9"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4206B9"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Europe</w:t>
            </w:r>
          </w:p>
        </w:tc>
        <w:tc>
          <w:tcPr>
            <w:tcW w:w="0" w:type="auto"/>
            <w:gridSpan w:val="2"/>
            <w:tcBorders>
              <w:left w:val="single" w:sz="4" w:space="0" w:color="FFFFFF" w:themeColor="background1"/>
            </w:tcBorders>
          </w:tcPr>
          <w:p w14:paraId="114D99E1"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Brazil</w:t>
            </w:r>
          </w:p>
        </w:tc>
      </w:tr>
      <w:tr w:rsidR="00030745" w:rsidRPr="004206B9"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4206B9"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01D3717"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B940931"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r>
      <w:tr w:rsidR="00030745" w:rsidRPr="004206B9"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4206B9" w:rsidRDefault="00030745" w:rsidP="008B2B03">
            <w:pPr>
              <w:spacing w:before="20" w:after="20" w:line="240" w:lineRule="auto"/>
              <w:rPr>
                <w:sz w:val="20"/>
                <w:lang w:val="en-US"/>
              </w:rPr>
            </w:pPr>
            <w:r w:rsidRPr="004206B9">
              <w:rPr>
                <w:sz w:val="20"/>
                <w:lang w:val="en-US"/>
              </w:rPr>
              <w:t>Universities</w:t>
            </w:r>
          </w:p>
        </w:tc>
        <w:tc>
          <w:tcPr>
            <w:tcW w:w="0" w:type="auto"/>
            <w:shd w:val="clear" w:color="auto" w:fill="C5E0B3" w:themeFill="accent6" w:themeFillTint="66"/>
            <w:vAlign w:val="center"/>
          </w:tcPr>
          <w:p w14:paraId="06839474"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TUD</w:t>
            </w:r>
          </w:p>
          <w:p w14:paraId="00E2E3E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IMP</w:t>
            </w:r>
          </w:p>
          <w:p w14:paraId="1B4D225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UniNE</w:t>
            </w:r>
          </w:p>
        </w:tc>
        <w:tc>
          <w:tcPr>
            <w:tcW w:w="0" w:type="auto"/>
            <w:vAlign w:val="center"/>
          </w:tcPr>
          <w:p w14:paraId="792BBAF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UFCG</w:t>
            </w:r>
          </w:p>
        </w:tc>
        <w:tc>
          <w:tcPr>
            <w:tcW w:w="0" w:type="auto"/>
            <w:vAlign w:val="center"/>
          </w:tcPr>
          <w:p w14:paraId="7FA3085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 xml:space="preserve">UTFPR </w:t>
            </w:r>
          </w:p>
          <w:p w14:paraId="2C8450BE"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UNIFEI</w:t>
            </w:r>
          </w:p>
        </w:tc>
      </w:tr>
      <w:tr w:rsidR="00030745" w:rsidRPr="004206B9"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4206B9" w:rsidRDefault="00030745" w:rsidP="008B2B03">
            <w:pPr>
              <w:spacing w:before="20" w:after="20" w:line="240" w:lineRule="auto"/>
              <w:rPr>
                <w:sz w:val="20"/>
                <w:lang w:val="en-US"/>
              </w:rPr>
            </w:pPr>
            <w:r w:rsidRPr="004206B9">
              <w:rPr>
                <w:sz w:val="20"/>
                <w:lang w:val="en-US"/>
              </w:rPr>
              <w:t>Research Centres</w:t>
            </w:r>
          </w:p>
        </w:tc>
        <w:tc>
          <w:tcPr>
            <w:tcW w:w="0" w:type="auto"/>
            <w:shd w:val="clear" w:color="auto" w:fill="A8D08D" w:themeFill="accent6" w:themeFillTint="99"/>
            <w:vAlign w:val="center"/>
          </w:tcPr>
          <w:p w14:paraId="1DF89D8D"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LACTEC</w:t>
            </w:r>
          </w:p>
          <w:p w14:paraId="48C30A2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INMETRO</w:t>
            </w:r>
          </w:p>
        </w:tc>
      </w:tr>
      <w:tr w:rsidR="00030745" w:rsidRPr="004206B9"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4206B9" w:rsidRDefault="00030745" w:rsidP="008B2B03">
            <w:pPr>
              <w:spacing w:before="20" w:after="20" w:line="240" w:lineRule="auto"/>
              <w:rPr>
                <w:sz w:val="20"/>
                <w:lang w:val="en-US"/>
              </w:rPr>
            </w:pPr>
            <w:r w:rsidRPr="004206B9">
              <w:rPr>
                <w:sz w:val="20"/>
                <w:lang w:val="en-US"/>
              </w:rPr>
              <w:t>Industrial Partner</w:t>
            </w:r>
          </w:p>
        </w:tc>
        <w:tc>
          <w:tcPr>
            <w:tcW w:w="0" w:type="auto"/>
            <w:shd w:val="clear" w:color="auto" w:fill="C5E0B3" w:themeFill="accent6" w:themeFillTint="66"/>
            <w:vAlign w:val="center"/>
          </w:tcPr>
          <w:p w14:paraId="676738AC"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Chocolate Cloud</w:t>
            </w:r>
          </w:p>
          <w:p w14:paraId="7DF6152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CloudSigma</w:t>
            </w:r>
          </w:p>
          <w:p w14:paraId="6497080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SYNC</w:t>
            </w:r>
          </w:p>
        </w:tc>
        <w:tc>
          <w:tcPr>
            <w:tcW w:w="0" w:type="auto"/>
            <w:vAlign w:val="center"/>
          </w:tcPr>
          <w:p w14:paraId="111C0D06"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IEC</w:t>
            </w:r>
          </w:p>
        </w:tc>
        <w:tc>
          <w:tcPr>
            <w:tcW w:w="0" w:type="auto"/>
            <w:shd w:val="clear" w:color="auto" w:fill="C5E0B3" w:themeFill="accent6" w:themeFillTint="66"/>
            <w:vAlign w:val="center"/>
          </w:tcPr>
          <w:p w14:paraId="7C2C6B27"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COPEL</w:t>
            </w:r>
          </w:p>
          <w:p w14:paraId="5CF0BD1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CAS</w:t>
            </w:r>
          </w:p>
        </w:tc>
      </w:tr>
    </w:tbl>
    <w:p w14:paraId="247EE569" w14:textId="0863DFA0" w:rsidR="00030745" w:rsidRPr="004206B9" w:rsidRDefault="00030745" w:rsidP="008B2B03">
      <w:pPr>
        <w:pStyle w:val="Beschriftung"/>
        <w:jc w:val="center"/>
        <w:rPr>
          <w:lang w:val="en-US"/>
        </w:rPr>
      </w:pPr>
      <w:bookmarkStart w:id="82" w:name="_Ref417123112"/>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00773AA6" w:rsidRPr="004206B9">
        <w:rPr>
          <w:lang w:val="en-US"/>
        </w:rPr>
        <w:t>:</w:t>
      </w:r>
      <w:r w:rsidRPr="004206B9">
        <w:rPr>
          <w:lang w:val="en-US"/>
        </w:rPr>
        <w:t xml:space="preserve"> </w:t>
      </w:r>
      <w:bookmarkEnd w:id="82"/>
      <w:r w:rsidRPr="004206B9">
        <w:rPr>
          <w:lang w:val="en-US"/>
        </w:rPr>
        <w:t>Distribution of partners according to location, type of organisation and field of expertise</w:t>
      </w:r>
      <w:r w:rsidRPr="004206B9">
        <w:rPr>
          <w:sz w:val="24"/>
          <w:szCs w:val="28"/>
          <w:vertAlign w:val="superscript"/>
          <w:lang w:val="en-US"/>
        </w:rPr>
        <w:footnoteReference w:id="55"/>
      </w:r>
    </w:p>
    <w:p w14:paraId="019B3D57" w14:textId="77777777" w:rsidR="00077516" w:rsidRPr="004206B9" w:rsidRDefault="00077516" w:rsidP="008B2B03">
      <w:pPr>
        <w:pStyle w:val="H2020Standard"/>
        <w:rPr>
          <w:lang w:val="en-US"/>
        </w:rPr>
      </w:pPr>
      <w:r w:rsidRPr="004206B9">
        <w:rPr>
          <w:lang w:val="en-US"/>
        </w:rPr>
        <w:t>The development, implementation and evaluation of the enabling technologies of the SecureCloud platform will be mainly shared among TUD, IMP, UniNE, UFCG, Chocolate Cloud, CloudSigma, and SYNC. CloudSigma, as a large European cloud provider, will steer the gathering of the SecureCloud requirements. CloudSigma’s experience with Cloud customers (end users), and as a Cloud provider will provide valuable input from two distinct perspectives. Moreover, CloudSigma will host and maintain hardware to implement (parts of) the SecureCloud platform as well as for tests and evaluation under realistic conditions. Finally, CloudSigma will contribute its own cloud stack as one foundation for the SecureCloud platform</w:t>
      </w:r>
      <w:r w:rsidR="00030745" w:rsidRPr="004206B9">
        <w:rPr>
          <w:lang w:val="en-US"/>
        </w:rPr>
        <w:t>.</w:t>
      </w:r>
    </w:p>
    <w:p w14:paraId="1C0FADD8" w14:textId="77777777" w:rsidR="00077516" w:rsidRPr="004206B9" w:rsidRDefault="00077516" w:rsidP="008B2B03">
      <w:pPr>
        <w:pStyle w:val="H2020Standard"/>
        <w:rPr>
          <w:lang w:val="en-US"/>
        </w:rPr>
      </w:pPr>
      <w:r w:rsidRPr="004206B9">
        <w:rPr>
          <w:lang w:val="en-US"/>
        </w:rPr>
        <w:t>Besides CloudSigma, Synclab will contribute to the requirements analysis and to the use-case development. Synclab, a company developing big data analytics software, will take the point of view of a Cloud user, to ensure that the SecureCloud platform meets all the requirements necessary to run state-of-the-art big data analytics software</w:t>
      </w:r>
      <w:r w:rsidR="00030745" w:rsidRPr="004206B9">
        <w:rPr>
          <w:lang w:val="en-US"/>
        </w:rPr>
        <w:t>.</w:t>
      </w:r>
    </w:p>
    <w:p w14:paraId="3333A125" w14:textId="11FCC73B" w:rsidR="00030745" w:rsidRPr="004206B9" w:rsidRDefault="00077516" w:rsidP="008B2B03">
      <w:pPr>
        <w:pStyle w:val="H2020Standard"/>
        <w:rPr>
          <w:lang w:val="en-US"/>
        </w:rPr>
      </w:pPr>
      <w:r w:rsidRPr="004206B9">
        <w:rPr>
          <w:lang w:val="en-US"/>
        </w:rPr>
        <w:t xml:space="preserve">TUD, IMP, UniNE, and UFCG, have a strong track record in outstanding research in the area of large-scale distributed systems as well as security and privacy. They will jointly create the overall architecture of the SecureCloud platform. TUD will concentrate on the development of secure containers (WP2). IMP will focus on the development of a novel set of secure micro-services to be executed within the secure containers (WP3). UniNE’s main contribution will be the development of a generic mechanisms for big data processing utilising the secure micro-services (WP4). These big data processing mechanisms will be used by the application level demonstrators. Besides secure and efficient processing of big data, the secure storage of large amounts of data will be another service provided by the SecureCloud platform. The main responsible partner for this task will be Chocolate Cloud due to their expert knowledge. Chocolate Cloud will contribute their existing secure storage solution to the SecureCloud platform. UFCG, besides their general experience with Cloud computing and the development of related enabling technologies, is particularly knowledgeable about the OpenStack cloud management software. More specific, UFCG is the university with the most contributions to OpenStack (considering lines of code, see </w:t>
      </w:r>
      <w:r w:rsidRPr="004206B9">
        <w:rPr>
          <w:color w:val="0070C0"/>
          <w:u w:val="single"/>
          <w:lang w:val="en-US"/>
        </w:rPr>
        <w:t>www.stackalytics.com</w:t>
      </w:r>
      <w:r w:rsidRPr="004206B9">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4206B9" w:rsidRDefault="00077516" w:rsidP="008B2B03">
      <w:pPr>
        <w:pStyle w:val="H2020Standard"/>
        <w:rPr>
          <w:lang w:val="en-US"/>
        </w:rPr>
      </w:pPr>
      <w:r w:rsidRPr="004206B9">
        <w:rPr>
          <w:lang w:val="en-US"/>
        </w:rPr>
        <w:t xml:space="preserve">Regarding the smart meter demonstrator (Task 5.1, Task 5.3) the involved partners are: COPEL, CAS, LACTEC, UNIFEI, and INMETRO. </w:t>
      </w:r>
      <w:r w:rsidRPr="004206B9">
        <w:rPr>
          <w:rStyle w:val="Hervorhebung"/>
          <w:lang w:val="en-US"/>
        </w:rPr>
        <w:t>COPEL</w:t>
      </w:r>
      <w:r w:rsidRPr="004206B9">
        <w:rPr>
          <w:lang w:val="en-US"/>
        </w:rPr>
        <w:t xml:space="preserve"> as a large utility will contribute to the requirements collection from an end-users point-of-view and will provide access to real-world Smart Meter measurements. </w:t>
      </w:r>
      <w:r w:rsidRPr="004206B9">
        <w:rPr>
          <w:rStyle w:val="Hervorhebung"/>
          <w:lang w:val="en-US"/>
        </w:rPr>
        <w:t>CAS</w:t>
      </w:r>
      <w:r w:rsidRPr="004206B9">
        <w:rPr>
          <w:rStyle w:val="Hervorhebung"/>
          <w:i w:val="0"/>
          <w:lang w:val="en-US"/>
        </w:rPr>
        <w:t>,</w:t>
      </w:r>
      <w:r w:rsidRPr="004206B9">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4206B9">
        <w:rPr>
          <w:rStyle w:val="Hervorhebung"/>
          <w:lang w:val="en-US"/>
        </w:rPr>
        <w:t>LACTEC</w:t>
      </w:r>
      <w:r w:rsidRPr="004206B9">
        <w:rPr>
          <w:rStyle w:val="Hervorhebung"/>
          <w:i w:val="0"/>
          <w:lang w:val="en-US"/>
        </w:rPr>
        <w:t>,</w:t>
      </w:r>
      <w:r w:rsidRPr="004206B9">
        <w:rPr>
          <w:lang w:val="en-US"/>
        </w:rPr>
        <w:t xml:space="preserve"> being involved in many smart meter projects, will contribute smart meter hard- and software, which can be adapted according to the project needs. LACTEC will also develop and implement these enhancements. </w:t>
      </w:r>
      <w:r w:rsidRPr="004206B9">
        <w:rPr>
          <w:rStyle w:val="Hervorhebung"/>
          <w:lang w:val="en-US"/>
        </w:rPr>
        <w:t>UNIFEI</w:t>
      </w:r>
      <w:r w:rsidRPr="004206B9">
        <w:rPr>
          <w:rStyle w:val="Hervorhebung"/>
          <w:i w:val="0"/>
          <w:lang w:val="en-US"/>
        </w:rPr>
        <w:t>,</w:t>
      </w:r>
      <w:r w:rsidRPr="004206B9">
        <w:rPr>
          <w:lang w:val="en-US"/>
        </w:rPr>
        <w:t xml:space="preserve"> being an expert in the area of embedded systems, especially embedded systems security, will help in the development of a secure smart meter. Finally, </w:t>
      </w:r>
      <w:r w:rsidRPr="004206B9">
        <w:rPr>
          <w:rStyle w:val="Hervorhebung"/>
          <w:lang w:val="en-US"/>
        </w:rPr>
        <w:t>INMETRO</w:t>
      </w:r>
      <w:r w:rsidRPr="004206B9">
        <w:rPr>
          <w:rStyle w:val="Hervorhebung"/>
          <w:i w:val="0"/>
          <w:lang w:val="en-US"/>
        </w:rPr>
        <w:t>,</w:t>
      </w:r>
      <w:r w:rsidRPr="004206B9">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all the relevant regulations. Moreover, INMETRO will feedback the demonstrator results into national and international standardisation and regulation bodies</w:t>
      </w:r>
      <w:r w:rsidR="00030745" w:rsidRPr="004206B9">
        <w:rPr>
          <w:lang w:val="en-US"/>
        </w:rPr>
        <w:t>.</w:t>
      </w:r>
    </w:p>
    <w:p w14:paraId="1C80F1F3" w14:textId="01E7D683" w:rsidR="00030745" w:rsidRPr="004206B9" w:rsidRDefault="00077516" w:rsidP="008B2B03">
      <w:pPr>
        <w:pStyle w:val="H2020Standard"/>
        <w:rPr>
          <w:lang w:val="en-US"/>
        </w:rPr>
      </w:pPr>
      <w:r w:rsidRPr="004206B9">
        <w:rPr>
          <w:lang w:val="en-US"/>
        </w:rPr>
        <w:t xml:space="preserve">The second demonstrator (Task 5.4) is about quality of service of the smart grid including fault detection and fault recovery. The main partners involved are: COPEL, UNIFEI, UTFPR, and IEC. </w:t>
      </w:r>
      <w:r w:rsidRPr="004206B9">
        <w:rPr>
          <w:i/>
          <w:lang w:val="en-US"/>
        </w:rPr>
        <w:t>COPEL</w:t>
      </w:r>
      <w:r w:rsidRPr="004206B9">
        <w:rPr>
          <w:lang w:val="en-US"/>
        </w:rPr>
        <w:t xml:space="preserve">, being again the end-user of the solution developed, will contribute their requirements and give feedback regarding the achieved results. </w:t>
      </w:r>
      <w:r w:rsidRPr="004206B9">
        <w:rPr>
          <w:rStyle w:val="Hervorhebung"/>
          <w:lang w:val="en-US"/>
        </w:rPr>
        <w:t>UNIFEI</w:t>
      </w:r>
      <w:r w:rsidRPr="004206B9">
        <w:rPr>
          <w:lang w:val="en-US"/>
        </w:rPr>
        <w:t xml:space="preserve"> will contribute their expertise in the area of power systems regarding monitoring, fault detection, fault classification and recovering. </w:t>
      </w:r>
      <w:r w:rsidRPr="004206B9">
        <w:rPr>
          <w:rStyle w:val="Hervorhebung"/>
          <w:lang w:val="en-US"/>
        </w:rPr>
        <w:t>UTFPR’s</w:t>
      </w:r>
      <w:r w:rsidRPr="004206B9">
        <w:rPr>
          <w:lang w:val="en-US"/>
        </w:rPr>
        <w:t xml:space="preserve"> knowledge and expertise in the area of distributed real-time systems will ensure that the solutions developed meet the hard real-time requirements of the (smart) power grid. Finally, </w:t>
      </w:r>
      <w:r w:rsidRPr="004206B9">
        <w:rPr>
          <w:rStyle w:val="Hervorhebung"/>
          <w:lang w:val="en-US"/>
        </w:rPr>
        <w:t>IEC</w:t>
      </w:r>
      <w:r w:rsidRPr="004206B9">
        <w:rPr>
          <w:lang w:val="en-US"/>
        </w:rPr>
        <w:t>, being an expert in test and validation and having a large smart grid testbed, will evaluate the demonstrator under close to real-world conditions</w:t>
      </w:r>
      <w:r w:rsidR="00030745" w:rsidRPr="004206B9">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4206B9"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4206B9" w:rsidRDefault="00030745" w:rsidP="008B2B03">
            <w:pPr>
              <w:spacing w:after="0" w:line="240" w:lineRule="auto"/>
              <w:rPr>
                <w:sz w:val="21"/>
                <w:szCs w:val="21"/>
                <w:lang w:val="en-US"/>
              </w:rPr>
            </w:pPr>
            <w:r w:rsidRPr="004206B9">
              <w:rPr>
                <w:sz w:val="21"/>
                <w:szCs w:val="21"/>
                <w:lang w:val="en-US"/>
              </w:rPr>
              <w:t>Required skills, competences and experienced</w:t>
            </w:r>
          </w:p>
        </w:tc>
        <w:tc>
          <w:tcPr>
            <w:tcW w:w="3261" w:type="dxa"/>
          </w:tcPr>
          <w:p w14:paraId="2CE04D17" w14:textId="77777777" w:rsidR="00030745" w:rsidRPr="004206B9"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SecureCloud partner</w:t>
            </w:r>
          </w:p>
        </w:tc>
      </w:tr>
      <w:tr w:rsidR="00030745" w:rsidRPr="004206B9"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4206B9" w:rsidRDefault="00030745" w:rsidP="008B2B03">
            <w:pPr>
              <w:spacing w:after="0" w:line="240" w:lineRule="auto"/>
              <w:rPr>
                <w:sz w:val="21"/>
                <w:szCs w:val="21"/>
                <w:lang w:val="en-US"/>
              </w:rPr>
            </w:pPr>
            <w:r w:rsidRPr="004206B9">
              <w:rPr>
                <w:sz w:val="21"/>
                <w:szCs w:val="21"/>
                <w:lang w:val="en-US"/>
              </w:rPr>
              <w:t>Use-cases and requirements</w:t>
            </w:r>
          </w:p>
        </w:tc>
        <w:tc>
          <w:tcPr>
            <w:tcW w:w="3261" w:type="dxa"/>
          </w:tcPr>
          <w:p w14:paraId="4FAB25E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Synclab, CloudSigma, COPEL, CAS</w:t>
            </w:r>
          </w:p>
        </w:tc>
      </w:tr>
      <w:tr w:rsidR="00030745" w:rsidRPr="004206B9"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4206B9" w:rsidRDefault="00030745" w:rsidP="008B2B03">
            <w:pPr>
              <w:spacing w:after="0" w:line="240" w:lineRule="auto"/>
              <w:rPr>
                <w:sz w:val="21"/>
                <w:szCs w:val="21"/>
                <w:lang w:val="en-US"/>
              </w:rPr>
            </w:pPr>
            <w:r w:rsidRPr="004206B9">
              <w:rPr>
                <w:sz w:val="21"/>
                <w:szCs w:val="21"/>
                <w:lang w:val="en-US"/>
              </w:rPr>
              <w:t>Development of large-scale distributed systems</w:t>
            </w:r>
          </w:p>
        </w:tc>
        <w:tc>
          <w:tcPr>
            <w:tcW w:w="3261" w:type="dxa"/>
          </w:tcPr>
          <w:p w14:paraId="7816882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IMP, UniNE, UFCG</w:t>
            </w:r>
          </w:p>
        </w:tc>
      </w:tr>
      <w:tr w:rsidR="00030745" w:rsidRPr="004206B9"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4206B9" w:rsidRDefault="00030745" w:rsidP="008B2B03">
            <w:pPr>
              <w:spacing w:after="0" w:line="240" w:lineRule="auto"/>
              <w:rPr>
                <w:sz w:val="21"/>
                <w:szCs w:val="21"/>
                <w:lang w:val="en-US"/>
              </w:rPr>
            </w:pPr>
            <w:r w:rsidRPr="004206B9">
              <w:rPr>
                <w:sz w:val="21"/>
                <w:szCs w:val="21"/>
                <w:lang w:val="en-US"/>
              </w:rPr>
              <w:t>Secure containers (TPM, Intel SGX)</w:t>
            </w:r>
          </w:p>
        </w:tc>
        <w:tc>
          <w:tcPr>
            <w:tcW w:w="3261" w:type="dxa"/>
          </w:tcPr>
          <w:p w14:paraId="0201219C"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TUD, IMP</w:t>
            </w:r>
          </w:p>
        </w:tc>
      </w:tr>
      <w:tr w:rsidR="00030745" w:rsidRPr="004206B9"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4206B9" w:rsidRDefault="00030745" w:rsidP="008B2B03">
            <w:pPr>
              <w:spacing w:after="0" w:line="240" w:lineRule="auto"/>
              <w:rPr>
                <w:sz w:val="21"/>
                <w:szCs w:val="21"/>
                <w:lang w:val="en-US"/>
              </w:rPr>
            </w:pPr>
            <w:r w:rsidRPr="004206B9">
              <w:rPr>
                <w:sz w:val="21"/>
                <w:szCs w:val="21"/>
                <w:lang w:val="en-US"/>
              </w:rPr>
              <w:t>Micro-service paradigm</w:t>
            </w:r>
          </w:p>
        </w:tc>
        <w:tc>
          <w:tcPr>
            <w:tcW w:w="3261" w:type="dxa"/>
          </w:tcPr>
          <w:p w14:paraId="77A60F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IMP</w:t>
            </w:r>
          </w:p>
        </w:tc>
      </w:tr>
      <w:tr w:rsidR="00030745" w:rsidRPr="004206B9"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4206B9" w:rsidRDefault="00030745" w:rsidP="008B2B03">
            <w:pPr>
              <w:spacing w:after="0" w:line="240" w:lineRule="auto"/>
              <w:rPr>
                <w:sz w:val="21"/>
                <w:szCs w:val="21"/>
                <w:lang w:val="en-US"/>
              </w:rPr>
            </w:pPr>
            <w:r w:rsidRPr="004206B9">
              <w:rPr>
                <w:sz w:val="21"/>
                <w:szCs w:val="21"/>
                <w:lang w:val="en-US"/>
              </w:rPr>
              <w:t>Secure storage</w:t>
            </w:r>
          </w:p>
        </w:tc>
        <w:tc>
          <w:tcPr>
            <w:tcW w:w="3261" w:type="dxa"/>
          </w:tcPr>
          <w:p w14:paraId="24F368C6"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Chocolate Cloud</w:t>
            </w:r>
          </w:p>
        </w:tc>
      </w:tr>
      <w:tr w:rsidR="00030745" w:rsidRPr="004206B9"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4206B9" w:rsidRDefault="00030745" w:rsidP="008B2B03">
            <w:pPr>
              <w:spacing w:after="0" w:line="240" w:lineRule="auto"/>
              <w:rPr>
                <w:sz w:val="21"/>
                <w:szCs w:val="21"/>
                <w:lang w:val="en-US"/>
              </w:rPr>
            </w:pPr>
            <w:r w:rsidRPr="004206B9">
              <w:rPr>
                <w:sz w:val="21"/>
                <w:szCs w:val="21"/>
                <w:lang w:val="en-US"/>
              </w:rPr>
              <w:t>Efficient and secure communication (network)</w:t>
            </w:r>
          </w:p>
        </w:tc>
        <w:tc>
          <w:tcPr>
            <w:tcW w:w="3261" w:type="dxa"/>
          </w:tcPr>
          <w:p w14:paraId="64705378"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Chocolate Cloud</w:t>
            </w:r>
          </w:p>
        </w:tc>
      </w:tr>
      <w:tr w:rsidR="00030745" w:rsidRPr="004206B9"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4206B9" w:rsidRDefault="00030745" w:rsidP="008B2B03">
            <w:pPr>
              <w:spacing w:after="0" w:line="240" w:lineRule="auto"/>
              <w:rPr>
                <w:sz w:val="21"/>
                <w:szCs w:val="21"/>
                <w:lang w:val="en-US"/>
              </w:rPr>
            </w:pPr>
            <w:r w:rsidRPr="004206B9">
              <w:rPr>
                <w:sz w:val="21"/>
                <w:szCs w:val="21"/>
                <w:lang w:val="en-US"/>
              </w:rPr>
              <w:t>Big data processing</w:t>
            </w:r>
          </w:p>
        </w:tc>
        <w:tc>
          <w:tcPr>
            <w:tcW w:w="3261" w:type="dxa"/>
          </w:tcPr>
          <w:p w14:paraId="4F5BDBAE"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UniNE, IMP</w:t>
            </w:r>
          </w:p>
        </w:tc>
      </w:tr>
      <w:tr w:rsidR="00030745" w:rsidRPr="004206B9"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4206B9" w:rsidRDefault="00030745" w:rsidP="008B2B03">
            <w:pPr>
              <w:spacing w:after="0" w:line="240" w:lineRule="auto"/>
              <w:rPr>
                <w:sz w:val="21"/>
                <w:szCs w:val="21"/>
                <w:lang w:val="en-US"/>
              </w:rPr>
            </w:pPr>
            <w:r w:rsidRPr="004206B9">
              <w:rPr>
                <w:sz w:val="21"/>
                <w:szCs w:val="21"/>
                <w:lang w:val="en-US"/>
              </w:rPr>
              <w:t>Cloud software stacks like OpenStack</w:t>
            </w:r>
          </w:p>
        </w:tc>
        <w:tc>
          <w:tcPr>
            <w:tcW w:w="3261" w:type="dxa"/>
          </w:tcPr>
          <w:p w14:paraId="5154E23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CloudSigma, UFCG</w:t>
            </w:r>
          </w:p>
        </w:tc>
      </w:tr>
      <w:tr w:rsidR="00030745" w:rsidRPr="004206B9"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4206B9" w:rsidRDefault="00030745" w:rsidP="008B2B03">
            <w:pPr>
              <w:spacing w:after="0" w:line="240" w:lineRule="auto"/>
              <w:rPr>
                <w:sz w:val="21"/>
                <w:szCs w:val="21"/>
                <w:lang w:val="en-US"/>
              </w:rPr>
            </w:pPr>
            <w:r w:rsidRPr="004206B9">
              <w:rPr>
                <w:sz w:val="21"/>
                <w:szCs w:val="21"/>
                <w:lang w:val="en-US"/>
              </w:rPr>
              <w:t>Cloud infrastructure</w:t>
            </w:r>
          </w:p>
        </w:tc>
        <w:tc>
          <w:tcPr>
            <w:tcW w:w="3261" w:type="dxa"/>
          </w:tcPr>
          <w:p w14:paraId="38E9F69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CloudSigma</w:t>
            </w:r>
          </w:p>
        </w:tc>
      </w:tr>
      <w:tr w:rsidR="00030745" w:rsidRPr="004206B9"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4206B9" w:rsidRDefault="00030745" w:rsidP="008B2B03">
            <w:pPr>
              <w:spacing w:after="0" w:line="240" w:lineRule="auto"/>
              <w:rPr>
                <w:sz w:val="21"/>
                <w:szCs w:val="21"/>
                <w:lang w:val="en-US"/>
              </w:rPr>
            </w:pPr>
            <w:r w:rsidRPr="004206B9">
              <w:rPr>
                <w:sz w:val="21"/>
                <w:szCs w:val="21"/>
                <w:lang w:val="en-US"/>
              </w:rPr>
              <w:t>Privacy (especially in Smart Meter applications)</w:t>
            </w:r>
          </w:p>
        </w:tc>
        <w:tc>
          <w:tcPr>
            <w:tcW w:w="3261" w:type="dxa"/>
          </w:tcPr>
          <w:p w14:paraId="7CB2BE29"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w:t>
            </w:r>
          </w:p>
        </w:tc>
      </w:tr>
      <w:tr w:rsidR="00030745" w:rsidRPr="004206B9"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4206B9" w:rsidRDefault="00030745" w:rsidP="008B2B03">
            <w:pPr>
              <w:spacing w:after="0" w:line="240" w:lineRule="auto"/>
              <w:rPr>
                <w:sz w:val="21"/>
                <w:szCs w:val="21"/>
                <w:lang w:val="en-US"/>
              </w:rPr>
            </w:pPr>
            <w:r w:rsidRPr="004206B9">
              <w:rPr>
                <w:sz w:val="21"/>
                <w:szCs w:val="21"/>
                <w:lang w:val="en-US"/>
              </w:rPr>
              <w:t>Real-time processing</w:t>
            </w:r>
          </w:p>
        </w:tc>
        <w:tc>
          <w:tcPr>
            <w:tcW w:w="3261" w:type="dxa"/>
          </w:tcPr>
          <w:p w14:paraId="26D589F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UTFPR</w:t>
            </w:r>
          </w:p>
        </w:tc>
      </w:tr>
      <w:tr w:rsidR="00030745" w:rsidRPr="004206B9"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4206B9" w:rsidRDefault="00030745" w:rsidP="008B2B03">
            <w:pPr>
              <w:spacing w:after="0" w:line="240" w:lineRule="auto"/>
              <w:rPr>
                <w:sz w:val="21"/>
                <w:szCs w:val="21"/>
                <w:lang w:val="en-US"/>
              </w:rPr>
            </w:pPr>
            <w:r w:rsidRPr="004206B9">
              <w:rPr>
                <w:sz w:val="21"/>
                <w:szCs w:val="21"/>
                <w:lang w:val="en-US"/>
              </w:rPr>
              <w:t>Regulations</w:t>
            </w:r>
          </w:p>
        </w:tc>
        <w:tc>
          <w:tcPr>
            <w:tcW w:w="3261" w:type="dxa"/>
          </w:tcPr>
          <w:p w14:paraId="75298DB0"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INMETRO</w:t>
            </w:r>
          </w:p>
        </w:tc>
      </w:tr>
      <w:tr w:rsidR="00030745" w:rsidRPr="004206B9"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4206B9" w:rsidRDefault="00030745" w:rsidP="008B2B03">
            <w:pPr>
              <w:spacing w:after="0" w:line="240" w:lineRule="auto"/>
              <w:rPr>
                <w:sz w:val="21"/>
                <w:szCs w:val="21"/>
                <w:lang w:val="en-US"/>
              </w:rPr>
            </w:pPr>
            <w:r w:rsidRPr="004206B9">
              <w:rPr>
                <w:sz w:val="21"/>
                <w:szCs w:val="21"/>
                <w:lang w:val="en-US"/>
              </w:rPr>
              <w:t>Smart meter test data</w:t>
            </w:r>
          </w:p>
        </w:tc>
        <w:tc>
          <w:tcPr>
            <w:tcW w:w="3261" w:type="dxa"/>
          </w:tcPr>
          <w:p w14:paraId="4341A471"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COPEL, IEC</w:t>
            </w:r>
          </w:p>
        </w:tc>
      </w:tr>
      <w:tr w:rsidR="00030745" w:rsidRPr="004206B9"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4206B9" w:rsidRDefault="00030745" w:rsidP="008B2B03">
            <w:pPr>
              <w:spacing w:after="0" w:line="240" w:lineRule="auto"/>
              <w:rPr>
                <w:sz w:val="21"/>
                <w:szCs w:val="21"/>
                <w:lang w:val="en-US"/>
              </w:rPr>
            </w:pPr>
            <w:r w:rsidRPr="004206B9">
              <w:rPr>
                <w:sz w:val="21"/>
                <w:szCs w:val="21"/>
                <w:lang w:val="en-US"/>
              </w:rPr>
              <w:t>Smart meter hardware and software</w:t>
            </w:r>
          </w:p>
        </w:tc>
        <w:tc>
          <w:tcPr>
            <w:tcW w:w="3261" w:type="dxa"/>
          </w:tcPr>
          <w:p w14:paraId="0E6783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LACTEC, CAS</w:t>
            </w:r>
          </w:p>
        </w:tc>
      </w:tr>
      <w:tr w:rsidR="00030745" w:rsidRPr="004206B9"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4206B9" w:rsidRDefault="00030745" w:rsidP="008B2B03">
            <w:pPr>
              <w:spacing w:after="0" w:line="240" w:lineRule="auto"/>
              <w:rPr>
                <w:sz w:val="21"/>
                <w:szCs w:val="21"/>
                <w:lang w:val="en-US"/>
              </w:rPr>
            </w:pPr>
            <w:r w:rsidRPr="004206B9">
              <w:rPr>
                <w:sz w:val="21"/>
                <w:szCs w:val="21"/>
                <w:lang w:val="en-US"/>
              </w:rPr>
              <w:t>Embedded systems security</w:t>
            </w:r>
          </w:p>
        </w:tc>
        <w:tc>
          <w:tcPr>
            <w:tcW w:w="3261" w:type="dxa"/>
          </w:tcPr>
          <w:p w14:paraId="720E1BF8"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4206B9" w:rsidRDefault="00030745" w:rsidP="008B2B03">
            <w:pPr>
              <w:spacing w:after="0" w:line="240" w:lineRule="auto"/>
              <w:rPr>
                <w:sz w:val="21"/>
                <w:szCs w:val="21"/>
                <w:lang w:val="en-US"/>
              </w:rPr>
            </w:pPr>
            <w:r w:rsidRPr="004206B9">
              <w:rPr>
                <w:sz w:val="21"/>
                <w:szCs w:val="21"/>
                <w:lang w:val="en-US"/>
              </w:rPr>
              <w:t>Fault detection in power systems</w:t>
            </w:r>
          </w:p>
        </w:tc>
        <w:tc>
          <w:tcPr>
            <w:tcW w:w="3261" w:type="dxa"/>
          </w:tcPr>
          <w:p w14:paraId="07BC12F7"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4206B9" w:rsidRDefault="00030745" w:rsidP="008B2B03">
            <w:pPr>
              <w:spacing w:after="0" w:line="240" w:lineRule="auto"/>
              <w:rPr>
                <w:sz w:val="21"/>
                <w:szCs w:val="21"/>
                <w:lang w:val="en-US"/>
              </w:rPr>
            </w:pPr>
            <w:r w:rsidRPr="004206B9">
              <w:rPr>
                <w:sz w:val="21"/>
                <w:szCs w:val="21"/>
                <w:lang w:val="en-US"/>
              </w:rPr>
              <w:t>Smart grid testbed</w:t>
            </w:r>
          </w:p>
        </w:tc>
        <w:tc>
          <w:tcPr>
            <w:tcW w:w="3261" w:type="dxa"/>
          </w:tcPr>
          <w:p w14:paraId="2D82B68F"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4206B9" w:rsidRDefault="00030745" w:rsidP="008B2B03">
            <w:pPr>
              <w:spacing w:after="0" w:line="240" w:lineRule="auto"/>
              <w:rPr>
                <w:sz w:val="21"/>
                <w:szCs w:val="21"/>
                <w:lang w:val="en-US"/>
              </w:rPr>
            </w:pPr>
            <w:r w:rsidRPr="004206B9">
              <w:rPr>
                <w:sz w:val="21"/>
                <w:szCs w:val="21"/>
                <w:lang w:val="en-US"/>
              </w:rPr>
              <w:t>Test and Validation</w:t>
            </w:r>
          </w:p>
        </w:tc>
        <w:tc>
          <w:tcPr>
            <w:tcW w:w="3261" w:type="dxa"/>
          </w:tcPr>
          <w:p w14:paraId="53741BBA"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4206B9" w:rsidRDefault="00030745" w:rsidP="008B2B03">
            <w:pPr>
              <w:spacing w:after="0" w:line="240" w:lineRule="auto"/>
              <w:rPr>
                <w:sz w:val="21"/>
                <w:szCs w:val="21"/>
                <w:lang w:val="en-US"/>
              </w:rPr>
            </w:pPr>
            <w:r w:rsidRPr="004206B9">
              <w:rPr>
                <w:sz w:val="21"/>
                <w:szCs w:val="21"/>
                <w:lang w:val="en-US"/>
              </w:rPr>
              <w:t>Dissemination, Training, Standardisation</w:t>
            </w:r>
          </w:p>
        </w:tc>
        <w:tc>
          <w:tcPr>
            <w:tcW w:w="3261" w:type="dxa"/>
          </w:tcPr>
          <w:p w14:paraId="6A58B59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TUD, UniNE, IMP, UFCG, UTFPR, UNIFEI, LACTEC, INMETRO, Synclab</w:t>
            </w:r>
          </w:p>
        </w:tc>
      </w:tr>
      <w:tr w:rsidR="00030745" w:rsidRPr="004206B9"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4206B9" w:rsidRDefault="00030745" w:rsidP="008B2B03">
            <w:pPr>
              <w:spacing w:after="0" w:line="240" w:lineRule="auto"/>
              <w:rPr>
                <w:sz w:val="21"/>
                <w:szCs w:val="21"/>
                <w:lang w:val="en-US"/>
              </w:rPr>
            </w:pPr>
            <w:r w:rsidRPr="004206B9">
              <w:rPr>
                <w:sz w:val="21"/>
                <w:szCs w:val="21"/>
                <w:lang w:val="en-US"/>
              </w:rPr>
              <w:t>Management of international cooperation projects (administrative, financial, quality assurance)</w:t>
            </w:r>
          </w:p>
        </w:tc>
        <w:tc>
          <w:tcPr>
            <w:tcW w:w="3261" w:type="dxa"/>
          </w:tcPr>
          <w:p w14:paraId="5302F70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LACTEC</w:t>
            </w:r>
          </w:p>
        </w:tc>
      </w:tr>
    </w:tbl>
    <w:p w14:paraId="3CCBF77C" w14:textId="7A86B0B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2</w:t>
      </w:r>
      <w:r w:rsidR="0027477E" w:rsidRPr="004206B9">
        <w:rPr>
          <w:lang w:val="en-US"/>
        </w:rPr>
        <w:fldChar w:fldCharType="end"/>
      </w:r>
      <w:r w:rsidR="00773AA6" w:rsidRPr="004206B9">
        <w:rPr>
          <w:lang w:val="en-US"/>
        </w:rPr>
        <w:t>:</w:t>
      </w:r>
      <w:r w:rsidRPr="004206B9">
        <w:rPr>
          <w:lang w:val="en-US"/>
        </w:rPr>
        <w:t xml:space="preserve"> Required competences and related partners</w:t>
      </w:r>
    </w:p>
    <w:p w14:paraId="77E21EA5" w14:textId="5927FF20" w:rsidR="00030745" w:rsidRPr="004206B9" w:rsidRDefault="00077516" w:rsidP="008B2B03">
      <w:pPr>
        <w:pStyle w:val="H2020Standard"/>
        <w:rPr>
          <w:lang w:val="en-US"/>
        </w:rPr>
      </w:pPr>
      <w:r w:rsidRPr="004206B9">
        <w:rPr>
          <w:lang w:val="en-US"/>
        </w:rPr>
        <w:t>Further to the technical skills mentioned above (cf. Table 3.3-2), SecureCloud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TruEGrid project. LACTEC, CSA, and COPEL cooperated in the Smart Grid Paraná project. TUD and UniNE cooperate in the EU FP7 project LEADS. TUD and IMP currently cooperate in the H2020 SeReCa on the use of trusted hardware features (including Intel SGX) to create the next generation of secure reactive web application. Their obtained expertise on the SGX technology will be invaluable to SecureCloud</w:t>
      </w:r>
      <w:r w:rsidR="00030745" w:rsidRPr="004206B9">
        <w:rPr>
          <w:lang w:val="en-US"/>
        </w:rPr>
        <w:t>.</w:t>
      </w:r>
    </w:p>
    <w:p w14:paraId="38BE8E89" w14:textId="77777777" w:rsidR="00030745" w:rsidRPr="004206B9" w:rsidRDefault="00030745" w:rsidP="008B2B03">
      <w:pPr>
        <w:pStyle w:val="H2020Standard"/>
        <w:rPr>
          <w:lang w:val="en-US"/>
        </w:rPr>
      </w:pPr>
      <w:r w:rsidRPr="004206B9">
        <w:rPr>
          <w:lang w:val="en-US"/>
        </w:rPr>
        <w:t>To summarize, the SecureCloud consortium has the complete knowledge and the necessary capabilities to develop, implement and evaluate the SecureCloud platform as well as the demonstrators.</w:t>
      </w:r>
    </w:p>
    <w:p w14:paraId="016EFB82" w14:textId="77777777" w:rsidR="00030745" w:rsidRPr="004206B9" w:rsidRDefault="00030745" w:rsidP="008B2B03">
      <w:pPr>
        <w:pStyle w:val="berschrift2"/>
        <w:spacing w:before="200"/>
        <w:rPr>
          <w:bCs w:val="0"/>
          <w:i/>
          <w:lang w:val="en-US"/>
        </w:rPr>
      </w:pPr>
      <w:bookmarkStart w:id="83" w:name="_Toc464556808"/>
      <w:r w:rsidRPr="004206B9">
        <w:rPr>
          <w:lang w:val="en-US"/>
        </w:rPr>
        <w:t>Resources to be committed</w:t>
      </w:r>
      <w:bookmarkEnd w:id="83"/>
    </w:p>
    <w:p w14:paraId="19B3669F" w14:textId="190F8FA7" w:rsidR="00030745" w:rsidRPr="004206B9" w:rsidRDefault="00030745" w:rsidP="008B2B03">
      <w:pPr>
        <w:pStyle w:val="H2020Standard"/>
        <w:rPr>
          <w:lang w:val="en-US"/>
        </w:rPr>
      </w:pPr>
      <w:r w:rsidRPr="004206B9">
        <w:rPr>
          <w:lang w:val="en-US"/>
        </w:rPr>
        <w:t>The SecureCloud</w:t>
      </w:r>
      <w:r w:rsidRPr="004206B9">
        <w:rPr>
          <w:rFonts w:cs="TimesNewRomanPSMT"/>
          <w:lang w:val="en-US" w:eastAsia="de-DE"/>
        </w:rPr>
        <w:t xml:space="preserve"> </w:t>
      </w:r>
      <w:r w:rsidRPr="004206B9">
        <w:rPr>
          <w:lang w:val="en-US"/>
        </w:rPr>
        <w:t>project estimates total project costs amounting to 2,2</w:t>
      </w:r>
      <w:r w:rsidR="00350621" w:rsidRPr="004206B9">
        <w:rPr>
          <w:lang w:val="en-US"/>
        </w:rPr>
        <w:t>85</w:t>
      </w:r>
      <w:r w:rsidRPr="004206B9">
        <w:rPr>
          <w:lang w:val="en-US"/>
        </w:rPr>
        <w:t>,</w:t>
      </w:r>
      <w:r w:rsidR="00350621" w:rsidRPr="004206B9">
        <w:rPr>
          <w:lang w:val="en-US"/>
        </w:rPr>
        <w:t>37</w:t>
      </w:r>
      <w:r w:rsidRPr="004206B9">
        <w:rPr>
          <w:lang w:val="en-US"/>
        </w:rPr>
        <w:t>8 EUR for the European consortium. The total requested funding amounts to 1,499,628 EUR resulting from the fact that our Swiss partners UniNE and CS will be financed by the Swiss State Secretariat for Education, Research and Innovation (SERI). The budget is mainly based on personnel costs (</w:t>
      </w:r>
      <w:r w:rsidR="00350621" w:rsidRPr="004206B9">
        <w:rPr>
          <w:lang w:val="en-US"/>
        </w:rPr>
        <w:t>271</w:t>
      </w:r>
      <w:r w:rsidRPr="004206B9">
        <w:rPr>
          <w:lang w:val="en-US"/>
        </w:rPr>
        <w:t xml:space="preserve"> person-months for the European proje</w:t>
      </w:r>
      <w:r w:rsidR="00350621" w:rsidRPr="004206B9">
        <w:rPr>
          <w:lang w:val="en-US"/>
        </w:rPr>
        <w:t>ct partners, corresponding to 87</w:t>
      </w:r>
      <w:r w:rsidRPr="004206B9">
        <w:rPr>
          <w:lang w:val="en-US"/>
        </w:rPr>
        <w:t>% of total direct costs), travel cost (8.</w:t>
      </w:r>
      <w:r w:rsidR="00350621" w:rsidRPr="004206B9">
        <w:rPr>
          <w:lang w:val="en-US"/>
        </w:rPr>
        <w:t>4</w:t>
      </w:r>
      <w:r w:rsidRPr="004206B9">
        <w:rPr>
          <w:lang w:val="en-US"/>
        </w:rPr>
        <w:t>%), costs for durable equipment (</w:t>
      </w:r>
      <w:r w:rsidR="00350621" w:rsidRPr="004206B9">
        <w:rPr>
          <w:lang w:val="en-US"/>
        </w:rPr>
        <w:t>2.9</w:t>
      </w:r>
      <w:r w:rsidRPr="004206B9">
        <w:rPr>
          <w:lang w:val="en-US"/>
        </w:rPr>
        <w:t>%), and other direct costs</w:t>
      </w:r>
      <w:r w:rsidR="00793382" w:rsidRPr="004206B9">
        <w:rPr>
          <w:lang w:val="en-US"/>
        </w:rPr>
        <w:t xml:space="preserve"> including audit costs for partners TUD, IMP, UniNE</w:t>
      </w:r>
      <w:r w:rsidRPr="004206B9">
        <w:rPr>
          <w:lang w:val="en-US"/>
        </w:rPr>
        <w:t xml:space="preserve"> (1.7%), see Figure 3.4-1.</w:t>
      </w:r>
    </w:p>
    <w:p w14:paraId="1FDE47B2" w14:textId="77777777" w:rsidR="00030745" w:rsidRPr="004206B9" w:rsidRDefault="00030745" w:rsidP="008B2B03">
      <w:pPr>
        <w:pStyle w:val="H2020Standard"/>
        <w:rPr>
          <w:lang w:val="en-US"/>
        </w:rPr>
      </w:pPr>
      <w:r w:rsidRPr="004206B9">
        <w:rPr>
          <w:noProof/>
          <w:lang w:val="en-US" w:eastAsia="de-DE"/>
        </w:rPr>
        <w:t>Figure 3.4-2</w:t>
      </w:r>
      <w:r w:rsidRPr="004206B9">
        <w:rPr>
          <w:lang w:val="en-US"/>
        </w:rPr>
        <w:t xml:space="preserve"> illustrates the estimated budget distribution per type of </w:t>
      </w:r>
      <w:r w:rsidRPr="004206B9">
        <w:rPr>
          <w:rFonts w:cs="TimesNewRomanPS-BoldItalicMT"/>
          <w:b/>
          <w:bCs/>
          <w:iCs/>
          <w:lang w:val="en-US"/>
        </w:rPr>
        <w:t>participating organization</w:t>
      </w:r>
      <w:r w:rsidRPr="004206B9">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4206B9" w14:paraId="275D15A3" w14:textId="77777777" w:rsidTr="00F47E04">
        <w:tc>
          <w:tcPr>
            <w:tcW w:w="4889" w:type="dxa"/>
            <w:vAlign w:val="bottom"/>
          </w:tcPr>
          <w:p w14:paraId="2D713465" w14:textId="07C67660" w:rsidR="00030745" w:rsidRPr="004206B9" w:rsidRDefault="00F47E04" w:rsidP="00F47E04">
            <w:pPr>
              <w:autoSpaceDE w:val="0"/>
              <w:autoSpaceDN w:val="0"/>
              <w:adjustRightInd w:val="0"/>
              <w:spacing w:after="120" w:line="240" w:lineRule="auto"/>
              <w:jc w:val="center"/>
              <w:rPr>
                <w:rFonts w:cs="TimesNewRomanPSMT"/>
                <w:lang w:val="en-US"/>
              </w:rPr>
            </w:pPr>
            <w:r w:rsidRPr="004206B9">
              <w:rPr>
                <w:rFonts w:cs="TimesNewRomanPSMT"/>
                <w:noProof/>
                <w:lang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4206B9" w:rsidRDefault="00350621" w:rsidP="008B2B03">
            <w:pPr>
              <w:autoSpaceDE w:val="0"/>
              <w:autoSpaceDN w:val="0"/>
              <w:adjustRightInd w:val="0"/>
              <w:spacing w:after="120" w:line="240" w:lineRule="auto"/>
              <w:jc w:val="center"/>
              <w:rPr>
                <w:rFonts w:cs="TimesNewRomanPSMT"/>
                <w:lang w:val="en-US"/>
              </w:rPr>
            </w:pPr>
            <w:r w:rsidRPr="004206B9">
              <w:rPr>
                <w:rFonts w:cs="TimesNewRomanPSMT"/>
                <w:noProof/>
                <w:lang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37796755" w14:textId="77777777" w:rsidTr="00F47E04">
        <w:tc>
          <w:tcPr>
            <w:tcW w:w="4889" w:type="dxa"/>
          </w:tcPr>
          <w:p w14:paraId="3913E44F" w14:textId="77777777" w:rsidR="00030745" w:rsidRPr="004206B9" w:rsidRDefault="00030745" w:rsidP="00A459B6">
            <w:pPr>
              <w:pStyle w:val="Beschriftung"/>
              <w:spacing w:after="0"/>
              <w:rPr>
                <w:rFonts w:cs="TimesNewRomanPSMT"/>
                <w:lang w:val="en-US"/>
              </w:rPr>
            </w:pPr>
            <w:bookmarkStart w:id="84" w:name="_Toc416787376"/>
            <w:bookmarkStart w:id="85" w:name="_Toc417387295"/>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Distribution</w:t>
            </w:r>
            <w:bookmarkEnd w:id="84"/>
            <w:r w:rsidRPr="004206B9">
              <w:rPr>
                <w:lang w:val="en-US"/>
              </w:rPr>
              <w:t xml:space="preserve"> of costs among European partners</w:t>
            </w:r>
            <w:bookmarkEnd w:id="85"/>
          </w:p>
        </w:tc>
        <w:tc>
          <w:tcPr>
            <w:tcW w:w="4325" w:type="dxa"/>
          </w:tcPr>
          <w:p w14:paraId="4B2A7939" w14:textId="1B69BB92" w:rsidR="00030745" w:rsidRPr="004206B9" w:rsidRDefault="00030745" w:rsidP="00A459B6">
            <w:pPr>
              <w:pStyle w:val="Beschriftung"/>
              <w:spacing w:after="0"/>
              <w:rPr>
                <w:rFonts w:cs="TimesNewRomanPSMT"/>
                <w:lang w:val="en-US"/>
              </w:rPr>
            </w:pPr>
            <w:bookmarkStart w:id="86" w:name="_Toc416787377"/>
            <w:bookmarkStart w:id="87" w:name="_Toc417387296"/>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2</w:t>
            </w:r>
            <w:r w:rsidRPr="004206B9">
              <w:rPr>
                <w:lang w:val="en-US"/>
              </w:rPr>
              <w:fldChar w:fldCharType="end"/>
            </w:r>
            <w:r w:rsidR="00773AA6" w:rsidRPr="004206B9">
              <w:rPr>
                <w:lang w:val="en-US"/>
              </w:rPr>
              <w:t>:</w:t>
            </w:r>
            <w:r w:rsidRPr="004206B9">
              <w:rPr>
                <w:lang w:val="en-US"/>
              </w:rPr>
              <w:t xml:space="preserve"> Estimated budget distribution between participating European organization type</w:t>
            </w:r>
            <w:bookmarkEnd w:id="86"/>
            <w:r w:rsidRPr="004206B9">
              <w:rPr>
                <w:lang w:val="en-US"/>
              </w:rPr>
              <w:t>s</w:t>
            </w:r>
            <w:bookmarkEnd w:id="87"/>
          </w:p>
        </w:tc>
      </w:tr>
    </w:tbl>
    <w:p w14:paraId="477E09BC" w14:textId="77777777" w:rsidR="00030745" w:rsidRPr="004206B9" w:rsidRDefault="00030745" w:rsidP="00793382">
      <w:pPr>
        <w:pStyle w:val="berschrift3"/>
        <w:rPr>
          <w:lang w:val="en-US"/>
        </w:rPr>
      </w:pPr>
      <w:bookmarkStart w:id="88" w:name="_Toc464556809"/>
      <w:bookmarkStart w:id="89" w:name="_Toc416455211"/>
      <w:bookmarkStart w:id="90" w:name="_Toc416787364"/>
      <w:r w:rsidRPr="004206B9">
        <w:rPr>
          <w:lang w:val="en-US"/>
        </w:rPr>
        <w:t>Summary of staff effort</w:t>
      </w:r>
      <w:bookmarkEnd w:id="88"/>
      <w:r w:rsidRPr="004206B9">
        <w:rPr>
          <w:lang w:val="en-US"/>
        </w:rPr>
        <w:t xml:space="preserve"> </w:t>
      </w:r>
      <w:bookmarkEnd w:id="89"/>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4206B9" w14:paraId="35BE9B1E" w14:textId="77777777" w:rsidTr="00030745">
        <w:trPr>
          <w:trHeight w:val="454"/>
          <w:jc w:val="center"/>
        </w:trPr>
        <w:tc>
          <w:tcPr>
            <w:tcW w:w="0" w:type="auto"/>
            <w:tcBorders>
              <w:top w:val="nil"/>
              <w:left w:val="nil"/>
            </w:tcBorders>
            <w:vAlign w:val="center"/>
          </w:tcPr>
          <w:p w14:paraId="494853AD" w14:textId="77777777" w:rsidR="00030745" w:rsidRPr="004206B9"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4206B9" w:rsidRDefault="00030745" w:rsidP="00A81554">
            <w:pPr>
              <w:spacing w:after="0" w:line="240" w:lineRule="auto"/>
              <w:jc w:val="both"/>
              <w:rPr>
                <w:b/>
                <w:bCs/>
                <w:lang w:val="en-US"/>
              </w:rPr>
            </w:pPr>
            <w:r w:rsidRPr="004206B9">
              <w:rPr>
                <w:b/>
                <w:bCs/>
                <w:lang w:val="en-US"/>
              </w:rPr>
              <w:t>WP1</w:t>
            </w:r>
          </w:p>
        </w:tc>
        <w:tc>
          <w:tcPr>
            <w:tcW w:w="0" w:type="auto"/>
            <w:shd w:val="clear" w:color="auto" w:fill="DEEAF6" w:themeFill="accent1" w:themeFillTint="33"/>
            <w:vAlign w:val="center"/>
          </w:tcPr>
          <w:p w14:paraId="188889E5" w14:textId="77777777" w:rsidR="00030745" w:rsidRPr="004206B9" w:rsidRDefault="00030745" w:rsidP="00A81554">
            <w:pPr>
              <w:spacing w:after="0" w:line="240" w:lineRule="auto"/>
              <w:jc w:val="both"/>
              <w:rPr>
                <w:b/>
                <w:bCs/>
                <w:lang w:val="en-US"/>
              </w:rPr>
            </w:pPr>
            <w:r w:rsidRPr="004206B9">
              <w:rPr>
                <w:b/>
                <w:bCs/>
                <w:lang w:val="en-US"/>
              </w:rPr>
              <w:t>WP2</w:t>
            </w:r>
          </w:p>
        </w:tc>
        <w:tc>
          <w:tcPr>
            <w:tcW w:w="0" w:type="auto"/>
            <w:shd w:val="clear" w:color="auto" w:fill="DEEAF6" w:themeFill="accent1" w:themeFillTint="33"/>
            <w:vAlign w:val="center"/>
          </w:tcPr>
          <w:p w14:paraId="491EC279" w14:textId="77777777" w:rsidR="00030745" w:rsidRPr="004206B9" w:rsidRDefault="00030745" w:rsidP="00A81554">
            <w:pPr>
              <w:spacing w:after="0" w:line="240" w:lineRule="auto"/>
              <w:jc w:val="both"/>
              <w:rPr>
                <w:b/>
                <w:bCs/>
                <w:lang w:val="en-US"/>
              </w:rPr>
            </w:pPr>
            <w:r w:rsidRPr="004206B9">
              <w:rPr>
                <w:b/>
                <w:bCs/>
                <w:lang w:val="en-US"/>
              </w:rPr>
              <w:t>WP3</w:t>
            </w:r>
          </w:p>
        </w:tc>
        <w:tc>
          <w:tcPr>
            <w:tcW w:w="0" w:type="auto"/>
            <w:shd w:val="clear" w:color="auto" w:fill="DEEAF6" w:themeFill="accent1" w:themeFillTint="33"/>
            <w:vAlign w:val="center"/>
          </w:tcPr>
          <w:p w14:paraId="3C178335" w14:textId="77777777" w:rsidR="00030745" w:rsidRPr="004206B9" w:rsidRDefault="00030745" w:rsidP="00A81554">
            <w:pPr>
              <w:spacing w:after="0" w:line="240" w:lineRule="auto"/>
              <w:jc w:val="both"/>
              <w:rPr>
                <w:b/>
                <w:bCs/>
                <w:lang w:val="en-US"/>
              </w:rPr>
            </w:pPr>
            <w:r w:rsidRPr="004206B9">
              <w:rPr>
                <w:b/>
                <w:bCs/>
                <w:lang w:val="en-US"/>
              </w:rPr>
              <w:t>WP4</w:t>
            </w:r>
          </w:p>
        </w:tc>
        <w:tc>
          <w:tcPr>
            <w:tcW w:w="0" w:type="auto"/>
            <w:shd w:val="clear" w:color="auto" w:fill="DEEAF6" w:themeFill="accent1" w:themeFillTint="33"/>
            <w:vAlign w:val="center"/>
          </w:tcPr>
          <w:p w14:paraId="6D116DA1" w14:textId="77777777" w:rsidR="00030745" w:rsidRPr="004206B9" w:rsidRDefault="00030745" w:rsidP="00A81554">
            <w:pPr>
              <w:spacing w:after="0" w:line="240" w:lineRule="auto"/>
              <w:jc w:val="both"/>
              <w:rPr>
                <w:b/>
                <w:bCs/>
                <w:lang w:val="en-US"/>
              </w:rPr>
            </w:pPr>
            <w:r w:rsidRPr="004206B9">
              <w:rPr>
                <w:b/>
                <w:bCs/>
                <w:lang w:val="en-US"/>
              </w:rPr>
              <w:t>WP5</w:t>
            </w:r>
          </w:p>
        </w:tc>
        <w:tc>
          <w:tcPr>
            <w:tcW w:w="0" w:type="auto"/>
            <w:shd w:val="clear" w:color="auto" w:fill="DEEAF6" w:themeFill="accent1" w:themeFillTint="33"/>
            <w:vAlign w:val="center"/>
          </w:tcPr>
          <w:p w14:paraId="50A7B079" w14:textId="77777777" w:rsidR="00030745" w:rsidRPr="004206B9" w:rsidRDefault="00030745" w:rsidP="00A81554">
            <w:pPr>
              <w:spacing w:after="0" w:line="240" w:lineRule="auto"/>
              <w:jc w:val="both"/>
              <w:rPr>
                <w:b/>
                <w:bCs/>
                <w:lang w:val="en-US"/>
              </w:rPr>
            </w:pPr>
            <w:r w:rsidRPr="004206B9">
              <w:rPr>
                <w:b/>
                <w:bCs/>
                <w:lang w:val="en-US"/>
              </w:rPr>
              <w:t>WP6</w:t>
            </w:r>
          </w:p>
        </w:tc>
        <w:tc>
          <w:tcPr>
            <w:tcW w:w="0" w:type="auto"/>
            <w:shd w:val="clear" w:color="auto" w:fill="DEEAF6" w:themeFill="accent1" w:themeFillTint="33"/>
            <w:vAlign w:val="center"/>
          </w:tcPr>
          <w:p w14:paraId="4C29FCE1" w14:textId="77777777" w:rsidR="00030745" w:rsidRPr="004206B9" w:rsidRDefault="00030745" w:rsidP="00A81554">
            <w:pPr>
              <w:spacing w:after="0" w:line="240" w:lineRule="auto"/>
              <w:jc w:val="both"/>
              <w:rPr>
                <w:b/>
                <w:bCs/>
                <w:lang w:val="en-US"/>
              </w:rPr>
            </w:pPr>
            <w:r w:rsidRPr="004206B9">
              <w:rPr>
                <w:b/>
                <w:bCs/>
                <w:lang w:val="en-US"/>
              </w:rPr>
              <w:t>WP7</w:t>
            </w:r>
          </w:p>
        </w:tc>
        <w:tc>
          <w:tcPr>
            <w:tcW w:w="0" w:type="auto"/>
            <w:shd w:val="clear" w:color="auto" w:fill="DEEAF6" w:themeFill="accent1" w:themeFillTint="33"/>
            <w:vAlign w:val="center"/>
          </w:tcPr>
          <w:p w14:paraId="01D7254D" w14:textId="77777777" w:rsidR="00030745" w:rsidRPr="004206B9" w:rsidRDefault="00030745" w:rsidP="00A81554">
            <w:pPr>
              <w:spacing w:after="0" w:line="240" w:lineRule="auto"/>
              <w:jc w:val="both"/>
              <w:rPr>
                <w:b/>
                <w:bCs/>
                <w:lang w:val="en-US"/>
              </w:rPr>
            </w:pPr>
            <w:r w:rsidRPr="004206B9">
              <w:rPr>
                <w:b/>
                <w:bCs/>
                <w:lang w:val="en-US"/>
              </w:rPr>
              <w:t>Total PMs</w:t>
            </w:r>
          </w:p>
        </w:tc>
      </w:tr>
      <w:tr w:rsidR="00030745" w:rsidRPr="004206B9"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4206B9" w:rsidRDefault="00030745" w:rsidP="00A81554">
            <w:pPr>
              <w:spacing w:after="0" w:line="240" w:lineRule="auto"/>
              <w:jc w:val="both"/>
              <w:rPr>
                <w:b/>
                <w:bCs/>
                <w:lang w:val="en-US"/>
              </w:rPr>
            </w:pPr>
            <w:r w:rsidRPr="004206B9">
              <w:rPr>
                <w:b/>
                <w:bCs/>
                <w:lang w:val="en-US"/>
              </w:rPr>
              <w:t>1 TUD</w:t>
            </w:r>
          </w:p>
        </w:tc>
        <w:tc>
          <w:tcPr>
            <w:tcW w:w="0" w:type="auto"/>
            <w:shd w:val="clear" w:color="auto" w:fill="FBE4D5" w:themeFill="accent2" w:themeFillTint="33"/>
            <w:vAlign w:val="center"/>
          </w:tcPr>
          <w:p w14:paraId="132CCB62" w14:textId="77777777" w:rsidR="00030745" w:rsidRPr="004206B9" w:rsidRDefault="00030745" w:rsidP="00A81554">
            <w:pPr>
              <w:spacing w:after="0" w:line="240" w:lineRule="auto"/>
              <w:jc w:val="center"/>
              <w:rPr>
                <w:b/>
                <w:bCs/>
                <w:lang w:val="en-US"/>
              </w:rPr>
            </w:pPr>
            <w:r w:rsidRPr="004206B9">
              <w:rPr>
                <w:b/>
                <w:bCs/>
                <w:lang w:val="en-US"/>
              </w:rPr>
              <w:t>13</w:t>
            </w:r>
          </w:p>
        </w:tc>
        <w:tc>
          <w:tcPr>
            <w:tcW w:w="0" w:type="auto"/>
            <w:vAlign w:val="center"/>
          </w:tcPr>
          <w:p w14:paraId="38831FD5" w14:textId="77777777" w:rsidR="00030745" w:rsidRPr="004206B9" w:rsidRDefault="00030745" w:rsidP="00A81554">
            <w:pPr>
              <w:spacing w:after="0" w:line="240" w:lineRule="auto"/>
              <w:jc w:val="center"/>
              <w:rPr>
                <w:bCs/>
                <w:lang w:val="en-US"/>
              </w:rPr>
            </w:pPr>
            <w:r w:rsidRPr="004206B9">
              <w:rPr>
                <w:bCs/>
                <w:lang w:val="en-US"/>
              </w:rPr>
              <w:t>13</w:t>
            </w:r>
          </w:p>
        </w:tc>
        <w:tc>
          <w:tcPr>
            <w:tcW w:w="0" w:type="auto"/>
            <w:vAlign w:val="center"/>
          </w:tcPr>
          <w:p w14:paraId="1968EED2" w14:textId="77777777" w:rsidR="00030745" w:rsidRPr="004206B9" w:rsidRDefault="00030745" w:rsidP="00A81554">
            <w:pPr>
              <w:spacing w:after="0" w:line="240" w:lineRule="auto"/>
              <w:jc w:val="center"/>
              <w:rPr>
                <w:bCs/>
                <w:lang w:val="en-US"/>
              </w:rPr>
            </w:pPr>
            <w:r w:rsidRPr="004206B9">
              <w:rPr>
                <w:bCs/>
                <w:lang w:val="en-US"/>
              </w:rPr>
              <w:t>20</w:t>
            </w:r>
          </w:p>
        </w:tc>
        <w:tc>
          <w:tcPr>
            <w:tcW w:w="0" w:type="auto"/>
            <w:shd w:val="clear" w:color="auto" w:fill="auto"/>
            <w:vAlign w:val="center"/>
          </w:tcPr>
          <w:p w14:paraId="699EA9DB"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auto"/>
            <w:vAlign w:val="center"/>
          </w:tcPr>
          <w:p w14:paraId="06E71FE9" w14:textId="77777777" w:rsidR="00030745" w:rsidRPr="004206B9" w:rsidRDefault="00030745" w:rsidP="00A81554">
            <w:pPr>
              <w:spacing w:after="0" w:line="240" w:lineRule="auto"/>
              <w:jc w:val="center"/>
              <w:rPr>
                <w:bCs/>
                <w:lang w:val="en-US"/>
              </w:rPr>
            </w:pPr>
            <w:r w:rsidRPr="004206B9">
              <w:rPr>
                <w:bCs/>
                <w:lang w:val="en-US"/>
              </w:rPr>
              <w:t>4</w:t>
            </w:r>
          </w:p>
        </w:tc>
        <w:tc>
          <w:tcPr>
            <w:tcW w:w="0" w:type="auto"/>
          </w:tcPr>
          <w:p w14:paraId="6BBFEFF4"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DEEAF6" w:themeFill="accent1" w:themeFillTint="33"/>
            <w:vAlign w:val="center"/>
          </w:tcPr>
          <w:p w14:paraId="3D655A54" w14:textId="77777777" w:rsidR="00030745" w:rsidRPr="004206B9" w:rsidRDefault="00030745" w:rsidP="00A81554">
            <w:pPr>
              <w:spacing w:after="0" w:line="240" w:lineRule="auto"/>
              <w:jc w:val="center"/>
              <w:rPr>
                <w:b/>
                <w:bCs/>
                <w:lang w:val="en-US"/>
              </w:rPr>
            </w:pPr>
            <w:r w:rsidRPr="004206B9">
              <w:rPr>
                <w:b/>
                <w:bCs/>
                <w:lang w:val="en-US"/>
              </w:rPr>
              <w:t>14</w:t>
            </w:r>
          </w:p>
        </w:tc>
        <w:tc>
          <w:tcPr>
            <w:tcW w:w="0" w:type="auto"/>
            <w:shd w:val="clear" w:color="auto" w:fill="DEEAF6" w:themeFill="accent1" w:themeFillTint="33"/>
            <w:vAlign w:val="center"/>
          </w:tcPr>
          <w:p w14:paraId="74471790" w14:textId="77777777" w:rsidR="00030745" w:rsidRPr="004206B9" w:rsidRDefault="00030745" w:rsidP="00A81554">
            <w:pPr>
              <w:spacing w:after="0" w:line="240" w:lineRule="auto"/>
              <w:jc w:val="center"/>
              <w:rPr>
                <w:b/>
                <w:bCs/>
                <w:lang w:val="en-US"/>
              </w:rPr>
            </w:pPr>
            <w:r w:rsidRPr="004206B9">
              <w:rPr>
                <w:b/>
                <w:bCs/>
                <w:lang w:val="en-US"/>
              </w:rPr>
              <w:t>68</w:t>
            </w:r>
          </w:p>
        </w:tc>
      </w:tr>
      <w:tr w:rsidR="00030745" w:rsidRPr="004206B9"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4206B9" w:rsidRDefault="00030745" w:rsidP="00A81554">
            <w:pPr>
              <w:spacing w:after="0" w:line="240" w:lineRule="auto"/>
              <w:ind w:left="1191" w:hanging="1191"/>
              <w:jc w:val="both"/>
              <w:rPr>
                <w:b/>
                <w:lang w:val="en-US"/>
              </w:rPr>
            </w:pPr>
            <w:r w:rsidRPr="004206B9">
              <w:rPr>
                <w:b/>
                <w:bCs/>
                <w:lang w:val="en-US"/>
              </w:rPr>
              <w:t>2 IMP</w:t>
            </w:r>
          </w:p>
        </w:tc>
        <w:tc>
          <w:tcPr>
            <w:tcW w:w="0" w:type="auto"/>
            <w:vAlign w:val="center"/>
          </w:tcPr>
          <w:p w14:paraId="687BE22D" w14:textId="65583BC0"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73A0D2DA" w14:textId="61BA2823" w:rsidR="00030745" w:rsidRPr="004206B9" w:rsidRDefault="00F47E04"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7BC5F4B8" w14:textId="3ECA7F15" w:rsidR="00030745" w:rsidRPr="004206B9" w:rsidRDefault="00F47E04" w:rsidP="00A81554">
            <w:pPr>
              <w:spacing w:after="0" w:line="240" w:lineRule="auto"/>
              <w:jc w:val="center"/>
              <w:rPr>
                <w:b/>
                <w:lang w:val="en-US"/>
              </w:rPr>
            </w:pPr>
            <w:r w:rsidRPr="004206B9">
              <w:rPr>
                <w:b/>
                <w:lang w:val="en-US"/>
              </w:rPr>
              <w:t>28</w:t>
            </w:r>
          </w:p>
        </w:tc>
        <w:tc>
          <w:tcPr>
            <w:tcW w:w="0" w:type="auto"/>
            <w:shd w:val="clear" w:color="auto" w:fill="auto"/>
            <w:vAlign w:val="center"/>
          </w:tcPr>
          <w:p w14:paraId="744A3CE3" w14:textId="798DFF8F" w:rsidR="00030745" w:rsidRPr="004206B9" w:rsidRDefault="00F47E04" w:rsidP="00A81554">
            <w:pPr>
              <w:spacing w:after="0" w:line="240" w:lineRule="auto"/>
              <w:jc w:val="center"/>
              <w:rPr>
                <w:lang w:val="en-US"/>
              </w:rPr>
            </w:pPr>
            <w:r w:rsidRPr="004206B9">
              <w:rPr>
                <w:lang w:val="en-US"/>
              </w:rPr>
              <w:t>16</w:t>
            </w:r>
          </w:p>
        </w:tc>
        <w:tc>
          <w:tcPr>
            <w:tcW w:w="0" w:type="auto"/>
            <w:shd w:val="clear" w:color="auto" w:fill="auto"/>
            <w:vAlign w:val="center"/>
          </w:tcPr>
          <w:p w14:paraId="5F0ECF04" w14:textId="57920AC8" w:rsidR="00030745" w:rsidRPr="004206B9" w:rsidRDefault="00F47E04" w:rsidP="00A81554">
            <w:pPr>
              <w:spacing w:after="0" w:line="240" w:lineRule="auto"/>
              <w:jc w:val="center"/>
              <w:rPr>
                <w:lang w:val="en-US"/>
              </w:rPr>
            </w:pPr>
            <w:r w:rsidRPr="004206B9">
              <w:rPr>
                <w:lang w:val="en-US"/>
              </w:rPr>
              <w:t>1</w:t>
            </w:r>
          </w:p>
        </w:tc>
        <w:tc>
          <w:tcPr>
            <w:tcW w:w="0" w:type="auto"/>
          </w:tcPr>
          <w:p w14:paraId="5628C4B6" w14:textId="18B481D6"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750F686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4206B9" w:rsidRDefault="00030745" w:rsidP="00A81554">
            <w:pPr>
              <w:spacing w:after="0" w:line="240" w:lineRule="auto"/>
              <w:jc w:val="center"/>
              <w:rPr>
                <w:b/>
                <w:lang w:val="en-US"/>
              </w:rPr>
            </w:pPr>
            <w:r w:rsidRPr="004206B9">
              <w:rPr>
                <w:b/>
                <w:lang w:val="en-US"/>
              </w:rPr>
              <w:t>56</w:t>
            </w:r>
          </w:p>
        </w:tc>
      </w:tr>
      <w:tr w:rsidR="00030745" w:rsidRPr="004206B9"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4206B9" w:rsidRDefault="00030745" w:rsidP="00A81554">
            <w:pPr>
              <w:spacing w:after="0" w:line="240" w:lineRule="auto"/>
              <w:ind w:left="1191" w:hanging="1191"/>
              <w:jc w:val="both"/>
              <w:rPr>
                <w:b/>
                <w:lang w:val="en-US"/>
              </w:rPr>
            </w:pPr>
            <w:r w:rsidRPr="004206B9">
              <w:rPr>
                <w:b/>
                <w:bCs/>
                <w:lang w:val="en-US"/>
              </w:rPr>
              <w:t>3 UniNE</w:t>
            </w:r>
          </w:p>
        </w:tc>
        <w:tc>
          <w:tcPr>
            <w:tcW w:w="0" w:type="auto"/>
            <w:vAlign w:val="center"/>
          </w:tcPr>
          <w:p w14:paraId="4D8E6237" w14:textId="083C6821"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6A5AAE5F" w14:textId="39BC4310" w:rsidR="00030745" w:rsidRPr="004206B9" w:rsidRDefault="00F47E04" w:rsidP="00A81554">
            <w:pPr>
              <w:spacing w:after="0" w:line="240" w:lineRule="auto"/>
              <w:jc w:val="center"/>
              <w:rPr>
                <w:lang w:val="en-US"/>
              </w:rPr>
            </w:pPr>
            <w:r w:rsidRPr="004206B9">
              <w:rPr>
                <w:lang w:val="en-US"/>
              </w:rPr>
              <w:t>7</w:t>
            </w:r>
          </w:p>
        </w:tc>
        <w:tc>
          <w:tcPr>
            <w:tcW w:w="0" w:type="auto"/>
            <w:vAlign w:val="center"/>
          </w:tcPr>
          <w:p w14:paraId="33E05CE9" w14:textId="58172923" w:rsidR="00030745" w:rsidRPr="004206B9" w:rsidRDefault="00F47E04" w:rsidP="00A81554">
            <w:pPr>
              <w:spacing w:after="0" w:line="240" w:lineRule="auto"/>
              <w:jc w:val="center"/>
              <w:rPr>
                <w:lang w:val="en-US"/>
              </w:rPr>
            </w:pPr>
            <w:r w:rsidRPr="004206B9">
              <w:rPr>
                <w:lang w:val="en-US"/>
              </w:rPr>
              <w:t>10</w:t>
            </w:r>
          </w:p>
        </w:tc>
        <w:tc>
          <w:tcPr>
            <w:tcW w:w="0" w:type="auto"/>
            <w:shd w:val="clear" w:color="auto" w:fill="FBE4D5" w:themeFill="accent2" w:themeFillTint="33"/>
            <w:vAlign w:val="center"/>
          </w:tcPr>
          <w:p w14:paraId="41592DC9" w14:textId="79EFE24F" w:rsidR="00030745" w:rsidRPr="004206B9" w:rsidRDefault="00030745" w:rsidP="00A81554">
            <w:pPr>
              <w:spacing w:after="0" w:line="240" w:lineRule="auto"/>
              <w:jc w:val="center"/>
              <w:rPr>
                <w:b/>
                <w:lang w:val="en-US"/>
              </w:rPr>
            </w:pPr>
            <w:r w:rsidRPr="004206B9">
              <w:rPr>
                <w:b/>
                <w:lang w:val="en-US"/>
              </w:rPr>
              <w:t>3</w:t>
            </w:r>
            <w:r w:rsidR="00F47E04" w:rsidRPr="004206B9">
              <w:rPr>
                <w:b/>
                <w:lang w:val="en-US"/>
              </w:rPr>
              <w:t>3</w:t>
            </w:r>
          </w:p>
        </w:tc>
        <w:tc>
          <w:tcPr>
            <w:tcW w:w="0" w:type="auto"/>
            <w:shd w:val="clear" w:color="auto" w:fill="auto"/>
            <w:vAlign w:val="center"/>
          </w:tcPr>
          <w:p w14:paraId="153E5B61" w14:textId="77777777" w:rsidR="00030745" w:rsidRPr="004206B9" w:rsidRDefault="00030745" w:rsidP="00A81554">
            <w:pPr>
              <w:spacing w:after="0" w:line="240" w:lineRule="auto"/>
              <w:jc w:val="center"/>
              <w:rPr>
                <w:lang w:val="en-US"/>
              </w:rPr>
            </w:pPr>
            <w:r w:rsidRPr="004206B9">
              <w:rPr>
                <w:lang w:val="en-US"/>
              </w:rPr>
              <w:t>1</w:t>
            </w:r>
          </w:p>
        </w:tc>
        <w:tc>
          <w:tcPr>
            <w:tcW w:w="0" w:type="auto"/>
          </w:tcPr>
          <w:p w14:paraId="1444462C" w14:textId="19BB2D9E"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1A44C6BA" w14:textId="55280B4C"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B887EA6" w14:textId="0A12C287" w:rsidR="00030745" w:rsidRPr="004206B9" w:rsidRDefault="00F47E04" w:rsidP="00A81554">
            <w:pPr>
              <w:spacing w:after="0" w:line="240" w:lineRule="auto"/>
              <w:jc w:val="center"/>
              <w:rPr>
                <w:b/>
                <w:lang w:val="en-US"/>
              </w:rPr>
            </w:pPr>
            <w:r w:rsidRPr="004206B9">
              <w:rPr>
                <w:b/>
                <w:lang w:val="en-US"/>
              </w:rPr>
              <w:t>54</w:t>
            </w:r>
          </w:p>
        </w:tc>
      </w:tr>
      <w:tr w:rsidR="00030745" w:rsidRPr="004206B9"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4206B9" w:rsidRDefault="00030745" w:rsidP="00A81554">
            <w:pPr>
              <w:spacing w:after="0" w:line="240" w:lineRule="auto"/>
              <w:ind w:left="1191" w:hanging="1191"/>
              <w:jc w:val="both"/>
              <w:rPr>
                <w:b/>
                <w:bCs/>
                <w:lang w:val="en-US"/>
              </w:rPr>
            </w:pPr>
            <w:r w:rsidRPr="004206B9">
              <w:rPr>
                <w:b/>
                <w:bCs/>
                <w:lang w:val="en-US"/>
              </w:rPr>
              <w:t>4 CC</w:t>
            </w:r>
          </w:p>
        </w:tc>
        <w:tc>
          <w:tcPr>
            <w:tcW w:w="0" w:type="auto"/>
            <w:vAlign w:val="center"/>
          </w:tcPr>
          <w:p w14:paraId="48031A59"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3A1691B0" w14:textId="77777777" w:rsidR="00030745" w:rsidRPr="004206B9" w:rsidRDefault="00030745" w:rsidP="00A81554">
            <w:pPr>
              <w:spacing w:after="0" w:line="240" w:lineRule="auto"/>
              <w:jc w:val="center"/>
              <w:rPr>
                <w:lang w:val="en-US"/>
              </w:rPr>
            </w:pPr>
          </w:p>
        </w:tc>
        <w:tc>
          <w:tcPr>
            <w:tcW w:w="0" w:type="auto"/>
            <w:vAlign w:val="center"/>
          </w:tcPr>
          <w:p w14:paraId="0EDFE01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4206B9" w:rsidRDefault="00030745" w:rsidP="00A81554">
            <w:pPr>
              <w:spacing w:after="0" w:line="240" w:lineRule="auto"/>
              <w:jc w:val="center"/>
              <w:rPr>
                <w:lang w:val="en-US"/>
              </w:rPr>
            </w:pPr>
            <w:r w:rsidRPr="004206B9">
              <w:rPr>
                <w:lang w:val="en-US"/>
              </w:rPr>
              <w:t>22</w:t>
            </w:r>
          </w:p>
        </w:tc>
        <w:tc>
          <w:tcPr>
            <w:tcW w:w="0" w:type="auto"/>
            <w:shd w:val="clear" w:color="auto" w:fill="auto"/>
            <w:vAlign w:val="center"/>
          </w:tcPr>
          <w:p w14:paraId="0BFFD9DB" w14:textId="77777777" w:rsidR="00030745" w:rsidRPr="004206B9" w:rsidRDefault="00030745" w:rsidP="00A81554">
            <w:pPr>
              <w:spacing w:after="0" w:line="240" w:lineRule="auto"/>
              <w:jc w:val="center"/>
              <w:rPr>
                <w:lang w:val="en-US"/>
              </w:rPr>
            </w:pPr>
            <w:r w:rsidRPr="004206B9">
              <w:rPr>
                <w:lang w:val="en-US"/>
              </w:rPr>
              <w:t>2</w:t>
            </w:r>
          </w:p>
        </w:tc>
        <w:tc>
          <w:tcPr>
            <w:tcW w:w="0" w:type="auto"/>
          </w:tcPr>
          <w:p w14:paraId="71555370"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716EE852"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4206B9" w:rsidRDefault="00030745" w:rsidP="00A81554">
            <w:pPr>
              <w:spacing w:after="0" w:line="240" w:lineRule="auto"/>
              <w:jc w:val="center"/>
              <w:rPr>
                <w:b/>
                <w:lang w:val="en-US"/>
              </w:rPr>
            </w:pPr>
            <w:r w:rsidRPr="004206B9">
              <w:rPr>
                <w:b/>
                <w:lang w:val="en-US"/>
              </w:rPr>
              <w:t>28</w:t>
            </w:r>
          </w:p>
        </w:tc>
      </w:tr>
      <w:tr w:rsidR="00030745" w:rsidRPr="004206B9"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4206B9" w:rsidRDefault="00030745" w:rsidP="00A81554">
            <w:pPr>
              <w:spacing w:after="0" w:line="240" w:lineRule="auto"/>
              <w:ind w:left="1191" w:hanging="1191"/>
              <w:jc w:val="both"/>
              <w:rPr>
                <w:b/>
                <w:bCs/>
                <w:lang w:val="en-US"/>
              </w:rPr>
            </w:pPr>
            <w:r w:rsidRPr="004206B9">
              <w:rPr>
                <w:b/>
                <w:bCs/>
                <w:lang w:val="en-US"/>
              </w:rPr>
              <w:t>5 SYNC</w:t>
            </w:r>
          </w:p>
        </w:tc>
        <w:tc>
          <w:tcPr>
            <w:tcW w:w="0" w:type="auto"/>
            <w:vAlign w:val="center"/>
          </w:tcPr>
          <w:p w14:paraId="7DBC5575" w14:textId="77777777" w:rsidR="00030745" w:rsidRPr="004206B9" w:rsidRDefault="00030745" w:rsidP="00A81554">
            <w:pPr>
              <w:spacing w:after="0" w:line="240" w:lineRule="auto"/>
              <w:jc w:val="center"/>
              <w:rPr>
                <w:lang w:val="en-US"/>
              </w:rPr>
            </w:pPr>
            <w:r w:rsidRPr="004206B9">
              <w:rPr>
                <w:lang w:val="en-US"/>
              </w:rPr>
              <w:t>12</w:t>
            </w:r>
          </w:p>
        </w:tc>
        <w:tc>
          <w:tcPr>
            <w:tcW w:w="0" w:type="auto"/>
            <w:vAlign w:val="center"/>
          </w:tcPr>
          <w:p w14:paraId="3D2765B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2B76BD48"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4206B9" w:rsidRDefault="00030745" w:rsidP="00A81554">
            <w:pPr>
              <w:spacing w:after="0" w:line="240" w:lineRule="auto"/>
              <w:jc w:val="center"/>
              <w:rPr>
                <w:lang w:val="en-US"/>
              </w:rPr>
            </w:pPr>
            <w:r w:rsidRPr="004206B9">
              <w:rPr>
                <w:lang w:val="en-US"/>
              </w:rPr>
              <w:t>17</w:t>
            </w:r>
          </w:p>
        </w:tc>
        <w:tc>
          <w:tcPr>
            <w:tcW w:w="0" w:type="auto"/>
            <w:shd w:val="clear" w:color="auto" w:fill="FBE4D5" w:themeFill="accent2" w:themeFillTint="33"/>
          </w:tcPr>
          <w:p w14:paraId="12DCD7EA" w14:textId="77777777" w:rsidR="00030745" w:rsidRPr="004206B9" w:rsidRDefault="00030745" w:rsidP="00A81554">
            <w:pPr>
              <w:spacing w:after="0" w:line="240" w:lineRule="auto"/>
              <w:jc w:val="center"/>
              <w:rPr>
                <w:b/>
                <w:lang w:val="en-US"/>
              </w:rPr>
            </w:pPr>
            <w:r w:rsidRPr="004206B9">
              <w:rPr>
                <w:b/>
                <w:lang w:val="en-US"/>
              </w:rPr>
              <w:t>3</w:t>
            </w:r>
          </w:p>
        </w:tc>
        <w:tc>
          <w:tcPr>
            <w:tcW w:w="0" w:type="auto"/>
            <w:shd w:val="clear" w:color="auto" w:fill="auto"/>
            <w:vAlign w:val="center"/>
          </w:tcPr>
          <w:p w14:paraId="3D53E388"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64CA2BC" w14:textId="77777777" w:rsidR="00030745" w:rsidRPr="004206B9" w:rsidRDefault="00030745" w:rsidP="00A81554">
            <w:pPr>
              <w:spacing w:after="0" w:line="240" w:lineRule="auto"/>
              <w:jc w:val="center"/>
              <w:rPr>
                <w:b/>
                <w:lang w:val="en-US"/>
              </w:rPr>
            </w:pPr>
            <w:r w:rsidRPr="004206B9">
              <w:rPr>
                <w:b/>
                <w:lang w:val="en-US"/>
              </w:rPr>
              <w:t>35</w:t>
            </w:r>
          </w:p>
        </w:tc>
      </w:tr>
      <w:tr w:rsidR="00030745" w:rsidRPr="004206B9"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4206B9" w:rsidRDefault="00030745" w:rsidP="00A81554">
            <w:pPr>
              <w:spacing w:after="0" w:line="240" w:lineRule="auto"/>
              <w:ind w:left="1191" w:hanging="1191"/>
              <w:jc w:val="both"/>
              <w:rPr>
                <w:b/>
                <w:bCs/>
                <w:lang w:val="en-US"/>
              </w:rPr>
            </w:pPr>
            <w:r w:rsidRPr="004206B9">
              <w:rPr>
                <w:b/>
                <w:bCs/>
                <w:lang w:val="en-US"/>
              </w:rPr>
              <w:t>6 IEC</w:t>
            </w:r>
          </w:p>
        </w:tc>
        <w:tc>
          <w:tcPr>
            <w:tcW w:w="0" w:type="auto"/>
            <w:vAlign w:val="center"/>
          </w:tcPr>
          <w:p w14:paraId="242614D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63FB07BF" w14:textId="77777777" w:rsidR="00030745" w:rsidRPr="004206B9" w:rsidRDefault="00030745" w:rsidP="00A81554">
            <w:pPr>
              <w:spacing w:after="0" w:line="240" w:lineRule="auto"/>
              <w:jc w:val="center"/>
              <w:rPr>
                <w:lang w:val="en-US"/>
              </w:rPr>
            </w:pPr>
          </w:p>
        </w:tc>
        <w:tc>
          <w:tcPr>
            <w:tcW w:w="0" w:type="auto"/>
            <w:vAlign w:val="center"/>
          </w:tcPr>
          <w:p w14:paraId="306523B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4206B9" w:rsidRDefault="00030745" w:rsidP="00A81554">
            <w:pPr>
              <w:spacing w:after="0" w:line="240" w:lineRule="auto"/>
              <w:jc w:val="center"/>
              <w:rPr>
                <w:lang w:val="en-US"/>
              </w:rPr>
            </w:pPr>
            <w:r w:rsidRPr="004206B9">
              <w:rPr>
                <w:lang w:val="en-US"/>
              </w:rPr>
              <w:t>5</w:t>
            </w:r>
          </w:p>
        </w:tc>
        <w:tc>
          <w:tcPr>
            <w:tcW w:w="0" w:type="auto"/>
          </w:tcPr>
          <w:p w14:paraId="507535E5"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auto"/>
            <w:vAlign w:val="center"/>
          </w:tcPr>
          <w:p w14:paraId="3BA16F07"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3B2D3B68" w14:textId="77777777" w:rsidR="00030745" w:rsidRPr="004206B9" w:rsidRDefault="00030745" w:rsidP="00A81554">
            <w:pPr>
              <w:spacing w:after="0" w:line="240" w:lineRule="auto"/>
              <w:jc w:val="center"/>
              <w:rPr>
                <w:b/>
                <w:lang w:val="en-US"/>
              </w:rPr>
            </w:pPr>
            <w:r w:rsidRPr="004206B9">
              <w:rPr>
                <w:b/>
                <w:lang w:val="en-US"/>
              </w:rPr>
              <w:t>9</w:t>
            </w:r>
          </w:p>
        </w:tc>
      </w:tr>
      <w:tr w:rsidR="00030745" w:rsidRPr="004206B9"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4206B9" w:rsidRDefault="00030745" w:rsidP="00A81554">
            <w:pPr>
              <w:spacing w:after="0" w:line="240" w:lineRule="auto"/>
              <w:ind w:left="1191" w:hanging="1191"/>
              <w:jc w:val="both"/>
              <w:rPr>
                <w:b/>
                <w:bCs/>
                <w:lang w:val="en-US"/>
              </w:rPr>
            </w:pPr>
            <w:r w:rsidRPr="004206B9">
              <w:rPr>
                <w:b/>
                <w:bCs/>
                <w:lang w:val="en-US"/>
              </w:rPr>
              <w:t>7 CS</w:t>
            </w:r>
          </w:p>
        </w:tc>
        <w:tc>
          <w:tcPr>
            <w:tcW w:w="0" w:type="auto"/>
            <w:vAlign w:val="center"/>
          </w:tcPr>
          <w:p w14:paraId="0FB65FFE" w14:textId="77777777" w:rsidR="00030745" w:rsidRPr="004206B9" w:rsidRDefault="00030745" w:rsidP="00A81554">
            <w:pPr>
              <w:spacing w:after="0" w:line="240" w:lineRule="auto"/>
              <w:jc w:val="center"/>
              <w:rPr>
                <w:lang w:val="en-US"/>
              </w:rPr>
            </w:pPr>
            <w:r w:rsidRPr="004206B9">
              <w:rPr>
                <w:lang w:val="en-US"/>
              </w:rPr>
              <w:t>5</w:t>
            </w:r>
          </w:p>
        </w:tc>
        <w:tc>
          <w:tcPr>
            <w:tcW w:w="0" w:type="auto"/>
            <w:vAlign w:val="center"/>
          </w:tcPr>
          <w:p w14:paraId="628D4CAB" w14:textId="77777777" w:rsidR="00030745" w:rsidRPr="004206B9" w:rsidRDefault="00030745" w:rsidP="00A81554">
            <w:pPr>
              <w:spacing w:after="0" w:line="240" w:lineRule="auto"/>
              <w:jc w:val="center"/>
              <w:rPr>
                <w:lang w:val="en-US"/>
              </w:rPr>
            </w:pPr>
            <w:r w:rsidRPr="004206B9">
              <w:rPr>
                <w:lang w:val="en-US"/>
              </w:rPr>
              <w:t>8</w:t>
            </w:r>
          </w:p>
        </w:tc>
        <w:tc>
          <w:tcPr>
            <w:tcW w:w="0" w:type="auto"/>
            <w:vAlign w:val="center"/>
          </w:tcPr>
          <w:p w14:paraId="61C31B3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4206B9" w:rsidRDefault="00030745" w:rsidP="00A81554">
            <w:pPr>
              <w:spacing w:after="0" w:line="240" w:lineRule="auto"/>
              <w:jc w:val="center"/>
              <w:rPr>
                <w:lang w:val="en-US"/>
              </w:rPr>
            </w:pPr>
            <w:r w:rsidRPr="004206B9">
              <w:rPr>
                <w:lang w:val="en-US"/>
              </w:rPr>
              <w:t>4</w:t>
            </w:r>
          </w:p>
        </w:tc>
        <w:tc>
          <w:tcPr>
            <w:tcW w:w="0" w:type="auto"/>
          </w:tcPr>
          <w:p w14:paraId="30C4C79A"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auto"/>
            <w:vAlign w:val="center"/>
          </w:tcPr>
          <w:p w14:paraId="082A1A5E"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4206B9" w:rsidRDefault="00030745" w:rsidP="00A81554">
            <w:pPr>
              <w:spacing w:after="0" w:line="240" w:lineRule="auto"/>
              <w:jc w:val="center"/>
              <w:rPr>
                <w:b/>
                <w:lang w:val="en-US"/>
              </w:rPr>
            </w:pPr>
            <w:r w:rsidRPr="004206B9">
              <w:rPr>
                <w:b/>
                <w:lang w:val="en-US"/>
              </w:rPr>
              <w:t>21</w:t>
            </w:r>
          </w:p>
        </w:tc>
      </w:tr>
      <w:tr w:rsidR="00030745" w:rsidRPr="004206B9"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4206B9" w:rsidRDefault="00030745" w:rsidP="00A81554">
            <w:pPr>
              <w:spacing w:after="0" w:line="240" w:lineRule="auto"/>
              <w:ind w:left="1191" w:hanging="1191"/>
              <w:jc w:val="both"/>
              <w:rPr>
                <w:b/>
                <w:bCs/>
                <w:lang w:val="en-US"/>
              </w:rPr>
            </w:pPr>
            <w:r w:rsidRPr="004206B9">
              <w:rPr>
                <w:b/>
                <w:bCs/>
                <w:lang w:val="en-US"/>
              </w:rPr>
              <w:t>8 LACTEC</w:t>
            </w:r>
          </w:p>
        </w:tc>
        <w:tc>
          <w:tcPr>
            <w:tcW w:w="0" w:type="auto"/>
            <w:vAlign w:val="center"/>
          </w:tcPr>
          <w:p w14:paraId="1A2FF9FC" w14:textId="77777777" w:rsidR="00030745" w:rsidRPr="004206B9" w:rsidRDefault="00030745" w:rsidP="00A81554">
            <w:pPr>
              <w:spacing w:after="0" w:line="240" w:lineRule="auto"/>
              <w:jc w:val="center"/>
              <w:rPr>
                <w:lang w:val="en-US"/>
              </w:rPr>
            </w:pPr>
            <w:r w:rsidRPr="004206B9">
              <w:rPr>
                <w:lang w:val="en-US"/>
              </w:rPr>
              <w:t>3</w:t>
            </w:r>
          </w:p>
        </w:tc>
        <w:tc>
          <w:tcPr>
            <w:tcW w:w="0" w:type="auto"/>
            <w:shd w:val="clear" w:color="auto" w:fill="auto"/>
            <w:vAlign w:val="center"/>
          </w:tcPr>
          <w:p w14:paraId="3D960726" w14:textId="77777777" w:rsidR="00030745" w:rsidRPr="004206B9" w:rsidRDefault="00030745" w:rsidP="00A81554">
            <w:pPr>
              <w:spacing w:after="0" w:line="240" w:lineRule="auto"/>
              <w:jc w:val="center"/>
              <w:rPr>
                <w:lang w:val="en-US"/>
              </w:rPr>
            </w:pPr>
          </w:p>
        </w:tc>
        <w:tc>
          <w:tcPr>
            <w:tcW w:w="0" w:type="auto"/>
            <w:vAlign w:val="center"/>
          </w:tcPr>
          <w:p w14:paraId="3F9D050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4206B9"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4206B9" w:rsidRDefault="00030745" w:rsidP="00A81554">
            <w:pPr>
              <w:spacing w:after="0" w:line="240" w:lineRule="auto"/>
              <w:jc w:val="center"/>
              <w:rPr>
                <w:b/>
                <w:lang w:val="en-US"/>
              </w:rPr>
            </w:pPr>
            <w:r w:rsidRPr="004206B9">
              <w:rPr>
                <w:b/>
                <w:lang w:val="en-US"/>
              </w:rPr>
              <w:t>32</w:t>
            </w:r>
          </w:p>
        </w:tc>
        <w:tc>
          <w:tcPr>
            <w:tcW w:w="0" w:type="auto"/>
          </w:tcPr>
          <w:p w14:paraId="2CE0F52D"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E2EFD9" w:themeFill="accent6" w:themeFillTint="33"/>
            <w:vAlign w:val="center"/>
          </w:tcPr>
          <w:p w14:paraId="4D2A7AB1" w14:textId="0E41881F" w:rsidR="00030745" w:rsidRPr="004206B9" w:rsidRDefault="00350621" w:rsidP="00A81554">
            <w:pPr>
              <w:spacing w:after="0" w:line="240" w:lineRule="auto"/>
              <w:jc w:val="center"/>
              <w:rPr>
                <w:b/>
                <w:lang w:val="en-US"/>
              </w:rPr>
            </w:pPr>
            <w:r w:rsidRPr="004206B9">
              <w:rPr>
                <w:b/>
                <w:lang w:val="en-US"/>
              </w:rPr>
              <w:t>18</w:t>
            </w:r>
          </w:p>
        </w:tc>
        <w:tc>
          <w:tcPr>
            <w:tcW w:w="0" w:type="auto"/>
            <w:shd w:val="clear" w:color="auto" w:fill="DEEAF6" w:themeFill="accent1" w:themeFillTint="33"/>
            <w:vAlign w:val="center"/>
          </w:tcPr>
          <w:p w14:paraId="71B1ACBE" w14:textId="12643A4D" w:rsidR="00030745" w:rsidRPr="004206B9" w:rsidRDefault="00350621" w:rsidP="00A81554">
            <w:pPr>
              <w:spacing w:after="0" w:line="240" w:lineRule="auto"/>
              <w:jc w:val="center"/>
              <w:rPr>
                <w:b/>
                <w:lang w:val="en-US"/>
              </w:rPr>
            </w:pPr>
            <w:r w:rsidRPr="004206B9">
              <w:rPr>
                <w:b/>
                <w:lang w:val="en-US"/>
              </w:rPr>
              <w:t>57</w:t>
            </w:r>
          </w:p>
        </w:tc>
      </w:tr>
      <w:tr w:rsidR="00030745" w:rsidRPr="004206B9"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9 </w:t>
            </w:r>
            <w:r w:rsidRPr="004206B9">
              <w:rPr>
                <w:b/>
                <w:lang w:val="en-US"/>
              </w:rPr>
              <w:t>UFCG</w:t>
            </w:r>
          </w:p>
        </w:tc>
        <w:tc>
          <w:tcPr>
            <w:tcW w:w="0" w:type="auto"/>
            <w:vAlign w:val="center"/>
          </w:tcPr>
          <w:p w14:paraId="780747B3" w14:textId="77777777" w:rsidR="00030745" w:rsidRPr="004206B9" w:rsidRDefault="00030745"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4A56A785" w14:textId="77777777" w:rsidR="00030745" w:rsidRPr="004206B9" w:rsidRDefault="00030745" w:rsidP="00A81554">
            <w:pPr>
              <w:spacing w:after="0" w:line="240" w:lineRule="auto"/>
              <w:jc w:val="center"/>
              <w:rPr>
                <w:b/>
                <w:lang w:val="en-US"/>
              </w:rPr>
            </w:pPr>
            <w:r w:rsidRPr="004206B9">
              <w:rPr>
                <w:b/>
                <w:lang w:val="en-US"/>
              </w:rPr>
              <w:t>62</w:t>
            </w:r>
          </w:p>
        </w:tc>
        <w:tc>
          <w:tcPr>
            <w:tcW w:w="0" w:type="auto"/>
            <w:vAlign w:val="center"/>
          </w:tcPr>
          <w:p w14:paraId="79657F2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4206B9" w:rsidRDefault="00030745" w:rsidP="00A81554">
            <w:pPr>
              <w:spacing w:after="0" w:line="240" w:lineRule="auto"/>
              <w:jc w:val="center"/>
              <w:rPr>
                <w:lang w:val="en-US"/>
              </w:rPr>
            </w:pPr>
            <w:r w:rsidRPr="004206B9">
              <w:rPr>
                <w:lang w:val="en-US"/>
              </w:rPr>
              <w:t>12</w:t>
            </w:r>
          </w:p>
        </w:tc>
        <w:tc>
          <w:tcPr>
            <w:tcW w:w="0" w:type="auto"/>
          </w:tcPr>
          <w:p w14:paraId="50C9DBD3"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6B030564"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4206B9" w:rsidRDefault="00030745" w:rsidP="00A81554">
            <w:pPr>
              <w:spacing w:after="0" w:line="240" w:lineRule="auto"/>
              <w:jc w:val="center"/>
              <w:rPr>
                <w:b/>
                <w:lang w:val="en-US"/>
              </w:rPr>
            </w:pPr>
            <w:r w:rsidRPr="004206B9">
              <w:rPr>
                <w:b/>
                <w:lang w:val="en-US"/>
              </w:rPr>
              <w:t>85</w:t>
            </w:r>
          </w:p>
        </w:tc>
      </w:tr>
      <w:tr w:rsidR="00030745" w:rsidRPr="004206B9"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4206B9" w:rsidRDefault="00030745" w:rsidP="00A81554">
            <w:pPr>
              <w:spacing w:after="0" w:line="240" w:lineRule="auto"/>
              <w:ind w:left="1191" w:hanging="1191"/>
              <w:jc w:val="both"/>
              <w:rPr>
                <w:b/>
                <w:bCs/>
                <w:lang w:val="en-US"/>
              </w:rPr>
            </w:pPr>
            <w:r w:rsidRPr="004206B9">
              <w:rPr>
                <w:b/>
                <w:bCs/>
                <w:lang w:val="en-US"/>
              </w:rPr>
              <w:t>10 UTFPR</w:t>
            </w:r>
          </w:p>
        </w:tc>
        <w:tc>
          <w:tcPr>
            <w:tcW w:w="0" w:type="auto"/>
            <w:vAlign w:val="center"/>
          </w:tcPr>
          <w:p w14:paraId="7AFC701A"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4165852A" w14:textId="77777777" w:rsidR="00030745" w:rsidRPr="004206B9" w:rsidRDefault="00030745" w:rsidP="00A81554">
            <w:pPr>
              <w:spacing w:after="0" w:line="240" w:lineRule="auto"/>
              <w:jc w:val="center"/>
              <w:rPr>
                <w:lang w:val="en-US"/>
              </w:rPr>
            </w:pPr>
          </w:p>
        </w:tc>
        <w:tc>
          <w:tcPr>
            <w:tcW w:w="0" w:type="auto"/>
            <w:vAlign w:val="center"/>
          </w:tcPr>
          <w:p w14:paraId="6EB26F80"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4206B9" w:rsidRDefault="00030745" w:rsidP="00A81554">
            <w:pPr>
              <w:spacing w:after="0" w:line="240" w:lineRule="auto"/>
              <w:jc w:val="center"/>
              <w:rPr>
                <w:lang w:val="en-US"/>
              </w:rPr>
            </w:pPr>
            <w:r w:rsidRPr="004206B9">
              <w:rPr>
                <w:lang w:val="en-US"/>
              </w:rPr>
              <w:t>6</w:t>
            </w:r>
          </w:p>
        </w:tc>
        <w:tc>
          <w:tcPr>
            <w:tcW w:w="0" w:type="auto"/>
            <w:shd w:val="clear" w:color="auto" w:fill="auto"/>
            <w:vAlign w:val="center"/>
          </w:tcPr>
          <w:p w14:paraId="32965520" w14:textId="77777777" w:rsidR="00030745" w:rsidRPr="004206B9" w:rsidRDefault="00030745" w:rsidP="00A81554">
            <w:pPr>
              <w:spacing w:after="0" w:line="240" w:lineRule="auto"/>
              <w:jc w:val="center"/>
              <w:rPr>
                <w:lang w:val="en-US"/>
              </w:rPr>
            </w:pPr>
            <w:r w:rsidRPr="004206B9">
              <w:rPr>
                <w:lang w:val="en-US"/>
              </w:rPr>
              <w:t>31</w:t>
            </w:r>
          </w:p>
        </w:tc>
        <w:tc>
          <w:tcPr>
            <w:tcW w:w="0" w:type="auto"/>
          </w:tcPr>
          <w:p w14:paraId="4C4C803F"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4206B9" w:rsidRDefault="00030745" w:rsidP="00A81554">
            <w:pPr>
              <w:spacing w:after="0" w:line="240" w:lineRule="auto"/>
              <w:jc w:val="center"/>
              <w:rPr>
                <w:b/>
                <w:lang w:val="en-US"/>
              </w:rPr>
            </w:pPr>
            <w:r w:rsidRPr="004206B9">
              <w:rPr>
                <w:b/>
                <w:lang w:val="en-US"/>
              </w:rPr>
              <w:t>40</w:t>
            </w:r>
          </w:p>
        </w:tc>
      </w:tr>
      <w:tr w:rsidR="00030745" w:rsidRPr="004206B9"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11 </w:t>
            </w:r>
            <w:r w:rsidRPr="004206B9">
              <w:rPr>
                <w:b/>
                <w:lang w:val="en-US"/>
              </w:rPr>
              <w:t>UNIFEI</w:t>
            </w:r>
          </w:p>
        </w:tc>
        <w:tc>
          <w:tcPr>
            <w:tcW w:w="0" w:type="auto"/>
            <w:vAlign w:val="center"/>
          </w:tcPr>
          <w:p w14:paraId="55AE23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14A58D0D" w14:textId="77777777" w:rsidR="00030745" w:rsidRPr="004206B9" w:rsidRDefault="00030745" w:rsidP="00A81554">
            <w:pPr>
              <w:spacing w:after="0" w:line="240" w:lineRule="auto"/>
              <w:jc w:val="center"/>
              <w:rPr>
                <w:lang w:val="en-US"/>
              </w:rPr>
            </w:pPr>
          </w:p>
        </w:tc>
        <w:tc>
          <w:tcPr>
            <w:tcW w:w="0" w:type="auto"/>
            <w:vAlign w:val="center"/>
          </w:tcPr>
          <w:p w14:paraId="2E20DD8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4206B9" w:rsidRDefault="00030745" w:rsidP="00A81554">
            <w:pPr>
              <w:spacing w:after="0" w:line="240" w:lineRule="auto"/>
              <w:jc w:val="center"/>
              <w:rPr>
                <w:lang w:val="en-US"/>
              </w:rPr>
            </w:pPr>
            <w:r w:rsidRPr="004206B9">
              <w:rPr>
                <w:lang w:val="en-US"/>
              </w:rPr>
              <w:t>22</w:t>
            </w:r>
          </w:p>
        </w:tc>
        <w:tc>
          <w:tcPr>
            <w:tcW w:w="0" w:type="auto"/>
          </w:tcPr>
          <w:p w14:paraId="7DAB8B2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4206B9" w:rsidRDefault="00030745" w:rsidP="00A81554">
            <w:pPr>
              <w:spacing w:after="0" w:line="240" w:lineRule="auto"/>
              <w:jc w:val="center"/>
              <w:rPr>
                <w:b/>
                <w:lang w:val="en-US"/>
              </w:rPr>
            </w:pPr>
            <w:r w:rsidRPr="004206B9">
              <w:rPr>
                <w:b/>
                <w:lang w:val="en-US"/>
              </w:rPr>
              <w:t>25</w:t>
            </w:r>
          </w:p>
        </w:tc>
      </w:tr>
      <w:tr w:rsidR="00030745" w:rsidRPr="004206B9"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12 </w:t>
            </w:r>
            <w:r w:rsidRPr="004206B9">
              <w:rPr>
                <w:b/>
                <w:lang w:val="en-US"/>
              </w:rPr>
              <w:t>COPEL</w:t>
            </w:r>
          </w:p>
        </w:tc>
        <w:tc>
          <w:tcPr>
            <w:tcW w:w="0" w:type="auto"/>
            <w:vAlign w:val="center"/>
          </w:tcPr>
          <w:p w14:paraId="5E15BC26"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02DFDD7E" w14:textId="77777777" w:rsidR="00030745" w:rsidRPr="004206B9" w:rsidRDefault="00030745" w:rsidP="00A81554">
            <w:pPr>
              <w:spacing w:after="0" w:line="240" w:lineRule="auto"/>
              <w:jc w:val="center"/>
              <w:rPr>
                <w:lang w:val="en-US"/>
              </w:rPr>
            </w:pPr>
          </w:p>
        </w:tc>
        <w:tc>
          <w:tcPr>
            <w:tcW w:w="0" w:type="auto"/>
            <w:vAlign w:val="center"/>
          </w:tcPr>
          <w:p w14:paraId="6140DC8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4206B9" w:rsidRDefault="00030745" w:rsidP="00A81554">
            <w:pPr>
              <w:spacing w:after="0" w:line="240" w:lineRule="auto"/>
              <w:jc w:val="center"/>
              <w:rPr>
                <w:lang w:val="en-US"/>
              </w:rPr>
            </w:pPr>
            <w:r w:rsidRPr="004206B9">
              <w:rPr>
                <w:lang w:val="en-US"/>
              </w:rPr>
              <w:t>2,5</w:t>
            </w:r>
          </w:p>
        </w:tc>
        <w:tc>
          <w:tcPr>
            <w:tcW w:w="0" w:type="auto"/>
          </w:tcPr>
          <w:p w14:paraId="506AD67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4206B9" w:rsidRDefault="00030745" w:rsidP="00A81554">
            <w:pPr>
              <w:spacing w:after="0" w:line="240" w:lineRule="auto"/>
              <w:jc w:val="center"/>
              <w:rPr>
                <w:b/>
                <w:lang w:val="en-US"/>
              </w:rPr>
            </w:pPr>
            <w:r w:rsidRPr="004206B9">
              <w:rPr>
                <w:b/>
                <w:lang w:val="en-US"/>
              </w:rPr>
              <w:t>5,5</w:t>
            </w:r>
          </w:p>
        </w:tc>
      </w:tr>
      <w:tr w:rsidR="00030745" w:rsidRPr="004206B9"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13 </w:t>
            </w:r>
            <w:r w:rsidRPr="004206B9">
              <w:rPr>
                <w:b/>
                <w:lang w:val="en-US"/>
              </w:rPr>
              <w:t>CAS</w:t>
            </w:r>
          </w:p>
        </w:tc>
        <w:tc>
          <w:tcPr>
            <w:tcW w:w="0" w:type="auto"/>
            <w:vAlign w:val="center"/>
          </w:tcPr>
          <w:p w14:paraId="412654BE"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768DDA62" w14:textId="77777777" w:rsidR="00030745" w:rsidRPr="004206B9" w:rsidRDefault="00030745" w:rsidP="00A81554">
            <w:pPr>
              <w:spacing w:after="0" w:line="240" w:lineRule="auto"/>
              <w:jc w:val="center"/>
              <w:rPr>
                <w:lang w:val="en-US"/>
              </w:rPr>
            </w:pPr>
          </w:p>
        </w:tc>
        <w:tc>
          <w:tcPr>
            <w:tcW w:w="0" w:type="auto"/>
            <w:vAlign w:val="center"/>
          </w:tcPr>
          <w:p w14:paraId="3AFFC7E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4206B9" w:rsidRDefault="00030745" w:rsidP="00A81554">
            <w:pPr>
              <w:spacing w:after="0" w:line="240" w:lineRule="auto"/>
              <w:jc w:val="center"/>
              <w:rPr>
                <w:lang w:val="en-US"/>
              </w:rPr>
            </w:pPr>
            <w:r w:rsidRPr="004206B9">
              <w:rPr>
                <w:lang w:val="en-US"/>
              </w:rPr>
              <w:t>27,5</w:t>
            </w:r>
          </w:p>
        </w:tc>
        <w:tc>
          <w:tcPr>
            <w:tcW w:w="0" w:type="auto"/>
          </w:tcPr>
          <w:p w14:paraId="2381985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4206B9" w:rsidRDefault="00030745" w:rsidP="00A81554">
            <w:pPr>
              <w:spacing w:after="0" w:line="240" w:lineRule="auto"/>
              <w:jc w:val="center"/>
              <w:rPr>
                <w:b/>
                <w:lang w:val="en-US"/>
              </w:rPr>
            </w:pPr>
            <w:r w:rsidRPr="004206B9">
              <w:rPr>
                <w:b/>
                <w:lang w:val="en-US"/>
              </w:rPr>
              <w:t>30,5</w:t>
            </w:r>
          </w:p>
        </w:tc>
      </w:tr>
      <w:tr w:rsidR="00030745" w:rsidRPr="004206B9"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14 </w:t>
            </w:r>
            <w:r w:rsidRPr="004206B9">
              <w:rPr>
                <w:b/>
                <w:lang w:val="en-US"/>
              </w:rPr>
              <w:t>INM</w:t>
            </w:r>
          </w:p>
        </w:tc>
        <w:tc>
          <w:tcPr>
            <w:tcW w:w="0" w:type="auto"/>
            <w:vAlign w:val="center"/>
          </w:tcPr>
          <w:p w14:paraId="703105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23BDB5CF" w14:textId="77777777" w:rsidR="00030745" w:rsidRPr="004206B9" w:rsidRDefault="00030745" w:rsidP="00A81554">
            <w:pPr>
              <w:spacing w:after="0" w:line="240" w:lineRule="auto"/>
              <w:jc w:val="center"/>
              <w:rPr>
                <w:lang w:val="en-US"/>
              </w:rPr>
            </w:pPr>
          </w:p>
        </w:tc>
        <w:tc>
          <w:tcPr>
            <w:tcW w:w="0" w:type="auto"/>
            <w:vAlign w:val="center"/>
          </w:tcPr>
          <w:p w14:paraId="3FF4962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4206B9" w:rsidRDefault="00030745" w:rsidP="00A81554">
            <w:pPr>
              <w:spacing w:after="0" w:line="240" w:lineRule="auto"/>
              <w:jc w:val="center"/>
              <w:rPr>
                <w:lang w:val="en-US"/>
              </w:rPr>
            </w:pPr>
            <w:r w:rsidRPr="004206B9">
              <w:rPr>
                <w:lang w:val="en-US"/>
              </w:rPr>
              <w:t>24</w:t>
            </w:r>
          </w:p>
        </w:tc>
        <w:tc>
          <w:tcPr>
            <w:tcW w:w="0" w:type="auto"/>
          </w:tcPr>
          <w:p w14:paraId="5FE0D10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4206B9" w:rsidRDefault="00030745" w:rsidP="00A81554">
            <w:pPr>
              <w:spacing w:after="0" w:line="240" w:lineRule="auto"/>
              <w:jc w:val="center"/>
              <w:rPr>
                <w:b/>
                <w:lang w:val="en-US"/>
              </w:rPr>
            </w:pPr>
            <w:r w:rsidRPr="004206B9">
              <w:rPr>
                <w:b/>
                <w:lang w:val="en-US"/>
              </w:rPr>
              <w:t>27</w:t>
            </w:r>
          </w:p>
        </w:tc>
      </w:tr>
      <w:tr w:rsidR="00030745" w:rsidRPr="004206B9"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4206B9" w:rsidRDefault="00030745" w:rsidP="00A81554">
            <w:pPr>
              <w:spacing w:after="0" w:line="240" w:lineRule="auto"/>
              <w:ind w:left="1191" w:hanging="1191"/>
              <w:jc w:val="both"/>
              <w:rPr>
                <w:b/>
                <w:lang w:val="en-US"/>
              </w:rPr>
            </w:pPr>
            <w:r w:rsidRPr="004206B9">
              <w:rPr>
                <w:b/>
                <w:lang w:val="en-US"/>
              </w:rPr>
              <w:t>Total PMs</w:t>
            </w:r>
          </w:p>
        </w:tc>
        <w:tc>
          <w:tcPr>
            <w:tcW w:w="0" w:type="auto"/>
            <w:shd w:val="clear" w:color="auto" w:fill="DEEAF6" w:themeFill="accent1" w:themeFillTint="33"/>
            <w:vAlign w:val="center"/>
          </w:tcPr>
          <w:p w14:paraId="577F5D66" w14:textId="77777777" w:rsidR="00030745" w:rsidRPr="004206B9" w:rsidRDefault="00030745" w:rsidP="00A81554">
            <w:pPr>
              <w:spacing w:after="0" w:line="240" w:lineRule="auto"/>
              <w:jc w:val="center"/>
              <w:rPr>
                <w:b/>
                <w:lang w:val="en-US"/>
              </w:rPr>
            </w:pPr>
            <w:r w:rsidRPr="004206B9">
              <w:rPr>
                <w:b/>
                <w:lang w:val="en-US"/>
              </w:rPr>
              <w:t>63</w:t>
            </w:r>
          </w:p>
        </w:tc>
        <w:tc>
          <w:tcPr>
            <w:tcW w:w="0" w:type="auto"/>
            <w:shd w:val="clear" w:color="auto" w:fill="DEEAF6" w:themeFill="accent1" w:themeFillTint="33"/>
            <w:vAlign w:val="center"/>
          </w:tcPr>
          <w:p w14:paraId="4C2EFACE" w14:textId="373E2535" w:rsidR="00030745" w:rsidRPr="004206B9" w:rsidRDefault="00350621" w:rsidP="00A81554">
            <w:pPr>
              <w:spacing w:after="0" w:line="240" w:lineRule="auto"/>
              <w:jc w:val="center"/>
              <w:rPr>
                <w:b/>
                <w:lang w:val="en-US"/>
              </w:rPr>
            </w:pPr>
            <w:r w:rsidRPr="004206B9">
              <w:rPr>
                <w:b/>
                <w:lang w:val="en-US"/>
              </w:rPr>
              <w:t>101</w:t>
            </w:r>
          </w:p>
        </w:tc>
        <w:tc>
          <w:tcPr>
            <w:tcW w:w="0" w:type="auto"/>
            <w:shd w:val="clear" w:color="auto" w:fill="DEEAF6" w:themeFill="accent1" w:themeFillTint="33"/>
            <w:vAlign w:val="center"/>
          </w:tcPr>
          <w:p w14:paraId="41589397" w14:textId="3F726B94" w:rsidR="00030745" w:rsidRPr="004206B9" w:rsidRDefault="00350621" w:rsidP="00A81554">
            <w:pPr>
              <w:spacing w:after="0" w:line="240" w:lineRule="auto"/>
              <w:jc w:val="center"/>
              <w:rPr>
                <w:b/>
                <w:lang w:val="en-US"/>
              </w:rPr>
            </w:pPr>
            <w:r w:rsidRPr="004206B9">
              <w:rPr>
                <w:b/>
                <w:lang w:val="en-US"/>
              </w:rPr>
              <w:t>58</w:t>
            </w:r>
          </w:p>
        </w:tc>
        <w:tc>
          <w:tcPr>
            <w:tcW w:w="0" w:type="auto"/>
            <w:shd w:val="clear" w:color="auto" w:fill="DEEAF6" w:themeFill="accent1" w:themeFillTint="33"/>
            <w:vAlign w:val="center"/>
          </w:tcPr>
          <w:p w14:paraId="7E22F120" w14:textId="460AB905" w:rsidR="00030745" w:rsidRPr="004206B9" w:rsidRDefault="00030745" w:rsidP="00A81554">
            <w:pPr>
              <w:spacing w:after="0" w:line="240" w:lineRule="auto"/>
              <w:jc w:val="center"/>
              <w:rPr>
                <w:b/>
                <w:lang w:val="en-US"/>
              </w:rPr>
            </w:pPr>
            <w:r w:rsidRPr="004206B9">
              <w:rPr>
                <w:b/>
                <w:lang w:val="en-US"/>
              </w:rPr>
              <w:t>7</w:t>
            </w:r>
            <w:r w:rsidR="00350621" w:rsidRPr="004206B9">
              <w:rPr>
                <w:b/>
                <w:lang w:val="en-US"/>
              </w:rPr>
              <w:t>9</w:t>
            </w:r>
          </w:p>
        </w:tc>
        <w:tc>
          <w:tcPr>
            <w:tcW w:w="0" w:type="auto"/>
            <w:shd w:val="clear" w:color="auto" w:fill="DEEAF6" w:themeFill="accent1" w:themeFillTint="33"/>
            <w:vAlign w:val="center"/>
          </w:tcPr>
          <w:p w14:paraId="1D8960B2" w14:textId="6279A3F6" w:rsidR="00030745" w:rsidRPr="004206B9" w:rsidRDefault="00030745" w:rsidP="00A81554">
            <w:pPr>
              <w:spacing w:after="0" w:line="240" w:lineRule="auto"/>
              <w:jc w:val="center"/>
              <w:rPr>
                <w:b/>
                <w:lang w:val="en-US"/>
              </w:rPr>
            </w:pPr>
            <w:r w:rsidRPr="004206B9">
              <w:rPr>
                <w:b/>
                <w:lang w:val="en-US"/>
              </w:rPr>
              <w:t>18</w:t>
            </w:r>
            <w:r w:rsidR="00350621" w:rsidRPr="004206B9">
              <w:rPr>
                <w:b/>
                <w:lang w:val="en-US"/>
              </w:rPr>
              <w:t>5</w:t>
            </w:r>
          </w:p>
        </w:tc>
        <w:tc>
          <w:tcPr>
            <w:tcW w:w="0" w:type="auto"/>
            <w:shd w:val="clear" w:color="auto" w:fill="DEEAF6" w:themeFill="accent1" w:themeFillTint="33"/>
          </w:tcPr>
          <w:p w14:paraId="3A4F611C" w14:textId="77777777" w:rsidR="00030745" w:rsidRPr="004206B9" w:rsidRDefault="00030745" w:rsidP="00A81554">
            <w:pPr>
              <w:spacing w:after="0" w:line="240" w:lineRule="auto"/>
              <w:jc w:val="center"/>
              <w:rPr>
                <w:b/>
                <w:lang w:val="en-US"/>
              </w:rPr>
            </w:pPr>
            <w:r w:rsidRPr="004206B9">
              <w:rPr>
                <w:b/>
                <w:lang w:val="en-US"/>
              </w:rPr>
              <w:t>20</w:t>
            </w:r>
          </w:p>
        </w:tc>
        <w:tc>
          <w:tcPr>
            <w:tcW w:w="0" w:type="auto"/>
            <w:shd w:val="clear" w:color="auto" w:fill="DEEAF6" w:themeFill="accent1" w:themeFillTint="33"/>
            <w:vAlign w:val="center"/>
          </w:tcPr>
          <w:p w14:paraId="124D3DDA" w14:textId="5FE75850" w:rsidR="00030745" w:rsidRPr="004206B9" w:rsidRDefault="00350621" w:rsidP="00A81554">
            <w:pPr>
              <w:spacing w:after="0" w:line="240" w:lineRule="auto"/>
              <w:jc w:val="center"/>
              <w:rPr>
                <w:b/>
                <w:lang w:val="en-US"/>
              </w:rPr>
            </w:pPr>
            <w:r w:rsidRPr="004206B9">
              <w:rPr>
                <w:b/>
                <w:lang w:val="en-US"/>
              </w:rPr>
              <w:t>35</w:t>
            </w:r>
          </w:p>
        </w:tc>
        <w:tc>
          <w:tcPr>
            <w:tcW w:w="0" w:type="auto"/>
            <w:shd w:val="clear" w:color="auto" w:fill="DEEAF6" w:themeFill="accent1" w:themeFillTint="33"/>
            <w:vAlign w:val="center"/>
          </w:tcPr>
          <w:p w14:paraId="384A7D08" w14:textId="0C7F0D0B" w:rsidR="00030745" w:rsidRPr="004206B9" w:rsidRDefault="00030745" w:rsidP="00A81554">
            <w:pPr>
              <w:spacing w:after="0" w:line="240" w:lineRule="auto"/>
              <w:jc w:val="center"/>
              <w:rPr>
                <w:b/>
                <w:lang w:val="en-US"/>
              </w:rPr>
            </w:pPr>
            <w:r w:rsidRPr="004206B9">
              <w:rPr>
                <w:b/>
                <w:lang w:val="en-US"/>
              </w:rPr>
              <w:t>5</w:t>
            </w:r>
            <w:r w:rsidR="00350621" w:rsidRPr="004206B9">
              <w:rPr>
                <w:b/>
                <w:lang w:val="en-US"/>
              </w:rPr>
              <w:t>41</w:t>
            </w:r>
          </w:p>
        </w:tc>
      </w:tr>
    </w:tbl>
    <w:p w14:paraId="78C85272" w14:textId="45588233" w:rsidR="00030745" w:rsidRPr="004206B9" w:rsidRDefault="00030745" w:rsidP="00D74D5D">
      <w:pPr>
        <w:pStyle w:val="Beschriftung"/>
        <w:spacing w:after="120"/>
        <w:jc w:val="center"/>
        <w:rPr>
          <w:lang w:val="en-US"/>
        </w:rPr>
      </w:pPr>
      <w:bookmarkStart w:id="91" w:name="_Toc416787387"/>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3.4</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Pr="004206B9">
        <w:rPr>
          <w:lang w:val="en-US"/>
        </w:rPr>
        <w:t>: Summary of staff effort</w:t>
      </w:r>
      <w:bookmarkEnd w:id="91"/>
    </w:p>
    <w:p w14:paraId="702CC286" w14:textId="19DBF0EA" w:rsidR="00030745" w:rsidRPr="004206B9" w:rsidRDefault="00030745" w:rsidP="008B2B03">
      <w:pPr>
        <w:spacing w:line="240" w:lineRule="auto"/>
        <w:rPr>
          <w:lang w:val="en-US"/>
        </w:rPr>
      </w:pPr>
      <w:r w:rsidRPr="004206B9">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4206B9" w14:paraId="32AAA02E" w14:textId="77777777" w:rsidTr="00030745">
        <w:tc>
          <w:tcPr>
            <w:tcW w:w="4889" w:type="dxa"/>
          </w:tcPr>
          <w:p w14:paraId="002F721D" w14:textId="1BF11899"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eastAsia="de-DE"/>
              </w:rPr>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17F91A89" w14:textId="77777777" w:rsidTr="00030745">
        <w:tc>
          <w:tcPr>
            <w:tcW w:w="4889" w:type="dxa"/>
          </w:tcPr>
          <w:p w14:paraId="56CFC06D" w14:textId="77777777" w:rsidR="00030745" w:rsidRPr="004206B9" w:rsidRDefault="00030745" w:rsidP="00350621">
            <w:pPr>
              <w:pStyle w:val="Beschriftung"/>
              <w:spacing w:after="0"/>
              <w:rPr>
                <w:rFonts w:cs="TimesNewRomanPSMT"/>
                <w:lang w:val="en-US"/>
              </w:rPr>
            </w:pPr>
            <w:bookmarkStart w:id="92" w:name="_Toc417387297"/>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r w:rsidRPr="004206B9">
              <w:rPr>
                <w:lang w:val="en-US"/>
              </w:rPr>
              <w:t xml:space="preserve">: </w:t>
            </w:r>
            <w:bookmarkStart w:id="93" w:name="_Toc416787378"/>
            <w:r w:rsidRPr="004206B9">
              <w:rPr>
                <w:lang w:val="en-US"/>
              </w:rPr>
              <w:t>Planned effort distribution among participating countries</w:t>
            </w:r>
            <w:bookmarkEnd w:id="92"/>
            <w:bookmarkEnd w:id="93"/>
          </w:p>
        </w:tc>
        <w:tc>
          <w:tcPr>
            <w:tcW w:w="4890" w:type="dxa"/>
          </w:tcPr>
          <w:p w14:paraId="7B160CE1" w14:textId="1C37955C" w:rsidR="00030745" w:rsidRPr="004206B9" w:rsidRDefault="00030745" w:rsidP="00350621">
            <w:pPr>
              <w:pStyle w:val="Beschriftung"/>
              <w:spacing w:after="0"/>
              <w:rPr>
                <w:rFonts w:cs="TimesNewRomanPSMT"/>
                <w:lang w:val="en-US"/>
              </w:rPr>
            </w:pPr>
            <w:bookmarkStart w:id="94" w:name="_Toc417387298"/>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4</w:t>
            </w:r>
            <w:r w:rsidRPr="004206B9">
              <w:rPr>
                <w:lang w:val="en-US"/>
              </w:rPr>
              <w:fldChar w:fldCharType="end"/>
            </w:r>
            <w:r w:rsidR="00773AA6" w:rsidRPr="004206B9">
              <w:rPr>
                <w:lang w:val="en-US"/>
              </w:rPr>
              <w:t>:</w:t>
            </w:r>
            <w:r w:rsidRPr="004206B9">
              <w:rPr>
                <w:lang w:val="en-US"/>
              </w:rPr>
              <w:t xml:space="preserve"> Planned effort distribution among organisation types and WPs</w:t>
            </w:r>
            <w:bookmarkEnd w:id="94"/>
          </w:p>
        </w:tc>
      </w:tr>
    </w:tbl>
    <w:p w14:paraId="4A7BCAEB" w14:textId="77777777" w:rsidR="00030745" w:rsidRPr="004206B9" w:rsidRDefault="00030745" w:rsidP="00793382">
      <w:pPr>
        <w:pStyle w:val="berschrift3"/>
        <w:rPr>
          <w:lang w:val="en-US"/>
        </w:rPr>
      </w:pPr>
      <w:bookmarkStart w:id="95" w:name="_Toc464556810"/>
      <w:r w:rsidRPr="004206B9">
        <w:rPr>
          <w:lang w:val="en-US"/>
        </w:rPr>
        <w:t>Other direct cost’ items (travel, equipment, other goods and services)</w:t>
      </w:r>
      <w:bookmarkEnd w:id="95"/>
    </w:p>
    <w:p w14:paraId="31C3E30B" w14:textId="25B60F29" w:rsidR="00030745" w:rsidRPr="004206B9" w:rsidRDefault="00030745" w:rsidP="008B2B03">
      <w:pPr>
        <w:pStyle w:val="H2020Standard"/>
        <w:rPr>
          <w:lang w:val="en-US"/>
        </w:rPr>
      </w:pPr>
      <w:r w:rsidRPr="004206B9">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34B521F" w14:textId="77777777" w:rsidTr="00030745">
        <w:tc>
          <w:tcPr>
            <w:tcW w:w="2355" w:type="dxa"/>
            <w:shd w:val="clear" w:color="auto" w:fill="DEEAF6" w:themeFill="accent1" w:themeFillTint="33"/>
          </w:tcPr>
          <w:p w14:paraId="42E9E620"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6 - </w:t>
            </w:r>
            <w:r w:rsidRPr="004206B9">
              <w:rPr>
                <w:rFonts w:eastAsiaTheme="majorEastAsia"/>
                <w:b/>
                <w:szCs w:val="20"/>
                <w:lang w:val="en-US"/>
              </w:rPr>
              <w:t>IEC</w:t>
            </w:r>
          </w:p>
        </w:tc>
        <w:tc>
          <w:tcPr>
            <w:tcW w:w="962" w:type="dxa"/>
            <w:shd w:val="clear" w:color="auto" w:fill="DEEAF6" w:themeFill="accent1" w:themeFillTint="33"/>
          </w:tcPr>
          <w:p w14:paraId="222E3E41"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63171B47"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087E6091" w14:textId="77777777" w:rsidR="00030745" w:rsidRPr="004206B9" w:rsidRDefault="00030745" w:rsidP="008B2B03">
            <w:pPr>
              <w:spacing w:after="0" w:line="240" w:lineRule="auto"/>
              <w:jc w:val="both"/>
              <w:rPr>
                <w:b/>
                <w:bCs/>
                <w:szCs w:val="20"/>
                <w:lang w:val="en-US"/>
              </w:rPr>
            </w:pPr>
          </w:p>
        </w:tc>
      </w:tr>
      <w:tr w:rsidR="00030745" w:rsidRPr="004206B9" w14:paraId="5B33CDFC" w14:textId="77777777" w:rsidTr="00030745">
        <w:tc>
          <w:tcPr>
            <w:tcW w:w="2355" w:type="dxa"/>
            <w:shd w:val="clear" w:color="auto" w:fill="DEEAF6" w:themeFill="accent1" w:themeFillTint="33"/>
          </w:tcPr>
          <w:p w14:paraId="2B9A58FD"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5B54A0C6" w14:textId="77777777" w:rsidR="00030745" w:rsidRPr="004206B9" w:rsidRDefault="00030745" w:rsidP="008B2B03">
            <w:pPr>
              <w:spacing w:after="0" w:line="240" w:lineRule="auto"/>
              <w:jc w:val="both"/>
              <w:rPr>
                <w:bCs/>
                <w:lang w:val="en-US"/>
              </w:rPr>
            </w:pPr>
            <w:r w:rsidRPr="004206B9">
              <w:rPr>
                <w:bCs/>
                <w:lang w:val="en-US"/>
              </w:rPr>
              <w:t>17,000</w:t>
            </w:r>
          </w:p>
        </w:tc>
        <w:tc>
          <w:tcPr>
            <w:tcW w:w="6463" w:type="dxa"/>
          </w:tcPr>
          <w:p w14:paraId="58A8B4FA" w14:textId="74FB2CFA"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Participation in four project meetings, two review meetings with European Commission, several dissemination events, such as conferences and workshops to promote results of SecureCloud and travel costs related to the implementation of the </w:t>
            </w:r>
            <w:r w:rsidR="00793382" w:rsidRPr="004206B9">
              <w:rPr>
                <w:rFonts w:asciiTheme="minorHAnsi" w:hAnsiTheme="minorHAnsi"/>
                <w:lang w:val="en-US"/>
              </w:rPr>
              <w:t>project</w:t>
            </w:r>
          </w:p>
        </w:tc>
      </w:tr>
      <w:tr w:rsidR="00030745" w:rsidRPr="004206B9" w14:paraId="653A0642" w14:textId="77777777" w:rsidTr="00030745">
        <w:tc>
          <w:tcPr>
            <w:tcW w:w="2355" w:type="dxa"/>
            <w:shd w:val="clear" w:color="auto" w:fill="DEEAF6" w:themeFill="accent1" w:themeFillTint="33"/>
          </w:tcPr>
          <w:p w14:paraId="6D721D5A"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4DDCF99C" w14:textId="77777777" w:rsidR="00030745" w:rsidRPr="004206B9" w:rsidRDefault="00030745" w:rsidP="008B2B03">
            <w:pPr>
              <w:spacing w:after="0" w:line="240" w:lineRule="auto"/>
              <w:jc w:val="both"/>
              <w:rPr>
                <w:lang w:val="en-US"/>
              </w:rPr>
            </w:pPr>
            <w:r w:rsidRPr="004206B9">
              <w:rPr>
                <w:lang w:val="en-US"/>
              </w:rPr>
              <w:t>17,000</w:t>
            </w:r>
          </w:p>
        </w:tc>
        <w:tc>
          <w:tcPr>
            <w:tcW w:w="6463" w:type="dxa"/>
            <w:tcBorders>
              <w:bottom w:val="nil"/>
              <w:right w:val="nil"/>
            </w:tcBorders>
          </w:tcPr>
          <w:p w14:paraId="3160AF83" w14:textId="77777777" w:rsidR="00030745" w:rsidRPr="004206B9" w:rsidRDefault="00030745" w:rsidP="008B2B03">
            <w:pPr>
              <w:spacing w:after="0" w:line="240" w:lineRule="auto"/>
              <w:jc w:val="both"/>
              <w:rPr>
                <w:lang w:val="en-US"/>
              </w:rPr>
            </w:pPr>
          </w:p>
        </w:tc>
      </w:tr>
    </w:tbl>
    <w:p w14:paraId="7E0F11BA" w14:textId="77777777" w:rsidR="00030745" w:rsidRPr="004206B9"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9880026" w14:textId="77777777" w:rsidTr="00030745">
        <w:tc>
          <w:tcPr>
            <w:tcW w:w="2355" w:type="dxa"/>
            <w:shd w:val="clear" w:color="auto" w:fill="DEEAF6" w:themeFill="accent1" w:themeFillTint="33"/>
          </w:tcPr>
          <w:p w14:paraId="23280129"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7 - </w:t>
            </w:r>
            <w:r w:rsidRPr="004206B9">
              <w:rPr>
                <w:rFonts w:eastAsiaTheme="majorEastAsia"/>
                <w:b/>
                <w:szCs w:val="20"/>
                <w:lang w:val="en-US"/>
              </w:rPr>
              <w:t>CS</w:t>
            </w:r>
          </w:p>
        </w:tc>
        <w:tc>
          <w:tcPr>
            <w:tcW w:w="962" w:type="dxa"/>
            <w:shd w:val="clear" w:color="auto" w:fill="DEEAF6" w:themeFill="accent1" w:themeFillTint="33"/>
          </w:tcPr>
          <w:p w14:paraId="50C14DA5"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22CCA549"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1FED9C0A" w14:textId="77777777" w:rsidR="00030745" w:rsidRPr="004206B9" w:rsidRDefault="00030745" w:rsidP="008B2B03">
            <w:pPr>
              <w:spacing w:after="0" w:line="240" w:lineRule="auto"/>
              <w:jc w:val="both"/>
              <w:rPr>
                <w:b/>
                <w:bCs/>
                <w:szCs w:val="20"/>
                <w:lang w:val="en-US"/>
              </w:rPr>
            </w:pPr>
          </w:p>
        </w:tc>
      </w:tr>
      <w:tr w:rsidR="00030745" w:rsidRPr="004206B9" w14:paraId="6DE2040B" w14:textId="77777777" w:rsidTr="00030745">
        <w:tc>
          <w:tcPr>
            <w:tcW w:w="2355" w:type="dxa"/>
            <w:shd w:val="clear" w:color="auto" w:fill="DEEAF6" w:themeFill="accent1" w:themeFillTint="33"/>
          </w:tcPr>
          <w:p w14:paraId="717AADCF"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0A6ACFB8" w14:textId="77777777" w:rsidR="00030745" w:rsidRPr="004206B9" w:rsidRDefault="00030745" w:rsidP="008B2B03">
            <w:pPr>
              <w:spacing w:after="0" w:line="240" w:lineRule="auto"/>
              <w:jc w:val="right"/>
              <w:rPr>
                <w:bCs/>
                <w:lang w:val="en-US"/>
              </w:rPr>
            </w:pPr>
            <w:r w:rsidRPr="004206B9">
              <w:rPr>
                <w:bCs/>
                <w:lang w:val="en-US"/>
              </w:rPr>
              <w:t>6,000</w:t>
            </w:r>
          </w:p>
        </w:tc>
        <w:tc>
          <w:tcPr>
            <w:tcW w:w="6463" w:type="dxa"/>
          </w:tcPr>
          <w:p w14:paraId="3EAF8083" w14:textId="023DAFE8" w:rsidR="00030745" w:rsidRPr="004206B9" w:rsidRDefault="00793382" w:rsidP="005823F4">
            <w:pPr>
              <w:pStyle w:val="H2020Standard"/>
              <w:rPr>
                <w:rFonts w:asciiTheme="minorHAnsi" w:hAnsiTheme="minorHAnsi"/>
                <w:bCs/>
                <w:lang w:val="en-US"/>
              </w:rPr>
            </w:pPr>
            <w:r w:rsidRPr="004206B9">
              <w:rPr>
                <w:rFonts w:asciiTheme="minorHAnsi" w:hAnsiTheme="minorHAnsi"/>
                <w:lang w:val="en-US"/>
              </w:rPr>
              <w:t>Travel costs related to the implementation of the project</w:t>
            </w:r>
          </w:p>
        </w:tc>
      </w:tr>
      <w:tr w:rsidR="00030745" w:rsidRPr="004206B9" w14:paraId="1F42FED4" w14:textId="77777777" w:rsidTr="00030745">
        <w:tc>
          <w:tcPr>
            <w:tcW w:w="2355" w:type="dxa"/>
            <w:shd w:val="clear" w:color="auto" w:fill="DEEAF6" w:themeFill="accent1" w:themeFillTint="33"/>
          </w:tcPr>
          <w:p w14:paraId="12C20DC3" w14:textId="77777777" w:rsidR="00030745" w:rsidRPr="004206B9" w:rsidRDefault="00030745" w:rsidP="008B2B03">
            <w:pPr>
              <w:spacing w:after="0" w:line="240" w:lineRule="auto"/>
              <w:jc w:val="both"/>
              <w:rPr>
                <w:b/>
                <w:szCs w:val="20"/>
                <w:lang w:val="en-US"/>
              </w:rPr>
            </w:pPr>
            <w:r w:rsidRPr="004206B9">
              <w:rPr>
                <w:b/>
                <w:bCs/>
                <w:szCs w:val="20"/>
                <w:lang w:val="en-US"/>
              </w:rPr>
              <w:t>Equipment</w:t>
            </w:r>
            <w:r w:rsidRPr="004206B9" w:rsidDel="001D6BF2">
              <w:rPr>
                <w:b/>
                <w:szCs w:val="20"/>
                <w:lang w:val="en-US"/>
              </w:rPr>
              <w:t xml:space="preserve"> </w:t>
            </w:r>
          </w:p>
        </w:tc>
        <w:tc>
          <w:tcPr>
            <w:tcW w:w="962" w:type="dxa"/>
          </w:tcPr>
          <w:p w14:paraId="3996BDBE" w14:textId="77777777" w:rsidR="00030745" w:rsidRPr="004206B9" w:rsidRDefault="00030745" w:rsidP="008B2B03">
            <w:pPr>
              <w:spacing w:after="0" w:line="240" w:lineRule="auto"/>
              <w:jc w:val="right"/>
              <w:rPr>
                <w:lang w:val="en-US"/>
              </w:rPr>
            </w:pPr>
            <w:r w:rsidRPr="004206B9">
              <w:rPr>
                <w:lang w:val="en-US"/>
              </w:rPr>
              <w:t>45,000</w:t>
            </w:r>
          </w:p>
        </w:tc>
        <w:tc>
          <w:tcPr>
            <w:tcW w:w="6463" w:type="dxa"/>
          </w:tcPr>
          <w:p w14:paraId="66F9FBEF" w14:textId="392AC043"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In order to facilitate the goals of SecureCloud, the necessary hardware </w:t>
            </w:r>
            <w:r w:rsidR="00FA28B0" w:rsidRPr="004206B9">
              <w:rPr>
                <w:rFonts w:asciiTheme="minorHAnsi" w:hAnsiTheme="minorHAnsi"/>
                <w:lang w:val="en-US"/>
              </w:rPr>
              <w:t xml:space="preserve">(namely Intel SGX equipped servers) </w:t>
            </w:r>
            <w:r w:rsidRPr="004206B9">
              <w:rPr>
                <w:rFonts w:asciiTheme="minorHAnsi" w:hAnsiTheme="minorHAnsi"/>
                <w:lang w:val="en-US"/>
              </w:rPr>
              <w:t xml:space="preserve">will need to be procured, shipped, installed and maintained in one of CS’ European data </w:t>
            </w:r>
            <w:r w:rsidR="00CF2C41" w:rsidRPr="004206B9">
              <w:rPr>
                <w:rFonts w:asciiTheme="minorHAnsi" w:hAnsiTheme="minorHAnsi"/>
                <w:lang w:val="en-US"/>
              </w:rPr>
              <w:t>centres</w:t>
            </w:r>
            <w:r w:rsidRPr="004206B9">
              <w:rPr>
                <w:rFonts w:asciiTheme="minorHAnsi" w:hAnsiTheme="minorHAnsi"/>
                <w:lang w:val="en-US"/>
              </w:rPr>
              <w:t xml:space="preserve">. </w:t>
            </w:r>
          </w:p>
        </w:tc>
      </w:tr>
      <w:tr w:rsidR="00030745" w:rsidRPr="004206B9" w14:paraId="5D5CAF82" w14:textId="77777777" w:rsidTr="00030745">
        <w:tc>
          <w:tcPr>
            <w:tcW w:w="2355" w:type="dxa"/>
            <w:shd w:val="clear" w:color="auto" w:fill="DEEAF6" w:themeFill="accent1" w:themeFillTint="33"/>
          </w:tcPr>
          <w:p w14:paraId="6836E048" w14:textId="39025911" w:rsidR="00030745" w:rsidRPr="004206B9" w:rsidRDefault="00793382" w:rsidP="008B2B03">
            <w:pPr>
              <w:spacing w:after="0" w:line="240" w:lineRule="auto"/>
              <w:jc w:val="both"/>
              <w:rPr>
                <w:b/>
                <w:bCs/>
                <w:szCs w:val="20"/>
                <w:lang w:val="en-US"/>
              </w:rPr>
            </w:pPr>
            <w:r w:rsidRPr="004206B9">
              <w:rPr>
                <w:b/>
                <w:bCs/>
                <w:szCs w:val="20"/>
                <w:lang w:val="en-US"/>
              </w:rPr>
              <w:t>Other direct costs</w:t>
            </w:r>
          </w:p>
        </w:tc>
        <w:tc>
          <w:tcPr>
            <w:tcW w:w="962" w:type="dxa"/>
          </w:tcPr>
          <w:p w14:paraId="1C471F1F" w14:textId="77777777" w:rsidR="00030745" w:rsidRPr="004206B9" w:rsidRDefault="00030745" w:rsidP="008B2B03">
            <w:pPr>
              <w:spacing w:after="0" w:line="240" w:lineRule="auto"/>
              <w:jc w:val="right"/>
              <w:rPr>
                <w:lang w:val="en-US"/>
              </w:rPr>
            </w:pPr>
            <w:r w:rsidRPr="004206B9">
              <w:rPr>
                <w:lang w:val="en-US"/>
              </w:rPr>
              <w:t>22,000</w:t>
            </w:r>
          </w:p>
        </w:tc>
        <w:tc>
          <w:tcPr>
            <w:tcW w:w="6463" w:type="dxa"/>
          </w:tcPr>
          <w:p w14:paraId="6F81B07D" w14:textId="2706DCD4" w:rsidR="00030745" w:rsidRPr="004206B9" w:rsidRDefault="00793382" w:rsidP="005823F4">
            <w:pPr>
              <w:pStyle w:val="H2020Standard"/>
              <w:rPr>
                <w:rFonts w:asciiTheme="minorHAnsi" w:hAnsiTheme="minorHAnsi"/>
                <w:lang w:val="en-US"/>
              </w:rPr>
            </w:pPr>
            <w:r w:rsidRPr="004206B9">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4206B9" w14:paraId="7820A443" w14:textId="77777777" w:rsidTr="00030745">
        <w:tc>
          <w:tcPr>
            <w:tcW w:w="2355" w:type="dxa"/>
            <w:shd w:val="clear" w:color="auto" w:fill="DEEAF6" w:themeFill="accent1" w:themeFillTint="33"/>
          </w:tcPr>
          <w:p w14:paraId="47C5F10F"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0FBD9655" w14:textId="77777777" w:rsidR="00030745" w:rsidRPr="004206B9" w:rsidRDefault="00030745" w:rsidP="008B2B03">
            <w:pPr>
              <w:spacing w:after="0" w:line="240" w:lineRule="auto"/>
              <w:jc w:val="right"/>
              <w:rPr>
                <w:lang w:val="en-US"/>
              </w:rPr>
            </w:pPr>
            <w:r w:rsidRPr="004206B9">
              <w:rPr>
                <w:lang w:val="en-US"/>
              </w:rPr>
              <w:t>73,000</w:t>
            </w:r>
          </w:p>
        </w:tc>
        <w:tc>
          <w:tcPr>
            <w:tcW w:w="6463" w:type="dxa"/>
            <w:tcBorders>
              <w:bottom w:val="nil"/>
              <w:right w:val="nil"/>
            </w:tcBorders>
          </w:tcPr>
          <w:p w14:paraId="773CF219" w14:textId="77777777" w:rsidR="00030745" w:rsidRPr="004206B9" w:rsidRDefault="00030745" w:rsidP="008B2B03">
            <w:pPr>
              <w:spacing w:after="0" w:line="240" w:lineRule="auto"/>
              <w:jc w:val="both"/>
              <w:rPr>
                <w:lang w:val="en-US"/>
              </w:rPr>
            </w:pPr>
          </w:p>
        </w:tc>
      </w:tr>
    </w:tbl>
    <w:p w14:paraId="174A8FDC" w14:textId="77777777" w:rsidR="00030745" w:rsidRPr="004206B9" w:rsidRDefault="00030745" w:rsidP="008B2B03">
      <w:pPr>
        <w:spacing w:after="240" w:line="240" w:lineRule="auto"/>
        <w:jc w:val="both"/>
        <w:rPr>
          <w:b/>
          <w:lang w:val="en-US"/>
        </w:rPr>
      </w:pPr>
    </w:p>
    <w:p w14:paraId="227DA598" w14:textId="77777777" w:rsidR="00030745" w:rsidRPr="004206B9" w:rsidRDefault="00030745" w:rsidP="008B2B03">
      <w:pPr>
        <w:spacing w:line="240" w:lineRule="auto"/>
        <w:rPr>
          <w:lang w:val="en-US"/>
        </w:rPr>
      </w:pPr>
    </w:p>
    <w:p w14:paraId="0A20BA9E" w14:textId="24A3EA56" w:rsidR="00030745" w:rsidRPr="004206B9" w:rsidRDefault="00030745" w:rsidP="008B2B03">
      <w:pPr>
        <w:pStyle w:val="H2020UL"/>
        <w:numPr>
          <w:ilvl w:val="0"/>
          <w:numId w:val="0"/>
        </w:numPr>
        <w:spacing w:after="120" w:line="240" w:lineRule="auto"/>
        <w:rPr>
          <w:lang w:val="en-US"/>
        </w:rPr>
      </w:pPr>
    </w:p>
    <w:sectPr w:rsidR="00030745" w:rsidRPr="004206B9" w:rsidSect="00773AA6">
      <w:headerReference w:type="default" r:id="rId28"/>
      <w:footerReference w:type="even" r:id="rId29"/>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6E12AD" w14:textId="77777777" w:rsidR="00E7231F" w:rsidRDefault="00E7231F" w:rsidP="00634AF8">
      <w:pPr>
        <w:spacing w:after="0" w:line="240" w:lineRule="auto"/>
      </w:pPr>
      <w:r>
        <w:separator/>
      </w:r>
    </w:p>
  </w:endnote>
  <w:endnote w:type="continuationSeparator" w:id="0">
    <w:p w14:paraId="240F3956" w14:textId="77777777" w:rsidR="00E7231F" w:rsidRDefault="00E7231F" w:rsidP="00634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ＭＳ 明朝">
    <w:charset w:val="80"/>
    <w:family w:val="auto"/>
    <w:pitch w:val="variable"/>
    <w:sig w:usb0="E00002FF" w:usb1="6AC7FDFB" w:usb2="08000012" w:usb3="00000000" w:csb0="0002009F" w:csb1="00000000"/>
  </w:font>
  <w:font w:name="Univers 45 Light">
    <w:altName w:val="Times New Roman"/>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Times New Roman"/>
    <w:panose1 w:val="00000000000000000000"/>
    <w:charset w:val="00"/>
    <w:family w:val="roman"/>
    <w:notTrueType/>
    <w:pitch w:val="default"/>
  </w:font>
  <w:font w:name="Arial Narrow">
    <w:panose1 w:val="020B0606020202030204"/>
    <w:charset w:val="00"/>
    <w:family w:val="auto"/>
    <w:pitch w:val="variable"/>
    <w:sig w:usb0="00000287" w:usb1="00000800" w:usb2="00000000" w:usb3="00000000" w:csb0="000000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altName w:val="Times New Roman"/>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6B4889" w:rsidRDefault="006B488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6B4889" w:rsidRDefault="006B4889"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6B4889" w:rsidRPr="00A51B0A" w:rsidRDefault="006B4889"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A77554">
      <w:rPr>
        <w:rStyle w:val="Seitenzahl"/>
        <w:noProof/>
        <w:color w:val="5B9BD5" w:themeColor="accent1"/>
      </w:rPr>
      <w:t>30</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6B4889" w:rsidRPr="00D07A78" w:rsidRDefault="006B4889"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r w:rsidRPr="00A51B0A">
      <w:rPr>
        <w:rStyle w:val="Seitenzahl"/>
        <w:rFonts w:ascii="Britannic Bold" w:hAnsi="Britannic Bold"/>
        <w:color w:val="5B9BD5" w:themeColor="accent1"/>
      </w:rPr>
      <w:t>SecureCloud</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A77554">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6B4889" w:rsidRDefault="006B488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6B4889" w:rsidRDefault="006B4889"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CB9D7" w14:textId="77777777" w:rsidR="00E7231F" w:rsidRDefault="00E7231F" w:rsidP="00634AF8">
      <w:pPr>
        <w:spacing w:after="0" w:line="240" w:lineRule="auto"/>
      </w:pPr>
      <w:r>
        <w:separator/>
      </w:r>
    </w:p>
  </w:footnote>
  <w:footnote w:type="continuationSeparator" w:id="0">
    <w:p w14:paraId="3AE53E0B" w14:textId="77777777" w:rsidR="00E7231F" w:rsidRDefault="00E7231F" w:rsidP="00634AF8">
      <w:pPr>
        <w:spacing w:after="0" w:line="240" w:lineRule="auto"/>
      </w:pPr>
      <w:r>
        <w:continuationSeparator/>
      </w:r>
    </w:p>
  </w:footnote>
  <w:footnote w:id="1">
    <w:p w14:paraId="2B19D19C" w14:textId="5F71F560" w:rsidR="006B4889" w:rsidRPr="00002B59" w:rsidRDefault="006B4889">
      <w:pPr>
        <w:pStyle w:val="Funotentext"/>
        <w:rPr>
          <w:lang w:val="en-US"/>
        </w:rPr>
      </w:pPr>
      <w:r w:rsidRPr="00002B59">
        <w:rPr>
          <w:rStyle w:val="Funotenzeichen"/>
          <w:lang w:val="en-US"/>
        </w:rPr>
        <w:footnoteRef/>
      </w:r>
      <w:r w:rsidRPr="00002B59">
        <w:rPr>
          <w:lang w:val="en-US"/>
        </w:rPr>
        <w:t xml:space="preserve"> See https://dockerhub.com</w:t>
      </w:r>
    </w:p>
  </w:footnote>
  <w:footnote w:id="2">
    <w:p w14:paraId="56D7C08C" w14:textId="4BEBE101" w:rsidR="006B4889" w:rsidRPr="00002B59" w:rsidRDefault="006B4889">
      <w:pPr>
        <w:pStyle w:val="Funotentext"/>
        <w:rPr>
          <w:lang w:val="en-US"/>
        </w:rPr>
      </w:pPr>
      <w:r w:rsidRPr="00002B59">
        <w:rPr>
          <w:rStyle w:val="Funotenzeichen"/>
          <w:lang w:val="en-US"/>
        </w:rPr>
        <w:footnoteRef/>
      </w:r>
      <w:r w:rsidRPr="00002B59">
        <w:rPr>
          <w:lang w:val="en-US"/>
        </w:rPr>
        <w:t xml:space="preserve"> Of course, the security of the </w:t>
      </w:r>
      <w:r>
        <w:rPr>
          <w:lang w:val="en-US"/>
        </w:rPr>
        <w:t>hypervisor, operating system and the cloud must not be neglected since successful attacks can lead to the unavailability of hosts and hence, to the unavailability of some application components.</w:t>
      </w:r>
    </w:p>
  </w:footnote>
  <w:footnote w:id="3">
    <w:p w14:paraId="50DAB920" w14:textId="29DAAB23" w:rsidR="006B4889" w:rsidRDefault="006B4889">
      <w:pPr>
        <w:pStyle w:val="Funotentext"/>
      </w:pPr>
      <w:r>
        <w:rPr>
          <w:rStyle w:val="Funotenzeichen"/>
        </w:rPr>
        <w:footnoteRef/>
      </w:r>
      <w:r>
        <w:t xml:space="preserve"> </w:t>
      </w:r>
      <w:r w:rsidRPr="00760CE8">
        <w:rPr>
          <w:b/>
          <w:bCs/>
        </w:rPr>
        <w:t>SCONE: Secure Linux Containers with Intel SGX</w:t>
      </w:r>
      <w:r w:rsidRPr="00760CE8">
        <w:t> (Sergei Arnautov, Bohdan Trach, Franz Gregor, Thomas Knauth, André Martin, Christian Priebe, Joshua Lind, Divya Muthukumaran, Daniel O'Keeffe, Mark L Stillwell, David Goltzsche, Dave Eyers, Rüdiger Kapitza, Peter Pietzuch, Christof Fetzer), USENIX, 2016.</w:t>
      </w:r>
    </w:p>
  </w:footnote>
  <w:footnote w:id="4">
    <w:p w14:paraId="4DF2A645" w14:textId="3D346BD5" w:rsidR="006B4889" w:rsidRDefault="006B4889">
      <w:pPr>
        <w:pStyle w:val="Funotentext"/>
      </w:pPr>
      <w:r>
        <w:rPr>
          <w:rStyle w:val="Funotenzeichen"/>
        </w:rPr>
        <w:footnoteRef/>
      </w:r>
      <w:r>
        <w:t xml:space="preserve"> </w:t>
      </w:r>
      <w:r w:rsidRPr="00376C88">
        <w:t>http://www.t-mobile.com/landing/experian-data-breach.html</w:t>
      </w:r>
    </w:p>
  </w:footnote>
  <w:footnote w:id="5">
    <w:p w14:paraId="19122245" w14:textId="54082D86" w:rsidR="006B4889" w:rsidRDefault="006B4889">
      <w:pPr>
        <w:pStyle w:val="Funotentext"/>
      </w:pPr>
      <w:r>
        <w:rPr>
          <w:rStyle w:val="Funotenzeichen"/>
        </w:rPr>
        <w:footnoteRef/>
      </w:r>
      <w:r>
        <w:t xml:space="preserve"> </w:t>
      </w:r>
      <w:r w:rsidRPr="00376C88">
        <w:t>https://software.intel.com/en-us/sgx</w:t>
      </w:r>
    </w:p>
  </w:footnote>
  <w:footnote w:id="6">
    <w:p w14:paraId="3FF0AB10" w14:textId="77777777" w:rsidR="006B4889" w:rsidRDefault="006B4889" w:rsidP="000C304F">
      <w:pPr>
        <w:pStyle w:val="Funotentext"/>
      </w:pPr>
      <w:r>
        <w:rPr>
          <w:rStyle w:val="Funotenzeichen"/>
        </w:rPr>
        <w:footnoteRef/>
      </w:r>
      <w:r>
        <w:t xml:space="preserve"> </w:t>
      </w:r>
      <w:r w:rsidRPr="000C304F">
        <w:t>http://www.gartner.com/newsroom/id/3188817</w:t>
      </w:r>
    </w:p>
  </w:footnote>
  <w:footnote w:id="7">
    <w:p w14:paraId="0FB522FC" w14:textId="0C0F01DD" w:rsidR="006B4889" w:rsidRDefault="006B4889">
      <w:pPr>
        <w:pStyle w:val="Funotentext"/>
      </w:pPr>
      <w:r>
        <w:rPr>
          <w:rStyle w:val="Funotenzeichen"/>
        </w:rPr>
        <w:footnoteRef/>
      </w:r>
      <w:r>
        <w:t xml:space="preserve"> </w:t>
      </w:r>
      <w:r w:rsidRPr="00E50B46">
        <w:t>https://en.wikipedia.org/wiki/Heartbleed</w:t>
      </w:r>
    </w:p>
  </w:footnote>
  <w:footnote w:id="8">
    <w:p w14:paraId="3EFF3BED" w14:textId="77777777" w:rsidR="006B4889" w:rsidRDefault="006B4889" w:rsidP="00095359">
      <w:pPr>
        <w:pStyle w:val="Funotentext"/>
      </w:pPr>
      <w:r>
        <w:rPr>
          <w:rStyle w:val="Funotenzeichen"/>
        </w:rPr>
        <w:footnoteRef/>
      </w:r>
      <w:r>
        <w:t xml:space="preserve"> see </w:t>
      </w:r>
      <w:r w:rsidRPr="00F305CA">
        <w:t>https:</w:t>
      </w:r>
      <w:r>
        <w:t>//hub.docker.com/explore/?page=1</w:t>
      </w:r>
    </w:p>
  </w:footnote>
  <w:footnote w:id="9">
    <w:p w14:paraId="0E63A6EF" w14:textId="4DE37656" w:rsidR="00B83E18" w:rsidRDefault="00B83E18">
      <w:pPr>
        <w:pStyle w:val="Funotentext"/>
      </w:pPr>
      <w:r>
        <w:rPr>
          <w:rStyle w:val="Funotenzeichen"/>
        </w:rPr>
        <w:footnoteRef/>
      </w:r>
      <w:r>
        <w:t xml:space="preserve"> Within the SERECA project, there is already support for JamVM an small Java virtual machine. Which would be out backup in case OpenJDK will not be supported after all.</w:t>
      </w:r>
    </w:p>
  </w:footnote>
  <w:footnote w:id="10">
    <w:p w14:paraId="6AA276A9" w14:textId="079C3B5A" w:rsidR="00A51750" w:rsidRDefault="00A51750">
      <w:pPr>
        <w:pStyle w:val="Funotentext"/>
      </w:pPr>
      <w:r>
        <w:rPr>
          <w:rStyle w:val="Funotenzeichen"/>
        </w:rPr>
        <w:footnoteRef/>
      </w:r>
      <w:r>
        <w:t xml:space="preserve"> https://www.mono-project.com</w:t>
      </w:r>
    </w:p>
  </w:footnote>
  <w:footnote w:id="11">
    <w:p w14:paraId="730BDE6C" w14:textId="537E475F" w:rsidR="00D529B7" w:rsidRDefault="00D529B7">
      <w:pPr>
        <w:pStyle w:val="Funotentext"/>
      </w:pPr>
      <w:r>
        <w:rPr>
          <w:rStyle w:val="Funotenzeichen"/>
        </w:rPr>
        <w:footnoteRef/>
      </w:r>
      <w:r>
        <w:t xml:space="preserve"> </w:t>
      </w:r>
      <w:r w:rsidRPr="00D529B7">
        <w:t>http://www.exus.co.uk/en/products/debt-collection-software-suite</w:t>
      </w:r>
    </w:p>
  </w:footnote>
  <w:footnote w:id="12">
    <w:p w14:paraId="7084A490" w14:textId="7FD974D4" w:rsidR="00947B6C" w:rsidRDefault="00947B6C">
      <w:pPr>
        <w:pStyle w:val="Funotentext"/>
      </w:pPr>
      <w:r>
        <w:rPr>
          <w:rStyle w:val="Funotenzeichen"/>
        </w:rPr>
        <w:footnoteRef/>
      </w:r>
      <w:r>
        <w:t xml:space="preserve"> </w:t>
      </w:r>
      <w:r w:rsidRPr="00947B6C">
        <w:t>http://www.zdnet.com/article/us-strikes-back-in-microsoft-email-warrant-case/</w:t>
      </w:r>
    </w:p>
  </w:footnote>
  <w:footnote w:id="13">
    <w:p w14:paraId="78B4EF25" w14:textId="5C242450" w:rsidR="002432EF" w:rsidRDefault="002432EF">
      <w:pPr>
        <w:pStyle w:val="Funotentext"/>
      </w:pPr>
      <w:r>
        <w:rPr>
          <w:rStyle w:val="Funotenzeichen"/>
        </w:rPr>
        <w:footnoteRef/>
      </w:r>
      <w:r>
        <w:t xml:space="preserve"> </w:t>
      </w:r>
      <w:r w:rsidRPr="002432EF">
        <w:t>http://www.synclab.it/prodotti/streamlog/</w:t>
      </w:r>
    </w:p>
  </w:footnote>
  <w:footnote w:id="14">
    <w:p w14:paraId="05E3D3F7" w14:textId="77777777" w:rsidR="00C54A97" w:rsidRPr="008A0E70" w:rsidRDefault="00C54A97" w:rsidP="00C54A97">
      <w:pPr>
        <w:pStyle w:val="Funotentext"/>
        <w:rPr>
          <w:sz w:val="21"/>
          <w:szCs w:val="21"/>
        </w:rPr>
      </w:pPr>
      <w:r w:rsidRPr="008A0E70">
        <w:rPr>
          <w:rStyle w:val="Funotenzeichen"/>
          <w:sz w:val="21"/>
          <w:szCs w:val="21"/>
        </w:rPr>
        <w:footnoteRef/>
      </w:r>
      <w:r w:rsidRPr="008A0E70">
        <w:rPr>
          <w:sz w:val="21"/>
          <w:szCs w:val="21"/>
        </w:rPr>
        <w:t xml:space="preserve"> 2015- Global Megatrends in cyber security , Ponemon institute, published 02/2015</w:t>
      </w:r>
    </w:p>
    <w:p w14:paraId="10475DAF" w14:textId="77777777" w:rsidR="00C54A97" w:rsidRPr="008A0E70" w:rsidRDefault="00C54A97" w:rsidP="00C54A97">
      <w:pPr>
        <w:pStyle w:val="Funotentext"/>
        <w:rPr>
          <w:lang w:val="nl-BE"/>
        </w:rPr>
      </w:pPr>
    </w:p>
  </w:footnote>
  <w:footnote w:id="15">
    <w:p w14:paraId="66638C26" w14:textId="77777777" w:rsidR="006B4889" w:rsidRPr="00002B59" w:rsidRDefault="006B4889" w:rsidP="00845E8E">
      <w:pPr>
        <w:pStyle w:val="Funotentext"/>
        <w:jc w:val="both"/>
        <w:rPr>
          <w:rFonts w:ascii="Times New Roman" w:hAnsi="Times New Roman" w:cs="Times New Roman"/>
          <w:lang w:val="en-US"/>
        </w:rPr>
      </w:pPr>
      <w:r w:rsidRPr="00002B59">
        <w:rPr>
          <w:rStyle w:val="Funotenzeichen"/>
          <w:rFonts w:ascii="Times New Roman" w:hAnsi="Times New Roman" w:cs="Times New Roman"/>
          <w:lang w:val="en-US"/>
        </w:rPr>
        <w:footnoteRef/>
      </w:r>
      <w:r w:rsidRPr="00002B59">
        <w:rPr>
          <w:rFonts w:ascii="Times New Roman" w:hAnsi="Times New Roman" w:cs="Times New Roman"/>
          <w:lang w:val="en-US"/>
        </w:rPr>
        <w:t xml:space="preserve"> In the rest of this proposal we will use the acronym SGX (Software Guard Extensions) to refer to the needed security extensions of a given processor. Nevertheless we will develop our solution to be as flexible as possible so that it can be adapted to any processor which offers the need security functionality—not just Intel processors.</w:t>
      </w:r>
    </w:p>
  </w:footnote>
  <w:footnote w:id="16">
    <w:p w14:paraId="0C0A7E6A" w14:textId="0738F2BA" w:rsidR="006B4889" w:rsidRPr="00002B59" w:rsidRDefault="006B4889" w:rsidP="00845E8E">
      <w:pPr>
        <w:pStyle w:val="Funotentext"/>
        <w:rPr>
          <w:rFonts w:ascii="Times New Roman" w:hAnsi="Times New Roman" w:cs="Times New Roman"/>
          <w:lang w:val="en-US"/>
        </w:rPr>
      </w:pPr>
      <w:r w:rsidRPr="00002B59">
        <w:rPr>
          <w:rStyle w:val="Funotenzeichen"/>
          <w:rFonts w:ascii="Times New Roman" w:hAnsi="Times New Roman" w:cs="Times New Roman"/>
          <w:sz w:val="18"/>
          <w:szCs w:val="22"/>
          <w:lang w:val="en-US"/>
        </w:rPr>
        <w:footnoteRef/>
      </w:r>
      <w:r w:rsidRPr="00002B59">
        <w:rPr>
          <w:rFonts w:ascii="Times New Roman" w:hAnsi="Times New Roman" w:cs="Times New Roman"/>
          <w:sz w:val="18"/>
          <w:szCs w:val="22"/>
          <w:lang w:val="en-US"/>
        </w:rPr>
        <w:t xml:space="preserve"> http://zerovm.org/ </w:t>
      </w:r>
      <w:r w:rsidRPr="00002B59">
        <w:rPr>
          <w:rFonts w:ascii="Times New Roman" w:hAnsi="Times New Roman" w:cs="Times New Roman"/>
          <w:sz w:val="18"/>
          <w:lang w:val="en-US"/>
        </w:rPr>
        <w:t>and http://zerg.erlangonxen.org/</w:t>
      </w:r>
    </w:p>
  </w:footnote>
  <w:footnote w:id="17">
    <w:p w14:paraId="694E94B3" w14:textId="289A160F" w:rsidR="006B4889" w:rsidRPr="00002B59" w:rsidRDefault="006B4889" w:rsidP="009312DA">
      <w:pPr>
        <w:pStyle w:val="H2020Foot"/>
        <w:rPr>
          <w:sz w:val="18"/>
          <w:lang w:val="en-US"/>
        </w:rPr>
      </w:pPr>
      <w:r w:rsidRPr="00002B59">
        <w:rPr>
          <w:sz w:val="18"/>
          <w:vertAlign w:val="superscript"/>
          <w:lang w:val="en-US"/>
        </w:rPr>
        <w:footnoteRef/>
      </w:r>
      <w:r w:rsidRPr="00002B59">
        <w:rPr>
          <w:sz w:val="18"/>
          <w:lang w:val="en-US"/>
        </w:rPr>
        <w:t xml:space="preserve"> http://www.rabbitmq.com/</w:t>
      </w:r>
    </w:p>
  </w:footnote>
  <w:footnote w:id="18">
    <w:p w14:paraId="06AB749E" w14:textId="77777777" w:rsidR="006B4889" w:rsidRPr="00002B59" w:rsidRDefault="006B4889" w:rsidP="009312DA">
      <w:pPr>
        <w:pStyle w:val="H2020Foot"/>
        <w:rPr>
          <w:sz w:val="18"/>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http://qpid.apache.org/</w:t>
      </w:r>
    </w:p>
  </w:footnote>
  <w:footnote w:id="19">
    <w:p w14:paraId="7AA57FDA" w14:textId="77777777" w:rsidR="006B4889" w:rsidRPr="00002B59" w:rsidRDefault="006B4889" w:rsidP="009312DA">
      <w:pPr>
        <w:pStyle w:val="H2020Foot"/>
        <w:rPr>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http://zeromq.org/</w:t>
      </w:r>
    </w:p>
  </w:footnote>
  <w:footnote w:id="20">
    <w:p w14:paraId="3A26BFB6"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szCs w:val="20"/>
          <w:lang w:val="en-US"/>
        </w:rPr>
        <w:t>https://</w:t>
      </w:r>
      <w:r w:rsidRPr="00002B59">
        <w:rPr>
          <w:rStyle w:val="HTMLZitat"/>
          <w:rFonts w:eastAsia="Times New Roman" w:cs="Times New Roman"/>
          <w:bCs/>
          <w:i w:val="0"/>
          <w:sz w:val="18"/>
          <w:szCs w:val="20"/>
          <w:lang w:val="en-US"/>
        </w:rPr>
        <w:t>storm</w:t>
      </w:r>
      <w:r w:rsidRPr="00002B59">
        <w:rPr>
          <w:rStyle w:val="HTMLZitat"/>
          <w:rFonts w:eastAsia="Times New Roman" w:cs="Times New Roman"/>
          <w:i w:val="0"/>
          <w:sz w:val="18"/>
          <w:szCs w:val="20"/>
          <w:lang w:val="en-US"/>
        </w:rPr>
        <w:t>.apache.org/</w:t>
      </w:r>
    </w:p>
  </w:footnote>
  <w:footnote w:id="21">
    <w:p w14:paraId="7B958A25"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https://</w:t>
      </w:r>
      <w:r w:rsidRPr="00002B59">
        <w:rPr>
          <w:rStyle w:val="HTMLZitat"/>
          <w:rFonts w:eastAsia="Times New Roman" w:cs="Times New Roman"/>
          <w:bCs/>
          <w:i w:val="0"/>
          <w:sz w:val="18"/>
          <w:szCs w:val="20"/>
          <w:lang w:val="en-US"/>
        </w:rPr>
        <w:t>samza</w:t>
      </w:r>
      <w:r w:rsidRPr="00002B59">
        <w:rPr>
          <w:rStyle w:val="HTMLZitat"/>
          <w:rFonts w:eastAsia="Times New Roman" w:cs="Times New Roman"/>
          <w:i w:val="0"/>
          <w:sz w:val="18"/>
          <w:szCs w:val="20"/>
          <w:lang w:val="en-US"/>
        </w:rPr>
        <w:t>.apache.org/</w:t>
      </w:r>
    </w:p>
  </w:footnote>
  <w:footnote w:id="22">
    <w:p w14:paraId="32E1B643"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http://</w:t>
      </w:r>
      <w:r w:rsidRPr="00002B59">
        <w:rPr>
          <w:rStyle w:val="HTMLZitat"/>
          <w:rFonts w:eastAsia="Times New Roman" w:cs="Times New Roman"/>
          <w:bCs/>
          <w:i w:val="0"/>
          <w:sz w:val="18"/>
          <w:lang w:val="en-US"/>
        </w:rPr>
        <w:t>netty</w:t>
      </w:r>
      <w:r w:rsidRPr="00002B59">
        <w:rPr>
          <w:rStyle w:val="HTMLZitat"/>
          <w:rFonts w:eastAsia="Times New Roman" w:cs="Times New Roman"/>
          <w:i w:val="0"/>
          <w:sz w:val="18"/>
          <w:lang w:val="en-US"/>
        </w:rPr>
        <w:t>.</w:t>
      </w:r>
      <w:r w:rsidRPr="00002B59">
        <w:rPr>
          <w:rStyle w:val="HTMLZitat"/>
          <w:rFonts w:eastAsia="Times New Roman" w:cs="Times New Roman"/>
          <w:bCs/>
          <w:i w:val="0"/>
          <w:sz w:val="18"/>
          <w:lang w:val="en-US"/>
        </w:rPr>
        <w:t>io</w:t>
      </w:r>
      <w:r w:rsidRPr="00002B59">
        <w:rPr>
          <w:rStyle w:val="HTMLZitat"/>
          <w:rFonts w:eastAsia="Times New Roman" w:cs="Times New Roman"/>
          <w:i w:val="0"/>
          <w:sz w:val="18"/>
          <w:lang w:val="en-US"/>
        </w:rPr>
        <w:t>/</w:t>
      </w:r>
    </w:p>
  </w:footnote>
  <w:footnote w:id="23">
    <w:p w14:paraId="1819F5E5" w14:textId="77777777" w:rsidR="006B4889" w:rsidRPr="00002B59" w:rsidRDefault="006B4889" w:rsidP="00F15866">
      <w:pPr>
        <w:pStyle w:val="H2020Foot"/>
        <w:rPr>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lang w:val="en-US"/>
        </w:rPr>
        <w:t>https://</w:t>
      </w:r>
      <w:r w:rsidRPr="00002B59">
        <w:rPr>
          <w:rStyle w:val="HTMLZitat"/>
          <w:rFonts w:eastAsia="Times New Roman" w:cs="Times New Roman"/>
          <w:bCs/>
          <w:i w:val="0"/>
          <w:sz w:val="18"/>
          <w:lang w:val="en-US"/>
        </w:rPr>
        <w:t>streammine3g</w:t>
      </w:r>
      <w:r w:rsidRPr="00002B59">
        <w:rPr>
          <w:rStyle w:val="HTMLZitat"/>
          <w:rFonts w:eastAsia="Times New Roman" w:cs="Times New Roman"/>
          <w:i w:val="0"/>
          <w:sz w:val="18"/>
          <w:lang w:val="en-US"/>
        </w:rPr>
        <w:t>.inf.tu-dresden.de/</w:t>
      </w:r>
    </w:p>
  </w:footnote>
  <w:footnote w:id="24">
    <w:p w14:paraId="36FB0598"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http://www.serecaproject.eu</w:t>
      </w:r>
    </w:p>
  </w:footnote>
  <w:footnote w:id="25">
    <w:p w14:paraId="7769D53E"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w:t>
      </w:r>
      <w:r w:rsidRPr="00002B59">
        <w:rPr>
          <w:rFonts w:ascii="Times New Roman" w:hAnsi="Times New Roman" w:cs="Times New Roman"/>
          <w:color w:val="000000"/>
          <w:sz w:val="18"/>
          <w:lang w:val="en-US"/>
        </w:rPr>
        <w:t>http://www.a4cloud.eu/</w:t>
      </w:r>
    </w:p>
  </w:footnote>
  <w:footnote w:id="26">
    <w:p w14:paraId="32269FBD"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http://contrail-project.eu/</w:t>
      </w:r>
    </w:p>
  </w:footnote>
  <w:footnote w:id="27">
    <w:p w14:paraId="0ECAE503" w14:textId="77777777" w:rsidR="006B4889" w:rsidRPr="00002B59" w:rsidRDefault="006B4889"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http://cloudcert.european-project.eu/index.php?lang=en</w:t>
      </w:r>
    </w:p>
  </w:footnote>
  <w:footnote w:id="28">
    <w:p w14:paraId="18C06548"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http://www.cumulus-project.eu/</w:t>
      </w:r>
    </w:p>
  </w:footnote>
  <w:footnote w:id="29">
    <w:p w14:paraId="27FA2FAF"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http://ict-passive.eu/</w:t>
      </w:r>
    </w:p>
  </w:footnote>
  <w:footnote w:id="30">
    <w:p w14:paraId="44040CB7"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http://www.practice-project.eu/</w:t>
      </w:r>
    </w:p>
  </w:footnote>
  <w:footnote w:id="31">
    <w:p w14:paraId="6A688E89"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http://www.seccrit.eu/</w:t>
      </w:r>
    </w:p>
  </w:footnote>
  <w:footnote w:id="32">
    <w:p w14:paraId="4831179A"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t>
      </w:r>
      <w:r w:rsidRPr="00002B59">
        <w:rPr>
          <w:rStyle w:val="HTMLZitat"/>
          <w:rFonts w:ascii="Times New Roman" w:eastAsia="Times New Roman" w:hAnsi="Times New Roman" w:cs="Times New Roman"/>
          <w:i w:val="0"/>
          <w:sz w:val="18"/>
          <w:lang w:val="en-US"/>
        </w:rPr>
        <w:t>www.</w:t>
      </w:r>
      <w:r w:rsidRPr="00002B59">
        <w:rPr>
          <w:rStyle w:val="HTMLZitat"/>
          <w:rFonts w:ascii="Times New Roman" w:eastAsia="Times New Roman" w:hAnsi="Times New Roman" w:cs="Times New Roman"/>
          <w:bCs/>
          <w:i w:val="0"/>
          <w:sz w:val="18"/>
          <w:lang w:val="en-US"/>
        </w:rPr>
        <w:t>secfunet</w:t>
      </w:r>
      <w:r w:rsidRPr="00002B59">
        <w:rPr>
          <w:rStyle w:val="HTMLZitat"/>
          <w:rFonts w:ascii="Times New Roman" w:eastAsia="Times New Roman" w:hAnsi="Times New Roman" w:cs="Times New Roman"/>
          <w:i w:val="0"/>
          <w:sz w:val="18"/>
          <w:lang w:val="en-US"/>
        </w:rPr>
        <w:t>.eu/</w:t>
      </w:r>
    </w:p>
  </w:footnote>
  <w:footnote w:id="33">
    <w:p w14:paraId="1E635620"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http://www.tclouds-project.eu/</w:t>
      </w:r>
    </w:p>
  </w:footnote>
  <w:footnote w:id="34">
    <w:p w14:paraId="63EBC1AB" w14:textId="77777777" w:rsidR="006B4889" w:rsidRPr="00002B59" w:rsidRDefault="006B4889"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http://www.trescca.eu/</w:t>
      </w:r>
    </w:p>
  </w:footnote>
  <w:footnote w:id="35">
    <w:p w14:paraId="573312CD"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6">
    <w:p w14:paraId="5D651784"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http://news.investors.com/technology/011615-735080-amazon-aws-leads-in-cloud-msft-googl-crm-rising.htm</w:t>
      </w:r>
    </w:p>
  </w:footnote>
  <w:footnote w:id="37">
    <w:p w14:paraId="0A440304"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38">
    <w:p w14:paraId="6E345EAE"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http://www.rackspace.co.uk/sites/default/files/UnlockedNov2014_TheRoleOfCloudInITModernisation_Ovum.pdf</w:t>
      </w:r>
    </w:p>
  </w:footnote>
  <w:footnote w:id="39">
    <w:p w14:paraId="6A213C2F"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Forrester Forecast: http://www.zdnet.com/article/enterprise-software-spend-to-reach-620-billion-in-2015-forrester/</w:t>
      </w:r>
    </w:p>
  </w:footnote>
  <w:footnote w:id="40">
    <w:p w14:paraId="180EC466" w14:textId="77777777" w:rsidR="006B4889" w:rsidRPr="00002B59" w:rsidRDefault="006B4889" w:rsidP="00ED7985">
      <w:pPr>
        <w:rPr>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http://www.skyhighnetworks.com/cloud-report/</w:t>
      </w:r>
    </w:p>
  </w:footnote>
  <w:footnote w:id="41">
    <w:p w14:paraId="0991310F"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 Applied Research. Symantec 2010 Critical Infrastructure Protection Study (Global Results), October 2010.</w:t>
      </w:r>
    </w:p>
  </w:footnote>
  <w:footnote w:id="42">
    <w:p w14:paraId="2213C22D" w14:textId="462E725C"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Intelligence Quarterly Report: October-December, 2010, “Targeted Attacks on Critical Infrastructures.”</w:t>
      </w:r>
    </w:p>
  </w:footnote>
  <w:footnote w:id="43">
    <w:p w14:paraId="6B0CF4E3" w14:textId="598F20E9"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McAfee ® White Paper, Global Energy Cyberattacks: “Night Dragon”, Foundstoner Professional Services and McAfee Labs, (February 10, 2011).</w:t>
      </w:r>
    </w:p>
  </w:footnote>
  <w:footnote w:id="44">
    <w:p w14:paraId="6B1B9FAC"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Stewart Baker, Shaun Waterman, George Ivanov, “In the Crossfire: Critical Infrastructure in the Age of Cyber War”, McAffee Labs, 2010.</w:t>
      </w:r>
    </w:p>
  </w:footnote>
  <w:footnote w:id="45">
    <w:p w14:paraId="1DC98964" w14:textId="77777777" w:rsidR="006B4889" w:rsidRPr="00002B59" w:rsidRDefault="006B4889" w:rsidP="00ED7985">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https://cloudharmony.com/status-1year-of-compute-and-paas-and-storage-group-by-regions</w:t>
      </w:r>
    </w:p>
  </w:footnote>
  <w:footnote w:id="46">
    <w:p w14:paraId="57A87733" w14:textId="77777777" w:rsidR="006B4889" w:rsidRPr="00002B59" w:rsidRDefault="006B4889" w:rsidP="00ED7985">
      <w:pPr>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47">
    <w:p w14:paraId="74F1D05E" w14:textId="77777777" w:rsidR="006B4889" w:rsidRPr="00002B59" w:rsidRDefault="006B4889"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2013 Cost of Data Breach Study: Global Analysis, Ponemon Institute, May 2013.</w:t>
      </w:r>
    </w:p>
  </w:footnote>
  <w:footnote w:id="48">
    <w:p w14:paraId="7BD3951D" w14:textId="77777777" w:rsidR="006B4889" w:rsidRPr="00002B59" w:rsidRDefault="006B4889"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Alert Logic CLOUD SECURITY REPORT – SPRING 2014.</w:t>
      </w:r>
    </w:p>
  </w:footnote>
  <w:footnote w:id="49">
    <w:p w14:paraId="7F0C7A2F"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P. Mell and T. Grance, “The NIST Definition of Cloud Computing”, NIST Special Publication 800-145, September 2011.</w:t>
      </w:r>
    </w:p>
  </w:footnote>
  <w:footnote w:id="50">
    <w:p w14:paraId="1CB858A2" w14:textId="77777777" w:rsidR="006B4889" w:rsidRPr="00002B59" w:rsidRDefault="006B4889" w:rsidP="00ED7985">
      <w:pPr>
        <w:spacing w:after="0"/>
        <w:rPr>
          <w:rFonts w:ascii="Arial Narrow" w:hAnsi="Arial Narrow"/>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51">
    <w:p w14:paraId="672D068E" w14:textId="77777777" w:rsidR="006B4889" w:rsidRPr="00002B59" w:rsidRDefault="006B4889" w:rsidP="00ED7985">
      <w:pPr>
        <w:spacing w:after="0"/>
        <w:rPr>
          <w:rFonts w:ascii="Times New Roman" w:hAnsi="Times New Roman" w:cs="Times New Roman"/>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L. Badger, T. Grance, R. Patt-Corner, and J. Voas, “Cloud Computing Synopsis and Recommendations”, NIST Special Publication 800-146, May 2012.</w:t>
      </w:r>
    </w:p>
  </w:footnote>
  <w:footnote w:id="52">
    <w:p w14:paraId="45616F45"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Technical Requirements for Supporting the Intercloud Networking, GICTF White Paper 2012-1, www.gictf.jp/doc/GICTF_NWSWG-WhitePaper_e_20120420.pdf.</w:t>
      </w:r>
    </w:p>
  </w:footnote>
  <w:footnote w:id="53">
    <w:p w14:paraId="45F6834E" w14:textId="77777777" w:rsidR="006B4889" w:rsidRPr="00002B59" w:rsidRDefault="006B4889" w:rsidP="00ED7985">
      <w:pPr>
        <w:spacing w:after="0"/>
        <w:rPr>
          <w:rFonts w:ascii="Arial Narrow" w:hAnsi="Arial Narrow"/>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Intercloud Interface Specification Draft (Cloud Resource Data Model), GICTF White Paper 2012-2, May 2012, http://www.gictf.jp/doc/GICTF_CloudIF_ResourceDataModel_WhitePaper_e_20120515.pdf</w:t>
      </w:r>
    </w:p>
  </w:footnote>
  <w:footnote w:id="54">
    <w:p w14:paraId="477A13FD" w14:textId="77777777" w:rsidR="006B4889" w:rsidRPr="00002B59" w:rsidRDefault="006B4889" w:rsidP="00030745">
      <w:pPr>
        <w:pStyle w:val="Funotentext"/>
        <w:rPr>
          <w:lang w:val="en-US"/>
        </w:rPr>
      </w:pPr>
      <w:r w:rsidRPr="00002B59">
        <w:rPr>
          <w:rStyle w:val="Funotenzeichen"/>
          <w:lang w:val="en-US"/>
        </w:rPr>
        <w:footnoteRef/>
      </w:r>
      <w:r w:rsidRPr="00002B59">
        <w:rPr>
          <w:lang w:val="en-US"/>
        </w:rPr>
        <w:t xml:space="preserve"> </w:t>
      </w:r>
      <w:r w:rsidRPr="00002B59">
        <w:rPr>
          <w:rFonts w:ascii="TimesNewRomanPS-BoldMT" w:hAnsi="TimesNewRomanPS-BoldMT" w:cs="TimesNewRomanPS-BoldMT"/>
          <w:b/>
          <w:bCs/>
          <w:lang w:val="en-US" w:eastAsia="de-DE"/>
        </w:rPr>
        <w:t xml:space="preserve">L </w:t>
      </w:r>
      <w:r w:rsidRPr="00002B59">
        <w:rPr>
          <w:rFonts w:ascii="TimesNewRomanPSMT" w:hAnsi="TimesNewRomanPSMT" w:cs="TimesNewRomanPSMT"/>
          <w:lang w:val="en-US" w:eastAsia="de-DE"/>
        </w:rPr>
        <w:t xml:space="preserve">= Low, </w:t>
      </w:r>
      <w:r w:rsidRPr="00002B59">
        <w:rPr>
          <w:rFonts w:ascii="TimesNewRomanPS-BoldMT" w:hAnsi="TimesNewRomanPS-BoldMT" w:cs="TimesNewRomanPS-BoldMT"/>
          <w:b/>
          <w:bCs/>
          <w:lang w:val="en-US" w:eastAsia="de-DE"/>
        </w:rPr>
        <w:t xml:space="preserve">M </w:t>
      </w:r>
      <w:r w:rsidRPr="00002B59">
        <w:rPr>
          <w:rFonts w:ascii="TimesNewRomanPSMT" w:hAnsi="TimesNewRomanPSMT" w:cs="TimesNewRomanPSMT"/>
          <w:lang w:val="en-US" w:eastAsia="de-DE"/>
        </w:rPr>
        <w:t xml:space="preserve">= Medium, </w:t>
      </w:r>
      <w:r w:rsidRPr="00002B59">
        <w:rPr>
          <w:rFonts w:ascii="TimesNewRomanPS-BoldMT" w:hAnsi="TimesNewRomanPS-BoldMT" w:cs="TimesNewRomanPS-BoldMT"/>
          <w:b/>
          <w:bCs/>
          <w:lang w:val="en-US" w:eastAsia="de-DE"/>
        </w:rPr>
        <w:t>H = H</w:t>
      </w:r>
      <w:r w:rsidRPr="00002B59">
        <w:rPr>
          <w:rFonts w:ascii="TimesNewRomanPSMT" w:hAnsi="TimesNewRomanPSMT" w:cs="TimesNewRomanPSMT"/>
          <w:lang w:val="en-US" w:eastAsia="de-DE"/>
        </w:rPr>
        <w:t>igh</w:t>
      </w:r>
    </w:p>
  </w:footnote>
  <w:footnote w:id="55">
    <w:p w14:paraId="315DB5EA" w14:textId="77777777" w:rsidR="006B4889" w:rsidRPr="00002B59" w:rsidRDefault="006B4889" w:rsidP="0003074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utilising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A77554" w:rsidRPr="00A77554">
      <w:rPr>
        <w:b/>
        <w:bCs/>
        <w:noProof/>
        <w:lang w:val="en-US"/>
      </w:rPr>
      <w:t>Excellence</w:t>
    </w:r>
    <w:r>
      <w:rPr>
        <w:b/>
        <w:bCs/>
        <w:noProof/>
      </w:rPr>
      <w:fldChar w:fldCharType="end"/>
    </w:r>
    <w:r w:rsidRPr="00A51B0A">
      <w:rPr>
        <w:lang w:val="en-US"/>
      </w:rPr>
      <w:tab/>
    </w:r>
    <w:r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07B2A9CE"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A77554" w:rsidRPr="00A77554">
      <w:rPr>
        <w:b/>
        <w:bCs/>
        <w:noProof/>
        <w:lang w:val="en-US"/>
      </w:rPr>
      <w:t>Excellence</w:t>
    </w:r>
    <w:r>
      <w:rPr>
        <w:b/>
        <w:bCs/>
        <w:noProof/>
      </w:rPr>
      <w:fldChar w:fldCharType="end"/>
    </w:r>
    <w:r>
      <w:rPr>
        <w:lang w:val="en-US"/>
      </w:rPr>
      <w:tab/>
    </w:r>
    <w:r w:rsidRPr="00DB6955">
      <w:rPr>
        <w:lang w:val="en-US"/>
      </w:rPr>
      <w:t xml:space="preserve">FTIPilot-01-2016 </w:t>
    </w:r>
    <w:r>
      <w:rPr>
        <w:lang w:val="en-US"/>
      </w:rPr>
      <w:t xml:space="preserve"> (</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Pr="00DB6955">
      <w:rPr>
        <w:lang w:val="en-US"/>
      </w:rPr>
      <w:t xml:space="preserve">FTIPilot-01-2016 </w:t>
    </w:r>
    <w:r>
      <w:rPr>
        <w:lang w:val="en-US"/>
      </w:rPr>
      <w:t>(</w:t>
    </w:r>
    <w:r w:rsidRPr="00A51B0A">
      <w:rPr>
        <w:lang w:val="en-US"/>
      </w:rPr>
      <w:t>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6B4889" w:rsidRPr="00030745"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A523E9" w:rsidRPr="00A523E9">
      <w:rPr>
        <w:b/>
        <w:bCs/>
        <w:noProof/>
        <w:lang w:val="en-US"/>
      </w:rPr>
      <w:t>Implementation</w:t>
    </w:r>
    <w:r>
      <w:rPr>
        <w:b/>
        <w:bCs/>
        <w:noProof/>
      </w:rPr>
      <w:fldChar w:fldCharType="end"/>
    </w:r>
    <w:r w:rsidRPr="00030745">
      <w:rPr>
        <w:lang w:val="en-US"/>
      </w:rPr>
      <w:tab/>
    </w:r>
    <w:r w:rsidRPr="00DB6955">
      <w:rPr>
        <w:lang w:val="en-US"/>
      </w:rPr>
      <w:t xml:space="preserve">FTIPilot-01-2016 </w:t>
    </w:r>
    <w:r>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17D198C"/>
    <w:multiLevelType w:val="multilevel"/>
    <w:tmpl w:val="F748319C"/>
    <w:lvl w:ilvl="0">
      <w:start w:val="1"/>
      <w:numFmt w:val="decimal"/>
      <w:lvlText w:val="%1."/>
      <w:lvlJc w:val="left"/>
      <w:pPr>
        <w:ind w:left="824" w:hanging="708"/>
      </w:pPr>
      <w:rPr>
        <w:rFonts w:ascii="Cambria" w:eastAsia="Cambria" w:hAnsi="Cambria" w:hint="default"/>
        <w:b/>
        <w:bCs/>
        <w:color w:val="4F81BC"/>
        <w:w w:val="99"/>
        <w:sz w:val="26"/>
        <w:szCs w:val="26"/>
      </w:rPr>
    </w:lvl>
    <w:lvl w:ilvl="1">
      <w:start w:val="1"/>
      <w:numFmt w:val="decimal"/>
      <w:lvlText w:val="%1.%2"/>
      <w:lvlJc w:val="left"/>
      <w:pPr>
        <w:ind w:left="824" w:hanging="708"/>
      </w:pPr>
      <w:rPr>
        <w:rFonts w:ascii="Calibri" w:eastAsia="Calibri" w:hAnsi="Calibri" w:hint="default"/>
        <w:b/>
        <w:bCs/>
        <w:spacing w:val="-2"/>
        <w:w w:val="100"/>
        <w:sz w:val="22"/>
        <w:szCs w:val="22"/>
      </w:rPr>
    </w:lvl>
    <w:lvl w:ilvl="2">
      <w:start w:val="1"/>
      <w:numFmt w:val="bullet"/>
      <w:lvlText w:val=""/>
      <w:lvlJc w:val="left"/>
      <w:pPr>
        <w:ind w:left="1196" w:hanging="360"/>
      </w:pPr>
      <w:rPr>
        <w:rFonts w:ascii="Symbol" w:eastAsia="Symbol" w:hAnsi="Symbol" w:hint="default"/>
        <w:w w:val="46"/>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lvlText w:val="•"/>
      <w:lvlJc w:val="left"/>
      <w:pPr>
        <w:ind w:left="1560" w:hanging="360"/>
      </w:pPr>
      <w:rPr>
        <w:rFonts w:hint="default"/>
      </w:rPr>
    </w:lvl>
    <w:lvl w:ilvl="5">
      <w:start w:val="1"/>
      <w:numFmt w:val="bullet"/>
      <w:lvlText w:val="•"/>
      <w:lvlJc w:val="left"/>
      <w:pPr>
        <w:ind w:left="1920" w:hanging="360"/>
      </w:pPr>
      <w:rPr>
        <w:rFonts w:hint="default"/>
      </w:rPr>
    </w:lvl>
    <w:lvl w:ilvl="6">
      <w:start w:val="1"/>
      <w:numFmt w:val="bullet"/>
      <w:lvlText w:val="•"/>
      <w:lvlJc w:val="left"/>
      <w:pPr>
        <w:ind w:left="2280" w:hanging="360"/>
      </w:pPr>
      <w:rPr>
        <w:rFonts w:hint="default"/>
      </w:rPr>
    </w:lvl>
    <w:lvl w:ilvl="7">
      <w:start w:val="1"/>
      <w:numFmt w:val="bullet"/>
      <w:lvlText w:val="•"/>
      <w:lvlJc w:val="left"/>
      <w:pPr>
        <w:ind w:left="2640" w:hanging="360"/>
      </w:pPr>
      <w:rPr>
        <w:rFonts w:hint="default"/>
      </w:rPr>
    </w:lvl>
    <w:lvl w:ilvl="8">
      <w:start w:val="1"/>
      <w:numFmt w:val="bullet"/>
      <w:lvlText w:val="•"/>
      <w:lvlJc w:val="left"/>
      <w:pPr>
        <w:ind w:left="4862" w:hanging="360"/>
      </w:pPr>
      <w:rPr>
        <w:rFonts w:hint="default"/>
      </w:rPr>
    </w:lvl>
  </w:abstractNum>
  <w:abstractNum w:abstractNumId="7">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1">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4">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6">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9">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F04533"/>
    <w:multiLevelType w:val="hybridMultilevel"/>
    <w:tmpl w:val="7A5A5F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F9D7898"/>
    <w:multiLevelType w:val="hybridMultilevel"/>
    <w:tmpl w:val="485A2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
  </w:num>
  <w:num w:numId="4">
    <w:abstractNumId w:val="19"/>
  </w:num>
  <w:num w:numId="5">
    <w:abstractNumId w:val="5"/>
  </w:num>
  <w:num w:numId="6">
    <w:abstractNumId w:val="14"/>
  </w:num>
  <w:num w:numId="7">
    <w:abstractNumId w:val="23"/>
  </w:num>
  <w:num w:numId="8">
    <w:abstractNumId w:val="11"/>
  </w:num>
  <w:num w:numId="9">
    <w:abstractNumId w:val="8"/>
  </w:num>
  <w:num w:numId="10">
    <w:abstractNumId w:val="21"/>
  </w:num>
  <w:num w:numId="11">
    <w:abstractNumId w:val="9"/>
  </w:num>
  <w:num w:numId="12">
    <w:abstractNumId w:val="20"/>
  </w:num>
  <w:num w:numId="13">
    <w:abstractNumId w:val="1"/>
    <w:lvlOverride w:ilvl="0">
      <w:startOverride w:val="1"/>
    </w:lvlOverride>
  </w:num>
  <w:num w:numId="14">
    <w:abstractNumId w:val="16"/>
    <w:lvlOverride w:ilvl="0">
      <w:startOverride w:val="1"/>
    </w:lvlOverride>
  </w:num>
  <w:num w:numId="15">
    <w:abstractNumId w:val="3"/>
  </w:num>
  <w:num w:numId="16">
    <w:abstractNumId w:val="7"/>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5"/>
  </w:num>
  <w:num w:numId="19">
    <w:abstractNumId w:val="4"/>
  </w:num>
  <w:num w:numId="20">
    <w:abstractNumId w:val="18"/>
  </w:num>
  <w:num w:numId="21">
    <w:abstractNumId w:val="10"/>
  </w:num>
  <w:num w:numId="22">
    <w:abstractNumId w:val="13"/>
  </w:num>
  <w:num w:numId="23">
    <w:abstractNumId w:val="16"/>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7"/>
  </w:num>
  <w:num w:numId="29">
    <w:abstractNumId w:val="12"/>
  </w:num>
  <w:num w:numId="30">
    <w:abstractNumId w:val="22"/>
  </w:num>
  <w:num w:numId="31">
    <w:abstractNumId w:val="6"/>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4"/>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02B59"/>
    <w:rsid w:val="00012571"/>
    <w:rsid w:val="00016F46"/>
    <w:rsid w:val="00017119"/>
    <w:rsid w:val="00022192"/>
    <w:rsid w:val="00027383"/>
    <w:rsid w:val="00030745"/>
    <w:rsid w:val="00031D37"/>
    <w:rsid w:val="000371EC"/>
    <w:rsid w:val="000410CB"/>
    <w:rsid w:val="00050AE8"/>
    <w:rsid w:val="00055BAF"/>
    <w:rsid w:val="000668C0"/>
    <w:rsid w:val="00070776"/>
    <w:rsid w:val="00077516"/>
    <w:rsid w:val="00081A01"/>
    <w:rsid w:val="000866C3"/>
    <w:rsid w:val="00090E5E"/>
    <w:rsid w:val="00091101"/>
    <w:rsid w:val="00091EB3"/>
    <w:rsid w:val="000932AE"/>
    <w:rsid w:val="00095359"/>
    <w:rsid w:val="00096EF7"/>
    <w:rsid w:val="00097B57"/>
    <w:rsid w:val="000B3064"/>
    <w:rsid w:val="000B32C4"/>
    <w:rsid w:val="000C24B9"/>
    <w:rsid w:val="000C304F"/>
    <w:rsid w:val="000D721D"/>
    <w:rsid w:val="000E6309"/>
    <w:rsid w:val="000F5931"/>
    <w:rsid w:val="000F72DD"/>
    <w:rsid w:val="00116AA6"/>
    <w:rsid w:val="0012113F"/>
    <w:rsid w:val="0012423F"/>
    <w:rsid w:val="0013193E"/>
    <w:rsid w:val="0014258A"/>
    <w:rsid w:val="00146CF8"/>
    <w:rsid w:val="001562BD"/>
    <w:rsid w:val="00161E18"/>
    <w:rsid w:val="00174609"/>
    <w:rsid w:val="00174BF4"/>
    <w:rsid w:val="00182971"/>
    <w:rsid w:val="00187553"/>
    <w:rsid w:val="00196516"/>
    <w:rsid w:val="001A310B"/>
    <w:rsid w:val="001A6B83"/>
    <w:rsid w:val="001D4BAB"/>
    <w:rsid w:val="001D692A"/>
    <w:rsid w:val="001E60F2"/>
    <w:rsid w:val="001F0669"/>
    <w:rsid w:val="001F16A0"/>
    <w:rsid w:val="001F1BDA"/>
    <w:rsid w:val="001F3476"/>
    <w:rsid w:val="001F44DC"/>
    <w:rsid w:val="001F4B1E"/>
    <w:rsid w:val="001F660D"/>
    <w:rsid w:val="001F7037"/>
    <w:rsid w:val="00200335"/>
    <w:rsid w:val="00200EA8"/>
    <w:rsid w:val="002149D1"/>
    <w:rsid w:val="00215421"/>
    <w:rsid w:val="0021794A"/>
    <w:rsid w:val="002227E8"/>
    <w:rsid w:val="00224CD0"/>
    <w:rsid w:val="002432EF"/>
    <w:rsid w:val="00252B99"/>
    <w:rsid w:val="0026111C"/>
    <w:rsid w:val="00262B4F"/>
    <w:rsid w:val="0027222C"/>
    <w:rsid w:val="00272D23"/>
    <w:rsid w:val="0027477E"/>
    <w:rsid w:val="00276589"/>
    <w:rsid w:val="002801D3"/>
    <w:rsid w:val="00282F13"/>
    <w:rsid w:val="002832AB"/>
    <w:rsid w:val="00283367"/>
    <w:rsid w:val="00283AD0"/>
    <w:rsid w:val="00291F08"/>
    <w:rsid w:val="002A3E99"/>
    <w:rsid w:val="002A4A1B"/>
    <w:rsid w:val="002A6C13"/>
    <w:rsid w:val="002C47AA"/>
    <w:rsid w:val="002D15F8"/>
    <w:rsid w:val="002F7F7F"/>
    <w:rsid w:val="00300EAF"/>
    <w:rsid w:val="00304A31"/>
    <w:rsid w:val="00304F2D"/>
    <w:rsid w:val="0030579A"/>
    <w:rsid w:val="003130E9"/>
    <w:rsid w:val="0032202D"/>
    <w:rsid w:val="00330F3D"/>
    <w:rsid w:val="00331B94"/>
    <w:rsid w:val="0033710D"/>
    <w:rsid w:val="00342138"/>
    <w:rsid w:val="00347292"/>
    <w:rsid w:val="0035039E"/>
    <w:rsid w:val="00350621"/>
    <w:rsid w:val="003614C6"/>
    <w:rsid w:val="00361CC6"/>
    <w:rsid w:val="00364731"/>
    <w:rsid w:val="0037174A"/>
    <w:rsid w:val="00371E03"/>
    <w:rsid w:val="003752D4"/>
    <w:rsid w:val="00375EF6"/>
    <w:rsid w:val="00376C88"/>
    <w:rsid w:val="00377541"/>
    <w:rsid w:val="003843FE"/>
    <w:rsid w:val="003933CA"/>
    <w:rsid w:val="00394574"/>
    <w:rsid w:val="003979AB"/>
    <w:rsid w:val="003A085A"/>
    <w:rsid w:val="003A58C1"/>
    <w:rsid w:val="003A5B38"/>
    <w:rsid w:val="003A6C49"/>
    <w:rsid w:val="003B25E9"/>
    <w:rsid w:val="003B2B87"/>
    <w:rsid w:val="003B7676"/>
    <w:rsid w:val="003B798E"/>
    <w:rsid w:val="003B7A41"/>
    <w:rsid w:val="003C7AA3"/>
    <w:rsid w:val="003C7E99"/>
    <w:rsid w:val="003D4FA3"/>
    <w:rsid w:val="003E67D0"/>
    <w:rsid w:val="003E700B"/>
    <w:rsid w:val="003F0ECE"/>
    <w:rsid w:val="003F6484"/>
    <w:rsid w:val="003F7820"/>
    <w:rsid w:val="004023C4"/>
    <w:rsid w:val="0040290B"/>
    <w:rsid w:val="004047B1"/>
    <w:rsid w:val="004206B9"/>
    <w:rsid w:val="00423E71"/>
    <w:rsid w:val="004313B0"/>
    <w:rsid w:val="00434058"/>
    <w:rsid w:val="00452CB2"/>
    <w:rsid w:val="004569D6"/>
    <w:rsid w:val="004571D7"/>
    <w:rsid w:val="004806E4"/>
    <w:rsid w:val="00491394"/>
    <w:rsid w:val="00493173"/>
    <w:rsid w:val="004958C0"/>
    <w:rsid w:val="004A7DEE"/>
    <w:rsid w:val="004B209E"/>
    <w:rsid w:val="004B4592"/>
    <w:rsid w:val="004C2763"/>
    <w:rsid w:val="004C4BDA"/>
    <w:rsid w:val="004C590F"/>
    <w:rsid w:val="004D0131"/>
    <w:rsid w:val="004D227E"/>
    <w:rsid w:val="004D66D8"/>
    <w:rsid w:val="004E6AF8"/>
    <w:rsid w:val="004E6FA8"/>
    <w:rsid w:val="004E7F37"/>
    <w:rsid w:val="004F3D13"/>
    <w:rsid w:val="004F779A"/>
    <w:rsid w:val="00500AFC"/>
    <w:rsid w:val="0050230A"/>
    <w:rsid w:val="00503547"/>
    <w:rsid w:val="00503CB6"/>
    <w:rsid w:val="005069EC"/>
    <w:rsid w:val="005102AE"/>
    <w:rsid w:val="0051378B"/>
    <w:rsid w:val="00530C4D"/>
    <w:rsid w:val="00535A79"/>
    <w:rsid w:val="00547358"/>
    <w:rsid w:val="00552C8D"/>
    <w:rsid w:val="00556EF9"/>
    <w:rsid w:val="00560879"/>
    <w:rsid w:val="0058029E"/>
    <w:rsid w:val="00581FCC"/>
    <w:rsid w:val="005823F4"/>
    <w:rsid w:val="00582935"/>
    <w:rsid w:val="00586F1C"/>
    <w:rsid w:val="005A120A"/>
    <w:rsid w:val="005A7907"/>
    <w:rsid w:val="005B69B0"/>
    <w:rsid w:val="005C0EC8"/>
    <w:rsid w:val="005C660C"/>
    <w:rsid w:val="005D4ACD"/>
    <w:rsid w:val="005D72B2"/>
    <w:rsid w:val="005F01FB"/>
    <w:rsid w:val="00604503"/>
    <w:rsid w:val="0060454B"/>
    <w:rsid w:val="00615CDB"/>
    <w:rsid w:val="00626EE6"/>
    <w:rsid w:val="00627594"/>
    <w:rsid w:val="00630BAC"/>
    <w:rsid w:val="00634AF8"/>
    <w:rsid w:val="00640F58"/>
    <w:rsid w:val="00644424"/>
    <w:rsid w:val="00662300"/>
    <w:rsid w:val="00673BE3"/>
    <w:rsid w:val="00674362"/>
    <w:rsid w:val="00675482"/>
    <w:rsid w:val="0068129A"/>
    <w:rsid w:val="00687DAB"/>
    <w:rsid w:val="006930FD"/>
    <w:rsid w:val="006A0769"/>
    <w:rsid w:val="006A3272"/>
    <w:rsid w:val="006A52C3"/>
    <w:rsid w:val="006B4889"/>
    <w:rsid w:val="006C520D"/>
    <w:rsid w:val="006D3F21"/>
    <w:rsid w:val="006F2739"/>
    <w:rsid w:val="006F383C"/>
    <w:rsid w:val="006F5821"/>
    <w:rsid w:val="006F7A69"/>
    <w:rsid w:val="00707BA5"/>
    <w:rsid w:val="00714E6E"/>
    <w:rsid w:val="007246E2"/>
    <w:rsid w:val="00726CFB"/>
    <w:rsid w:val="0073623B"/>
    <w:rsid w:val="007439D2"/>
    <w:rsid w:val="00747119"/>
    <w:rsid w:val="00751B20"/>
    <w:rsid w:val="00751DD5"/>
    <w:rsid w:val="00753346"/>
    <w:rsid w:val="007605E2"/>
    <w:rsid w:val="00760CE8"/>
    <w:rsid w:val="00761C04"/>
    <w:rsid w:val="007623FB"/>
    <w:rsid w:val="00765053"/>
    <w:rsid w:val="00772D58"/>
    <w:rsid w:val="00773AA6"/>
    <w:rsid w:val="0078329F"/>
    <w:rsid w:val="007842C4"/>
    <w:rsid w:val="00785FE5"/>
    <w:rsid w:val="00786192"/>
    <w:rsid w:val="00787F32"/>
    <w:rsid w:val="007902C2"/>
    <w:rsid w:val="00793382"/>
    <w:rsid w:val="0079486F"/>
    <w:rsid w:val="00795E58"/>
    <w:rsid w:val="00796BBD"/>
    <w:rsid w:val="007A2063"/>
    <w:rsid w:val="007C0B16"/>
    <w:rsid w:val="007C1C84"/>
    <w:rsid w:val="007D03A6"/>
    <w:rsid w:val="007D2F47"/>
    <w:rsid w:val="007E25FF"/>
    <w:rsid w:val="007E3632"/>
    <w:rsid w:val="007E6641"/>
    <w:rsid w:val="00805417"/>
    <w:rsid w:val="008079B7"/>
    <w:rsid w:val="008110BF"/>
    <w:rsid w:val="0082262F"/>
    <w:rsid w:val="008264D2"/>
    <w:rsid w:val="008268A8"/>
    <w:rsid w:val="00826C4F"/>
    <w:rsid w:val="008323AC"/>
    <w:rsid w:val="00841C95"/>
    <w:rsid w:val="00844530"/>
    <w:rsid w:val="00845E8E"/>
    <w:rsid w:val="00854D8B"/>
    <w:rsid w:val="00862900"/>
    <w:rsid w:val="00864A51"/>
    <w:rsid w:val="008717CE"/>
    <w:rsid w:val="0087770A"/>
    <w:rsid w:val="008855AC"/>
    <w:rsid w:val="0088759E"/>
    <w:rsid w:val="00891551"/>
    <w:rsid w:val="00897755"/>
    <w:rsid w:val="00897EC9"/>
    <w:rsid w:val="008A6E72"/>
    <w:rsid w:val="008B169E"/>
    <w:rsid w:val="008B2B03"/>
    <w:rsid w:val="008B31AF"/>
    <w:rsid w:val="008B4B86"/>
    <w:rsid w:val="008B660B"/>
    <w:rsid w:val="008B7216"/>
    <w:rsid w:val="008C2A48"/>
    <w:rsid w:val="008C4F1D"/>
    <w:rsid w:val="008D2602"/>
    <w:rsid w:val="008E1654"/>
    <w:rsid w:val="008E2A8D"/>
    <w:rsid w:val="008E6F41"/>
    <w:rsid w:val="008F054C"/>
    <w:rsid w:val="008F1D9B"/>
    <w:rsid w:val="008F76F4"/>
    <w:rsid w:val="00915B0D"/>
    <w:rsid w:val="00917966"/>
    <w:rsid w:val="00920380"/>
    <w:rsid w:val="00921D3E"/>
    <w:rsid w:val="00922441"/>
    <w:rsid w:val="009312DA"/>
    <w:rsid w:val="00937602"/>
    <w:rsid w:val="00937C4A"/>
    <w:rsid w:val="0094127A"/>
    <w:rsid w:val="009450E2"/>
    <w:rsid w:val="00946CE6"/>
    <w:rsid w:val="00947B6C"/>
    <w:rsid w:val="00952DB5"/>
    <w:rsid w:val="00957518"/>
    <w:rsid w:val="009712EC"/>
    <w:rsid w:val="00980119"/>
    <w:rsid w:val="009803FE"/>
    <w:rsid w:val="009858E0"/>
    <w:rsid w:val="009A45E2"/>
    <w:rsid w:val="009C2365"/>
    <w:rsid w:val="009D6756"/>
    <w:rsid w:val="009E21C9"/>
    <w:rsid w:val="009F3401"/>
    <w:rsid w:val="00A0219E"/>
    <w:rsid w:val="00A04FE8"/>
    <w:rsid w:val="00A161C8"/>
    <w:rsid w:val="00A36782"/>
    <w:rsid w:val="00A459B6"/>
    <w:rsid w:val="00A51750"/>
    <w:rsid w:val="00A51B0A"/>
    <w:rsid w:val="00A523E9"/>
    <w:rsid w:val="00A55178"/>
    <w:rsid w:val="00A556D7"/>
    <w:rsid w:val="00A55783"/>
    <w:rsid w:val="00A56397"/>
    <w:rsid w:val="00A63714"/>
    <w:rsid w:val="00A67720"/>
    <w:rsid w:val="00A72C3E"/>
    <w:rsid w:val="00A77554"/>
    <w:rsid w:val="00A81554"/>
    <w:rsid w:val="00A8330F"/>
    <w:rsid w:val="00A9053A"/>
    <w:rsid w:val="00A91AD9"/>
    <w:rsid w:val="00A91CA8"/>
    <w:rsid w:val="00A95E0A"/>
    <w:rsid w:val="00A96181"/>
    <w:rsid w:val="00A97354"/>
    <w:rsid w:val="00AB37C6"/>
    <w:rsid w:val="00AD19B6"/>
    <w:rsid w:val="00AE0C10"/>
    <w:rsid w:val="00AF2E61"/>
    <w:rsid w:val="00B21706"/>
    <w:rsid w:val="00B24158"/>
    <w:rsid w:val="00B24F98"/>
    <w:rsid w:val="00B308CB"/>
    <w:rsid w:val="00B31437"/>
    <w:rsid w:val="00B438EA"/>
    <w:rsid w:val="00B440A1"/>
    <w:rsid w:val="00B46E8C"/>
    <w:rsid w:val="00B47C29"/>
    <w:rsid w:val="00B51301"/>
    <w:rsid w:val="00B53418"/>
    <w:rsid w:val="00B54DCB"/>
    <w:rsid w:val="00B5564F"/>
    <w:rsid w:val="00B56FB6"/>
    <w:rsid w:val="00B73745"/>
    <w:rsid w:val="00B73C87"/>
    <w:rsid w:val="00B80122"/>
    <w:rsid w:val="00B81675"/>
    <w:rsid w:val="00B835F8"/>
    <w:rsid w:val="00B83E18"/>
    <w:rsid w:val="00B931F1"/>
    <w:rsid w:val="00B94F13"/>
    <w:rsid w:val="00BA0107"/>
    <w:rsid w:val="00BA29F1"/>
    <w:rsid w:val="00BA3AC6"/>
    <w:rsid w:val="00BC7E42"/>
    <w:rsid w:val="00BE40FC"/>
    <w:rsid w:val="00BE7D53"/>
    <w:rsid w:val="00C0036E"/>
    <w:rsid w:val="00C03E1A"/>
    <w:rsid w:val="00C04894"/>
    <w:rsid w:val="00C061D9"/>
    <w:rsid w:val="00C13B34"/>
    <w:rsid w:val="00C207C5"/>
    <w:rsid w:val="00C247FB"/>
    <w:rsid w:val="00C32B00"/>
    <w:rsid w:val="00C35771"/>
    <w:rsid w:val="00C36699"/>
    <w:rsid w:val="00C4343D"/>
    <w:rsid w:val="00C46D3E"/>
    <w:rsid w:val="00C50ED3"/>
    <w:rsid w:val="00C53F7B"/>
    <w:rsid w:val="00C54A97"/>
    <w:rsid w:val="00C70A86"/>
    <w:rsid w:val="00C71A0B"/>
    <w:rsid w:val="00C7414C"/>
    <w:rsid w:val="00C82516"/>
    <w:rsid w:val="00C83AFC"/>
    <w:rsid w:val="00C9244C"/>
    <w:rsid w:val="00C94C42"/>
    <w:rsid w:val="00C94C5C"/>
    <w:rsid w:val="00CB7F87"/>
    <w:rsid w:val="00CC3776"/>
    <w:rsid w:val="00CD2706"/>
    <w:rsid w:val="00CD5AA0"/>
    <w:rsid w:val="00CE0B31"/>
    <w:rsid w:val="00CF09F2"/>
    <w:rsid w:val="00CF0EEB"/>
    <w:rsid w:val="00CF287F"/>
    <w:rsid w:val="00CF2C41"/>
    <w:rsid w:val="00CF5676"/>
    <w:rsid w:val="00D01CC3"/>
    <w:rsid w:val="00D07A78"/>
    <w:rsid w:val="00D16314"/>
    <w:rsid w:val="00D17175"/>
    <w:rsid w:val="00D26130"/>
    <w:rsid w:val="00D373FA"/>
    <w:rsid w:val="00D51F67"/>
    <w:rsid w:val="00D529B7"/>
    <w:rsid w:val="00D534BF"/>
    <w:rsid w:val="00D54FB4"/>
    <w:rsid w:val="00D56356"/>
    <w:rsid w:val="00D70E7A"/>
    <w:rsid w:val="00D710E9"/>
    <w:rsid w:val="00D7249A"/>
    <w:rsid w:val="00D74479"/>
    <w:rsid w:val="00D74925"/>
    <w:rsid w:val="00D74D5D"/>
    <w:rsid w:val="00D762C1"/>
    <w:rsid w:val="00D86BDB"/>
    <w:rsid w:val="00D954CD"/>
    <w:rsid w:val="00DB3EFA"/>
    <w:rsid w:val="00DB6955"/>
    <w:rsid w:val="00DD070D"/>
    <w:rsid w:val="00DD1515"/>
    <w:rsid w:val="00DD292B"/>
    <w:rsid w:val="00DD3364"/>
    <w:rsid w:val="00DD3A83"/>
    <w:rsid w:val="00DD4960"/>
    <w:rsid w:val="00DD49C7"/>
    <w:rsid w:val="00DD5F53"/>
    <w:rsid w:val="00DD66AF"/>
    <w:rsid w:val="00DE0014"/>
    <w:rsid w:val="00DE30F4"/>
    <w:rsid w:val="00DE4502"/>
    <w:rsid w:val="00DE60B3"/>
    <w:rsid w:val="00E065BD"/>
    <w:rsid w:val="00E21A6D"/>
    <w:rsid w:val="00E22505"/>
    <w:rsid w:val="00E258E6"/>
    <w:rsid w:val="00E30B12"/>
    <w:rsid w:val="00E36F2C"/>
    <w:rsid w:val="00E47401"/>
    <w:rsid w:val="00E479E3"/>
    <w:rsid w:val="00E50B46"/>
    <w:rsid w:val="00E5366F"/>
    <w:rsid w:val="00E7231F"/>
    <w:rsid w:val="00E76F17"/>
    <w:rsid w:val="00E81F24"/>
    <w:rsid w:val="00E92863"/>
    <w:rsid w:val="00E9629A"/>
    <w:rsid w:val="00EA24C3"/>
    <w:rsid w:val="00EA2F84"/>
    <w:rsid w:val="00EA4630"/>
    <w:rsid w:val="00EA6A2A"/>
    <w:rsid w:val="00EC292D"/>
    <w:rsid w:val="00EC5CBF"/>
    <w:rsid w:val="00EC7F92"/>
    <w:rsid w:val="00ED75E9"/>
    <w:rsid w:val="00ED7985"/>
    <w:rsid w:val="00EE016C"/>
    <w:rsid w:val="00EE3B2E"/>
    <w:rsid w:val="00EE3EE2"/>
    <w:rsid w:val="00EE7687"/>
    <w:rsid w:val="00EF25FC"/>
    <w:rsid w:val="00F13DDC"/>
    <w:rsid w:val="00F15866"/>
    <w:rsid w:val="00F15A97"/>
    <w:rsid w:val="00F218E5"/>
    <w:rsid w:val="00F305CA"/>
    <w:rsid w:val="00F30F37"/>
    <w:rsid w:val="00F3677B"/>
    <w:rsid w:val="00F36897"/>
    <w:rsid w:val="00F4636E"/>
    <w:rsid w:val="00F47666"/>
    <w:rsid w:val="00F47E04"/>
    <w:rsid w:val="00F51575"/>
    <w:rsid w:val="00F62BD4"/>
    <w:rsid w:val="00F636EA"/>
    <w:rsid w:val="00F75CF6"/>
    <w:rsid w:val="00F84F7C"/>
    <w:rsid w:val="00FA0996"/>
    <w:rsid w:val="00FA28B0"/>
    <w:rsid w:val="00FB6235"/>
    <w:rsid w:val="00FC1FB3"/>
    <w:rsid w:val="00FE3C11"/>
    <w:rsid w:val="00FE5F3F"/>
    <w:rsid w:val="00FF1A70"/>
    <w:rsid w:val="00FF5A1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aliases w:val="Viñetas (Inicio Parrafo),3 Txt tabla,Zerrenda-paragrafoa,1st level - Bullet List Paragraph,Lettre d'introduction,Task Body"/>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aliases w:val="Viñetas (Inicio Parrafo) Zchn,3 Txt tabla Zchn,Zerrenda-paragrafoa Zchn,1st level - Bullet List Paragraph Zchn,Lettre d'introduction Zchn,Task Body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Vorformatiert">
    <w:name w:val="HTML Preformatted"/>
    <w:basedOn w:val="Standard"/>
    <w:link w:val="HTMLVorformatiertZchn"/>
    <w:uiPriority w:val="99"/>
    <w:semiHidden/>
    <w:unhideWhenUsed/>
    <w:rsid w:val="000932AE"/>
    <w:pPr>
      <w:spacing w:after="0" w:line="240" w:lineRule="auto"/>
    </w:pPr>
    <w:rPr>
      <w:rFonts w:ascii="Courier" w:hAnsi="Courier"/>
      <w:sz w:val="20"/>
      <w:szCs w:val="20"/>
    </w:rPr>
  </w:style>
  <w:style w:type="character" w:customStyle="1" w:styleId="HTMLVorformatiertZchn">
    <w:name w:val="HTML Vorformatiert Zchn"/>
    <w:basedOn w:val="Absatz-Standardschriftart"/>
    <w:link w:val="HTMLVorformatiert"/>
    <w:uiPriority w:val="99"/>
    <w:semiHidden/>
    <w:rsid w:val="000932A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534602">
      <w:bodyDiv w:val="1"/>
      <w:marLeft w:val="0"/>
      <w:marRight w:val="0"/>
      <w:marTop w:val="0"/>
      <w:marBottom w:val="0"/>
      <w:divBdr>
        <w:top w:val="none" w:sz="0" w:space="0" w:color="auto"/>
        <w:left w:val="none" w:sz="0" w:space="0" w:color="auto"/>
        <w:bottom w:val="none" w:sz="0" w:space="0" w:color="auto"/>
        <w:right w:val="none" w:sz="0" w:space="0" w:color="auto"/>
      </w:divBdr>
    </w:div>
    <w:div w:id="1964342443">
      <w:bodyDiv w:val="1"/>
      <w:marLeft w:val="0"/>
      <w:marRight w:val="0"/>
      <w:marTop w:val="0"/>
      <w:marBottom w:val="0"/>
      <w:divBdr>
        <w:top w:val="none" w:sz="0" w:space="0" w:color="auto"/>
        <w:left w:val="none" w:sz="0" w:space="0" w:color="auto"/>
        <w:bottom w:val="none" w:sz="0" w:space="0" w:color="auto"/>
        <w:right w:val="none" w:sz="0" w:space="0" w:color="auto"/>
      </w:divBdr>
    </w:div>
    <w:div w:id="211906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F5B6B-4B1B-2D44-9447-BA879FE3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33599</Words>
  <Characters>211676</Characters>
  <Application>Microsoft Macintosh Word</Application>
  <DocSecurity>0</DocSecurity>
  <Lines>1763</Lines>
  <Paragraphs>489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276</cp:revision>
  <dcterms:created xsi:type="dcterms:W3CDTF">2016-10-16T06:09:00Z</dcterms:created>
  <dcterms:modified xsi:type="dcterms:W3CDTF">2016-10-20T10:02:00Z</dcterms:modified>
</cp:coreProperties>
</file>