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B00" w:rsidRDefault="006D35F5">
      <w:proofErr w:type="spellStart"/>
      <w:r>
        <w:t>Synui</w:t>
      </w:r>
      <w:proofErr w:type="spellEnd"/>
      <w:r>
        <w:t xml:space="preserve"> Revisions</w:t>
      </w:r>
    </w:p>
    <w:p w:rsidR="006D35F5" w:rsidRDefault="006D35F5">
      <w:r>
        <w:t>11/28/2018</w:t>
      </w:r>
    </w:p>
    <w:p w:rsidR="006D35F5" w:rsidRDefault="006D35F5">
      <w:r>
        <w:t>Added “</w:t>
      </w:r>
      <w:proofErr w:type="spellStart"/>
      <w:r>
        <w:t>ReadTank</w:t>
      </w:r>
      <w:proofErr w:type="spellEnd"/>
      <w:r>
        <w:t xml:space="preserve">” Tab to stimulus </w:t>
      </w:r>
      <w:proofErr w:type="spellStart"/>
      <w:r>
        <w:t>tabgroup</w:t>
      </w:r>
      <w:proofErr w:type="spellEnd"/>
    </w:p>
    <w:p w:rsidR="006D35F5" w:rsidRDefault="006D35F5">
      <w:r>
        <w:t xml:space="preserve">Added PSTH plot to analysis </w:t>
      </w:r>
      <w:proofErr w:type="spellStart"/>
      <w:r>
        <w:t>tabgroup</w:t>
      </w:r>
      <w:proofErr w:type="spellEnd"/>
    </w:p>
    <w:p w:rsidR="006D35F5" w:rsidRDefault="006D35F5">
      <w:r>
        <w:t>Allow plots to be opened in separate figure window via checkboxes</w:t>
      </w:r>
    </w:p>
    <w:p w:rsidR="006D35F5" w:rsidRDefault="006D35F5"/>
    <w:p w:rsidR="006D35F5" w:rsidRDefault="00A266EE">
      <w:r>
        <w:t>Before/after PSTH – add</w:t>
      </w:r>
      <w:bookmarkStart w:id="0" w:name="_GoBack"/>
      <w:bookmarkEnd w:id="0"/>
      <w:r>
        <w:t xml:space="preserve"> scaling/measure rate</w:t>
      </w:r>
    </w:p>
    <w:p w:rsidR="00A266EE" w:rsidRDefault="00A266EE">
      <w:r>
        <w:t>Show clusters</w:t>
      </w:r>
    </w:p>
    <w:p w:rsidR="00A266EE" w:rsidRDefault="00A266EE">
      <w:r>
        <w:t>Export data points</w:t>
      </w:r>
    </w:p>
    <w:p w:rsidR="00A266EE" w:rsidRDefault="00A266EE">
      <w:r>
        <w:t>Second stim preview plot</w:t>
      </w:r>
    </w:p>
    <w:p w:rsidR="00A266EE" w:rsidRDefault="00A266EE">
      <w:r>
        <w:t>Countdown clock – until bursts stop</w:t>
      </w:r>
    </w:p>
    <w:p w:rsidR="00A266EE" w:rsidRDefault="00A266EE">
      <w:r>
        <w:t>PSTH individual trials</w:t>
      </w:r>
    </w:p>
    <w:p w:rsidR="00A266EE" w:rsidRDefault="00A266EE">
      <w:r>
        <w:t>Raster plot</w:t>
      </w:r>
    </w:p>
    <w:p w:rsidR="00A266EE" w:rsidRDefault="00A266EE">
      <w:r>
        <w:t>NBN defined by center frequency and octave bandwidth</w:t>
      </w:r>
    </w:p>
    <w:sectPr w:rsidR="00A26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5F5"/>
    <w:rsid w:val="00016555"/>
    <w:rsid w:val="001B7A31"/>
    <w:rsid w:val="006D35F5"/>
    <w:rsid w:val="0090506F"/>
    <w:rsid w:val="00A2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32F87"/>
  <w15:chartTrackingRefBased/>
  <w15:docId w15:val="{19FB8C77-648F-46A8-A2DD-4CE6CC13C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UConn Health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Lee</dc:creator>
  <cp:keywords/>
  <dc:description/>
  <cp:lastModifiedBy>Chris Lee</cp:lastModifiedBy>
  <cp:revision>3</cp:revision>
  <dcterms:created xsi:type="dcterms:W3CDTF">2018-11-30T16:56:00Z</dcterms:created>
  <dcterms:modified xsi:type="dcterms:W3CDTF">2018-11-30T22:19:00Z</dcterms:modified>
</cp:coreProperties>
</file>