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5E7E8" w14:textId="77777777" w:rsidR="0024033F" w:rsidRDefault="0024033F" w:rsidP="0024033F">
      <w:r>
        <w:t>Impressum: Lea Karrasch</w:t>
      </w:r>
    </w:p>
    <w:p w14:paraId="149E6A7A" w14:textId="650FAF5D" w:rsidR="0024033F" w:rsidRDefault="0024033F" w:rsidP="0024033F">
      <w:r>
        <w:t>Meth. Vorbemerkungen: 2. Abs. „Reihe“; … „vor“.</w:t>
      </w:r>
    </w:p>
    <w:p w14:paraId="25C77E1E" w14:textId="69F32E32" w:rsidR="0024033F" w:rsidRDefault="0024033F" w:rsidP="0024033F">
      <w:r>
        <w:tab/>
        <w:t xml:space="preserve">Reihe statt Rehe … </w:t>
      </w:r>
      <w:proofErr w:type="gramStart"/>
      <w:r>
        <w:t>Nach Städte</w:t>
      </w:r>
      <w:proofErr w:type="gramEnd"/>
      <w:r>
        <w:t xml:space="preserve"> fehlt das „vor“</w:t>
      </w:r>
    </w:p>
    <w:p w14:paraId="42E84E46" w14:textId="77777777" w:rsidR="0024033F" w:rsidRDefault="0024033F" w:rsidP="0024033F"/>
    <w:p w14:paraId="1C6790D5" w14:textId="0F2ED6B4" w:rsidR="0024033F" w:rsidRDefault="0024033F" w:rsidP="0024033F">
      <w:r>
        <w:t>1.2.3:     Datenlücke 2023 &gt;10 J.</w:t>
      </w:r>
      <w:r w:rsidR="00C723E0">
        <w:tab/>
      </w:r>
      <w:r w:rsidR="00C723E0">
        <w:tab/>
        <w:t>erledigt</w:t>
      </w:r>
    </w:p>
    <w:p w14:paraId="4C2C02EF" w14:textId="77777777" w:rsidR="0024033F" w:rsidRDefault="0024033F" w:rsidP="0024033F">
      <w:r>
        <w:t>1.2.3:    alter Datenstand – noch ungeprüft</w:t>
      </w:r>
    </w:p>
    <w:p w14:paraId="4F797692" w14:textId="77777777" w:rsidR="0024033F" w:rsidRDefault="0024033F" w:rsidP="0024033F">
      <w:r>
        <w:t>1.2.4:     alter Datenstand – noch ungeprüft</w:t>
      </w:r>
    </w:p>
    <w:p w14:paraId="01C6A086" w14:textId="77777777" w:rsidR="0024033F" w:rsidRDefault="0024033F" w:rsidP="0024033F">
      <w:r>
        <w:t>1.2.5:    alter Datenstand – noch ungeprüft</w:t>
      </w:r>
    </w:p>
    <w:p w14:paraId="3C08F438" w14:textId="77777777" w:rsidR="0024033F" w:rsidRDefault="0024033F" w:rsidP="0024033F">
      <w:r>
        <w:t>1.2.6:    alter Datenstand – noch ungeprüft</w:t>
      </w:r>
    </w:p>
    <w:p w14:paraId="3E8DE362" w14:textId="12EF823F" w:rsidR="0024033F" w:rsidRDefault="0024033F" w:rsidP="0024033F">
      <w:r>
        <w:t>1.2.8:     Datenfelder Reg. Hannover (Umland, LHH) Zuordnung vertauscht bei Dt. und Ausl.</w:t>
      </w:r>
    </w:p>
    <w:p w14:paraId="09646FF9" w14:textId="6BF5F6A7" w:rsidR="00C723E0" w:rsidRDefault="00C723E0" w:rsidP="0024033F">
      <w:r>
        <w:tab/>
        <w:t>Recherchieren</w:t>
      </w:r>
    </w:p>
    <w:p w14:paraId="64590BAE" w14:textId="77777777" w:rsidR="0024033F" w:rsidRDefault="0024033F" w:rsidP="0024033F">
      <w:r>
        <w:t>1.3.4:     keine Daten – noch ungeprüft</w:t>
      </w:r>
    </w:p>
    <w:p w14:paraId="4721ED53" w14:textId="46887144" w:rsidR="0024033F" w:rsidRDefault="0024033F" w:rsidP="0024033F">
      <w:r>
        <w:t xml:space="preserve">1.4.4:     </w:t>
      </w:r>
      <w:proofErr w:type="spellStart"/>
      <w:r>
        <w:t>meth</w:t>
      </w:r>
      <w:proofErr w:type="spellEnd"/>
      <w:r>
        <w:t>. Hinweise: „Ereignisjahr</w:t>
      </w:r>
      <w:proofErr w:type="gramStart"/>
      <w:r>
        <w:t xml:space="preserve">“ </w:t>
      </w:r>
      <w:r w:rsidR="00485DA7">
        <w:t xml:space="preserve"> -</w:t>
      </w:r>
      <w:proofErr w:type="gramEnd"/>
      <w:r w:rsidR="00485DA7">
        <w:t>&gt; Ändern.</w:t>
      </w:r>
    </w:p>
    <w:p w14:paraId="7B9A5E31" w14:textId="55F24512" w:rsidR="0024033F" w:rsidRDefault="0024033F" w:rsidP="0024033F">
      <w:r>
        <w:t xml:space="preserve">2.1.1:     </w:t>
      </w:r>
      <w:proofErr w:type="spellStart"/>
      <w:r>
        <w:t>meth</w:t>
      </w:r>
      <w:proofErr w:type="spellEnd"/>
      <w:r>
        <w:t>. Hinweis „</w:t>
      </w:r>
      <w:proofErr w:type="spellStart"/>
      <w:r>
        <w:t>Insgesamtergebnis</w:t>
      </w:r>
      <w:proofErr w:type="spellEnd"/>
      <w:r>
        <w:t>“</w:t>
      </w:r>
      <w:r w:rsidR="00485DA7">
        <w:t xml:space="preserve"> -&gt;</w:t>
      </w:r>
      <w:r w:rsidR="007E7A4E">
        <w:t xml:space="preserve"> Ändern auch in 2-1-2 -bis 2-1-5</w:t>
      </w:r>
    </w:p>
    <w:p w14:paraId="6C1C8438" w14:textId="38D0889F" w:rsidR="0024033F" w:rsidRDefault="0024033F" w:rsidP="0024033F">
      <w:r>
        <w:t>2.1.2:    standardmäßig aktivieren: „</w:t>
      </w:r>
      <w:r>
        <w:rPr>
          <w:u w:val="single"/>
        </w:rPr>
        <w:t>Anteil</w:t>
      </w:r>
      <w:r>
        <w:t xml:space="preserve"> </w:t>
      </w:r>
      <w:proofErr w:type="spellStart"/>
      <w:r>
        <w:t>Aufenth</w:t>
      </w:r>
      <w:proofErr w:type="spellEnd"/>
      <w:r>
        <w:t xml:space="preserve"> </w:t>
      </w:r>
      <w:proofErr w:type="spellStart"/>
      <w:r>
        <w:t>FreizügG</w:t>
      </w:r>
      <w:proofErr w:type="spellEnd"/>
      <w:r>
        <w:t>“</w:t>
      </w:r>
      <w:r w:rsidR="007E7A4E">
        <w:t xml:space="preserve"> –&gt; auch bei Prozent</w:t>
      </w:r>
    </w:p>
    <w:p w14:paraId="1D095374" w14:textId="77777777" w:rsidR="0024033F" w:rsidRDefault="0024033F" w:rsidP="0024033F">
      <w:r>
        <w:t xml:space="preserve">                </w:t>
      </w:r>
      <w:proofErr w:type="spellStart"/>
      <w:r>
        <w:t>meth</w:t>
      </w:r>
      <w:proofErr w:type="spellEnd"/>
      <w:r>
        <w:t>. Hinweise „</w:t>
      </w:r>
      <w:proofErr w:type="spellStart"/>
      <w:r>
        <w:t>Insgesamtergebnis</w:t>
      </w:r>
      <w:proofErr w:type="spellEnd"/>
      <w:r>
        <w:t>“</w:t>
      </w:r>
    </w:p>
    <w:p w14:paraId="09D34D67" w14:textId="77777777" w:rsidR="0024033F" w:rsidRDefault="0024033F" w:rsidP="0024033F">
      <w:r>
        <w:t xml:space="preserve">2.1.3:     </w:t>
      </w:r>
      <w:proofErr w:type="spellStart"/>
      <w:r>
        <w:t>meth</w:t>
      </w:r>
      <w:proofErr w:type="spellEnd"/>
      <w:r>
        <w:t>. Hinweise „</w:t>
      </w:r>
      <w:proofErr w:type="spellStart"/>
      <w:r>
        <w:t>Insgesamtergebnis</w:t>
      </w:r>
      <w:proofErr w:type="spellEnd"/>
      <w:r>
        <w:t>“</w:t>
      </w:r>
    </w:p>
    <w:p w14:paraId="0A4D2E1B" w14:textId="77777777" w:rsidR="0024033F" w:rsidRDefault="0024033F" w:rsidP="0024033F">
      <w:r>
        <w:t xml:space="preserve">2.1.4:     Auswahl Befristungsgrund </w:t>
      </w:r>
      <w:proofErr w:type="spellStart"/>
      <w:r>
        <w:t>völkerrechtl</w:t>
      </w:r>
      <w:proofErr w:type="spellEnd"/>
      <w:r>
        <w:t>. Gründe stehen doppelt, einmal ohne Funktion</w:t>
      </w:r>
    </w:p>
    <w:p w14:paraId="4DEE7270" w14:textId="1ADFD63D" w:rsidR="0024033F" w:rsidRDefault="0024033F" w:rsidP="0024033F">
      <w:r>
        <w:t>                Geschlecht, Warum doppelte Auswahlfunktion, zeitl. Differenziert 2010-2019 und 2021-2024</w:t>
      </w:r>
      <w:r w:rsidR="007E7A4E">
        <w:t xml:space="preserve"> -&gt; Ändern </w:t>
      </w:r>
      <w:r w:rsidR="007E7A4E">
        <w:t>völker</w:t>
      </w:r>
      <w:r w:rsidR="00F30A41">
        <w:t>-</w:t>
      </w:r>
      <w:proofErr w:type="spellStart"/>
      <w:r w:rsidR="007E7A4E">
        <w:t>rechtl</w:t>
      </w:r>
      <w:proofErr w:type="spellEnd"/>
      <w:r w:rsidR="00F30A41">
        <w:t xml:space="preserve"> zu </w:t>
      </w:r>
      <w:proofErr w:type="spellStart"/>
      <w:r w:rsidR="00F30A41">
        <w:t>völkerrechtl</w:t>
      </w:r>
      <w:proofErr w:type="spellEnd"/>
    </w:p>
    <w:p w14:paraId="4FA9081B" w14:textId="182AA958" w:rsidR="0024033F" w:rsidRDefault="0024033F" w:rsidP="0024033F">
      <w:r>
        <w:t xml:space="preserve">                </w:t>
      </w:r>
    </w:p>
    <w:p w14:paraId="22A8D059" w14:textId="37AF5DE0" w:rsidR="0024033F" w:rsidRDefault="0024033F" w:rsidP="0024033F">
      <w:r>
        <w:t xml:space="preserve">                </w:t>
      </w:r>
      <w:proofErr w:type="spellStart"/>
      <w:r>
        <w:t>meth</w:t>
      </w:r>
      <w:proofErr w:type="spellEnd"/>
      <w:r>
        <w:t>. Hinweise „</w:t>
      </w:r>
      <w:proofErr w:type="spellStart"/>
      <w:r>
        <w:t>Insgesamtergebnis</w:t>
      </w:r>
      <w:proofErr w:type="spellEnd"/>
      <w:r>
        <w:t>“</w:t>
      </w:r>
    </w:p>
    <w:p w14:paraId="5DB12A19" w14:textId="375DC967" w:rsidR="00F30A41" w:rsidRDefault="00F30A41" w:rsidP="0024033F">
      <w:r>
        <w:tab/>
      </w:r>
      <w:r>
        <w:tab/>
        <w:t>Männlich Weiblich Kleinschreibung</w:t>
      </w:r>
    </w:p>
    <w:p w14:paraId="1A6A4FD2" w14:textId="7B84ED73" w:rsidR="00F30A41" w:rsidRDefault="00F30A41" w:rsidP="0024033F"/>
    <w:p w14:paraId="35963D87" w14:textId="77777777" w:rsidR="00F30A41" w:rsidRDefault="00F30A41" w:rsidP="0024033F"/>
    <w:p w14:paraId="414DA652" w14:textId="77777777" w:rsidR="0024033F" w:rsidRDefault="0024033F" w:rsidP="0024033F">
      <w:r>
        <w:t xml:space="preserve">2.1.5:     </w:t>
      </w:r>
      <w:proofErr w:type="spellStart"/>
      <w:r>
        <w:t>meth</w:t>
      </w:r>
      <w:proofErr w:type="spellEnd"/>
      <w:r>
        <w:t>. Hinweise „</w:t>
      </w:r>
      <w:proofErr w:type="spellStart"/>
      <w:r>
        <w:t>Insgesamtergebnis</w:t>
      </w:r>
      <w:proofErr w:type="spellEnd"/>
      <w:r>
        <w:t>“</w:t>
      </w:r>
    </w:p>
    <w:p w14:paraId="5AF27646" w14:textId="170A3B8B" w:rsidR="0024033F" w:rsidRDefault="0024033F" w:rsidP="0024033F">
      <w:r>
        <w:t>                Geschlecht, siehe 2.1.4</w:t>
      </w:r>
    </w:p>
    <w:p w14:paraId="7E9B0F2C" w14:textId="44ADA7D4" w:rsidR="006B0E69" w:rsidRDefault="006B0E69" w:rsidP="0024033F">
      <w:r>
        <w:tab/>
      </w:r>
      <w:r>
        <w:tab/>
        <w:t>Männlich Weiblich Kleinschreibung</w:t>
      </w:r>
    </w:p>
    <w:p w14:paraId="550C450F" w14:textId="77777777" w:rsidR="006B0E69" w:rsidRDefault="006B0E69" w:rsidP="0024033F"/>
    <w:p w14:paraId="22B03725" w14:textId="52C23082" w:rsidR="0024033F" w:rsidRDefault="0024033F" w:rsidP="0024033F">
      <w:r>
        <w:t>2.2.1:     Definition des Indikators: Bad Fallingbostel streichen, dafür Celle ergänzen</w:t>
      </w:r>
    </w:p>
    <w:p w14:paraId="7ECBBFD1" w14:textId="77777777" w:rsidR="006B0E69" w:rsidRDefault="006B0E69" w:rsidP="0024033F"/>
    <w:p w14:paraId="5D404681" w14:textId="73D38FF2" w:rsidR="0024033F" w:rsidRDefault="0024033F" w:rsidP="0024033F">
      <w:r>
        <w:t>2.2.</w:t>
      </w:r>
      <w:r w:rsidR="007E4FC4">
        <w:t>4</w:t>
      </w:r>
      <w:r>
        <w:t xml:space="preserve">:    </w:t>
      </w:r>
      <w:r w:rsidR="007E4FC4">
        <w:t>Datenstand aktualisieren.</w:t>
      </w:r>
    </w:p>
    <w:p w14:paraId="05DDA852" w14:textId="55766560" w:rsidR="0024033F" w:rsidRDefault="0024033F" w:rsidP="0024033F">
      <w:r>
        <w:t>2.3.4:     alter Datenstand – noch ungeprüft</w:t>
      </w:r>
      <w:r w:rsidR="007E4FC4">
        <w:t xml:space="preserve"> - </w:t>
      </w:r>
      <w:r w:rsidR="007E4FC4" w:rsidRPr="007E4FC4">
        <w:rPr>
          <w:color w:val="FF0000"/>
        </w:rPr>
        <w:t>Nachhaken</w:t>
      </w:r>
    </w:p>
    <w:p w14:paraId="238F0305" w14:textId="513E0DE4" w:rsidR="0024033F" w:rsidRDefault="0024033F" w:rsidP="0024033F">
      <w:r>
        <w:t>3.1.2:     Karte enthält keine Daten für LHH</w:t>
      </w:r>
      <w:r w:rsidR="007E4FC4">
        <w:t xml:space="preserve"> – </w:t>
      </w:r>
      <w:r w:rsidR="007E4FC4" w:rsidRPr="007E4FC4">
        <w:rPr>
          <w:color w:val="FF0000"/>
        </w:rPr>
        <w:t>Schlüssel prüfen</w:t>
      </w:r>
    </w:p>
    <w:p w14:paraId="40739741" w14:textId="77777777" w:rsidR="0024033F" w:rsidRDefault="0024033F" w:rsidP="0024033F">
      <w:r>
        <w:t>4.1.2:     alter Datenstand – noch ungeprüft</w:t>
      </w:r>
    </w:p>
    <w:p w14:paraId="2D7E7A8C" w14:textId="77777777" w:rsidR="0024033F" w:rsidRDefault="0024033F" w:rsidP="0024033F">
      <w:r>
        <w:t>4.1.6:     alter Datenstand – noch ungeprüft</w:t>
      </w:r>
    </w:p>
    <w:p w14:paraId="68300FD8" w14:textId="2D6A0BB4" w:rsidR="0024033F" w:rsidRDefault="0024033F" w:rsidP="0024033F">
      <w:r>
        <w:t>4.2.2:     Sachstand inhaltliche Umstellung Indikator?</w:t>
      </w:r>
      <w:r w:rsidR="009A14E8">
        <w:t xml:space="preserve"> </w:t>
      </w:r>
      <w:r w:rsidR="009A14E8" w:rsidRPr="009A14E8">
        <w:rPr>
          <w:color w:val="FF0000"/>
        </w:rPr>
        <w:t>Weitere Altersgruppen und werden auch Schulische Abschlüsse berücksichtig Bundesamt.</w:t>
      </w:r>
      <w:r w:rsidR="009A14E8">
        <w:rPr>
          <w:color w:val="FF0000"/>
        </w:rPr>
        <w:t xml:space="preserve"> Übergang in die Schulische Berufsbildung.</w:t>
      </w:r>
    </w:p>
    <w:p w14:paraId="16DCBA25" w14:textId="77777777" w:rsidR="0024033F" w:rsidRDefault="0024033F" w:rsidP="0024033F">
      <w:r>
        <w:t xml:space="preserve">5.1.1:     </w:t>
      </w:r>
      <w:r w:rsidRPr="009A14E8">
        <w:rPr>
          <w:color w:val="FF0000"/>
        </w:rPr>
        <w:t>Datenausreißer Frauen 2021 (entspricht Wert Männer)</w:t>
      </w:r>
    </w:p>
    <w:p w14:paraId="2CDDEDC4" w14:textId="44FF2608" w:rsidR="0024033F" w:rsidRDefault="0024033F" w:rsidP="0024033F">
      <w:r>
        <w:t>5.3.3:     Beschriftung Auswahlkasten „Geschlecht“ muss bei Auswahl U25 auch die Altersgruppen berücksichtigen</w:t>
      </w:r>
    </w:p>
    <w:p w14:paraId="0B62DF2B" w14:textId="608FF48A" w:rsidR="009A3E3F" w:rsidRPr="00A805B7" w:rsidRDefault="009A3E3F" w:rsidP="0024033F">
      <w:pPr>
        <w:rPr>
          <w:color w:val="FF0000"/>
        </w:rPr>
      </w:pPr>
      <w:r w:rsidRPr="00A805B7">
        <w:rPr>
          <w:color w:val="FF0000"/>
        </w:rPr>
        <w:t>ALTERSJAHRE AUS Geschlecht entfernen.</w:t>
      </w:r>
    </w:p>
    <w:p w14:paraId="58F74740" w14:textId="607B18B8" w:rsidR="0024033F" w:rsidRDefault="0024033F" w:rsidP="0024033F">
      <w:r>
        <w:t xml:space="preserve">5.3.4:     </w:t>
      </w:r>
      <w:proofErr w:type="spellStart"/>
      <w:r>
        <w:t>meth</w:t>
      </w:r>
      <w:proofErr w:type="spellEnd"/>
      <w:r>
        <w:t>. Hinweise: „SGB III“</w:t>
      </w:r>
      <w:r w:rsidR="00A805B7">
        <w:t xml:space="preserve"> </w:t>
      </w:r>
      <w:r w:rsidR="00A805B7" w:rsidRPr="00A805B7">
        <w:rPr>
          <w:color w:val="FF0000"/>
        </w:rPr>
        <w:t>im letzten Satz</w:t>
      </w:r>
    </w:p>
    <w:p w14:paraId="2175544B" w14:textId="77777777" w:rsidR="0024033F" w:rsidRDefault="0024033F" w:rsidP="0024033F">
      <w:r>
        <w:t>6.1.1:    alter Datenstand – noch ungeprüft</w:t>
      </w:r>
    </w:p>
    <w:p w14:paraId="2D2F8642" w14:textId="77777777" w:rsidR="0024033F" w:rsidRDefault="0024033F" w:rsidP="0024033F">
      <w:r>
        <w:t>6.2.1:     alter Datenstand – noch ungeprüft</w:t>
      </w:r>
    </w:p>
    <w:p w14:paraId="133E509F" w14:textId="77777777" w:rsidR="0024033F" w:rsidRDefault="0024033F" w:rsidP="0024033F">
      <w:r>
        <w:t>6.2.2:     alter Datenstand – noch ungeprüft</w:t>
      </w:r>
    </w:p>
    <w:p w14:paraId="58A7918B" w14:textId="77777777" w:rsidR="0024033F" w:rsidRDefault="0024033F" w:rsidP="0024033F">
      <w:r>
        <w:t>6.3.1:     alter Datenstand – noch ungeprüft</w:t>
      </w:r>
    </w:p>
    <w:p w14:paraId="2F875AA9" w14:textId="77777777" w:rsidR="0024033F" w:rsidRDefault="0024033F" w:rsidP="0024033F">
      <w:r>
        <w:t xml:space="preserve">6.3.2:     Kategorie 4000-5000 € aktivieren; </w:t>
      </w:r>
      <w:proofErr w:type="spellStart"/>
      <w:r>
        <w:t>Zusammefassen</w:t>
      </w:r>
      <w:proofErr w:type="spellEnd"/>
      <w:r>
        <w:t xml:space="preserve"> der Klassen 1000-1250 und 1250-1500, für einheitliche Klassengröße</w:t>
      </w:r>
    </w:p>
    <w:p w14:paraId="76ADE513" w14:textId="03F73A98" w:rsidR="0024033F" w:rsidRDefault="0024033F" w:rsidP="0024033F">
      <w:r>
        <w:t>                Beschriftung Einheit y-Achse</w:t>
      </w:r>
      <w:r w:rsidR="004936F0">
        <w:t xml:space="preserve"> in der </w:t>
      </w:r>
      <w:r w:rsidR="004936F0" w:rsidRPr="004936F0">
        <w:rPr>
          <w:color w:val="FF0000"/>
        </w:rPr>
        <w:t>Überschrift „in 1000“ ergänzen</w:t>
      </w:r>
    </w:p>
    <w:p w14:paraId="083A0863" w14:textId="3087FE1A" w:rsidR="0024033F" w:rsidRDefault="0024033F" w:rsidP="0024033F">
      <w:r>
        <w:t xml:space="preserve">7.1.1:    Beschriftung Einheit y-Achse  </w:t>
      </w:r>
      <w:r w:rsidR="004936F0">
        <w:t xml:space="preserve"> </w:t>
      </w:r>
      <w:r w:rsidR="004936F0" w:rsidRPr="004936F0">
        <w:rPr>
          <w:color w:val="FF0000"/>
        </w:rPr>
        <w:t>Überschrift „in 1000“ ergänzen</w:t>
      </w:r>
    </w:p>
    <w:p w14:paraId="35606275" w14:textId="77777777" w:rsidR="0024033F" w:rsidRDefault="0024033F" w:rsidP="0024033F">
      <w:r>
        <w:t>7.2.1:     alter Datenstand – noch ungeprüft</w:t>
      </w:r>
    </w:p>
    <w:p w14:paraId="4DADE796" w14:textId="77777777" w:rsidR="0024033F" w:rsidRDefault="0024033F" w:rsidP="0024033F">
      <w:r>
        <w:t>7.2.2:     alter Datenstand – noch ungeprüft</w:t>
      </w:r>
    </w:p>
    <w:p w14:paraId="1F4DC194" w14:textId="77777777" w:rsidR="00631A10" w:rsidRDefault="00631A10"/>
    <w:sectPr w:rsidR="00631A1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33F"/>
    <w:rsid w:val="0024033F"/>
    <w:rsid w:val="00485DA7"/>
    <w:rsid w:val="004936F0"/>
    <w:rsid w:val="00631A10"/>
    <w:rsid w:val="006B0E69"/>
    <w:rsid w:val="007E4FC4"/>
    <w:rsid w:val="007E7A4E"/>
    <w:rsid w:val="00874512"/>
    <w:rsid w:val="009A14E8"/>
    <w:rsid w:val="009A3E3F"/>
    <w:rsid w:val="009E4A48"/>
    <w:rsid w:val="00A805B7"/>
    <w:rsid w:val="00C723E0"/>
    <w:rsid w:val="00F3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3A495"/>
  <w15:chartTrackingRefBased/>
  <w15:docId w15:val="{7356E630-9B82-4EE4-A9D7-73B5C2C45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4033F"/>
    <w:pPr>
      <w:spacing w:after="0" w:line="240" w:lineRule="auto"/>
    </w:pPr>
    <w:rPr>
      <w:rFonts w:ascii="Calibri" w:hAnsi="Calibri" w:cs="Times New Roma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0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356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Biester, Christoph, Dr. (LSN)</dc:creator>
  <cp:keywords/>
  <dc:description/>
  <cp:lastModifiedBy>Biester, Christoph, Dr. (LSN)</cp:lastModifiedBy>
  <cp:revision>1</cp:revision>
  <dcterms:created xsi:type="dcterms:W3CDTF">2025-11-07T09:59:00Z</dcterms:created>
  <dcterms:modified xsi:type="dcterms:W3CDTF">2025-11-07T10:31:00Z</dcterms:modified>
</cp:coreProperties>
</file>