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9CD" w:rsidRPr="00D414EF" w:rsidRDefault="00F712FB" w:rsidP="00F712FB">
      <w:pPr>
        <w:jc w:val="center"/>
        <w:rPr>
          <w:rFonts w:ascii="Times New Roman" w:hAnsi="Times New Roman" w:cs="Times New Roman"/>
          <w:sz w:val="24"/>
          <w:szCs w:val="24"/>
        </w:rPr>
      </w:pPr>
      <w:r w:rsidRPr="00D414EF">
        <w:rPr>
          <w:rFonts w:ascii="Times New Roman" w:hAnsi="Times New Roman" w:cs="Times New Roman"/>
          <w:sz w:val="24"/>
          <w:szCs w:val="24"/>
        </w:rPr>
        <w:t>New Master Control Guide Book</w:t>
      </w:r>
    </w:p>
    <w:p w:rsidR="00F712FB" w:rsidRPr="00D414EF" w:rsidRDefault="00F712FB" w:rsidP="00F712FB">
      <w:pPr>
        <w:jc w:val="center"/>
        <w:rPr>
          <w:rFonts w:ascii="Times New Roman" w:hAnsi="Times New Roman" w:cs="Times New Roman"/>
          <w:sz w:val="24"/>
          <w:szCs w:val="24"/>
        </w:rPr>
      </w:pPr>
      <w:r w:rsidRPr="00D414EF">
        <w:rPr>
          <w:rFonts w:ascii="Times New Roman" w:hAnsi="Times New Roman" w:cs="Times New Roman"/>
          <w:sz w:val="24"/>
          <w:szCs w:val="24"/>
        </w:rPr>
        <w:t>Draft 1</w:t>
      </w:r>
    </w:p>
    <w:p w:rsidR="00F712FB" w:rsidRPr="00D414EF" w:rsidRDefault="00F712FB">
      <w:pPr>
        <w:rPr>
          <w:rFonts w:ascii="Times New Roman" w:hAnsi="Times New Roman" w:cs="Times New Roman"/>
          <w:sz w:val="24"/>
          <w:szCs w:val="24"/>
        </w:rPr>
      </w:pPr>
      <w:r w:rsidRPr="00D414EF">
        <w:rPr>
          <w:rFonts w:ascii="Times New Roman" w:hAnsi="Times New Roman" w:cs="Times New Roman"/>
          <w:sz w:val="24"/>
          <w:szCs w:val="24"/>
        </w:rPr>
        <w:br w:type="page"/>
      </w:r>
    </w:p>
    <w:sdt>
      <w:sdtPr>
        <w:rPr>
          <w:rFonts w:ascii="Times New Roman" w:hAnsi="Times New Roman" w:cs="Times New Roman"/>
          <w:sz w:val="24"/>
          <w:szCs w:val="24"/>
        </w:rPr>
        <w:id w:val="-1191839324"/>
        <w:docPartObj>
          <w:docPartGallery w:val="Table of Contents"/>
          <w:docPartUnique/>
        </w:docPartObj>
      </w:sdtPr>
      <w:sdtEndPr>
        <w:rPr>
          <w:rFonts w:eastAsiaTheme="minorEastAsia"/>
          <w:noProof/>
          <w:lang w:bidi="ar-SA"/>
        </w:rPr>
      </w:sdtEndPr>
      <w:sdtContent>
        <w:p w:rsidR="005A3756" w:rsidRPr="00D414EF" w:rsidRDefault="005A3756" w:rsidP="00B81BC9">
          <w:pPr>
            <w:pStyle w:val="TOCHeading"/>
            <w:tabs>
              <w:tab w:val="left" w:pos="1498"/>
            </w:tabs>
            <w:rPr>
              <w:rFonts w:ascii="Times New Roman" w:hAnsi="Times New Roman" w:cs="Times New Roman"/>
              <w:sz w:val="24"/>
              <w:szCs w:val="24"/>
            </w:rPr>
          </w:pPr>
          <w:r w:rsidRPr="00D414EF">
            <w:rPr>
              <w:rFonts w:ascii="Times New Roman" w:hAnsi="Times New Roman" w:cs="Times New Roman"/>
              <w:sz w:val="24"/>
              <w:szCs w:val="24"/>
            </w:rPr>
            <w:t>Contents</w:t>
          </w:r>
          <w:r w:rsidR="00B81BC9" w:rsidRPr="00D414EF">
            <w:rPr>
              <w:rFonts w:ascii="Times New Roman" w:hAnsi="Times New Roman" w:cs="Times New Roman"/>
              <w:sz w:val="24"/>
              <w:szCs w:val="24"/>
            </w:rPr>
            <w:tab/>
          </w:r>
        </w:p>
        <w:p w:rsidR="007028D1" w:rsidRDefault="005A3756">
          <w:pPr>
            <w:pStyle w:val="TOC1"/>
            <w:tabs>
              <w:tab w:val="right" w:leader="dot" w:pos="9350"/>
            </w:tabs>
            <w:rPr>
              <w:noProof/>
            </w:rPr>
          </w:pPr>
          <w:r w:rsidRPr="00D414EF">
            <w:rPr>
              <w:rFonts w:ascii="Times New Roman" w:hAnsi="Times New Roman" w:cs="Times New Roman"/>
              <w:sz w:val="24"/>
              <w:szCs w:val="24"/>
            </w:rPr>
            <w:fldChar w:fldCharType="begin"/>
          </w:r>
          <w:r w:rsidRPr="00D414EF">
            <w:rPr>
              <w:rFonts w:ascii="Times New Roman" w:hAnsi="Times New Roman" w:cs="Times New Roman"/>
              <w:sz w:val="24"/>
              <w:szCs w:val="24"/>
            </w:rPr>
            <w:instrText xml:space="preserve"> TOC \o "1-3" \h \z \u </w:instrText>
          </w:r>
          <w:r w:rsidRPr="00D414EF">
            <w:rPr>
              <w:rFonts w:ascii="Times New Roman" w:hAnsi="Times New Roman" w:cs="Times New Roman"/>
              <w:sz w:val="24"/>
              <w:szCs w:val="24"/>
            </w:rPr>
            <w:fldChar w:fldCharType="separate"/>
          </w:r>
          <w:hyperlink w:anchor="_Toc391211293" w:history="1">
            <w:r w:rsidR="007028D1" w:rsidRPr="00EB50D8">
              <w:rPr>
                <w:rStyle w:val="Hyperlink"/>
                <w:rFonts w:ascii="Times New Roman" w:hAnsi="Times New Roman" w:cs="Times New Roman"/>
                <w:noProof/>
              </w:rPr>
              <w:t>Basic Operations</w:t>
            </w:r>
            <w:r w:rsidR="007028D1">
              <w:rPr>
                <w:noProof/>
                <w:webHidden/>
              </w:rPr>
              <w:tab/>
            </w:r>
            <w:r w:rsidR="007028D1">
              <w:rPr>
                <w:noProof/>
                <w:webHidden/>
              </w:rPr>
              <w:fldChar w:fldCharType="begin"/>
            </w:r>
            <w:r w:rsidR="007028D1">
              <w:rPr>
                <w:noProof/>
                <w:webHidden/>
              </w:rPr>
              <w:instrText xml:space="preserve"> PAGEREF _Toc391211293 \h </w:instrText>
            </w:r>
            <w:r w:rsidR="007028D1">
              <w:rPr>
                <w:noProof/>
                <w:webHidden/>
              </w:rPr>
            </w:r>
            <w:r w:rsidR="007028D1">
              <w:rPr>
                <w:noProof/>
                <w:webHidden/>
              </w:rPr>
              <w:fldChar w:fldCharType="separate"/>
            </w:r>
            <w:r w:rsidR="007028D1">
              <w:rPr>
                <w:noProof/>
                <w:webHidden/>
              </w:rPr>
              <w:t>3</w:t>
            </w:r>
            <w:r w:rsidR="007028D1">
              <w:rPr>
                <w:noProof/>
                <w:webHidden/>
              </w:rPr>
              <w:fldChar w:fldCharType="end"/>
            </w:r>
          </w:hyperlink>
        </w:p>
        <w:p w:rsidR="007028D1" w:rsidRDefault="007028D1">
          <w:pPr>
            <w:pStyle w:val="TOC2"/>
            <w:tabs>
              <w:tab w:val="right" w:leader="dot" w:pos="9350"/>
            </w:tabs>
            <w:rPr>
              <w:noProof/>
            </w:rPr>
          </w:pPr>
          <w:hyperlink w:anchor="_Toc391211294" w:history="1">
            <w:r w:rsidRPr="00EB50D8">
              <w:rPr>
                <w:rStyle w:val="Hyperlink"/>
                <w:rFonts w:ascii="Times New Roman" w:hAnsi="Times New Roman" w:cs="Times New Roman"/>
                <w:noProof/>
              </w:rPr>
              <w:t>Signal Path</w:t>
            </w:r>
            <w:r>
              <w:rPr>
                <w:noProof/>
                <w:webHidden/>
              </w:rPr>
              <w:tab/>
            </w:r>
            <w:r>
              <w:rPr>
                <w:noProof/>
                <w:webHidden/>
              </w:rPr>
              <w:fldChar w:fldCharType="begin"/>
            </w:r>
            <w:r>
              <w:rPr>
                <w:noProof/>
                <w:webHidden/>
              </w:rPr>
              <w:instrText xml:space="preserve"> PAGEREF _Toc391211294 \h </w:instrText>
            </w:r>
            <w:r>
              <w:rPr>
                <w:noProof/>
                <w:webHidden/>
              </w:rPr>
            </w:r>
            <w:r>
              <w:rPr>
                <w:noProof/>
                <w:webHidden/>
              </w:rPr>
              <w:fldChar w:fldCharType="separate"/>
            </w:r>
            <w:r>
              <w:rPr>
                <w:noProof/>
                <w:webHidden/>
              </w:rPr>
              <w:t>3</w:t>
            </w:r>
            <w:r>
              <w:rPr>
                <w:noProof/>
                <w:webHidden/>
              </w:rPr>
              <w:fldChar w:fldCharType="end"/>
            </w:r>
          </w:hyperlink>
        </w:p>
        <w:p w:rsidR="007028D1" w:rsidRDefault="007028D1">
          <w:pPr>
            <w:pStyle w:val="TOC2"/>
            <w:tabs>
              <w:tab w:val="right" w:leader="dot" w:pos="9350"/>
            </w:tabs>
            <w:rPr>
              <w:noProof/>
            </w:rPr>
          </w:pPr>
          <w:hyperlink w:anchor="_Toc391211295" w:history="1">
            <w:r w:rsidRPr="00EB50D8">
              <w:rPr>
                <w:rStyle w:val="Hyperlink"/>
                <w:rFonts w:ascii="Times New Roman" w:hAnsi="Times New Roman" w:cs="Times New Roman"/>
                <w:noProof/>
              </w:rPr>
              <w:t>Basic Responsibility’s</w:t>
            </w:r>
            <w:r>
              <w:rPr>
                <w:noProof/>
                <w:webHidden/>
              </w:rPr>
              <w:tab/>
            </w:r>
            <w:r>
              <w:rPr>
                <w:noProof/>
                <w:webHidden/>
              </w:rPr>
              <w:fldChar w:fldCharType="begin"/>
            </w:r>
            <w:r>
              <w:rPr>
                <w:noProof/>
                <w:webHidden/>
              </w:rPr>
              <w:instrText xml:space="preserve"> PAGEREF _Toc391211295 \h </w:instrText>
            </w:r>
            <w:r>
              <w:rPr>
                <w:noProof/>
                <w:webHidden/>
              </w:rPr>
            </w:r>
            <w:r>
              <w:rPr>
                <w:noProof/>
                <w:webHidden/>
              </w:rPr>
              <w:fldChar w:fldCharType="separate"/>
            </w:r>
            <w:r>
              <w:rPr>
                <w:noProof/>
                <w:webHidden/>
              </w:rPr>
              <w:t>3</w:t>
            </w:r>
            <w:r>
              <w:rPr>
                <w:noProof/>
                <w:webHidden/>
              </w:rPr>
              <w:fldChar w:fldCharType="end"/>
            </w:r>
          </w:hyperlink>
        </w:p>
        <w:p w:rsidR="007028D1" w:rsidRDefault="007028D1">
          <w:pPr>
            <w:pStyle w:val="TOC1"/>
            <w:tabs>
              <w:tab w:val="right" w:leader="dot" w:pos="9350"/>
            </w:tabs>
            <w:rPr>
              <w:noProof/>
            </w:rPr>
          </w:pPr>
          <w:hyperlink w:anchor="_Toc391211296" w:history="1">
            <w:r w:rsidRPr="00EB50D8">
              <w:rPr>
                <w:rStyle w:val="Hyperlink"/>
                <w:rFonts w:ascii="Times New Roman" w:hAnsi="Times New Roman" w:cs="Times New Roman"/>
                <w:noProof/>
              </w:rPr>
              <w:t>Operating Instructions for Media Bank (NBC)</w:t>
            </w:r>
            <w:r>
              <w:rPr>
                <w:noProof/>
                <w:webHidden/>
              </w:rPr>
              <w:tab/>
            </w:r>
            <w:r>
              <w:rPr>
                <w:noProof/>
                <w:webHidden/>
              </w:rPr>
              <w:fldChar w:fldCharType="begin"/>
            </w:r>
            <w:r>
              <w:rPr>
                <w:noProof/>
                <w:webHidden/>
              </w:rPr>
              <w:instrText xml:space="preserve"> PAGEREF _Toc391211296 \h </w:instrText>
            </w:r>
            <w:r>
              <w:rPr>
                <w:noProof/>
                <w:webHidden/>
              </w:rPr>
            </w:r>
            <w:r>
              <w:rPr>
                <w:noProof/>
                <w:webHidden/>
              </w:rPr>
              <w:fldChar w:fldCharType="separate"/>
            </w:r>
            <w:r>
              <w:rPr>
                <w:noProof/>
                <w:webHidden/>
              </w:rPr>
              <w:t>4</w:t>
            </w:r>
            <w:r>
              <w:rPr>
                <w:noProof/>
                <w:webHidden/>
              </w:rPr>
              <w:fldChar w:fldCharType="end"/>
            </w:r>
          </w:hyperlink>
        </w:p>
        <w:p w:rsidR="007028D1" w:rsidRDefault="007028D1">
          <w:pPr>
            <w:pStyle w:val="TOC2"/>
            <w:tabs>
              <w:tab w:val="right" w:leader="dot" w:pos="9350"/>
            </w:tabs>
            <w:rPr>
              <w:noProof/>
            </w:rPr>
          </w:pPr>
          <w:hyperlink w:anchor="_Toc391211297" w:history="1">
            <w:r w:rsidRPr="00EB50D8">
              <w:rPr>
                <w:rStyle w:val="Hyperlink"/>
                <w:rFonts w:ascii="Times New Roman" w:hAnsi="Times New Roman" w:cs="Times New Roman"/>
                <w:noProof/>
              </w:rPr>
              <w:t>MediaBank’s Basic Functions</w:t>
            </w:r>
            <w:r>
              <w:rPr>
                <w:noProof/>
                <w:webHidden/>
              </w:rPr>
              <w:tab/>
            </w:r>
            <w:r>
              <w:rPr>
                <w:noProof/>
                <w:webHidden/>
              </w:rPr>
              <w:fldChar w:fldCharType="begin"/>
            </w:r>
            <w:r>
              <w:rPr>
                <w:noProof/>
                <w:webHidden/>
              </w:rPr>
              <w:instrText xml:space="preserve"> PAGEREF _Toc391211297 \h </w:instrText>
            </w:r>
            <w:r>
              <w:rPr>
                <w:noProof/>
                <w:webHidden/>
              </w:rPr>
            </w:r>
            <w:r>
              <w:rPr>
                <w:noProof/>
                <w:webHidden/>
              </w:rPr>
              <w:fldChar w:fldCharType="separate"/>
            </w:r>
            <w:r>
              <w:rPr>
                <w:noProof/>
                <w:webHidden/>
              </w:rPr>
              <w:t>4</w:t>
            </w:r>
            <w:r>
              <w:rPr>
                <w:noProof/>
                <w:webHidden/>
              </w:rPr>
              <w:fldChar w:fldCharType="end"/>
            </w:r>
          </w:hyperlink>
        </w:p>
        <w:p w:rsidR="007028D1" w:rsidRDefault="007028D1">
          <w:pPr>
            <w:pStyle w:val="TOC2"/>
            <w:tabs>
              <w:tab w:val="right" w:leader="dot" w:pos="9350"/>
            </w:tabs>
            <w:rPr>
              <w:noProof/>
            </w:rPr>
          </w:pPr>
          <w:hyperlink w:anchor="_Toc391211298" w:history="1">
            <w:r w:rsidRPr="00EB50D8">
              <w:rPr>
                <w:rStyle w:val="Hyperlink"/>
                <w:rFonts w:ascii="Times New Roman" w:hAnsi="Times New Roman" w:cs="Times New Roman"/>
                <w:noProof/>
              </w:rPr>
              <w:t>Playing media</w:t>
            </w:r>
            <w:r>
              <w:rPr>
                <w:noProof/>
                <w:webHidden/>
              </w:rPr>
              <w:tab/>
            </w:r>
            <w:r>
              <w:rPr>
                <w:noProof/>
                <w:webHidden/>
              </w:rPr>
              <w:fldChar w:fldCharType="begin"/>
            </w:r>
            <w:r>
              <w:rPr>
                <w:noProof/>
                <w:webHidden/>
              </w:rPr>
              <w:instrText xml:space="preserve"> PAGEREF _Toc391211298 \h </w:instrText>
            </w:r>
            <w:r>
              <w:rPr>
                <w:noProof/>
                <w:webHidden/>
              </w:rPr>
            </w:r>
            <w:r>
              <w:rPr>
                <w:noProof/>
                <w:webHidden/>
              </w:rPr>
              <w:fldChar w:fldCharType="separate"/>
            </w:r>
            <w:r>
              <w:rPr>
                <w:noProof/>
                <w:webHidden/>
              </w:rPr>
              <w:t>4</w:t>
            </w:r>
            <w:r>
              <w:rPr>
                <w:noProof/>
                <w:webHidden/>
              </w:rPr>
              <w:fldChar w:fldCharType="end"/>
            </w:r>
          </w:hyperlink>
        </w:p>
        <w:p w:rsidR="007028D1" w:rsidRDefault="007028D1">
          <w:pPr>
            <w:pStyle w:val="TOC3"/>
            <w:tabs>
              <w:tab w:val="right" w:leader="dot" w:pos="9350"/>
            </w:tabs>
            <w:rPr>
              <w:noProof/>
            </w:rPr>
          </w:pPr>
          <w:hyperlink w:anchor="_Toc391211299" w:history="1">
            <w:r w:rsidRPr="00EB50D8">
              <w:rPr>
                <w:rStyle w:val="Hyperlink"/>
                <w:rFonts w:ascii="Times New Roman" w:hAnsi="Times New Roman" w:cs="Times New Roman"/>
                <w:noProof/>
              </w:rPr>
              <w:t>Playlist</w:t>
            </w:r>
            <w:r>
              <w:rPr>
                <w:noProof/>
                <w:webHidden/>
              </w:rPr>
              <w:tab/>
            </w:r>
            <w:r>
              <w:rPr>
                <w:noProof/>
                <w:webHidden/>
              </w:rPr>
              <w:fldChar w:fldCharType="begin"/>
            </w:r>
            <w:r>
              <w:rPr>
                <w:noProof/>
                <w:webHidden/>
              </w:rPr>
              <w:instrText xml:space="preserve"> PAGEREF _Toc391211299 \h </w:instrText>
            </w:r>
            <w:r>
              <w:rPr>
                <w:noProof/>
                <w:webHidden/>
              </w:rPr>
            </w:r>
            <w:r>
              <w:rPr>
                <w:noProof/>
                <w:webHidden/>
              </w:rPr>
              <w:fldChar w:fldCharType="separate"/>
            </w:r>
            <w:r>
              <w:rPr>
                <w:noProof/>
                <w:webHidden/>
              </w:rPr>
              <w:t>4</w:t>
            </w:r>
            <w:r>
              <w:rPr>
                <w:noProof/>
                <w:webHidden/>
              </w:rPr>
              <w:fldChar w:fldCharType="end"/>
            </w:r>
          </w:hyperlink>
        </w:p>
        <w:p w:rsidR="007028D1" w:rsidRDefault="007028D1">
          <w:pPr>
            <w:pStyle w:val="TOC1"/>
            <w:tabs>
              <w:tab w:val="right" w:leader="dot" w:pos="9350"/>
            </w:tabs>
            <w:rPr>
              <w:noProof/>
            </w:rPr>
          </w:pPr>
          <w:hyperlink w:anchor="_Toc391211300" w:history="1">
            <w:r w:rsidRPr="00EB50D8">
              <w:rPr>
                <w:rStyle w:val="Hyperlink"/>
                <w:rFonts w:ascii="Times New Roman" w:hAnsi="Times New Roman" w:cs="Times New Roman"/>
                <w:noProof/>
              </w:rPr>
              <w:t>Acquiring Media for MediaBank</w:t>
            </w:r>
            <w:r>
              <w:rPr>
                <w:noProof/>
                <w:webHidden/>
              </w:rPr>
              <w:tab/>
            </w:r>
            <w:r>
              <w:rPr>
                <w:noProof/>
                <w:webHidden/>
              </w:rPr>
              <w:fldChar w:fldCharType="begin"/>
            </w:r>
            <w:r>
              <w:rPr>
                <w:noProof/>
                <w:webHidden/>
              </w:rPr>
              <w:instrText xml:space="preserve"> PAGEREF _Toc391211300 \h </w:instrText>
            </w:r>
            <w:r>
              <w:rPr>
                <w:noProof/>
                <w:webHidden/>
              </w:rPr>
            </w:r>
            <w:r>
              <w:rPr>
                <w:noProof/>
                <w:webHidden/>
              </w:rPr>
              <w:fldChar w:fldCharType="separate"/>
            </w:r>
            <w:r>
              <w:rPr>
                <w:noProof/>
                <w:webHidden/>
              </w:rPr>
              <w:t>6</w:t>
            </w:r>
            <w:r>
              <w:rPr>
                <w:noProof/>
                <w:webHidden/>
              </w:rPr>
              <w:fldChar w:fldCharType="end"/>
            </w:r>
          </w:hyperlink>
        </w:p>
        <w:p w:rsidR="007028D1" w:rsidRDefault="007028D1">
          <w:pPr>
            <w:pStyle w:val="TOC2"/>
            <w:tabs>
              <w:tab w:val="right" w:leader="dot" w:pos="9350"/>
            </w:tabs>
            <w:rPr>
              <w:noProof/>
            </w:rPr>
          </w:pPr>
          <w:hyperlink w:anchor="_Toc391211301" w:history="1">
            <w:r w:rsidRPr="00EB50D8">
              <w:rPr>
                <w:rStyle w:val="Hyperlink"/>
                <w:rFonts w:ascii="Times New Roman" w:hAnsi="Times New Roman" w:cs="Times New Roman"/>
                <w:noProof/>
              </w:rPr>
              <w:t>Recording video</w:t>
            </w:r>
            <w:r>
              <w:rPr>
                <w:noProof/>
                <w:webHidden/>
              </w:rPr>
              <w:tab/>
            </w:r>
            <w:r>
              <w:rPr>
                <w:noProof/>
                <w:webHidden/>
              </w:rPr>
              <w:fldChar w:fldCharType="begin"/>
            </w:r>
            <w:r>
              <w:rPr>
                <w:noProof/>
                <w:webHidden/>
              </w:rPr>
              <w:instrText xml:space="preserve"> PAGEREF _Toc391211301 \h </w:instrText>
            </w:r>
            <w:r>
              <w:rPr>
                <w:noProof/>
                <w:webHidden/>
              </w:rPr>
            </w:r>
            <w:r>
              <w:rPr>
                <w:noProof/>
                <w:webHidden/>
              </w:rPr>
              <w:fldChar w:fldCharType="separate"/>
            </w:r>
            <w:r>
              <w:rPr>
                <w:noProof/>
                <w:webHidden/>
              </w:rPr>
              <w:t>6</w:t>
            </w:r>
            <w:r>
              <w:rPr>
                <w:noProof/>
                <w:webHidden/>
              </w:rPr>
              <w:fldChar w:fldCharType="end"/>
            </w:r>
          </w:hyperlink>
        </w:p>
        <w:p w:rsidR="007028D1" w:rsidRDefault="007028D1">
          <w:pPr>
            <w:pStyle w:val="TOC3"/>
            <w:tabs>
              <w:tab w:val="right" w:leader="dot" w:pos="9350"/>
            </w:tabs>
            <w:rPr>
              <w:noProof/>
            </w:rPr>
          </w:pPr>
          <w:hyperlink w:anchor="_Toc391211302" w:history="1">
            <w:r w:rsidRPr="00EB50D8">
              <w:rPr>
                <w:rStyle w:val="Hyperlink"/>
                <w:rFonts w:ascii="Times New Roman" w:hAnsi="Times New Roman" w:cs="Times New Roman"/>
                <w:noProof/>
              </w:rPr>
              <w:t>HD</w:t>
            </w:r>
            <w:r>
              <w:rPr>
                <w:noProof/>
                <w:webHidden/>
              </w:rPr>
              <w:tab/>
            </w:r>
            <w:r>
              <w:rPr>
                <w:noProof/>
                <w:webHidden/>
              </w:rPr>
              <w:fldChar w:fldCharType="begin"/>
            </w:r>
            <w:r>
              <w:rPr>
                <w:noProof/>
                <w:webHidden/>
              </w:rPr>
              <w:instrText xml:space="preserve"> PAGEREF _Toc391211302 \h </w:instrText>
            </w:r>
            <w:r>
              <w:rPr>
                <w:noProof/>
                <w:webHidden/>
              </w:rPr>
            </w:r>
            <w:r>
              <w:rPr>
                <w:noProof/>
                <w:webHidden/>
              </w:rPr>
              <w:fldChar w:fldCharType="separate"/>
            </w:r>
            <w:r>
              <w:rPr>
                <w:noProof/>
                <w:webHidden/>
              </w:rPr>
              <w:t>6</w:t>
            </w:r>
            <w:r>
              <w:rPr>
                <w:noProof/>
                <w:webHidden/>
              </w:rPr>
              <w:fldChar w:fldCharType="end"/>
            </w:r>
          </w:hyperlink>
        </w:p>
        <w:p w:rsidR="007028D1" w:rsidRDefault="007028D1">
          <w:pPr>
            <w:pStyle w:val="TOC2"/>
            <w:tabs>
              <w:tab w:val="right" w:leader="dot" w:pos="9350"/>
            </w:tabs>
            <w:rPr>
              <w:noProof/>
            </w:rPr>
          </w:pPr>
          <w:hyperlink w:anchor="_Toc391211303" w:history="1">
            <w:r w:rsidRPr="00EB50D8">
              <w:rPr>
                <w:rStyle w:val="Hyperlink"/>
                <w:rFonts w:ascii="Times New Roman" w:hAnsi="Times New Roman" w:cs="Times New Roman"/>
                <w:noProof/>
              </w:rPr>
              <w:t>SD</w:t>
            </w:r>
            <w:r>
              <w:rPr>
                <w:noProof/>
                <w:webHidden/>
              </w:rPr>
              <w:tab/>
            </w:r>
            <w:r>
              <w:rPr>
                <w:noProof/>
                <w:webHidden/>
              </w:rPr>
              <w:fldChar w:fldCharType="begin"/>
            </w:r>
            <w:r>
              <w:rPr>
                <w:noProof/>
                <w:webHidden/>
              </w:rPr>
              <w:instrText xml:space="preserve"> PAGEREF _Toc391211303 \h </w:instrText>
            </w:r>
            <w:r>
              <w:rPr>
                <w:noProof/>
                <w:webHidden/>
              </w:rPr>
            </w:r>
            <w:r>
              <w:rPr>
                <w:noProof/>
                <w:webHidden/>
              </w:rPr>
              <w:fldChar w:fldCharType="separate"/>
            </w:r>
            <w:r>
              <w:rPr>
                <w:noProof/>
                <w:webHidden/>
              </w:rPr>
              <w:t>6</w:t>
            </w:r>
            <w:r>
              <w:rPr>
                <w:noProof/>
                <w:webHidden/>
              </w:rPr>
              <w:fldChar w:fldCharType="end"/>
            </w:r>
          </w:hyperlink>
        </w:p>
        <w:p w:rsidR="007028D1" w:rsidRDefault="007028D1">
          <w:pPr>
            <w:pStyle w:val="TOC2"/>
            <w:tabs>
              <w:tab w:val="right" w:leader="dot" w:pos="9350"/>
            </w:tabs>
            <w:rPr>
              <w:noProof/>
            </w:rPr>
          </w:pPr>
          <w:hyperlink w:anchor="_Toc391211304" w:history="1">
            <w:r w:rsidRPr="00EB50D8">
              <w:rPr>
                <w:rStyle w:val="Hyperlink"/>
                <w:rFonts w:ascii="Times New Roman" w:hAnsi="Times New Roman" w:cs="Times New Roman"/>
                <w:noProof/>
              </w:rPr>
              <w:t>PitchBlue</w:t>
            </w:r>
            <w:r>
              <w:rPr>
                <w:noProof/>
                <w:webHidden/>
              </w:rPr>
              <w:tab/>
            </w:r>
            <w:r>
              <w:rPr>
                <w:noProof/>
                <w:webHidden/>
              </w:rPr>
              <w:fldChar w:fldCharType="begin"/>
            </w:r>
            <w:r>
              <w:rPr>
                <w:noProof/>
                <w:webHidden/>
              </w:rPr>
              <w:instrText xml:space="preserve"> PAGEREF _Toc391211304 \h </w:instrText>
            </w:r>
            <w:r>
              <w:rPr>
                <w:noProof/>
                <w:webHidden/>
              </w:rPr>
            </w:r>
            <w:r>
              <w:rPr>
                <w:noProof/>
                <w:webHidden/>
              </w:rPr>
              <w:fldChar w:fldCharType="separate"/>
            </w:r>
            <w:r>
              <w:rPr>
                <w:noProof/>
                <w:webHidden/>
              </w:rPr>
              <w:t>6</w:t>
            </w:r>
            <w:r>
              <w:rPr>
                <w:noProof/>
                <w:webHidden/>
              </w:rPr>
              <w:fldChar w:fldCharType="end"/>
            </w:r>
          </w:hyperlink>
        </w:p>
        <w:p w:rsidR="007028D1" w:rsidRDefault="007028D1">
          <w:pPr>
            <w:pStyle w:val="TOC3"/>
            <w:tabs>
              <w:tab w:val="right" w:leader="dot" w:pos="9350"/>
            </w:tabs>
            <w:rPr>
              <w:noProof/>
            </w:rPr>
          </w:pPr>
          <w:hyperlink w:anchor="_Toc391211305" w:history="1">
            <w:r w:rsidRPr="00EB50D8">
              <w:rPr>
                <w:rStyle w:val="Hyperlink"/>
                <w:noProof/>
              </w:rPr>
              <w:t>Recording media from PitchBlue</w:t>
            </w:r>
            <w:r>
              <w:rPr>
                <w:noProof/>
                <w:webHidden/>
              </w:rPr>
              <w:tab/>
            </w:r>
            <w:r>
              <w:rPr>
                <w:noProof/>
                <w:webHidden/>
              </w:rPr>
              <w:fldChar w:fldCharType="begin"/>
            </w:r>
            <w:r>
              <w:rPr>
                <w:noProof/>
                <w:webHidden/>
              </w:rPr>
              <w:instrText xml:space="preserve"> PAGEREF _Toc391211305 \h </w:instrText>
            </w:r>
            <w:r>
              <w:rPr>
                <w:noProof/>
                <w:webHidden/>
              </w:rPr>
            </w:r>
            <w:r>
              <w:rPr>
                <w:noProof/>
                <w:webHidden/>
              </w:rPr>
              <w:fldChar w:fldCharType="separate"/>
            </w:r>
            <w:r>
              <w:rPr>
                <w:noProof/>
                <w:webHidden/>
              </w:rPr>
              <w:t>6</w:t>
            </w:r>
            <w:r>
              <w:rPr>
                <w:noProof/>
                <w:webHidden/>
              </w:rPr>
              <w:fldChar w:fldCharType="end"/>
            </w:r>
          </w:hyperlink>
        </w:p>
        <w:p w:rsidR="005A3756" w:rsidRPr="00D414EF" w:rsidRDefault="005A3756">
          <w:pPr>
            <w:rPr>
              <w:rFonts w:ascii="Times New Roman" w:hAnsi="Times New Roman" w:cs="Times New Roman"/>
              <w:sz w:val="24"/>
              <w:szCs w:val="24"/>
            </w:rPr>
          </w:pPr>
          <w:r w:rsidRPr="00D414EF">
            <w:rPr>
              <w:rFonts w:ascii="Times New Roman" w:hAnsi="Times New Roman" w:cs="Times New Roman"/>
              <w:b/>
              <w:bCs/>
              <w:noProof/>
              <w:sz w:val="24"/>
              <w:szCs w:val="24"/>
            </w:rPr>
            <w:fldChar w:fldCharType="end"/>
          </w:r>
        </w:p>
      </w:sdtContent>
    </w:sdt>
    <w:p w:rsidR="007440AA" w:rsidRPr="00D414EF" w:rsidRDefault="007440AA">
      <w:pPr>
        <w:rPr>
          <w:rFonts w:ascii="Times New Roman" w:eastAsiaTheme="majorEastAsia" w:hAnsi="Times New Roman" w:cs="Times New Roman"/>
          <w:b/>
          <w:bCs/>
          <w:sz w:val="24"/>
          <w:szCs w:val="24"/>
        </w:rPr>
        <w:sectPr w:rsidR="007440AA" w:rsidRPr="00D414EF" w:rsidSect="00D0198E">
          <w:headerReference w:type="default" r:id="rId9"/>
          <w:headerReference w:type="first" r:id="rId10"/>
          <w:pgSz w:w="12240" w:h="15840"/>
          <w:pgMar w:top="1440" w:right="1440" w:bottom="1440" w:left="1440" w:header="720" w:footer="720" w:gutter="0"/>
          <w:cols w:space="720"/>
          <w:titlePg/>
          <w:docGrid w:linePitch="360"/>
        </w:sectPr>
      </w:pPr>
    </w:p>
    <w:p w:rsidR="005A3756" w:rsidRPr="00D414EF" w:rsidRDefault="005A3756">
      <w:pPr>
        <w:rPr>
          <w:rFonts w:ascii="Times New Roman" w:eastAsiaTheme="majorEastAsia" w:hAnsi="Times New Roman" w:cs="Times New Roman"/>
          <w:b/>
          <w:bCs/>
          <w:sz w:val="24"/>
          <w:szCs w:val="24"/>
        </w:rPr>
      </w:pPr>
    </w:p>
    <w:p w:rsidR="00F712FB" w:rsidRPr="00D414EF" w:rsidRDefault="00834053" w:rsidP="005A3756">
      <w:pPr>
        <w:pStyle w:val="Heading1"/>
        <w:jc w:val="center"/>
        <w:rPr>
          <w:rFonts w:ascii="Times New Roman" w:hAnsi="Times New Roman" w:cs="Times New Roman"/>
          <w:sz w:val="24"/>
          <w:szCs w:val="24"/>
        </w:rPr>
      </w:pPr>
      <w:bookmarkStart w:id="0" w:name="_Toc391211293"/>
      <w:r w:rsidRPr="00D414EF">
        <w:rPr>
          <w:rFonts w:ascii="Times New Roman" w:hAnsi="Times New Roman" w:cs="Times New Roman"/>
          <w:sz w:val="24"/>
          <w:szCs w:val="24"/>
        </w:rPr>
        <w:t>Basic Operations</w:t>
      </w:r>
      <w:bookmarkEnd w:id="0"/>
    </w:p>
    <w:p w:rsidR="00834053" w:rsidRPr="00D414EF" w:rsidRDefault="005A3756" w:rsidP="005A3756">
      <w:pPr>
        <w:pStyle w:val="Heading2"/>
        <w:rPr>
          <w:rFonts w:ascii="Times New Roman" w:hAnsi="Times New Roman" w:cs="Times New Roman"/>
          <w:sz w:val="24"/>
          <w:szCs w:val="24"/>
        </w:rPr>
      </w:pPr>
      <w:bookmarkStart w:id="1" w:name="_Toc391211294"/>
      <w:r w:rsidRPr="00D414EF">
        <w:rPr>
          <w:rFonts w:ascii="Times New Roman" w:hAnsi="Times New Roman" w:cs="Times New Roman"/>
          <w:sz w:val="24"/>
          <w:szCs w:val="24"/>
        </w:rPr>
        <w:t>Signal Path</w:t>
      </w:r>
      <w:bookmarkEnd w:id="1"/>
    </w:p>
    <w:p w:rsidR="00DE5609" w:rsidRPr="00D414EF" w:rsidRDefault="005A3756" w:rsidP="005A3756">
      <w:pPr>
        <w:ind w:firstLine="720"/>
        <w:rPr>
          <w:rFonts w:ascii="Times New Roman" w:hAnsi="Times New Roman" w:cs="Times New Roman"/>
          <w:sz w:val="24"/>
          <w:szCs w:val="24"/>
        </w:rPr>
      </w:pPr>
      <w:r w:rsidRPr="00D414EF">
        <w:rPr>
          <w:rFonts w:ascii="Times New Roman" w:hAnsi="Times New Roman" w:cs="Times New Roman"/>
          <w:sz w:val="24"/>
          <w:szCs w:val="24"/>
        </w:rPr>
        <w:t>It is important to understand the understand the path our signal takes, from the studio to air, in order to be able to trouble shoot a problem when we unexpectedly go off air.</w:t>
      </w:r>
    </w:p>
    <w:p w:rsidR="00DE5609" w:rsidRPr="00D414EF" w:rsidRDefault="00147428" w:rsidP="00DE5609">
      <w:pPr>
        <w:pStyle w:val="Caption"/>
        <w:keepNext/>
        <w:jc w:val="center"/>
        <w:rPr>
          <w:rFonts w:ascii="Times New Roman" w:hAnsi="Times New Roman" w:cs="Times New Roman"/>
          <w:color w:val="auto"/>
          <w:sz w:val="24"/>
          <w:szCs w:val="24"/>
        </w:rPr>
      </w:pPr>
      <w:r w:rsidRPr="00D414EF">
        <w:rPr>
          <w:rFonts w:ascii="Times New Roman" w:hAnsi="Times New Roman" w:cs="Times New Roman"/>
          <w:noProof/>
          <w:color w:val="auto"/>
          <w:sz w:val="24"/>
          <w:szCs w:val="24"/>
        </w:rPr>
        <mc:AlternateContent>
          <mc:Choice Requires="wps">
            <w:drawing>
              <wp:anchor distT="0" distB="0" distL="114300" distR="114300" simplePos="0" relativeHeight="251659264" behindDoc="0" locked="0" layoutInCell="1" allowOverlap="1" wp14:anchorId="57A2811F" wp14:editId="10407205">
                <wp:simplePos x="0" y="0"/>
                <wp:positionH relativeFrom="column">
                  <wp:posOffset>517289</wp:posOffset>
                </wp:positionH>
                <wp:positionV relativeFrom="paragraph">
                  <wp:posOffset>11339</wp:posOffset>
                </wp:positionV>
                <wp:extent cx="5381897" cy="2116183"/>
                <wp:effectExtent l="0" t="19050" r="47625" b="36830"/>
                <wp:wrapNone/>
                <wp:docPr id="7" name="Right Arrow 7"/>
                <wp:cNvGraphicFramePr/>
                <a:graphic xmlns:a="http://schemas.openxmlformats.org/drawingml/2006/main">
                  <a:graphicData uri="http://schemas.microsoft.com/office/word/2010/wordprocessingShape">
                    <wps:wsp>
                      <wps:cNvSpPr/>
                      <wps:spPr>
                        <a:xfrm>
                          <a:off x="0" y="0"/>
                          <a:ext cx="5381897" cy="2116183"/>
                        </a:xfrm>
                        <a:prstGeom prst="rightArrow">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40.75pt;margin-top:.9pt;width:423.75pt;height:16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" adj="17353" filled="f" strokecolor="black [3200]" strokeweight="2pt"/>
            </w:pict>
          </mc:Fallback>
        </mc:AlternateContent>
      </w:r>
      <w:r w:rsidR="00DE5609" w:rsidRPr="00D414EF">
        <w:rPr>
          <w:rFonts w:ascii="Times New Roman" w:hAnsi="Times New Roman" w:cs="Times New Roman"/>
          <w:color w:val="auto"/>
          <w:sz w:val="24"/>
          <w:szCs w:val="24"/>
        </w:rPr>
        <w:t>Signal Path for KCBD 11.1 (NBC)</w:t>
      </w:r>
      <w:r w:rsidR="00AE5ED2" w:rsidRPr="00D414EF">
        <w:rPr>
          <w:rFonts w:ascii="Times New Roman" w:hAnsi="Times New Roman" w:cs="Times New Roman"/>
          <w:color w:val="auto"/>
          <w:sz w:val="24"/>
          <w:szCs w:val="24"/>
        </w:rPr>
        <w:t xml:space="preserve"> and 11.2 (</w:t>
      </w:r>
      <w:proofErr w:type="spellStart"/>
      <w:r w:rsidR="00AE5ED2" w:rsidRPr="00D414EF">
        <w:rPr>
          <w:rFonts w:ascii="Times New Roman" w:hAnsi="Times New Roman" w:cs="Times New Roman"/>
          <w:color w:val="auto"/>
          <w:sz w:val="24"/>
          <w:szCs w:val="24"/>
        </w:rPr>
        <w:t>ThisTV</w:t>
      </w:r>
      <w:proofErr w:type="spellEnd"/>
      <w:r w:rsidR="00AE5ED2" w:rsidRPr="00D414EF">
        <w:rPr>
          <w:rFonts w:ascii="Times New Roman" w:hAnsi="Times New Roman" w:cs="Times New Roman"/>
          <w:color w:val="auto"/>
          <w:sz w:val="24"/>
          <w:szCs w:val="24"/>
        </w:rPr>
        <w:t>)</w:t>
      </w:r>
    </w:p>
    <w:p w:rsidR="005A3756" w:rsidRPr="00D414EF" w:rsidRDefault="00F37638" w:rsidP="005A3756">
      <w:pPr>
        <w:ind w:firstLine="720"/>
        <w:rPr>
          <w:rFonts w:ascii="Times New Roman" w:hAnsi="Times New Roman" w:cs="Times New Roman"/>
          <w:sz w:val="24"/>
          <w:szCs w:val="24"/>
        </w:rPr>
      </w:pPr>
      <w:r w:rsidRPr="00D414EF">
        <w:rPr>
          <w:rFonts w:ascii="Times New Roman" w:hAnsi="Times New Roman" w:cs="Times New Roman"/>
          <w:noProof/>
          <w:sz w:val="24"/>
          <w:szCs w:val="24"/>
        </w:rPr>
        <w:drawing>
          <wp:inline distT="0" distB="0" distL="0" distR="0" wp14:anchorId="1362ED41" wp14:editId="55349C5F">
            <wp:extent cx="5172892" cy="1536192"/>
            <wp:effectExtent l="57150" t="0" r="6604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62A2C" w:rsidRPr="00D414EF" w:rsidRDefault="00462A2C" w:rsidP="00462A2C">
      <w:pPr>
        <w:pStyle w:val="Heading2"/>
        <w:rPr>
          <w:rFonts w:ascii="Times New Roman" w:hAnsi="Times New Roman" w:cs="Times New Roman"/>
          <w:sz w:val="24"/>
          <w:szCs w:val="24"/>
        </w:rPr>
      </w:pPr>
      <w:bookmarkStart w:id="2" w:name="_Toc391211295"/>
      <w:r w:rsidRPr="00D414EF">
        <w:rPr>
          <w:rFonts w:ascii="Times New Roman" w:hAnsi="Times New Roman" w:cs="Times New Roman"/>
          <w:sz w:val="24"/>
          <w:szCs w:val="24"/>
        </w:rPr>
        <w:t>Basic Responsibility’s</w:t>
      </w:r>
      <w:bookmarkEnd w:id="2"/>
    </w:p>
    <w:p w:rsidR="00462A2C" w:rsidRPr="00D414EF" w:rsidRDefault="007945CB" w:rsidP="007945CB">
      <w:pPr>
        <w:pStyle w:val="ListParagraph"/>
        <w:numPr>
          <w:ilvl w:val="0"/>
          <w:numId w:val="1"/>
        </w:numPr>
        <w:rPr>
          <w:rFonts w:ascii="Times New Roman" w:hAnsi="Times New Roman" w:cs="Times New Roman"/>
          <w:sz w:val="24"/>
          <w:szCs w:val="24"/>
        </w:rPr>
      </w:pPr>
      <w:r w:rsidRPr="00D414EF">
        <w:rPr>
          <w:rFonts w:ascii="Times New Roman" w:hAnsi="Times New Roman" w:cs="Times New Roman"/>
          <w:sz w:val="24"/>
          <w:szCs w:val="24"/>
        </w:rPr>
        <w:t>Ensure we are on air</w:t>
      </w:r>
    </w:p>
    <w:p w:rsidR="007945CB" w:rsidRPr="00D414EF" w:rsidRDefault="007945CB" w:rsidP="007945CB">
      <w:pPr>
        <w:pStyle w:val="ListParagraph"/>
        <w:numPr>
          <w:ilvl w:val="0"/>
          <w:numId w:val="1"/>
        </w:numPr>
        <w:rPr>
          <w:rFonts w:ascii="Times New Roman" w:hAnsi="Times New Roman" w:cs="Times New Roman"/>
          <w:sz w:val="24"/>
          <w:szCs w:val="24"/>
        </w:rPr>
      </w:pPr>
      <w:r w:rsidRPr="00D414EF">
        <w:rPr>
          <w:rFonts w:ascii="Times New Roman" w:hAnsi="Times New Roman" w:cs="Times New Roman"/>
          <w:sz w:val="24"/>
          <w:szCs w:val="24"/>
        </w:rPr>
        <w:t>Roll Breaks at the right time</w:t>
      </w:r>
    </w:p>
    <w:p w:rsidR="0072292D" w:rsidRPr="00D414EF" w:rsidRDefault="007945CB" w:rsidP="0072292D">
      <w:pPr>
        <w:pStyle w:val="ListParagraph"/>
        <w:numPr>
          <w:ilvl w:val="0"/>
          <w:numId w:val="1"/>
        </w:numPr>
        <w:rPr>
          <w:rFonts w:ascii="Times New Roman" w:hAnsi="Times New Roman" w:cs="Times New Roman"/>
          <w:sz w:val="24"/>
          <w:szCs w:val="24"/>
        </w:rPr>
      </w:pPr>
      <w:r w:rsidRPr="00D414EF">
        <w:rPr>
          <w:rFonts w:ascii="Times New Roman" w:hAnsi="Times New Roman" w:cs="Times New Roman"/>
          <w:sz w:val="24"/>
          <w:szCs w:val="24"/>
        </w:rPr>
        <w:t>Document the time breaks roll on paper log</w:t>
      </w:r>
    </w:p>
    <w:p w:rsidR="004A1654" w:rsidRPr="00D414EF" w:rsidRDefault="004A1654" w:rsidP="0072292D">
      <w:pPr>
        <w:pStyle w:val="ListParagraph"/>
        <w:numPr>
          <w:ilvl w:val="0"/>
          <w:numId w:val="1"/>
        </w:numPr>
        <w:rPr>
          <w:rFonts w:ascii="Times New Roman" w:hAnsi="Times New Roman" w:cs="Times New Roman"/>
          <w:sz w:val="24"/>
          <w:szCs w:val="24"/>
        </w:rPr>
      </w:pPr>
      <w:r w:rsidRPr="00D414EF">
        <w:rPr>
          <w:rFonts w:ascii="Times New Roman" w:hAnsi="Times New Roman" w:cs="Times New Roman"/>
          <w:sz w:val="24"/>
          <w:szCs w:val="24"/>
        </w:rPr>
        <w:t>Log transmitter readings</w:t>
      </w:r>
    </w:p>
    <w:p w:rsidR="004A1654" w:rsidRPr="00D414EF" w:rsidRDefault="004A1654" w:rsidP="0072292D">
      <w:pPr>
        <w:pStyle w:val="ListParagraph"/>
        <w:numPr>
          <w:ilvl w:val="0"/>
          <w:numId w:val="1"/>
        </w:numPr>
        <w:rPr>
          <w:rFonts w:ascii="Times New Roman" w:hAnsi="Times New Roman" w:cs="Times New Roman"/>
          <w:sz w:val="24"/>
          <w:szCs w:val="24"/>
        </w:rPr>
      </w:pPr>
      <w:r w:rsidRPr="00D414EF">
        <w:rPr>
          <w:rFonts w:ascii="Times New Roman" w:hAnsi="Times New Roman" w:cs="Times New Roman"/>
          <w:sz w:val="24"/>
          <w:szCs w:val="24"/>
        </w:rPr>
        <w:t>Ensure we have all media (Spots, Shows) needed</w:t>
      </w:r>
    </w:p>
    <w:p w:rsidR="007440AA" w:rsidRPr="00D414EF" w:rsidRDefault="007440AA" w:rsidP="007440AA">
      <w:pPr>
        <w:rPr>
          <w:rFonts w:ascii="Times New Roman" w:hAnsi="Times New Roman" w:cs="Times New Roman"/>
          <w:sz w:val="24"/>
          <w:szCs w:val="24"/>
        </w:rPr>
      </w:pPr>
    </w:p>
    <w:p w:rsidR="007440AA" w:rsidRPr="00D414EF" w:rsidRDefault="007440AA" w:rsidP="007440AA">
      <w:pPr>
        <w:rPr>
          <w:rFonts w:ascii="Times New Roman" w:hAnsi="Times New Roman" w:cs="Times New Roman"/>
          <w:sz w:val="24"/>
          <w:szCs w:val="24"/>
        </w:rPr>
      </w:pPr>
    </w:p>
    <w:p w:rsidR="007440AA" w:rsidRPr="00D414EF" w:rsidRDefault="007440AA" w:rsidP="007440AA">
      <w:pPr>
        <w:rPr>
          <w:rFonts w:ascii="Times New Roman" w:hAnsi="Times New Roman" w:cs="Times New Roman"/>
          <w:sz w:val="24"/>
          <w:szCs w:val="24"/>
        </w:rPr>
      </w:pPr>
    </w:p>
    <w:p w:rsidR="007440AA" w:rsidRPr="00D414EF" w:rsidRDefault="007440AA" w:rsidP="007440AA">
      <w:pPr>
        <w:rPr>
          <w:rFonts w:ascii="Times New Roman" w:hAnsi="Times New Roman" w:cs="Times New Roman"/>
          <w:sz w:val="24"/>
          <w:szCs w:val="24"/>
        </w:rPr>
      </w:pPr>
    </w:p>
    <w:p w:rsidR="007440AA" w:rsidRPr="00D414EF" w:rsidRDefault="007440AA" w:rsidP="007440AA">
      <w:pPr>
        <w:rPr>
          <w:rFonts w:ascii="Times New Roman" w:hAnsi="Times New Roman" w:cs="Times New Roman"/>
          <w:sz w:val="24"/>
          <w:szCs w:val="24"/>
        </w:rPr>
      </w:pPr>
    </w:p>
    <w:p w:rsidR="007440AA" w:rsidRPr="00D414EF" w:rsidRDefault="007440AA" w:rsidP="007440AA">
      <w:pPr>
        <w:rPr>
          <w:rFonts w:ascii="Times New Roman" w:hAnsi="Times New Roman" w:cs="Times New Roman"/>
          <w:sz w:val="24"/>
          <w:szCs w:val="24"/>
        </w:rPr>
      </w:pPr>
    </w:p>
    <w:p w:rsidR="009238EF" w:rsidRPr="00D414EF" w:rsidRDefault="009238EF">
      <w:pPr>
        <w:rPr>
          <w:rFonts w:ascii="Times New Roman" w:eastAsiaTheme="majorEastAsia" w:hAnsi="Times New Roman" w:cs="Times New Roman"/>
          <w:b/>
          <w:bCs/>
          <w:sz w:val="24"/>
          <w:szCs w:val="24"/>
        </w:rPr>
        <w:sectPr w:rsidR="009238EF" w:rsidRPr="00D414EF" w:rsidSect="007440AA">
          <w:pgSz w:w="12240" w:h="15840"/>
          <w:pgMar w:top="1440" w:right="1440" w:bottom="1440" w:left="1440" w:header="720" w:footer="720" w:gutter="0"/>
          <w:cols w:space="720"/>
          <w:docGrid w:linePitch="360"/>
        </w:sectPr>
      </w:pPr>
    </w:p>
    <w:p w:rsidR="00B74081" w:rsidRPr="00D414EF" w:rsidRDefault="00B74081">
      <w:pPr>
        <w:rPr>
          <w:rFonts w:ascii="Times New Roman" w:eastAsiaTheme="majorEastAsia" w:hAnsi="Times New Roman" w:cs="Times New Roman"/>
          <w:b/>
          <w:bCs/>
          <w:sz w:val="24"/>
          <w:szCs w:val="24"/>
        </w:rPr>
      </w:pPr>
    </w:p>
    <w:p w:rsidR="002A55D4" w:rsidRPr="00D414EF" w:rsidRDefault="0092087B" w:rsidP="00D0198E">
      <w:pPr>
        <w:pStyle w:val="Heading1"/>
        <w:jc w:val="center"/>
        <w:rPr>
          <w:rFonts w:ascii="Times New Roman" w:hAnsi="Times New Roman" w:cs="Times New Roman"/>
          <w:sz w:val="24"/>
          <w:szCs w:val="24"/>
        </w:rPr>
      </w:pPr>
      <w:bookmarkStart w:id="3" w:name="_Toc391211296"/>
      <w:r w:rsidRPr="00D414EF">
        <w:rPr>
          <w:rFonts w:ascii="Times New Roman" w:hAnsi="Times New Roman" w:cs="Times New Roman"/>
          <w:sz w:val="24"/>
          <w:szCs w:val="24"/>
        </w:rPr>
        <w:t>Operating Instructions for Media Bank (NBC)</w:t>
      </w:r>
      <w:bookmarkEnd w:id="3"/>
    </w:p>
    <w:p w:rsidR="00792DF3" w:rsidRPr="00D414EF" w:rsidRDefault="00792DF3" w:rsidP="00792DF3">
      <w:pPr>
        <w:pStyle w:val="Heading2"/>
        <w:rPr>
          <w:rFonts w:ascii="Times New Roman" w:hAnsi="Times New Roman" w:cs="Times New Roman"/>
          <w:sz w:val="24"/>
          <w:szCs w:val="24"/>
        </w:rPr>
      </w:pPr>
      <w:bookmarkStart w:id="4" w:name="_Toc391211297"/>
      <w:r w:rsidRPr="00D414EF">
        <w:rPr>
          <w:rFonts w:ascii="Times New Roman" w:hAnsi="Times New Roman" w:cs="Times New Roman"/>
          <w:sz w:val="24"/>
          <w:szCs w:val="24"/>
        </w:rPr>
        <w:t>MediaBank’s Basic Functions</w:t>
      </w:r>
      <w:bookmarkEnd w:id="4"/>
    </w:p>
    <w:p w:rsidR="00792DF3" w:rsidRPr="00D414EF" w:rsidRDefault="00EA75CB" w:rsidP="00792DF3">
      <w:pPr>
        <w:rPr>
          <w:rFonts w:ascii="Times New Roman" w:hAnsi="Times New Roman" w:cs="Times New Roman"/>
          <w:sz w:val="24"/>
          <w:szCs w:val="24"/>
        </w:rPr>
      </w:pPr>
      <w:r w:rsidRPr="00D414EF">
        <w:rPr>
          <w:rFonts w:ascii="Times New Roman" w:hAnsi="Times New Roman" w:cs="Times New Roman"/>
          <w:sz w:val="24"/>
          <w:szCs w:val="24"/>
        </w:rPr>
        <w:t>MediaBank’s two basic functions are to play MPEG videos (spots, show segments, etc…) and control the router.</w:t>
      </w:r>
      <w:r w:rsidR="00BD717F" w:rsidRPr="00D414EF">
        <w:rPr>
          <w:rFonts w:ascii="Times New Roman" w:hAnsi="Times New Roman" w:cs="Times New Roman"/>
          <w:sz w:val="24"/>
          <w:szCs w:val="24"/>
        </w:rPr>
        <w:t xml:space="preserve"> If the event </w:t>
      </w:r>
      <w:r w:rsidR="00860F94" w:rsidRPr="00D414EF">
        <w:rPr>
          <w:rFonts w:ascii="Times New Roman" w:hAnsi="Times New Roman" w:cs="Times New Roman"/>
          <w:sz w:val="24"/>
          <w:szCs w:val="24"/>
        </w:rPr>
        <w:t>column</w:t>
      </w:r>
      <w:r w:rsidR="00BD717F" w:rsidRPr="00D414EF">
        <w:rPr>
          <w:rFonts w:ascii="Times New Roman" w:hAnsi="Times New Roman" w:cs="Times New Roman"/>
          <w:sz w:val="24"/>
          <w:szCs w:val="24"/>
        </w:rPr>
        <w:t xml:space="preserve"> is set to switch, MediaBank will only switch the router and not play a file. Normally the only things you will switch to is NET (NBC) and NEWS (the studio)</w:t>
      </w:r>
      <w:r w:rsidR="006A7F31" w:rsidRPr="00D414EF">
        <w:rPr>
          <w:rFonts w:ascii="Times New Roman" w:hAnsi="Times New Roman" w:cs="Times New Roman"/>
          <w:sz w:val="24"/>
          <w:szCs w:val="24"/>
        </w:rPr>
        <w:t>, and is set in the ID column</w:t>
      </w:r>
      <w:r w:rsidR="00BD717F" w:rsidRPr="00D414EF">
        <w:rPr>
          <w:rFonts w:ascii="Times New Roman" w:hAnsi="Times New Roman" w:cs="Times New Roman"/>
          <w:sz w:val="24"/>
          <w:szCs w:val="24"/>
        </w:rPr>
        <w:t>.</w:t>
      </w:r>
      <w:r w:rsidR="006A7F31" w:rsidRPr="00D414EF">
        <w:rPr>
          <w:rFonts w:ascii="Times New Roman" w:hAnsi="Times New Roman" w:cs="Times New Roman"/>
          <w:sz w:val="24"/>
          <w:szCs w:val="24"/>
        </w:rPr>
        <w:t xml:space="preserve"> If the event is Decode1 then it will play the file indicated in the ID column.</w:t>
      </w:r>
    </w:p>
    <w:p w:rsidR="00342369" w:rsidRPr="00D414EF" w:rsidRDefault="00342369" w:rsidP="00342369">
      <w:pPr>
        <w:pStyle w:val="Heading2"/>
        <w:rPr>
          <w:rFonts w:ascii="Times New Roman" w:hAnsi="Times New Roman" w:cs="Times New Roman"/>
          <w:sz w:val="24"/>
          <w:szCs w:val="24"/>
        </w:rPr>
      </w:pPr>
      <w:bookmarkStart w:id="5" w:name="_Ref391205634"/>
      <w:bookmarkStart w:id="6" w:name="_Ref391205710"/>
      <w:bookmarkStart w:id="7" w:name="_Toc391211298"/>
      <w:r w:rsidRPr="00D414EF">
        <w:rPr>
          <w:rFonts w:ascii="Times New Roman" w:hAnsi="Times New Roman" w:cs="Times New Roman"/>
          <w:sz w:val="24"/>
          <w:szCs w:val="24"/>
        </w:rPr>
        <w:t>Playing media</w:t>
      </w:r>
      <w:bookmarkEnd w:id="5"/>
      <w:bookmarkEnd w:id="6"/>
      <w:bookmarkEnd w:id="7"/>
    </w:p>
    <w:p w:rsidR="008E5DC4" w:rsidRPr="00D414EF" w:rsidRDefault="005F7CE4" w:rsidP="008E5DC4">
      <w:pPr>
        <w:spacing w:after="0"/>
        <w:rPr>
          <w:rFonts w:ascii="Times New Roman" w:hAnsi="Times New Roman" w:cs="Times New Roman"/>
          <w:sz w:val="24"/>
          <w:szCs w:val="24"/>
        </w:rPr>
      </w:pPr>
      <w:r w:rsidRPr="00D414EF">
        <w:rPr>
          <w:rFonts w:ascii="Times New Roman" w:hAnsi="Times New Roman" w:cs="Times New Roman"/>
          <w:sz w:val="24"/>
          <w:szCs w:val="24"/>
        </w:rPr>
        <w:t xml:space="preserve">To play a file (a segment of a show, a break, etc…) you do one of two things. </w:t>
      </w:r>
    </w:p>
    <w:p w:rsidR="005F7CE4" w:rsidRPr="00D414EF" w:rsidRDefault="005F7CE4" w:rsidP="008E5DC4">
      <w:pPr>
        <w:pStyle w:val="ListParagraph"/>
        <w:numPr>
          <w:ilvl w:val="0"/>
          <w:numId w:val="5"/>
        </w:numPr>
        <w:rPr>
          <w:rFonts w:ascii="Times New Roman" w:hAnsi="Times New Roman" w:cs="Times New Roman"/>
          <w:sz w:val="24"/>
          <w:szCs w:val="24"/>
        </w:rPr>
      </w:pPr>
      <w:r w:rsidRPr="00D414EF">
        <w:rPr>
          <w:rFonts w:ascii="Times New Roman" w:hAnsi="Times New Roman" w:cs="Times New Roman"/>
          <w:sz w:val="24"/>
          <w:szCs w:val="24"/>
        </w:rPr>
        <w:t>Press the Primary (Or secondary, if using the secondary MediaBank system) Play button on the master control console.</w:t>
      </w:r>
    </w:p>
    <w:p w:rsidR="00642535" w:rsidRPr="00D414EF" w:rsidRDefault="00642535" w:rsidP="00642535">
      <w:pPr>
        <w:pStyle w:val="ListParagraph"/>
        <w:numPr>
          <w:ilvl w:val="1"/>
          <w:numId w:val="2"/>
        </w:numPr>
        <w:rPr>
          <w:rFonts w:ascii="Times New Roman" w:hAnsi="Times New Roman" w:cs="Times New Roman"/>
          <w:sz w:val="24"/>
          <w:szCs w:val="24"/>
        </w:rPr>
      </w:pPr>
      <w:r w:rsidRPr="00D414EF">
        <w:rPr>
          <w:rFonts w:ascii="Times New Roman" w:hAnsi="Times New Roman" w:cs="Times New Roman"/>
          <w:sz w:val="24"/>
          <w:szCs w:val="24"/>
        </w:rPr>
        <w:t>Note, the secondary button on the console does not always work, so it is best that you hit the play button on the secondary system if playing off of it, due to the primary failing.</w:t>
      </w:r>
    </w:p>
    <w:p w:rsidR="005F7CE4" w:rsidRPr="00D414EF" w:rsidRDefault="005F7CE4" w:rsidP="00B56ED3">
      <w:pPr>
        <w:pStyle w:val="ListParagraph"/>
        <w:numPr>
          <w:ilvl w:val="0"/>
          <w:numId w:val="2"/>
        </w:numPr>
        <w:rPr>
          <w:rFonts w:ascii="Times New Roman" w:hAnsi="Times New Roman" w:cs="Times New Roman"/>
          <w:sz w:val="24"/>
          <w:szCs w:val="24"/>
        </w:rPr>
      </w:pPr>
      <w:r w:rsidRPr="00D414EF">
        <w:rPr>
          <w:rFonts w:ascii="Times New Roman" w:hAnsi="Times New Roman" w:cs="Times New Roman"/>
          <w:sz w:val="24"/>
          <w:szCs w:val="24"/>
        </w:rPr>
        <w:t>Press the play icon in MediaBank.</w:t>
      </w:r>
    </w:p>
    <w:p w:rsidR="002A55D4" w:rsidRPr="00D414EF" w:rsidRDefault="002A55D4" w:rsidP="002A55D4">
      <w:pPr>
        <w:pStyle w:val="Heading3"/>
        <w:rPr>
          <w:rFonts w:ascii="Times New Roman" w:hAnsi="Times New Roman" w:cs="Times New Roman"/>
          <w:sz w:val="24"/>
          <w:szCs w:val="24"/>
        </w:rPr>
      </w:pPr>
      <w:bookmarkStart w:id="8" w:name="_Toc391211299"/>
      <w:r w:rsidRPr="00D414EF">
        <w:rPr>
          <w:rFonts w:ascii="Times New Roman" w:hAnsi="Times New Roman" w:cs="Times New Roman"/>
          <w:sz w:val="24"/>
          <w:szCs w:val="24"/>
        </w:rPr>
        <w:t>Playlist</w:t>
      </w:r>
      <w:bookmarkEnd w:id="8"/>
    </w:p>
    <w:p w:rsidR="002A55D4" w:rsidRPr="00D414EF" w:rsidRDefault="00124CC7" w:rsidP="002A55D4">
      <w:pPr>
        <w:rPr>
          <w:rFonts w:ascii="Times New Roman" w:hAnsi="Times New Roman" w:cs="Times New Roman"/>
          <w:sz w:val="24"/>
          <w:szCs w:val="24"/>
        </w:rPr>
      </w:pPr>
      <w:r w:rsidRPr="00D414EF">
        <w:rPr>
          <w:rFonts w:ascii="Times New Roman" w:hAnsi="Times New Roman" w:cs="Times New Roman"/>
          <w:sz w:val="24"/>
          <w:szCs w:val="24"/>
        </w:rPr>
        <w:t xml:space="preserve">The playlist is </w:t>
      </w:r>
      <w:r w:rsidR="00B07E5D" w:rsidRPr="00D414EF">
        <w:rPr>
          <w:rFonts w:ascii="Times New Roman" w:hAnsi="Times New Roman" w:cs="Times New Roman"/>
          <w:sz w:val="24"/>
          <w:szCs w:val="24"/>
        </w:rPr>
        <w:t>set-up as illustrated bellow:</w:t>
      </w:r>
    </w:p>
    <w:tbl>
      <w:tblPr>
        <w:tblStyle w:val="LightList"/>
        <w:tblW w:w="4962" w:type="pct"/>
        <w:tblLook w:val="04A0" w:firstRow="1" w:lastRow="0" w:firstColumn="1" w:lastColumn="0" w:noHBand="0" w:noVBand="1"/>
      </w:tblPr>
      <w:tblGrid>
        <w:gridCol w:w="1364"/>
        <w:gridCol w:w="1576"/>
        <w:gridCol w:w="1496"/>
        <w:gridCol w:w="1496"/>
        <w:gridCol w:w="937"/>
        <w:gridCol w:w="1429"/>
        <w:gridCol w:w="1205"/>
      </w:tblGrid>
      <w:tr w:rsidR="00870255" w:rsidRPr="00D414EF" w:rsidTr="00870255">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718" w:type="pct"/>
          </w:tcPr>
          <w:p w:rsidR="00124CC7" w:rsidRPr="00D414EF" w:rsidRDefault="00124CC7" w:rsidP="002A55D4">
            <w:pPr>
              <w:rPr>
                <w:rFonts w:ascii="Times New Roman" w:hAnsi="Times New Roman" w:cs="Times New Roman"/>
                <w:sz w:val="24"/>
                <w:szCs w:val="24"/>
              </w:rPr>
            </w:pPr>
            <w:r w:rsidRPr="00D414EF">
              <w:rPr>
                <w:rFonts w:ascii="Times New Roman" w:hAnsi="Times New Roman" w:cs="Times New Roman"/>
                <w:sz w:val="24"/>
                <w:szCs w:val="24"/>
              </w:rPr>
              <w:t>ID</w:t>
            </w:r>
          </w:p>
        </w:tc>
        <w:tc>
          <w:tcPr>
            <w:tcW w:w="829" w:type="pct"/>
          </w:tcPr>
          <w:p w:rsidR="00124CC7" w:rsidRPr="00D414EF" w:rsidRDefault="00124CC7" w:rsidP="002A55D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14EF">
              <w:rPr>
                <w:rFonts w:ascii="Times New Roman" w:hAnsi="Times New Roman" w:cs="Times New Roman"/>
                <w:sz w:val="24"/>
                <w:szCs w:val="24"/>
              </w:rPr>
              <w:t>Description</w:t>
            </w:r>
          </w:p>
        </w:tc>
        <w:tc>
          <w:tcPr>
            <w:tcW w:w="787" w:type="pct"/>
          </w:tcPr>
          <w:p w:rsidR="00124CC7" w:rsidRPr="00D414EF" w:rsidRDefault="00124CC7" w:rsidP="002A55D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14EF">
              <w:rPr>
                <w:rFonts w:ascii="Times New Roman" w:hAnsi="Times New Roman" w:cs="Times New Roman"/>
                <w:sz w:val="24"/>
                <w:szCs w:val="24"/>
              </w:rPr>
              <w:t>Time</w:t>
            </w:r>
          </w:p>
        </w:tc>
        <w:tc>
          <w:tcPr>
            <w:tcW w:w="787" w:type="pct"/>
          </w:tcPr>
          <w:p w:rsidR="00124CC7" w:rsidRPr="00D414EF" w:rsidRDefault="00124CC7" w:rsidP="002A55D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14EF">
              <w:rPr>
                <w:rFonts w:ascii="Times New Roman" w:hAnsi="Times New Roman" w:cs="Times New Roman"/>
                <w:sz w:val="24"/>
                <w:szCs w:val="24"/>
              </w:rPr>
              <w:t>Length</w:t>
            </w:r>
          </w:p>
        </w:tc>
        <w:tc>
          <w:tcPr>
            <w:tcW w:w="493" w:type="pct"/>
          </w:tcPr>
          <w:p w:rsidR="00124CC7" w:rsidRPr="00D414EF" w:rsidRDefault="00124CC7" w:rsidP="002A55D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14EF">
              <w:rPr>
                <w:rFonts w:ascii="Times New Roman" w:hAnsi="Times New Roman" w:cs="Times New Roman"/>
                <w:sz w:val="24"/>
                <w:szCs w:val="24"/>
              </w:rPr>
              <w:t>Event</w:t>
            </w:r>
          </w:p>
        </w:tc>
        <w:tc>
          <w:tcPr>
            <w:tcW w:w="752" w:type="pct"/>
          </w:tcPr>
          <w:p w:rsidR="00124CC7" w:rsidRPr="00D414EF" w:rsidRDefault="00124CC7" w:rsidP="002A55D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14EF">
              <w:rPr>
                <w:rFonts w:ascii="Times New Roman" w:hAnsi="Times New Roman" w:cs="Times New Roman"/>
                <w:sz w:val="24"/>
                <w:szCs w:val="24"/>
              </w:rPr>
              <w:t>Device</w:t>
            </w:r>
          </w:p>
        </w:tc>
        <w:tc>
          <w:tcPr>
            <w:tcW w:w="634" w:type="pct"/>
          </w:tcPr>
          <w:p w:rsidR="00124CC7" w:rsidRPr="00D414EF" w:rsidRDefault="00124CC7" w:rsidP="002A55D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14EF">
              <w:rPr>
                <w:rFonts w:ascii="Times New Roman" w:hAnsi="Times New Roman" w:cs="Times New Roman"/>
                <w:sz w:val="24"/>
                <w:szCs w:val="24"/>
              </w:rPr>
              <w:t>Status</w:t>
            </w:r>
          </w:p>
        </w:tc>
      </w:tr>
      <w:tr w:rsidR="00870255" w:rsidRPr="00D414EF" w:rsidTr="00870255">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718" w:type="pct"/>
          </w:tcPr>
          <w:p w:rsidR="00124CC7" w:rsidRPr="00D414EF" w:rsidRDefault="00124CC7" w:rsidP="002A55D4">
            <w:pPr>
              <w:rPr>
                <w:rFonts w:ascii="Times New Roman" w:hAnsi="Times New Roman" w:cs="Times New Roman"/>
                <w:sz w:val="24"/>
                <w:szCs w:val="24"/>
              </w:rPr>
            </w:pPr>
            <w:r w:rsidRPr="00D414EF">
              <w:rPr>
                <w:rFonts w:ascii="Times New Roman" w:hAnsi="Times New Roman" w:cs="Times New Roman"/>
                <w:sz w:val="24"/>
                <w:szCs w:val="24"/>
              </w:rPr>
              <w:t>MPR6502</w:t>
            </w:r>
          </w:p>
        </w:tc>
        <w:tc>
          <w:tcPr>
            <w:tcW w:w="829" w:type="pct"/>
          </w:tcPr>
          <w:p w:rsidR="00124CC7" w:rsidRPr="00D414EF" w:rsidRDefault="00124CC7" w:rsidP="002A55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14EF">
              <w:rPr>
                <w:rFonts w:ascii="Times New Roman" w:hAnsi="Times New Roman" w:cs="Times New Roman"/>
                <w:sz w:val="24"/>
                <w:szCs w:val="24"/>
              </w:rPr>
              <w:t>NBC Promo</w:t>
            </w:r>
          </w:p>
        </w:tc>
        <w:tc>
          <w:tcPr>
            <w:tcW w:w="787" w:type="pct"/>
          </w:tcPr>
          <w:p w:rsidR="00124CC7" w:rsidRPr="00D414EF" w:rsidRDefault="00124CC7" w:rsidP="002A55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14EF">
              <w:rPr>
                <w:rFonts w:ascii="Times New Roman" w:hAnsi="Times New Roman" w:cs="Times New Roman"/>
                <w:sz w:val="24"/>
                <w:szCs w:val="24"/>
              </w:rPr>
              <w:t>12:00:25:10</w:t>
            </w:r>
          </w:p>
        </w:tc>
        <w:tc>
          <w:tcPr>
            <w:tcW w:w="787" w:type="pct"/>
          </w:tcPr>
          <w:p w:rsidR="00124CC7" w:rsidRPr="00D414EF" w:rsidRDefault="00124CC7" w:rsidP="002A55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14EF">
              <w:rPr>
                <w:rFonts w:ascii="Times New Roman" w:hAnsi="Times New Roman" w:cs="Times New Roman"/>
                <w:sz w:val="24"/>
                <w:szCs w:val="24"/>
              </w:rPr>
              <w:t>00:00:30:01</w:t>
            </w:r>
          </w:p>
        </w:tc>
        <w:tc>
          <w:tcPr>
            <w:tcW w:w="493" w:type="pct"/>
          </w:tcPr>
          <w:p w:rsidR="00124CC7" w:rsidRPr="00D414EF" w:rsidRDefault="00124CC7" w:rsidP="002A55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14EF">
              <w:rPr>
                <w:rFonts w:ascii="Times New Roman" w:hAnsi="Times New Roman" w:cs="Times New Roman"/>
                <w:sz w:val="24"/>
                <w:szCs w:val="24"/>
              </w:rPr>
              <w:t>DUR</w:t>
            </w:r>
          </w:p>
        </w:tc>
        <w:tc>
          <w:tcPr>
            <w:tcW w:w="752" w:type="pct"/>
          </w:tcPr>
          <w:p w:rsidR="00124CC7" w:rsidRPr="00D414EF" w:rsidRDefault="00124CC7" w:rsidP="002A55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14EF">
              <w:rPr>
                <w:rFonts w:ascii="Times New Roman" w:hAnsi="Times New Roman" w:cs="Times New Roman"/>
                <w:sz w:val="24"/>
                <w:szCs w:val="24"/>
              </w:rPr>
              <w:t>DECODE1</w:t>
            </w:r>
          </w:p>
        </w:tc>
        <w:tc>
          <w:tcPr>
            <w:tcW w:w="634" w:type="pct"/>
          </w:tcPr>
          <w:p w:rsidR="00124CC7" w:rsidRPr="00D414EF" w:rsidRDefault="00124CC7" w:rsidP="002A55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14EF">
              <w:rPr>
                <w:rFonts w:ascii="Times New Roman" w:hAnsi="Times New Roman" w:cs="Times New Roman"/>
                <w:sz w:val="24"/>
                <w:szCs w:val="24"/>
              </w:rPr>
              <w:t>Playing</w:t>
            </w:r>
          </w:p>
        </w:tc>
      </w:tr>
      <w:tr w:rsidR="00870255" w:rsidRPr="00D414EF" w:rsidTr="00870255">
        <w:trPr>
          <w:trHeight w:val="269"/>
        </w:trPr>
        <w:tc>
          <w:tcPr>
            <w:cnfStyle w:val="001000000000" w:firstRow="0" w:lastRow="0" w:firstColumn="1" w:lastColumn="0" w:oddVBand="0" w:evenVBand="0" w:oddHBand="0" w:evenHBand="0" w:firstRowFirstColumn="0" w:firstRowLastColumn="0" w:lastRowFirstColumn="0" w:lastRowLastColumn="0"/>
            <w:tcW w:w="718" w:type="pct"/>
          </w:tcPr>
          <w:p w:rsidR="00124CC7" w:rsidRPr="00D414EF" w:rsidRDefault="00D40AFD" w:rsidP="002A55D4">
            <w:pPr>
              <w:rPr>
                <w:rFonts w:ascii="Times New Roman" w:hAnsi="Times New Roman" w:cs="Times New Roman"/>
                <w:sz w:val="24"/>
                <w:szCs w:val="24"/>
              </w:rPr>
            </w:pPr>
            <w:r w:rsidRPr="00D414EF">
              <w:rPr>
                <w:rFonts w:ascii="Times New Roman" w:hAnsi="Times New Roman" w:cs="Times New Roman"/>
                <w:sz w:val="24"/>
                <w:szCs w:val="24"/>
              </w:rPr>
              <w:t>NEWS</w:t>
            </w:r>
          </w:p>
        </w:tc>
        <w:tc>
          <w:tcPr>
            <w:tcW w:w="829" w:type="pct"/>
          </w:tcPr>
          <w:p w:rsidR="00124CC7" w:rsidRPr="00D414EF" w:rsidRDefault="00D40AFD" w:rsidP="002A55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14EF">
              <w:rPr>
                <w:rFonts w:ascii="Times New Roman" w:hAnsi="Times New Roman" w:cs="Times New Roman"/>
                <w:sz w:val="24"/>
                <w:szCs w:val="24"/>
              </w:rPr>
              <w:t>NEWS AT 6</w:t>
            </w:r>
          </w:p>
        </w:tc>
        <w:tc>
          <w:tcPr>
            <w:tcW w:w="787" w:type="pct"/>
          </w:tcPr>
          <w:p w:rsidR="00124CC7" w:rsidRPr="00D414EF" w:rsidRDefault="00D40AFD" w:rsidP="002A55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14EF">
              <w:rPr>
                <w:rFonts w:ascii="Times New Roman" w:hAnsi="Times New Roman" w:cs="Times New Roman"/>
                <w:sz w:val="24"/>
                <w:szCs w:val="24"/>
              </w:rPr>
              <w:t>12:00:55:00</w:t>
            </w:r>
          </w:p>
        </w:tc>
        <w:tc>
          <w:tcPr>
            <w:tcW w:w="787" w:type="pct"/>
          </w:tcPr>
          <w:p w:rsidR="00124CC7" w:rsidRPr="00D414EF" w:rsidRDefault="00D40AFD" w:rsidP="002A55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14EF">
              <w:rPr>
                <w:rFonts w:ascii="Times New Roman" w:hAnsi="Times New Roman" w:cs="Times New Roman"/>
                <w:sz w:val="24"/>
                <w:szCs w:val="24"/>
              </w:rPr>
              <w:t>00:10:00:00</w:t>
            </w:r>
          </w:p>
        </w:tc>
        <w:tc>
          <w:tcPr>
            <w:tcW w:w="493" w:type="pct"/>
          </w:tcPr>
          <w:p w:rsidR="00124CC7" w:rsidRPr="00D414EF" w:rsidRDefault="00D40AFD" w:rsidP="002A55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14EF">
              <w:rPr>
                <w:rFonts w:ascii="Times New Roman" w:hAnsi="Times New Roman" w:cs="Times New Roman"/>
                <w:sz w:val="24"/>
                <w:szCs w:val="24"/>
              </w:rPr>
              <w:t>DUR</w:t>
            </w:r>
          </w:p>
        </w:tc>
        <w:tc>
          <w:tcPr>
            <w:tcW w:w="752" w:type="pct"/>
          </w:tcPr>
          <w:p w:rsidR="00124CC7" w:rsidRPr="00D414EF" w:rsidRDefault="00D40AFD" w:rsidP="002A55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414EF">
              <w:rPr>
                <w:rFonts w:ascii="Times New Roman" w:hAnsi="Times New Roman" w:cs="Times New Roman"/>
                <w:sz w:val="24"/>
                <w:szCs w:val="24"/>
              </w:rPr>
              <w:t>Switch</w:t>
            </w:r>
          </w:p>
        </w:tc>
        <w:tc>
          <w:tcPr>
            <w:tcW w:w="634" w:type="pct"/>
          </w:tcPr>
          <w:p w:rsidR="00D40AFD" w:rsidRPr="00D414EF" w:rsidRDefault="00D40AFD" w:rsidP="002A55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70255" w:rsidRPr="00D414EF" w:rsidTr="00870255">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718" w:type="pct"/>
          </w:tcPr>
          <w:p w:rsidR="00124CC7" w:rsidRPr="00D414EF" w:rsidRDefault="00D40AFD" w:rsidP="002A55D4">
            <w:pPr>
              <w:rPr>
                <w:rFonts w:ascii="Times New Roman" w:hAnsi="Times New Roman" w:cs="Times New Roman"/>
                <w:sz w:val="24"/>
                <w:szCs w:val="24"/>
              </w:rPr>
            </w:pPr>
            <w:r w:rsidRPr="00D414EF">
              <w:rPr>
                <w:rFonts w:ascii="Times New Roman" w:hAnsi="Times New Roman" w:cs="Times New Roman"/>
                <w:sz w:val="24"/>
                <w:szCs w:val="24"/>
              </w:rPr>
              <w:t>M1130</w:t>
            </w:r>
          </w:p>
        </w:tc>
        <w:tc>
          <w:tcPr>
            <w:tcW w:w="829" w:type="pct"/>
          </w:tcPr>
          <w:p w:rsidR="00124CC7" w:rsidRPr="00D414EF" w:rsidRDefault="00D40AFD" w:rsidP="002A55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14EF">
              <w:rPr>
                <w:rFonts w:ascii="Times New Roman" w:hAnsi="Times New Roman" w:cs="Times New Roman"/>
                <w:sz w:val="24"/>
                <w:szCs w:val="24"/>
              </w:rPr>
              <w:t>Paid Spot</w:t>
            </w:r>
          </w:p>
        </w:tc>
        <w:tc>
          <w:tcPr>
            <w:tcW w:w="787" w:type="pct"/>
          </w:tcPr>
          <w:p w:rsidR="00124CC7" w:rsidRPr="00D414EF" w:rsidRDefault="00D40AFD" w:rsidP="002A55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14EF">
              <w:rPr>
                <w:rFonts w:ascii="Times New Roman" w:hAnsi="Times New Roman" w:cs="Times New Roman"/>
                <w:sz w:val="24"/>
                <w:szCs w:val="24"/>
              </w:rPr>
              <w:t>12:11:00:00</w:t>
            </w:r>
          </w:p>
        </w:tc>
        <w:tc>
          <w:tcPr>
            <w:tcW w:w="787" w:type="pct"/>
          </w:tcPr>
          <w:p w:rsidR="00124CC7" w:rsidRPr="00D414EF" w:rsidRDefault="00D40AFD" w:rsidP="002A55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14EF">
              <w:rPr>
                <w:rFonts w:ascii="Times New Roman" w:hAnsi="Times New Roman" w:cs="Times New Roman"/>
                <w:sz w:val="24"/>
                <w:szCs w:val="24"/>
              </w:rPr>
              <w:t>00:00:30:00</w:t>
            </w:r>
          </w:p>
        </w:tc>
        <w:tc>
          <w:tcPr>
            <w:tcW w:w="493" w:type="pct"/>
          </w:tcPr>
          <w:p w:rsidR="00124CC7" w:rsidRPr="00D414EF" w:rsidRDefault="00D40AFD" w:rsidP="002A55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14EF">
              <w:rPr>
                <w:rFonts w:ascii="Times New Roman" w:hAnsi="Times New Roman" w:cs="Times New Roman"/>
                <w:sz w:val="24"/>
                <w:szCs w:val="24"/>
              </w:rPr>
              <w:t>MAN</w:t>
            </w:r>
          </w:p>
        </w:tc>
        <w:tc>
          <w:tcPr>
            <w:tcW w:w="752" w:type="pct"/>
          </w:tcPr>
          <w:p w:rsidR="00124CC7" w:rsidRPr="00D414EF" w:rsidRDefault="00D40AFD" w:rsidP="002A55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14EF">
              <w:rPr>
                <w:rFonts w:ascii="Times New Roman" w:hAnsi="Times New Roman" w:cs="Times New Roman"/>
                <w:sz w:val="24"/>
                <w:szCs w:val="24"/>
              </w:rPr>
              <w:t>DECODE1</w:t>
            </w:r>
          </w:p>
        </w:tc>
        <w:tc>
          <w:tcPr>
            <w:tcW w:w="634" w:type="pct"/>
          </w:tcPr>
          <w:p w:rsidR="00124CC7" w:rsidRPr="00D414EF" w:rsidRDefault="00D40AFD" w:rsidP="002A55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14EF">
              <w:rPr>
                <w:rFonts w:ascii="Times New Roman" w:hAnsi="Times New Roman" w:cs="Times New Roman"/>
                <w:sz w:val="24"/>
                <w:szCs w:val="24"/>
              </w:rPr>
              <w:t>Cued</w:t>
            </w:r>
          </w:p>
        </w:tc>
      </w:tr>
    </w:tbl>
    <w:p w:rsidR="00E92F6D" w:rsidRPr="00D414EF" w:rsidRDefault="00805434" w:rsidP="00805434">
      <w:pPr>
        <w:pStyle w:val="ListParagraph"/>
        <w:numPr>
          <w:ilvl w:val="0"/>
          <w:numId w:val="4"/>
        </w:numPr>
        <w:rPr>
          <w:rFonts w:ascii="Times New Roman" w:hAnsi="Times New Roman" w:cs="Times New Roman"/>
          <w:sz w:val="24"/>
          <w:szCs w:val="24"/>
        </w:rPr>
      </w:pPr>
      <w:r w:rsidRPr="00D414EF">
        <w:rPr>
          <w:rFonts w:ascii="Times New Roman" w:hAnsi="Times New Roman" w:cs="Times New Roman"/>
          <w:sz w:val="24"/>
          <w:szCs w:val="24"/>
        </w:rPr>
        <w:t xml:space="preserve">The ID column is the file name of the show segment or spot that is to run. </w:t>
      </w:r>
    </w:p>
    <w:p w:rsidR="00E92F6D" w:rsidRPr="00D414EF" w:rsidRDefault="00805434" w:rsidP="00E92F6D">
      <w:pPr>
        <w:pStyle w:val="ListParagraph"/>
        <w:numPr>
          <w:ilvl w:val="1"/>
          <w:numId w:val="4"/>
        </w:numPr>
        <w:rPr>
          <w:rFonts w:ascii="Times New Roman" w:hAnsi="Times New Roman" w:cs="Times New Roman"/>
          <w:sz w:val="24"/>
          <w:szCs w:val="24"/>
        </w:rPr>
      </w:pPr>
      <w:r w:rsidRPr="00D414EF">
        <w:rPr>
          <w:rFonts w:ascii="Times New Roman" w:hAnsi="Times New Roman" w:cs="Times New Roman"/>
          <w:sz w:val="24"/>
          <w:szCs w:val="24"/>
        </w:rPr>
        <w:t>All spots are named by is house id, or m number, e.g. the first line of the table is indicating that MPR6502.mpeg is playing, the third is indicating that M1130.mpeg is to play.</w:t>
      </w:r>
    </w:p>
    <w:p w:rsidR="00E92F6D" w:rsidRPr="00D414EF" w:rsidRDefault="00E92F6D" w:rsidP="000450CF">
      <w:pPr>
        <w:pStyle w:val="ListParagraph"/>
        <w:numPr>
          <w:ilvl w:val="1"/>
          <w:numId w:val="4"/>
        </w:numPr>
        <w:rPr>
          <w:rFonts w:ascii="Times New Roman" w:hAnsi="Times New Roman" w:cs="Times New Roman"/>
          <w:sz w:val="24"/>
          <w:szCs w:val="24"/>
        </w:rPr>
      </w:pPr>
      <w:r w:rsidRPr="00D414EF">
        <w:rPr>
          <w:rFonts w:ascii="Times New Roman" w:hAnsi="Times New Roman" w:cs="Times New Roman"/>
          <w:sz w:val="24"/>
          <w:szCs w:val="24"/>
        </w:rPr>
        <w:t>All shows are named by their show code + the date + the segment number, e.g. INSD140622-1.mpeg is the first segment of Inside Edition for the 22</w:t>
      </w:r>
      <w:r w:rsidRPr="00D414EF">
        <w:rPr>
          <w:rFonts w:ascii="Times New Roman" w:hAnsi="Times New Roman" w:cs="Times New Roman"/>
          <w:sz w:val="24"/>
          <w:szCs w:val="24"/>
          <w:vertAlign w:val="superscript"/>
        </w:rPr>
        <w:t>nd</w:t>
      </w:r>
      <w:r w:rsidRPr="00D414EF">
        <w:rPr>
          <w:rFonts w:ascii="Times New Roman" w:hAnsi="Times New Roman" w:cs="Times New Roman"/>
          <w:sz w:val="24"/>
          <w:szCs w:val="24"/>
        </w:rPr>
        <w:t xml:space="preserve"> </w:t>
      </w:r>
      <w:r w:rsidR="000450CF" w:rsidRPr="00D414EF">
        <w:rPr>
          <w:rFonts w:ascii="Times New Roman" w:hAnsi="Times New Roman" w:cs="Times New Roman"/>
          <w:sz w:val="24"/>
          <w:szCs w:val="24"/>
        </w:rPr>
        <w:t>of June, 2014</w:t>
      </w:r>
    </w:p>
    <w:p w:rsidR="000450CF" w:rsidRPr="00D414EF" w:rsidRDefault="000450CF" w:rsidP="000450CF">
      <w:pPr>
        <w:pStyle w:val="ListParagraph"/>
        <w:numPr>
          <w:ilvl w:val="0"/>
          <w:numId w:val="4"/>
        </w:numPr>
        <w:rPr>
          <w:rFonts w:ascii="Times New Roman" w:hAnsi="Times New Roman" w:cs="Times New Roman"/>
          <w:i/>
          <w:sz w:val="24"/>
          <w:szCs w:val="24"/>
        </w:rPr>
      </w:pPr>
      <w:r w:rsidRPr="00D414EF">
        <w:rPr>
          <w:rFonts w:ascii="Times New Roman" w:hAnsi="Times New Roman" w:cs="Times New Roman"/>
          <w:sz w:val="24"/>
          <w:szCs w:val="24"/>
        </w:rPr>
        <w:t>Description is simply a d</w:t>
      </w:r>
      <w:r w:rsidRPr="00D414EF">
        <w:rPr>
          <w:rFonts w:ascii="Times New Roman" w:hAnsi="Times New Roman" w:cs="Times New Roman"/>
          <w:sz w:val="24"/>
          <w:szCs w:val="24"/>
        </w:rPr>
        <w:t>escription</w:t>
      </w:r>
      <w:r w:rsidRPr="00D414EF">
        <w:rPr>
          <w:rFonts w:ascii="Times New Roman" w:hAnsi="Times New Roman" w:cs="Times New Roman"/>
          <w:sz w:val="24"/>
          <w:szCs w:val="24"/>
        </w:rPr>
        <w:t xml:space="preserve"> of the file and is determined by what is entered into the d</w:t>
      </w:r>
      <w:r w:rsidRPr="00D414EF">
        <w:rPr>
          <w:rFonts w:ascii="Times New Roman" w:hAnsi="Times New Roman" w:cs="Times New Roman"/>
          <w:sz w:val="24"/>
          <w:szCs w:val="24"/>
        </w:rPr>
        <w:t>escription</w:t>
      </w:r>
      <w:r w:rsidRPr="00D414EF">
        <w:rPr>
          <w:rFonts w:ascii="Times New Roman" w:hAnsi="Times New Roman" w:cs="Times New Roman"/>
          <w:sz w:val="24"/>
          <w:szCs w:val="24"/>
        </w:rPr>
        <w:t xml:space="preserve"> field when the file is dubed in. For a promo or news topical, it should say what show it is advertising. E.g. “Jeopardy top </w:t>
      </w:r>
      <w:proofErr w:type="gramStart"/>
      <w:r w:rsidRPr="00D414EF">
        <w:rPr>
          <w:rFonts w:ascii="Times New Roman" w:hAnsi="Times New Roman" w:cs="Times New Roman"/>
          <w:sz w:val="24"/>
          <w:szCs w:val="24"/>
        </w:rPr>
        <w:t>22jun14</w:t>
      </w:r>
      <w:proofErr w:type="gramEnd"/>
      <w:r w:rsidRPr="00D414EF">
        <w:rPr>
          <w:rFonts w:ascii="Times New Roman" w:hAnsi="Times New Roman" w:cs="Times New Roman"/>
          <w:sz w:val="24"/>
          <w:szCs w:val="24"/>
        </w:rPr>
        <w:t>”, or “10top 22jun14”.</w:t>
      </w:r>
      <w:r w:rsidR="00D0198E" w:rsidRPr="00D414EF">
        <w:rPr>
          <w:rFonts w:ascii="Times New Roman" w:hAnsi="Times New Roman" w:cs="Times New Roman"/>
          <w:sz w:val="24"/>
          <w:szCs w:val="24"/>
        </w:rPr>
        <w:t xml:space="preserve"> For a paid spot, it should say who it is advertising and the ISCI/Add-ID, e.g. Toyota GMT1403.</w:t>
      </w:r>
    </w:p>
    <w:p w:rsidR="000450CF" w:rsidRPr="00D414EF" w:rsidRDefault="00AB3B08" w:rsidP="000450CF">
      <w:pPr>
        <w:pStyle w:val="ListParagraph"/>
        <w:numPr>
          <w:ilvl w:val="0"/>
          <w:numId w:val="4"/>
        </w:numPr>
        <w:rPr>
          <w:rFonts w:ascii="Times New Roman" w:hAnsi="Times New Roman" w:cs="Times New Roman"/>
          <w:i/>
          <w:sz w:val="24"/>
          <w:szCs w:val="24"/>
        </w:rPr>
      </w:pPr>
      <w:r w:rsidRPr="00D414EF">
        <w:rPr>
          <w:rFonts w:ascii="Times New Roman" w:hAnsi="Times New Roman" w:cs="Times New Roman"/>
          <w:sz w:val="24"/>
          <w:szCs w:val="24"/>
        </w:rPr>
        <w:t xml:space="preserve">The Length column shows how long the file is. Almost all spots will be 5, 10, </w:t>
      </w:r>
      <w:proofErr w:type="gramStart"/>
      <w:r w:rsidRPr="00D414EF">
        <w:rPr>
          <w:rFonts w:ascii="Times New Roman" w:hAnsi="Times New Roman" w:cs="Times New Roman"/>
          <w:sz w:val="24"/>
          <w:szCs w:val="24"/>
        </w:rPr>
        <w:t>15</w:t>
      </w:r>
      <w:proofErr w:type="gramEnd"/>
      <w:r w:rsidRPr="00D414EF">
        <w:rPr>
          <w:rFonts w:ascii="Times New Roman" w:hAnsi="Times New Roman" w:cs="Times New Roman"/>
          <w:sz w:val="24"/>
          <w:szCs w:val="24"/>
        </w:rPr>
        <w:t>, of 30 seconds. Show segments vary in length, but are normally longer than five minutes.</w:t>
      </w:r>
    </w:p>
    <w:p w:rsidR="00164715" w:rsidRPr="00D414EF" w:rsidRDefault="00164715" w:rsidP="000450CF">
      <w:pPr>
        <w:pStyle w:val="ListParagraph"/>
        <w:numPr>
          <w:ilvl w:val="0"/>
          <w:numId w:val="4"/>
        </w:numPr>
        <w:rPr>
          <w:rFonts w:ascii="Times New Roman" w:hAnsi="Times New Roman" w:cs="Times New Roman"/>
          <w:i/>
          <w:sz w:val="24"/>
          <w:szCs w:val="24"/>
        </w:rPr>
      </w:pPr>
      <w:r w:rsidRPr="00D414EF">
        <w:rPr>
          <w:rFonts w:ascii="Times New Roman" w:hAnsi="Times New Roman" w:cs="Times New Roman"/>
          <w:sz w:val="24"/>
          <w:szCs w:val="24"/>
        </w:rPr>
        <w:t>The EVENT column determines what MediaBank will do after an action is complete.</w:t>
      </w:r>
    </w:p>
    <w:p w:rsidR="00164715" w:rsidRPr="00D414EF" w:rsidRDefault="00870255" w:rsidP="00164715">
      <w:pPr>
        <w:pStyle w:val="ListParagraph"/>
        <w:numPr>
          <w:ilvl w:val="1"/>
          <w:numId w:val="4"/>
        </w:numPr>
        <w:rPr>
          <w:rFonts w:ascii="Times New Roman" w:hAnsi="Times New Roman" w:cs="Times New Roman"/>
          <w:i/>
          <w:sz w:val="24"/>
          <w:szCs w:val="24"/>
        </w:rPr>
      </w:pPr>
      <w:r w:rsidRPr="00D414EF">
        <w:rPr>
          <w:rFonts w:ascii="Times New Roman" w:hAnsi="Times New Roman" w:cs="Times New Roman"/>
          <w:sz w:val="24"/>
          <w:szCs w:val="24"/>
        </w:rPr>
        <w:lastRenderedPageBreak/>
        <w:t>If set to DUR, MediaBank will keep playing until it comes to a MAN item.</w:t>
      </w:r>
    </w:p>
    <w:p w:rsidR="00125F05" w:rsidRPr="00D414EF" w:rsidRDefault="00125F05" w:rsidP="00164715">
      <w:pPr>
        <w:pStyle w:val="ListParagraph"/>
        <w:numPr>
          <w:ilvl w:val="1"/>
          <w:numId w:val="4"/>
        </w:numPr>
        <w:rPr>
          <w:rFonts w:ascii="Times New Roman" w:hAnsi="Times New Roman" w:cs="Times New Roman"/>
          <w:i/>
          <w:sz w:val="24"/>
          <w:szCs w:val="24"/>
        </w:rPr>
      </w:pPr>
      <w:r w:rsidRPr="00D414EF">
        <w:rPr>
          <w:rFonts w:ascii="Times New Roman" w:hAnsi="Times New Roman" w:cs="Times New Roman"/>
          <w:sz w:val="24"/>
          <w:szCs w:val="24"/>
        </w:rPr>
        <w:t>A MAN event will play all DUR items before it, and then stop until it is manually</w:t>
      </w:r>
      <w:r w:rsidR="002B2CF7" w:rsidRPr="00D414EF">
        <w:rPr>
          <w:rFonts w:ascii="Times New Roman" w:hAnsi="Times New Roman" w:cs="Times New Roman"/>
          <w:sz w:val="24"/>
          <w:szCs w:val="24"/>
        </w:rPr>
        <w:t xml:space="preserve"> played</w:t>
      </w:r>
      <w:r w:rsidR="008D5D61" w:rsidRPr="00D414EF">
        <w:rPr>
          <w:rStyle w:val="FootnoteReference"/>
          <w:rFonts w:ascii="Times New Roman" w:hAnsi="Times New Roman" w:cs="Times New Roman"/>
          <w:sz w:val="24"/>
          <w:szCs w:val="24"/>
        </w:rPr>
        <w:footnoteReference w:id="1"/>
      </w:r>
      <w:r w:rsidR="002B2CF7" w:rsidRPr="00D414EF">
        <w:rPr>
          <w:rFonts w:ascii="Times New Roman" w:hAnsi="Times New Roman" w:cs="Times New Roman"/>
          <w:sz w:val="24"/>
          <w:szCs w:val="24"/>
        </w:rPr>
        <w:t>.</w:t>
      </w:r>
      <w:r w:rsidR="00D606CF" w:rsidRPr="00D414EF">
        <w:rPr>
          <w:rFonts w:ascii="Times New Roman" w:hAnsi="Times New Roman" w:cs="Times New Roman"/>
          <w:i/>
          <w:sz w:val="24"/>
          <w:szCs w:val="24"/>
        </w:rPr>
        <w:t xml:space="preserve"> </w:t>
      </w:r>
    </w:p>
    <w:p w:rsidR="00D606CF" w:rsidRPr="00D414EF" w:rsidRDefault="00D606CF" w:rsidP="00164715">
      <w:pPr>
        <w:pStyle w:val="ListParagraph"/>
        <w:numPr>
          <w:ilvl w:val="1"/>
          <w:numId w:val="4"/>
        </w:numPr>
        <w:rPr>
          <w:rFonts w:ascii="Times New Roman" w:hAnsi="Times New Roman" w:cs="Times New Roman"/>
          <w:i/>
          <w:sz w:val="24"/>
          <w:szCs w:val="24"/>
        </w:rPr>
      </w:pPr>
      <w:r w:rsidRPr="00D414EF">
        <w:rPr>
          <w:rFonts w:ascii="Times New Roman" w:hAnsi="Times New Roman" w:cs="Times New Roman"/>
          <w:sz w:val="24"/>
          <w:szCs w:val="24"/>
        </w:rPr>
        <w:t xml:space="preserve">REM will cause MediaBank to skip an item and play the next </w:t>
      </w:r>
      <w:r w:rsidR="00C8140A" w:rsidRPr="00D414EF">
        <w:rPr>
          <w:rFonts w:ascii="Times New Roman" w:hAnsi="Times New Roman" w:cs="Times New Roman"/>
          <w:sz w:val="24"/>
          <w:szCs w:val="24"/>
        </w:rPr>
        <w:t>item after it. This is used for comments and killing a spot for time.</w:t>
      </w:r>
    </w:p>
    <w:p w:rsidR="00EC1736" w:rsidRPr="00D414EF" w:rsidRDefault="00EC1736" w:rsidP="00164715">
      <w:pPr>
        <w:pStyle w:val="ListParagraph"/>
        <w:numPr>
          <w:ilvl w:val="1"/>
          <w:numId w:val="4"/>
        </w:numPr>
        <w:rPr>
          <w:rFonts w:ascii="Times New Roman" w:hAnsi="Times New Roman" w:cs="Times New Roman"/>
          <w:i/>
          <w:sz w:val="24"/>
          <w:szCs w:val="24"/>
        </w:rPr>
      </w:pPr>
      <w:r w:rsidRPr="00D414EF">
        <w:rPr>
          <w:rFonts w:ascii="Times New Roman" w:hAnsi="Times New Roman" w:cs="Times New Roman"/>
          <w:sz w:val="24"/>
          <w:szCs w:val="24"/>
        </w:rPr>
        <w:t>TOD will cause MediaBank to play an item at a certain time, rather than advancing to the next file or waiting for a manual play.</w:t>
      </w:r>
    </w:p>
    <w:p w:rsidR="007440AA" w:rsidRDefault="00164715" w:rsidP="000450CF">
      <w:pPr>
        <w:pStyle w:val="ListParagraph"/>
        <w:numPr>
          <w:ilvl w:val="0"/>
          <w:numId w:val="4"/>
        </w:numPr>
        <w:rPr>
          <w:rFonts w:ascii="Times New Roman" w:hAnsi="Times New Roman" w:cs="Times New Roman"/>
          <w:sz w:val="24"/>
          <w:szCs w:val="24"/>
        </w:rPr>
      </w:pPr>
      <w:r w:rsidRPr="00D414EF">
        <w:rPr>
          <w:rFonts w:ascii="Times New Roman" w:hAnsi="Times New Roman" w:cs="Times New Roman"/>
          <w:sz w:val="24"/>
          <w:szCs w:val="24"/>
        </w:rPr>
        <w:t xml:space="preserve">Device will always either be DECODE1, if playing a file from MediaBank, or SWITCH if the next </w:t>
      </w:r>
      <w:r w:rsidR="005524CC" w:rsidRPr="00D414EF">
        <w:rPr>
          <w:rFonts w:ascii="Times New Roman" w:hAnsi="Times New Roman" w:cs="Times New Roman"/>
          <w:sz w:val="24"/>
          <w:szCs w:val="24"/>
        </w:rPr>
        <w:t>item is a switch (to NET or NEWS) and MediaBa</w:t>
      </w:r>
      <w:r w:rsidR="007440AA" w:rsidRPr="00D414EF">
        <w:rPr>
          <w:rFonts w:ascii="Times New Roman" w:hAnsi="Times New Roman" w:cs="Times New Roman"/>
          <w:sz w:val="24"/>
          <w:szCs w:val="24"/>
        </w:rPr>
        <w:t>nk does not have to play a file</w:t>
      </w:r>
    </w:p>
    <w:p w:rsidR="00771761" w:rsidRDefault="00771761" w:rsidP="00771761">
      <w:pPr>
        <w:rPr>
          <w:rFonts w:ascii="Times New Roman" w:hAnsi="Times New Roman" w:cs="Times New Roman"/>
          <w:sz w:val="24"/>
          <w:szCs w:val="24"/>
        </w:rPr>
      </w:pPr>
    </w:p>
    <w:p w:rsidR="00771761" w:rsidRDefault="00771761" w:rsidP="00771761">
      <w:pPr>
        <w:rPr>
          <w:rFonts w:ascii="Times New Roman" w:hAnsi="Times New Roman" w:cs="Times New Roman"/>
          <w:sz w:val="24"/>
          <w:szCs w:val="24"/>
        </w:rPr>
      </w:pPr>
    </w:p>
    <w:p w:rsidR="00771761" w:rsidRDefault="00771761" w:rsidP="00771761">
      <w:pPr>
        <w:rPr>
          <w:rFonts w:ascii="Times New Roman" w:hAnsi="Times New Roman" w:cs="Times New Roman"/>
          <w:sz w:val="24"/>
          <w:szCs w:val="24"/>
        </w:rPr>
      </w:pPr>
    </w:p>
    <w:p w:rsidR="00771761" w:rsidRDefault="00771761" w:rsidP="00771761">
      <w:pPr>
        <w:rPr>
          <w:rFonts w:ascii="Times New Roman" w:hAnsi="Times New Roman" w:cs="Times New Roman"/>
          <w:sz w:val="24"/>
          <w:szCs w:val="24"/>
        </w:rPr>
      </w:pPr>
    </w:p>
    <w:p w:rsidR="00771761" w:rsidRDefault="00771761" w:rsidP="00771761">
      <w:pPr>
        <w:rPr>
          <w:rFonts w:ascii="Times New Roman" w:hAnsi="Times New Roman" w:cs="Times New Roman"/>
          <w:sz w:val="24"/>
          <w:szCs w:val="24"/>
        </w:rPr>
      </w:pPr>
    </w:p>
    <w:p w:rsidR="00771761" w:rsidRDefault="00771761" w:rsidP="00771761">
      <w:pPr>
        <w:rPr>
          <w:rFonts w:ascii="Times New Roman" w:hAnsi="Times New Roman" w:cs="Times New Roman"/>
          <w:sz w:val="24"/>
          <w:szCs w:val="24"/>
        </w:rPr>
      </w:pPr>
    </w:p>
    <w:p w:rsidR="00771761" w:rsidRDefault="00771761" w:rsidP="00771761">
      <w:pPr>
        <w:rPr>
          <w:rFonts w:ascii="Times New Roman" w:hAnsi="Times New Roman" w:cs="Times New Roman"/>
          <w:sz w:val="24"/>
          <w:szCs w:val="24"/>
        </w:rPr>
      </w:pPr>
    </w:p>
    <w:p w:rsidR="00771761" w:rsidRDefault="00771761" w:rsidP="00771761">
      <w:pPr>
        <w:rPr>
          <w:rFonts w:ascii="Times New Roman" w:hAnsi="Times New Roman" w:cs="Times New Roman"/>
          <w:sz w:val="24"/>
          <w:szCs w:val="24"/>
        </w:rPr>
      </w:pPr>
    </w:p>
    <w:p w:rsidR="00771761" w:rsidRDefault="00771761" w:rsidP="00771761">
      <w:pPr>
        <w:rPr>
          <w:rFonts w:ascii="Times New Roman" w:hAnsi="Times New Roman" w:cs="Times New Roman"/>
          <w:sz w:val="24"/>
          <w:szCs w:val="24"/>
        </w:rPr>
      </w:pPr>
    </w:p>
    <w:p w:rsidR="00771761" w:rsidRDefault="00771761" w:rsidP="00771761">
      <w:pPr>
        <w:rPr>
          <w:rFonts w:ascii="Times New Roman" w:hAnsi="Times New Roman" w:cs="Times New Roman"/>
          <w:sz w:val="24"/>
          <w:szCs w:val="24"/>
        </w:rPr>
      </w:pPr>
    </w:p>
    <w:p w:rsidR="00771761" w:rsidRDefault="00771761" w:rsidP="00771761">
      <w:pPr>
        <w:rPr>
          <w:rFonts w:ascii="Times New Roman" w:hAnsi="Times New Roman" w:cs="Times New Roman"/>
          <w:sz w:val="24"/>
          <w:szCs w:val="24"/>
        </w:rPr>
      </w:pPr>
    </w:p>
    <w:p w:rsidR="00771761" w:rsidRDefault="00771761" w:rsidP="00771761">
      <w:pPr>
        <w:rPr>
          <w:rFonts w:ascii="Times New Roman" w:hAnsi="Times New Roman" w:cs="Times New Roman"/>
          <w:sz w:val="24"/>
          <w:szCs w:val="24"/>
        </w:rPr>
      </w:pPr>
    </w:p>
    <w:p w:rsidR="00771761" w:rsidRDefault="00771761" w:rsidP="00771761">
      <w:pPr>
        <w:rPr>
          <w:rFonts w:ascii="Times New Roman" w:hAnsi="Times New Roman" w:cs="Times New Roman"/>
          <w:sz w:val="24"/>
          <w:szCs w:val="24"/>
        </w:rPr>
      </w:pPr>
    </w:p>
    <w:p w:rsidR="00771761" w:rsidRDefault="00771761" w:rsidP="00771761">
      <w:pPr>
        <w:rPr>
          <w:rFonts w:ascii="Times New Roman" w:hAnsi="Times New Roman" w:cs="Times New Roman"/>
          <w:sz w:val="24"/>
          <w:szCs w:val="24"/>
        </w:rPr>
      </w:pPr>
    </w:p>
    <w:p w:rsidR="00771761" w:rsidRDefault="00771761" w:rsidP="00771761">
      <w:pPr>
        <w:rPr>
          <w:rFonts w:ascii="Times New Roman" w:hAnsi="Times New Roman" w:cs="Times New Roman"/>
          <w:sz w:val="24"/>
          <w:szCs w:val="24"/>
        </w:rPr>
      </w:pPr>
    </w:p>
    <w:p w:rsidR="00771761" w:rsidRDefault="00771761" w:rsidP="00771761">
      <w:pPr>
        <w:rPr>
          <w:rFonts w:ascii="Times New Roman" w:hAnsi="Times New Roman" w:cs="Times New Roman"/>
          <w:sz w:val="24"/>
          <w:szCs w:val="24"/>
        </w:rPr>
      </w:pPr>
    </w:p>
    <w:p w:rsidR="00771761" w:rsidRPr="00771761" w:rsidRDefault="00771761" w:rsidP="00771761">
      <w:pPr>
        <w:rPr>
          <w:rFonts w:ascii="Times New Roman" w:hAnsi="Times New Roman" w:cs="Times New Roman"/>
          <w:sz w:val="24"/>
          <w:szCs w:val="24"/>
        </w:rPr>
        <w:sectPr w:rsidR="00771761" w:rsidRPr="00771761" w:rsidSect="009238EF">
          <w:pgSz w:w="12240" w:h="15840"/>
          <w:pgMar w:top="1440" w:right="1440" w:bottom="1440" w:left="1440" w:header="720" w:footer="720" w:gutter="0"/>
          <w:cols w:space="720"/>
          <w:docGrid w:linePitch="360"/>
        </w:sectPr>
      </w:pPr>
    </w:p>
    <w:p w:rsidR="00461342" w:rsidRPr="00D414EF" w:rsidRDefault="00461342" w:rsidP="00461342">
      <w:pPr>
        <w:pStyle w:val="Heading1"/>
        <w:rPr>
          <w:rFonts w:ascii="Times New Roman" w:hAnsi="Times New Roman" w:cs="Times New Roman"/>
          <w:sz w:val="24"/>
          <w:szCs w:val="24"/>
        </w:rPr>
      </w:pPr>
      <w:bookmarkStart w:id="9" w:name="_Toc391211300"/>
      <w:r w:rsidRPr="00D414EF">
        <w:rPr>
          <w:rFonts w:ascii="Times New Roman" w:hAnsi="Times New Roman" w:cs="Times New Roman"/>
          <w:sz w:val="24"/>
          <w:szCs w:val="24"/>
        </w:rPr>
        <w:lastRenderedPageBreak/>
        <w:t>Acquiring Media for MediaBank</w:t>
      </w:r>
      <w:bookmarkEnd w:id="9"/>
    </w:p>
    <w:p w:rsidR="00CE6E59" w:rsidRPr="00D414EF" w:rsidRDefault="003B1212" w:rsidP="00CE6E59">
      <w:pPr>
        <w:pStyle w:val="Heading2"/>
        <w:rPr>
          <w:rFonts w:ascii="Times New Roman" w:hAnsi="Times New Roman" w:cs="Times New Roman"/>
          <w:sz w:val="24"/>
          <w:szCs w:val="24"/>
        </w:rPr>
      </w:pPr>
      <w:bookmarkStart w:id="10" w:name="_Toc391211301"/>
      <w:r w:rsidRPr="00D414EF">
        <w:rPr>
          <w:rFonts w:ascii="Times New Roman" w:hAnsi="Times New Roman" w:cs="Times New Roman"/>
          <w:sz w:val="24"/>
          <w:szCs w:val="24"/>
        </w:rPr>
        <w:t>Recording video</w:t>
      </w:r>
      <w:bookmarkEnd w:id="10"/>
    </w:p>
    <w:p w:rsidR="00CE6E59" w:rsidRDefault="00CE6E59" w:rsidP="00CE6E59">
      <w:pPr>
        <w:rPr>
          <w:rFonts w:ascii="Times New Roman" w:hAnsi="Times New Roman" w:cs="Times New Roman"/>
          <w:sz w:val="24"/>
          <w:szCs w:val="24"/>
        </w:rPr>
      </w:pPr>
      <w:r w:rsidRPr="00D414EF">
        <w:rPr>
          <w:rFonts w:ascii="Times New Roman" w:hAnsi="Times New Roman" w:cs="Times New Roman"/>
          <w:sz w:val="24"/>
          <w:szCs w:val="24"/>
        </w:rPr>
        <w:t xml:space="preserve">Most of what you record will need to be in HD. In fact we need to air as much as possible in HD. </w:t>
      </w:r>
      <w:r w:rsidRPr="00D414EF">
        <w:rPr>
          <w:rFonts w:ascii="Times New Roman" w:hAnsi="Times New Roman" w:cs="Times New Roman"/>
          <w:sz w:val="24"/>
          <w:szCs w:val="24"/>
        </w:rPr>
        <w:t>You must never</w:t>
      </w:r>
      <w:r w:rsidRPr="00D414EF">
        <w:rPr>
          <w:rStyle w:val="FootnoteReference"/>
          <w:rFonts w:ascii="Times New Roman" w:hAnsi="Times New Roman" w:cs="Times New Roman"/>
          <w:sz w:val="24"/>
          <w:szCs w:val="24"/>
        </w:rPr>
        <w:footnoteReference w:id="2"/>
      </w:r>
      <w:r w:rsidRPr="00D414EF">
        <w:rPr>
          <w:rFonts w:ascii="Times New Roman" w:hAnsi="Times New Roman" w:cs="Times New Roman"/>
          <w:sz w:val="24"/>
          <w:szCs w:val="24"/>
        </w:rPr>
        <w:t xml:space="preserve"> record anything from the studio in SD, because the video will be window boxed. If the HD encoder in un-</w:t>
      </w:r>
      <w:proofErr w:type="spellStart"/>
      <w:r w:rsidRPr="00D414EF">
        <w:rPr>
          <w:rFonts w:ascii="Times New Roman" w:hAnsi="Times New Roman" w:cs="Times New Roman"/>
          <w:sz w:val="24"/>
          <w:szCs w:val="24"/>
        </w:rPr>
        <w:t>avaible</w:t>
      </w:r>
      <w:proofErr w:type="spellEnd"/>
      <w:r w:rsidRPr="00D414EF">
        <w:rPr>
          <w:rFonts w:ascii="Times New Roman" w:hAnsi="Times New Roman" w:cs="Times New Roman"/>
          <w:sz w:val="24"/>
          <w:szCs w:val="24"/>
        </w:rPr>
        <w:t xml:space="preserve">, the anchor/reporter/whoever must wait. </w:t>
      </w:r>
    </w:p>
    <w:p w:rsidR="001E4B48" w:rsidRPr="00D414EF" w:rsidRDefault="001E4B48" w:rsidP="00CE6E59">
      <w:pPr>
        <w:rPr>
          <w:rFonts w:ascii="Times New Roman" w:hAnsi="Times New Roman" w:cs="Times New Roman"/>
          <w:sz w:val="24"/>
          <w:szCs w:val="24"/>
        </w:rPr>
      </w:pPr>
      <w:r>
        <w:rPr>
          <w:rFonts w:ascii="Times New Roman" w:hAnsi="Times New Roman" w:cs="Times New Roman"/>
          <w:sz w:val="24"/>
          <w:szCs w:val="24"/>
        </w:rPr>
        <w:t xml:space="preserve">Recorded files do not need to be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through Carbon Coder.</w:t>
      </w:r>
    </w:p>
    <w:p w:rsidR="00E577E9" w:rsidRPr="00D414EF" w:rsidRDefault="00E577E9" w:rsidP="00CE6E59">
      <w:pPr>
        <w:rPr>
          <w:rFonts w:ascii="Times New Roman" w:hAnsi="Times New Roman" w:cs="Times New Roman"/>
          <w:sz w:val="24"/>
          <w:szCs w:val="24"/>
        </w:rPr>
      </w:pPr>
      <w:r w:rsidRPr="00D414EF">
        <w:rPr>
          <w:rFonts w:ascii="Times New Roman" w:hAnsi="Times New Roman" w:cs="Times New Roman"/>
          <w:sz w:val="24"/>
          <w:szCs w:val="24"/>
        </w:rPr>
        <w:t xml:space="preserve">Refer to APENDIX for a list of what </w:t>
      </w:r>
      <w:r w:rsidR="001E4B48">
        <w:rPr>
          <w:rFonts w:ascii="Times New Roman" w:hAnsi="Times New Roman" w:cs="Times New Roman"/>
          <w:sz w:val="24"/>
          <w:szCs w:val="24"/>
        </w:rPr>
        <w:t xml:space="preserve">shows </w:t>
      </w:r>
      <w:r w:rsidRPr="00D414EF">
        <w:rPr>
          <w:rFonts w:ascii="Times New Roman" w:hAnsi="Times New Roman" w:cs="Times New Roman"/>
          <w:sz w:val="24"/>
          <w:szCs w:val="24"/>
        </w:rPr>
        <w:t>we record, and how to record it.</w:t>
      </w:r>
    </w:p>
    <w:p w:rsidR="003B1212" w:rsidRPr="00D414EF" w:rsidRDefault="003B1212" w:rsidP="003B1212">
      <w:pPr>
        <w:pStyle w:val="Heading3"/>
        <w:rPr>
          <w:rFonts w:ascii="Times New Roman" w:hAnsi="Times New Roman" w:cs="Times New Roman"/>
          <w:sz w:val="24"/>
          <w:szCs w:val="24"/>
        </w:rPr>
      </w:pPr>
      <w:bookmarkStart w:id="11" w:name="_Toc391211302"/>
      <w:r w:rsidRPr="00D414EF">
        <w:rPr>
          <w:rFonts w:ascii="Times New Roman" w:hAnsi="Times New Roman" w:cs="Times New Roman"/>
          <w:sz w:val="24"/>
          <w:szCs w:val="24"/>
        </w:rPr>
        <w:t>HD</w:t>
      </w:r>
      <w:bookmarkEnd w:id="11"/>
    </w:p>
    <w:p w:rsidR="00B65879" w:rsidRPr="00D414EF" w:rsidRDefault="00B65879" w:rsidP="00B65879">
      <w:pPr>
        <w:pStyle w:val="ListParagraph"/>
        <w:numPr>
          <w:ilvl w:val="0"/>
          <w:numId w:val="7"/>
        </w:numPr>
        <w:rPr>
          <w:rFonts w:ascii="Times New Roman" w:hAnsi="Times New Roman" w:cs="Times New Roman"/>
          <w:sz w:val="24"/>
          <w:szCs w:val="24"/>
        </w:rPr>
      </w:pPr>
      <w:r w:rsidRPr="00D414EF">
        <w:rPr>
          <w:rFonts w:ascii="Times New Roman" w:hAnsi="Times New Roman" w:cs="Times New Roman"/>
          <w:sz w:val="24"/>
          <w:szCs w:val="24"/>
        </w:rPr>
        <w:t>Switch the secondary MediaBank system’s monitor to the HD Encoder</w:t>
      </w:r>
    </w:p>
    <w:p w:rsidR="00B65879" w:rsidRPr="00D414EF" w:rsidRDefault="00B65879" w:rsidP="00B65879">
      <w:pPr>
        <w:pStyle w:val="ListParagraph"/>
        <w:numPr>
          <w:ilvl w:val="0"/>
          <w:numId w:val="7"/>
        </w:numPr>
        <w:rPr>
          <w:rFonts w:ascii="Times New Roman" w:hAnsi="Times New Roman" w:cs="Times New Roman"/>
          <w:sz w:val="24"/>
          <w:szCs w:val="24"/>
        </w:rPr>
      </w:pPr>
      <w:r w:rsidRPr="00D414EF">
        <w:rPr>
          <w:rFonts w:ascii="Times New Roman" w:hAnsi="Times New Roman" w:cs="Times New Roman"/>
          <w:sz w:val="24"/>
          <w:szCs w:val="24"/>
        </w:rPr>
        <w:t xml:space="preserve">Select the </w:t>
      </w:r>
      <w:proofErr w:type="spellStart"/>
      <w:r w:rsidRPr="00D414EF">
        <w:rPr>
          <w:rFonts w:ascii="Times New Roman" w:hAnsi="Times New Roman" w:cs="Times New Roman"/>
          <w:sz w:val="24"/>
          <w:szCs w:val="24"/>
        </w:rPr>
        <w:t>approate</w:t>
      </w:r>
      <w:proofErr w:type="spellEnd"/>
      <w:r w:rsidRPr="00D414EF">
        <w:rPr>
          <w:rFonts w:ascii="Times New Roman" w:hAnsi="Times New Roman" w:cs="Times New Roman"/>
          <w:sz w:val="24"/>
          <w:szCs w:val="24"/>
        </w:rPr>
        <w:t xml:space="preserve"> source in the router under the small HD Encoder monitor</w:t>
      </w:r>
    </w:p>
    <w:p w:rsidR="00B65879" w:rsidRPr="00D414EF" w:rsidRDefault="00B65879" w:rsidP="00B65879">
      <w:pPr>
        <w:pStyle w:val="ListParagraph"/>
        <w:numPr>
          <w:ilvl w:val="0"/>
          <w:numId w:val="7"/>
        </w:numPr>
        <w:rPr>
          <w:rFonts w:ascii="Times New Roman" w:hAnsi="Times New Roman" w:cs="Times New Roman"/>
          <w:sz w:val="24"/>
          <w:szCs w:val="24"/>
        </w:rPr>
      </w:pPr>
      <w:r w:rsidRPr="00D414EF">
        <w:rPr>
          <w:rFonts w:ascii="Times New Roman" w:hAnsi="Times New Roman" w:cs="Times New Roman"/>
          <w:sz w:val="24"/>
          <w:szCs w:val="24"/>
        </w:rPr>
        <w:t>Select “Quick Record”, and name your file so you will know what it is based on the file name. e.g. “Steve weather wrap 22jun”</w:t>
      </w:r>
    </w:p>
    <w:p w:rsidR="00B65879" w:rsidRPr="00D414EF" w:rsidRDefault="00B65879" w:rsidP="00B65879">
      <w:pPr>
        <w:pStyle w:val="ListParagraph"/>
        <w:numPr>
          <w:ilvl w:val="0"/>
          <w:numId w:val="7"/>
        </w:numPr>
        <w:rPr>
          <w:rFonts w:ascii="Times New Roman" w:hAnsi="Times New Roman" w:cs="Times New Roman"/>
          <w:sz w:val="24"/>
          <w:szCs w:val="24"/>
        </w:rPr>
      </w:pPr>
      <w:r w:rsidRPr="00D414EF">
        <w:rPr>
          <w:rFonts w:ascii="Times New Roman" w:hAnsi="Times New Roman" w:cs="Times New Roman"/>
          <w:sz w:val="24"/>
          <w:szCs w:val="24"/>
        </w:rPr>
        <w:t>Click “Start”</w:t>
      </w:r>
    </w:p>
    <w:p w:rsidR="00A83A68" w:rsidRPr="00D414EF" w:rsidRDefault="00B65879" w:rsidP="00A83A68">
      <w:pPr>
        <w:pStyle w:val="ListParagraph"/>
        <w:numPr>
          <w:ilvl w:val="0"/>
          <w:numId w:val="7"/>
        </w:numPr>
        <w:rPr>
          <w:rFonts w:ascii="Times New Roman" w:hAnsi="Times New Roman" w:cs="Times New Roman"/>
          <w:sz w:val="24"/>
          <w:szCs w:val="24"/>
        </w:rPr>
      </w:pPr>
      <w:r w:rsidRPr="00D414EF">
        <w:rPr>
          <w:rFonts w:ascii="Times New Roman" w:hAnsi="Times New Roman" w:cs="Times New Roman"/>
          <w:sz w:val="24"/>
          <w:szCs w:val="24"/>
        </w:rPr>
        <w:t>When what you are recording is done, click “stop”</w:t>
      </w:r>
    </w:p>
    <w:p w:rsidR="00A83A68" w:rsidRPr="00D414EF" w:rsidRDefault="00A83A68" w:rsidP="00A83A68">
      <w:pPr>
        <w:pStyle w:val="ListParagraph"/>
        <w:numPr>
          <w:ilvl w:val="0"/>
          <w:numId w:val="7"/>
        </w:numPr>
        <w:rPr>
          <w:rFonts w:ascii="Times New Roman" w:hAnsi="Times New Roman" w:cs="Times New Roman"/>
          <w:sz w:val="24"/>
          <w:szCs w:val="24"/>
        </w:rPr>
      </w:pPr>
      <w:r w:rsidRPr="00D414EF">
        <w:rPr>
          <w:rFonts w:ascii="Times New Roman" w:hAnsi="Times New Roman" w:cs="Times New Roman"/>
          <w:sz w:val="24"/>
          <w:szCs w:val="24"/>
        </w:rPr>
        <w:t xml:space="preserve">After you click stop the HD encoder will freeze while it is writing the file to disk, </w:t>
      </w:r>
      <w:r w:rsidR="00293737" w:rsidRPr="00D414EF">
        <w:rPr>
          <w:rFonts w:ascii="Times New Roman" w:hAnsi="Times New Roman" w:cs="Times New Roman"/>
          <w:sz w:val="24"/>
          <w:szCs w:val="24"/>
        </w:rPr>
        <w:t>and you will be unable to record again until it is finished. You will know it is done when the clock starts running again.</w:t>
      </w:r>
    </w:p>
    <w:p w:rsidR="00C13B9D" w:rsidRPr="00D414EF" w:rsidRDefault="008B0A36" w:rsidP="008B0A36">
      <w:pPr>
        <w:pStyle w:val="Heading2"/>
        <w:rPr>
          <w:rFonts w:ascii="Times New Roman" w:hAnsi="Times New Roman" w:cs="Times New Roman"/>
          <w:sz w:val="24"/>
          <w:szCs w:val="24"/>
        </w:rPr>
      </w:pPr>
      <w:bookmarkStart w:id="12" w:name="_Toc391211303"/>
      <w:r w:rsidRPr="00D414EF">
        <w:rPr>
          <w:rFonts w:ascii="Times New Roman" w:hAnsi="Times New Roman" w:cs="Times New Roman"/>
          <w:sz w:val="24"/>
          <w:szCs w:val="24"/>
        </w:rPr>
        <w:t>SD</w:t>
      </w:r>
      <w:bookmarkEnd w:id="12"/>
    </w:p>
    <w:p w:rsidR="008B0A36" w:rsidRPr="00D414EF" w:rsidRDefault="00937F15" w:rsidP="008B0A36">
      <w:pPr>
        <w:pStyle w:val="ListParagraph"/>
        <w:numPr>
          <w:ilvl w:val="0"/>
          <w:numId w:val="9"/>
        </w:numPr>
        <w:rPr>
          <w:rFonts w:ascii="Times New Roman" w:hAnsi="Times New Roman" w:cs="Times New Roman"/>
          <w:sz w:val="24"/>
          <w:szCs w:val="24"/>
        </w:rPr>
      </w:pPr>
      <w:r w:rsidRPr="00D414EF">
        <w:rPr>
          <w:rFonts w:ascii="Times New Roman" w:hAnsi="Times New Roman" w:cs="Times New Roman"/>
          <w:sz w:val="24"/>
          <w:szCs w:val="24"/>
        </w:rPr>
        <w:t>Open MediaBank ASR on the SD-Ingest computer</w:t>
      </w:r>
    </w:p>
    <w:p w:rsidR="00937F15" w:rsidRPr="00D414EF" w:rsidRDefault="00937F15" w:rsidP="00937F15">
      <w:pPr>
        <w:pStyle w:val="ListParagraph"/>
        <w:numPr>
          <w:ilvl w:val="0"/>
          <w:numId w:val="9"/>
        </w:numPr>
        <w:rPr>
          <w:rFonts w:ascii="Times New Roman" w:hAnsi="Times New Roman" w:cs="Times New Roman"/>
          <w:sz w:val="24"/>
          <w:szCs w:val="24"/>
        </w:rPr>
      </w:pPr>
      <w:r w:rsidRPr="00D414EF">
        <w:rPr>
          <w:rFonts w:ascii="Times New Roman" w:hAnsi="Times New Roman" w:cs="Times New Roman"/>
          <w:sz w:val="24"/>
          <w:szCs w:val="24"/>
        </w:rPr>
        <w:t>Using the SD router on the console to route the source you want to record to Profile 2 or 3, depending on what SD encoder you are using.</w:t>
      </w:r>
    </w:p>
    <w:p w:rsidR="00937F15" w:rsidRPr="00D414EF" w:rsidRDefault="00937F15" w:rsidP="00937F15">
      <w:pPr>
        <w:pStyle w:val="ListParagraph"/>
        <w:numPr>
          <w:ilvl w:val="0"/>
          <w:numId w:val="9"/>
        </w:numPr>
        <w:rPr>
          <w:rFonts w:ascii="Times New Roman" w:hAnsi="Times New Roman" w:cs="Times New Roman"/>
          <w:sz w:val="24"/>
          <w:szCs w:val="24"/>
        </w:rPr>
      </w:pPr>
      <w:r w:rsidRPr="00D414EF">
        <w:rPr>
          <w:rFonts w:ascii="Times New Roman" w:hAnsi="Times New Roman" w:cs="Times New Roman"/>
          <w:sz w:val="24"/>
          <w:szCs w:val="24"/>
        </w:rPr>
        <w:t>Click “Quick Record” and select the encoder you are using and name the file.</w:t>
      </w:r>
    </w:p>
    <w:p w:rsidR="00937F15" w:rsidRPr="00D414EF" w:rsidRDefault="00937F15" w:rsidP="00937F15">
      <w:pPr>
        <w:pStyle w:val="ListParagraph"/>
        <w:numPr>
          <w:ilvl w:val="0"/>
          <w:numId w:val="9"/>
        </w:numPr>
        <w:rPr>
          <w:rFonts w:ascii="Times New Roman" w:hAnsi="Times New Roman" w:cs="Times New Roman"/>
          <w:sz w:val="24"/>
          <w:szCs w:val="24"/>
        </w:rPr>
      </w:pPr>
      <w:r w:rsidRPr="00D414EF">
        <w:rPr>
          <w:rFonts w:ascii="Times New Roman" w:hAnsi="Times New Roman" w:cs="Times New Roman"/>
          <w:sz w:val="24"/>
          <w:szCs w:val="24"/>
        </w:rPr>
        <w:t>Click “Start”</w:t>
      </w:r>
    </w:p>
    <w:p w:rsidR="00937F15" w:rsidRPr="00D414EF" w:rsidRDefault="00937F15" w:rsidP="00937F15">
      <w:pPr>
        <w:pStyle w:val="ListParagraph"/>
        <w:numPr>
          <w:ilvl w:val="0"/>
          <w:numId w:val="9"/>
        </w:numPr>
        <w:rPr>
          <w:rFonts w:ascii="Times New Roman" w:hAnsi="Times New Roman" w:cs="Times New Roman"/>
          <w:sz w:val="24"/>
          <w:szCs w:val="24"/>
        </w:rPr>
      </w:pPr>
      <w:r w:rsidRPr="00D414EF">
        <w:rPr>
          <w:rFonts w:ascii="Times New Roman" w:hAnsi="Times New Roman" w:cs="Times New Roman"/>
          <w:sz w:val="24"/>
          <w:szCs w:val="24"/>
        </w:rPr>
        <w:t>When done, click “Stop”. The SD encoders do not have the same freezing problem the HD encoder does.</w:t>
      </w:r>
    </w:p>
    <w:p w:rsidR="00684FD9" w:rsidRPr="00D414EF" w:rsidRDefault="00684FD9" w:rsidP="00684FD9">
      <w:pPr>
        <w:pStyle w:val="Heading2"/>
        <w:rPr>
          <w:rFonts w:ascii="Times New Roman" w:hAnsi="Times New Roman" w:cs="Times New Roman"/>
          <w:sz w:val="24"/>
          <w:szCs w:val="24"/>
        </w:rPr>
      </w:pPr>
      <w:bookmarkStart w:id="13" w:name="_Toc391211304"/>
      <w:r w:rsidRPr="00D414EF">
        <w:rPr>
          <w:rFonts w:ascii="Times New Roman" w:hAnsi="Times New Roman" w:cs="Times New Roman"/>
          <w:sz w:val="24"/>
          <w:szCs w:val="24"/>
        </w:rPr>
        <w:t>PitchBlue</w:t>
      </w:r>
      <w:bookmarkEnd w:id="13"/>
    </w:p>
    <w:p w:rsidR="00D414EF" w:rsidRDefault="00684FD9" w:rsidP="00A734BB">
      <w:pPr>
        <w:rPr>
          <w:rFonts w:ascii="Times New Roman" w:hAnsi="Times New Roman" w:cs="Times New Roman"/>
          <w:sz w:val="24"/>
          <w:szCs w:val="24"/>
        </w:rPr>
      </w:pPr>
      <w:r w:rsidRPr="00D414EF">
        <w:rPr>
          <w:rFonts w:ascii="Times New Roman" w:hAnsi="Times New Roman" w:cs="Times New Roman"/>
          <w:sz w:val="24"/>
          <w:szCs w:val="24"/>
        </w:rPr>
        <w:t xml:space="preserve">PitchBlue automatically records, transcodes, and segments most of the syndicated shows we air. To dub them into MediaBank, </w:t>
      </w:r>
      <w:r w:rsidR="008449D9" w:rsidRPr="00D414EF">
        <w:rPr>
          <w:rFonts w:ascii="Times New Roman" w:hAnsi="Times New Roman" w:cs="Times New Roman"/>
          <w:sz w:val="24"/>
          <w:szCs w:val="24"/>
        </w:rPr>
        <w:t>you simply open the holding folder and rename the file to remove the episode number from the start of the file name.</w:t>
      </w:r>
      <w:r w:rsidR="00D414EF">
        <w:rPr>
          <w:rFonts w:ascii="Times New Roman" w:hAnsi="Times New Roman" w:cs="Times New Roman"/>
          <w:sz w:val="24"/>
          <w:szCs w:val="24"/>
        </w:rPr>
        <w:t xml:space="preserve"> </w:t>
      </w:r>
    </w:p>
    <w:p w:rsidR="00771761" w:rsidRDefault="001E4B48" w:rsidP="001E4B48">
      <w:pPr>
        <w:pStyle w:val="Heading2"/>
      </w:pPr>
      <w:r>
        <w:t>Preparing Media for Dubbing</w:t>
      </w:r>
    </w:p>
    <w:p w:rsidR="001E4B48" w:rsidRPr="001E4B48" w:rsidRDefault="001E4B48" w:rsidP="001E4B48">
      <w:r>
        <w:t xml:space="preserve">All media not recorded or from PitchBlue </w:t>
      </w:r>
      <w:r w:rsidRPr="001E4B48">
        <w:rPr>
          <w:u w:val="single"/>
        </w:rPr>
        <w:t>must</w:t>
      </w:r>
      <w:r>
        <w:t xml:space="preserve"> be processed by Carbon Coder, failure to do so will cause Media Bank to crash when it tries to play the file. On the SD-Ingest computer copy the file you want to process to /Desktop/</w:t>
      </w:r>
      <w:proofErr w:type="spellStart"/>
      <w:r>
        <w:t>hdwatch</w:t>
      </w:r>
      <w:proofErr w:type="spellEnd"/>
      <w:r>
        <w:t>/IN. Once it is done, the file will be in /Desktop/Conform</w:t>
      </w:r>
      <w:bookmarkStart w:id="14" w:name="_GoBack"/>
      <w:bookmarkEnd w:id="14"/>
    </w:p>
    <w:sectPr w:rsidR="001E4B48" w:rsidRPr="001E4B48" w:rsidSect="009238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61A" w:rsidRDefault="0037761A" w:rsidP="00834053">
      <w:pPr>
        <w:spacing w:after="0" w:line="240" w:lineRule="auto"/>
      </w:pPr>
      <w:r>
        <w:separator/>
      </w:r>
    </w:p>
  </w:endnote>
  <w:endnote w:type="continuationSeparator" w:id="0">
    <w:p w:rsidR="0037761A" w:rsidRDefault="0037761A" w:rsidP="00834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61A" w:rsidRDefault="0037761A" w:rsidP="00834053">
      <w:pPr>
        <w:spacing w:after="0" w:line="240" w:lineRule="auto"/>
      </w:pPr>
      <w:r>
        <w:separator/>
      </w:r>
    </w:p>
  </w:footnote>
  <w:footnote w:type="continuationSeparator" w:id="0">
    <w:p w:rsidR="0037761A" w:rsidRDefault="0037761A" w:rsidP="00834053">
      <w:pPr>
        <w:spacing w:after="0" w:line="240" w:lineRule="auto"/>
      </w:pPr>
      <w:r>
        <w:continuationSeparator/>
      </w:r>
    </w:p>
  </w:footnote>
  <w:footnote w:id="1">
    <w:p w:rsidR="008D5D61" w:rsidRDefault="008D5D61">
      <w:pPr>
        <w:pStyle w:val="FootnoteText"/>
      </w:pPr>
      <w:r>
        <w:rPr>
          <w:rStyle w:val="FootnoteReference"/>
        </w:rPr>
        <w:footnoteRef/>
      </w:r>
      <w:r>
        <w:t xml:space="preserve"> See page</w:t>
      </w:r>
      <w:r w:rsidR="00937F15">
        <w:t xml:space="preserve"> </w:t>
      </w:r>
      <w:r w:rsidR="00937F15">
        <w:fldChar w:fldCharType="begin"/>
      </w:r>
      <w:r w:rsidR="00937F15">
        <w:instrText xml:space="preserve"> PAGEREF _Ref391205634 \h </w:instrText>
      </w:r>
      <w:r w:rsidR="00937F15">
        <w:fldChar w:fldCharType="separate"/>
      </w:r>
      <w:r w:rsidR="00937F15">
        <w:rPr>
          <w:noProof/>
        </w:rPr>
        <w:t>4</w:t>
      </w:r>
      <w:r w:rsidR="00937F15">
        <w:fldChar w:fldCharType="end"/>
      </w:r>
      <w:r>
        <w:t>, for instructions on playing media in MediaBank</w:t>
      </w:r>
    </w:p>
  </w:footnote>
  <w:footnote w:id="2">
    <w:p w:rsidR="00CE6E59" w:rsidRDefault="00CE6E59">
      <w:pPr>
        <w:pStyle w:val="FootnoteText"/>
      </w:pPr>
      <w:r>
        <w:rPr>
          <w:rStyle w:val="FootnoteReference"/>
        </w:rPr>
        <w:footnoteRef/>
      </w:r>
      <w:r>
        <w:t xml:space="preserve"> There are exceptions to every </w:t>
      </w:r>
      <w:r w:rsidR="0095633C">
        <w:t>rule;</w:t>
      </w:r>
      <w:r>
        <w:t xml:space="preserve"> we record the 10 news in SD, for example, but only for protection</w:t>
      </w:r>
      <w:r w:rsidR="007028D1">
        <w:t xml:space="preserve"> in case the HD encoder fails</w:t>
      </w:r>
      <w:r>
        <w:t>.</w:t>
      </w:r>
      <w:r w:rsidR="0095633C">
        <w:t xml:space="preserve"> As a rule we must never air anything recorded in SD from the studio.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053" w:rsidRDefault="00834053">
    <w:pPr>
      <w:pStyle w:val="Header"/>
      <w:jc w:val="right"/>
    </w:pPr>
    <w:r>
      <w:t xml:space="preserve">New Master Control Guide Book Draft One </w:t>
    </w:r>
  </w:p>
  <w:p w:rsidR="00834053" w:rsidRDefault="00834053" w:rsidP="00834053">
    <w:pPr>
      <w:pStyle w:val="Header"/>
      <w:jc w:val="right"/>
    </w:pPr>
    <w:sdt>
      <w:sdtPr>
        <w:id w:val="-189334333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E4B48">
          <w:rPr>
            <w:noProof/>
          </w:rPr>
          <w:t>6</w:t>
        </w:r>
        <w:r>
          <w:rPr>
            <w:noProof/>
          </w:rPr>
          <w:fldChar w:fldCharType="end"/>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053" w:rsidRDefault="00834053" w:rsidP="00834053">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073C7"/>
    <w:multiLevelType w:val="hybridMultilevel"/>
    <w:tmpl w:val="DCC61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AF390A"/>
    <w:multiLevelType w:val="hybridMultilevel"/>
    <w:tmpl w:val="EA94D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DC659C"/>
    <w:multiLevelType w:val="hybridMultilevel"/>
    <w:tmpl w:val="D2B88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C802AE"/>
    <w:multiLevelType w:val="hybridMultilevel"/>
    <w:tmpl w:val="03587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E73A07"/>
    <w:multiLevelType w:val="hybridMultilevel"/>
    <w:tmpl w:val="C9AA1F9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
    <w:nsid w:val="4C760E26"/>
    <w:multiLevelType w:val="hybridMultilevel"/>
    <w:tmpl w:val="F72AB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3F4222"/>
    <w:multiLevelType w:val="hybridMultilevel"/>
    <w:tmpl w:val="B7C46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955C8"/>
    <w:multiLevelType w:val="hybridMultilevel"/>
    <w:tmpl w:val="5664C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8522CE"/>
    <w:multiLevelType w:val="hybridMultilevel"/>
    <w:tmpl w:val="0390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7"/>
  </w:num>
  <w:num w:numId="5">
    <w:abstractNumId w:val="5"/>
  </w:num>
  <w:num w:numId="6">
    <w:abstractNumId w:val="1"/>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2FB"/>
    <w:rsid w:val="000149CD"/>
    <w:rsid w:val="000450CF"/>
    <w:rsid w:val="00083D91"/>
    <w:rsid w:val="00124CC7"/>
    <w:rsid w:val="00125F05"/>
    <w:rsid w:val="00147428"/>
    <w:rsid w:val="00164715"/>
    <w:rsid w:val="001E4B48"/>
    <w:rsid w:val="001F34AD"/>
    <w:rsid w:val="00293737"/>
    <w:rsid w:val="002A55D4"/>
    <w:rsid w:val="002B2CF7"/>
    <w:rsid w:val="00342369"/>
    <w:rsid w:val="00352885"/>
    <w:rsid w:val="0037761A"/>
    <w:rsid w:val="003B1212"/>
    <w:rsid w:val="00461342"/>
    <w:rsid w:val="00462A2C"/>
    <w:rsid w:val="004A1654"/>
    <w:rsid w:val="004F2F55"/>
    <w:rsid w:val="005363CA"/>
    <w:rsid w:val="005524CC"/>
    <w:rsid w:val="005A3756"/>
    <w:rsid w:val="005F7CE4"/>
    <w:rsid w:val="00642535"/>
    <w:rsid w:val="00684FD9"/>
    <w:rsid w:val="006863D8"/>
    <w:rsid w:val="006A7F31"/>
    <w:rsid w:val="007028D1"/>
    <w:rsid w:val="00716F12"/>
    <w:rsid w:val="0072292D"/>
    <w:rsid w:val="007440AA"/>
    <w:rsid w:val="00771761"/>
    <w:rsid w:val="00792DF3"/>
    <w:rsid w:val="007945CB"/>
    <w:rsid w:val="00805434"/>
    <w:rsid w:val="00834053"/>
    <w:rsid w:val="008449D9"/>
    <w:rsid w:val="00847F36"/>
    <w:rsid w:val="00860F94"/>
    <w:rsid w:val="00870255"/>
    <w:rsid w:val="008B0A36"/>
    <w:rsid w:val="008D5D61"/>
    <w:rsid w:val="008E5DC4"/>
    <w:rsid w:val="009046D9"/>
    <w:rsid w:val="0092087B"/>
    <w:rsid w:val="009238EF"/>
    <w:rsid w:val="00937F15"/>
    <w:rsid w:val="0095633C"/>
    <w:rsid w:val="009A3FC0"/>
    <w:rsid w:val="00A734BB"/>
    <w:rsid w:val="00A83A68"/>
    <w:rsid w:val="00AB3B08"/>
    <w:rsid w:val="00AE5ED2"/>
    <w:rsid w:val="00B07E5D"/>
    <w:rsid w:val="00B13FA7"/>
    <w:rsid w:val="00B56ED3"/>
    <w:rsid w:val="00B65879"/>
    <w:rsid w:val="00B74081"/>
    <w:rsid w:val="00B81BC9"/>
    <w:rsid w:val="00BD717F"/>
    <w:rsid w:val="00C13B9D"/>
    <w:rsid w:val="00C8140A"/>
    <w:rsid w:val="00CE6E59"/>
    <w:rsid w:val="00D0198E"/>
    <w:rsid w:val="00D40AFD"/>
    <w:rsid w:val="00D414EF"/>
    <w:rsid w:val="00D606CF"/>
    <w:rsid w:val="00DB2E34"/>
    <w:rsid w:val="00DE5609"/>
    <w:rsid w:val="00E577E9"/>
    <w:rsid w:val="00E92F6D"/>
    <w:rsid w:val="00E962B6"/>
    <w:rsid w:val="00EA75CB"/>
    <w:rsid w:val="00EC1736"/>
    <w:rsid w:val="00F37638"/>
    <w:rsid w:val="00F71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609"/>
  </w:style>
  <w:style w:type="paragraph" w:styleId="Heading1">
    <w:name w:val="heading 1"/>
    <w:basedOn w:val="Normal"/>
    <w:next w:val="Normal"/>
    <w:link w:val="Heading1Char"/>
    <w:uiPriority w:val="9"/>
    <w:qFormat/>
    <w:rsid w:val="00DE560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E560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E560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E560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E560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E560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E560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E560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E560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0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053"/>
  </w:style>
  <w:style w:type="paragraph" w:styleId="Footer">
    <w:name w:val="footer"/>
    <w:basedOn w:val="Normal"/>
    <w:link w:val="FooterChar"/>
    <w:uiPriority w:val="99"/>
    <w:unhideWhenUsed/>
    <w:rsid w:val="00834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053"/>
  </w:style>
  <w:style w:type="character" w:customStyle="1" w:styleId="Heading1Char">
    <w:name w:val="Heading 1 Char"/>
    <w:basedOn w:val="DefaultParagraphFont"/>
    <w:link w:val="Heading1"/>
    <w:uiPriority w:val="9"/>
    <w:rsid w:val="00DE560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E560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E560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E560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E560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E560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E560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E560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E560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E560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E560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E560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E5609"/>
    <w:rPr>
      <w:rFonts w:asciiTheme="majorHAnsi" w:eastAsiaTheme="majorEastAsia" w:hAnsiTheme="majorHAnsi" w:cstheme="majorBidi"/>
      <w:i/>
      <w:iCs/>
      <w:spacing w:val="13"/>
      <w:sz w:val="24"/>
      <w:szCs w:val="24"/>
    </w:rPr>
  </w:style>
  <w:style w:type="character" w:styleId="Strong">
    <w:name w:val="Strong"/>
    <w:uiPriority w:val="22"/>
    <w:qFormat/>
    <w:rsid w:val="00DE5609"/>
    <w:rPr>
      <w:b/>
      <w:bCs/>
    </w:rPr>
  </w:style>
  <w:style w:type="character" w:styleId="Emphasis">
    <w:name w:val="Emphasis"/>
    <w:uiPriority w:val="20"/>
    <w:qFormat/>
    <w:rsid w:val="00DE5609"/>
    <w:rPr>
      <w:b/>
      <w:bCs/>
      <w:i/>
      <w:iCs/>
      <w:spacing w:val="10"/>
      <w:bdr w:val="none" w:sz="0" w:space="0" w:color="auto"/>
      <w:shd w:val="clear" w:color="auto" w:fill="auto"/>
    </w:rPr>
  </w:style>
  <w:style w:type="paragraph" w:styleId="NoSpacing">
    <w:name w:val="No Spacing"/>
    <w:basedOn w:val="Normal"/>
    <w:uiPriority w:val="1"/>
    <w:qFormat/>
    <w:rsid w:val="00DE5609"/>
    <w:pPr>
      <w:spacing w:after="0" w:line="240" w:lineRule="auto"/>
    </w:pPr>
  </w:style>
  <w:style w:type="paragraph" w:styleId="ListParagraph">
    <w:name w:val="List Paragraph"/>
    <w:basedOn w:val="Normal"/>
    <w:uiPriority w:val="34"/>
    <w:qFormat/>
    <w:rsid w:val="00DE5609"/>
    <w:pPr>
      <w:ind w:left="720"/>
      <w:contextualSpacing/>
    </w:pPr>
  </w:style>
  <w:style w:type="paragraph" w:styleId="Quote">
    <w:name w:val="Quote"/>
    <w:basedOn w:val="Normal"/>
    <w:next w:val="Normal"/>
    <w:link w:val="QuoteChar"/>
    <w:uiPriority w:val="29"/>
    <w:qFormat/>
    <w:rsid w:val="00DE5609"/>
    <w:pPr>
      <w:spacing w:before="200" w:after="0"/>
      <w:ind w:left="360" w:right="360"/>
    </w:pPr>
    <w:rPr>
      <w:i/>
      <w:iCs/>
    </w:rPr>
  </w:style>
  <w:style w:type="character" w:customStyle="1" w:styleId="QuoteChar">
    <w:name w:val="Quote Char"/>
    <w:basedOn w:val="DefaultParagraphFont"/>
    <w:link w:val="Quote"/>
    <w:uiPriority w:val="29"/>
    <w:rsid w:val="00DE5609"/>
    <w:rPr>
      <w:i/>
      <w:iCs/>
    </w:rPr>
  </w:style>
  <w:style w:type="paragraph" w:styleId="IntenseQuote">
    <w:name w:val="Intense Quote"/>
    <w:basedOn w:val="Normal"/>
    <w:next w:val="Normal"/>
    <w:link w:val="IntenseQuoteChar"/>
    <w:uiPriority w:val="30"/>
    <w:qFormat/>
    <w:rsid w:val="00DE560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E5609"/>
    <w:rPr>
      <w:b/>
      <w:bCs/>
      <w:i/>
      <w:iCs/>
    </w:rPr>
  </w:style>
  <w:style w:type="character" w:styleId="SubtleEmphasis">
    <w:name w:val="Subtle Emphasis"/>
    <w:uiPriority w:val="19"/>
    <w:qFormat/>
    <w:rsid w:val="00DE5609"/>
    <w:rPr>
      <w:i/>
      <w:iCs/>
    </w:rPr>
  </w:style>
  <w:style w:type="character" w:styleId="IntenseEmphasis">
    <w:name w:val="Intense Emphasis"/>
    <w:uiPriority w:val="21"/>
    <w:qFormat/>
    <w:rsid w:val="00DE5609"/>
    <w:rPr>
      <w:b/>
      <w:bCs/>
    </w:rPr>
  </w:style>
  <w:style w:type="character" w:styleId="SubtleReference">
    <w:name w:val="Subtle Reference"/>
    <w:uiPriority w:val="31"/>
    <w:qFormat/>
    <w:rsid w:val="00DE5609"/>
    <w:rPr>
      <w:smallCaps/>
    </w:rPr>
  </w:style>
  <w:style w:type="character" w:styleId="IntenseReference">
    <w:name w:val="Intense Reference"/>
    <w:uiPriority w:val="32"/>
    <w:qFormat/>
    <w:rsid w:val="00DE5609"/>
    <w:rPr>
      <w:smallCaps/>
      <w:spacing w:val="5"/>
      <w:u w:val="single"/>
    </w:rPr>
  </w:style>
  <w:style w:type="character" w:styleId="BookTitle">
    <w:name w:val="Book Title"/>
    <w:uiPriority w:val="33"/>
    <w:qFormat/>
    <w:rsid w:val="00DE5609"/>
    <w:rPr>
      <w:i/>
      <w:iCs/>
      <w:smallCaps/>
      <w:spacing w:val="5"/>
    </w:rPr>
  </w:style>
  <w:style w:type="paragraph" w:styleId="TOCHeading">
    <w:name w:val="TOC Heading"/>
    <w:basedOn w:val="Heading1"/>
    <w:next w:val="Normal"/>
    <w:uiPriority w:val="39"/>
    <w:semiHidden/>
    <w:unhideWhenUsed/>
    <w:qFormat/>
    <w:rsid w:val="00DE5609"/>
    <w:pPr>
      <w:outlineLvl w:val="9"/>
    </w:pPr>
    <w:rPr>
      <w:lang w:bidi="en-US"/>
    </w:rPr>
  </w:style>
  <w:style w:type="paragraph" w:styleId="TOC1">
    <w:name w:val="toc 1"/>
    <w:basedOn w:val="Normal"/>
    <w:next w:val="Normal"/>
    <w:autoRedefine/>
    <w:uiPriority w:val="39"/>
    <w:unhideWhenUsed/>
    <w:rsid w:val="005A3756"/>
    <w:pPr>
      <w:spacing w:after="100"/>
    </w:pPr>
  </w:style>
  <w:style w:type="character" w:styleId="Hyperlink">
    <w:name w:val="Hyperlink"/>
    <w:basedOn w:val="DefaultParagraphFont"/>
    <w:uiPriority w:val="99"/>
    <w:unhideWhenUsed/>
    <w:rsid w:val="005A3756"/>
    <w:rPr>
      <w:color w:val="0000FF" w:themeColor="hyperlink"/>
      <w:u w:val="single"/>
    </w:rPr>
  </w:style>
  <w:style w:type="paragraph" w:styleId="BalloonText">
    <w:name w:val="Balloon Text"/>
    <w:basedOn w:val="Normal"/>
    <w:link w:val="BalloonTextChar"/>
    <w:uiPriority w:val="99"/>
    <w:semiHidden/>
    <w:unhideWhenUsed/>
    <w:rsid w:val="005A3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756"/>
    <w:rPr>
      <w:rFonts w:ascii="Tahoma" w:hAnsi="Tahoma" w:cs="Tahoma"/>
      <w:sz w:val="16"/>
      <w:szCs w:val="16"/>
    </w:rPr>
  </w:style>
  <w:style w:type="paragraph" w:styleId="TOC2">
    <w:name w:val="toc 2"/>
    <w:basedOn w:val="Normal"/>
    <w:next w:val="Normal"/>
    <w:autoRedefine/>
    <w:uiPriority w:val="39"/>
    <w:unhideWhenUsed/>
    <w:rsid w:val="005A3756"/>
    <w:pPr>
      <w:spacing w:after="100"/>
      <w:ind w:left="220"/>
    </w:pPr>
  </w:style>
  <w:style w:type="paragraph" w:styleId="Caption">
    <w:name w:val="caption"/>
    <w:basedOn w:val="Normal"/>
    <w:next w:val="Normal"/>
    <w:uiPriority w:val="35"/>
    <w:semiHidden/>
    <w:unhideWhenUsed/>
    <w:rsid w:val="00DE5609"/>
    <w:pPr>
      <w:spacing w:line="240" w:lineRule="auto"/>
    </w:pPr>
    <w:rPr>
      <w:b/>
      <w:bCs/>
      <w:color w:val="4F81BD" w:themeColor="accent1"/>
      <w:sz w:val="18"/>
      <w:szCs w:val="18"/>
    </w:rPr>
  </w:style>
  <w:style w:type="paragraph" w:styleId="TOC3">
    <w:name w:val="toc 3"/>
    <w:basedOn w:val="Normal"/>
    <w:next w:val="Normal"/>
    <w:autoRedefine/>
    <w:uiPriority w:val="39"/>
    <w:unhideWhenUsed/>
    <w:rsid w:val="00B81BC9"/>
    <w:pPr>
      <w:spacing w:after="100"/>
      <w:ind w:left="440"/>
    </w:pPr>
  </w:style>
  <w:style w:type="table" w:styleId="TableGrid">
    <w:name w:val="Table Grid"/>
    <w:basedOn w:val="TableNormal"/>
    <w:uiPriority w:val="59"/>
    <w:rsid w:val="00124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124CC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8D5D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5D61"/>
    <w:rPr>
      <w:sz w:val="20"/>
      <w:szCs w:val="20"/>
    </w:rPr>
  </w:style>
  <w:style w:type="character" w:styleId="FootnoteReference">
    <w:name w:val="footnote reference"/>
    <w:basedOn w:val="DefaultParagraphFont"/>
    <w:uiPriority w:val="99"/>
    <w:semiHidden/>
    <w:unhideWhenUsed/>
    <w:rsid w:val="008D5D6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609"/>
  </w:style>
  <w:style w:type="paragraph" w:styleId="Heading1">
    <w:name w:val="heading 1"/>
    <w:basedOn w:val="Normal"/>
    <w:next w:val="Normal"/>
    <w:link w:val="Heading1Char"/>
    <w:uiPriority w:val="9"/>
    <w:qFormat/>
    <w:rsid w:val="00DE560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E560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E560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E560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E560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E560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E560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E560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E560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0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053"/>
  </w:style>
  <w:style w:type="paragraph" w:styleId="Footer">
    <w:name w:val="footer"/>
    <w:basedOn w:val="Normal"/>
    <w:link w:val="FooterChar"/>
    <w:uiPriority w:val="99"/>
    <w:unhideWhenUsed/>
    <w:rsid w:val="00834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053"/>
  </w:style>
  <w:style w:type="character" w:customStyle="1" w:styleId="Heading1Char">
    <w:name w:val="Heading 1 Char"/>
    <w:basedOn w:val="DefaultParagraphFont"/>
    <w:link w:val="Heading1"/>
    <w:uiPriority w:val="9"/>
    <w:rsid w:val="00DE560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E560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E560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E560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E560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E560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E560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E560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E560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E560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E560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E560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E5609"/>
    <w:rPr>
      <w:rFonts w:asciiTheme="majorHAnsi" w:eastAsiaTheme="majorEastAsia" w:hAnsiTheme="majorHAnsi" w:cstheme="majorBidi"/>
      <w:i/>
      <w:iCs/>
      <w:spacing w:val="13"/>
      <w:sz w:val="24"/>
      <w:szCs w:val="24"/>
    </w:rPr>
  </w:style>
  <w:style w:type="character" w:styleId="Strong">
    <w:name w:val="Strong"/>
    <w:uiPriority w:val="22"/>
    <w:qFormat/>
    <w:rsid w:val="00DE5609"/>
    <w:rPr>
      <w:b/>
      <w:bCs/>
    </w:rPr>
  </w:style>
  <w:style w:type="character" w:styleId="Emphasis">
    <w:name w:val="Emphasis"/>
    <w:uiPriority w:val="20"/>
    <w:qFormat/>
    <w:rsid w:val="00DE5609"/>
    <w:rPr>
      <w:b/>
      <w:bCs/>
      <w:i/>
      <w:iCs/>
      <w:spacing w:val="10"/>
      <w:bdr w:val="none" w:sz="0" w:space="0" w:color="auto"/>
      <w:shd w:val="clear" w:color="auto" w:fill="auto"/>
    </w:rPr>
  </w:style>
  <w:style w:type="paragraph" w:styleId="NoSpacing">
    <w:name w:val="No Spacing"/>
    <w:basedOn w:val="Normal"/>
    <w:uiPriority w:val="1"/>
    <w:qFormat/>
    <w:rsid w:val="00DE5609"/>
    <w:pPr>
      <w:spacing w:after="0" w:line="240" w:lineRule="auto"/>
    </w:pPr>
  </w:style>
  <w:style w:type="paragraph" w:styleId="ListParagraph">
    <w:name w:val="List Paragraph"/>
    <w:basedOn w:val="Normal"/>
    <w:uiPriority w:val="34"/>
    <w:qFormat/>
    <w:rsid w:val="00DE5609"/>
    <w:pPr>
      <w:ind w:left="720"/>
      <w:contextualSpacing/>
    </w:pPr>
  </w:style>
  <w:style w:type="paragraph" w:styleId="Quote">
    <w:name w:val="Quote"/>
    <w:basedOn w:val="Normal"/>
    <w:next w:val="Normal"/>
    <w:link w:val="QuoteChar"/>
    <w:uiPriority w:val="29"/>
    <w:qFormat/>
    <w:rsid w:val="00DE5609"/>
    <w:pPr>
      <w:spacing w:before="200" w:after="0"/>
      <w:ind w:left="360" w:right="360"/>
    </w:pPr>
    <w:rPr>
      <w:i/>
      <w:iCs/>
    </w:rPr>
  </w:style>
  <w:style w:type="character" w:customStyle="1" w:styleId="QuoteChar">
    <w:name w:val="Quote Char"/>
    <w:basedOn w:val="DefaultParagraphFont"/>
    <w:link w:val="Quote"/>
    <w:uiPriority w:val="29"/>
    <w:rsid w:val="00DE5609"/>
    <w:rPr>
      <w:i/>
      <w:iCs/>
    </w:rPr>
  </w:style>
  <w:style w:type="paragraph" w:styleId="IntenseQuote">
    <w:name w:val="Intense Quote"/>
    <w:basedOn w:val="Normal"/>
    <w:next w:val="Normal"/>
    <w:link w:val="IntenseQuoteChar"/>
    <w:uiPriority w:val="30"/>
    <w:qFormat/>
    <w:rsid w:val="00DE560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E5609"/>
    <w:rPr>
      <w:b/>
      <w:bCs/>
      <w:i/>
      <w:iCs/>
    </w:rPr>
  </w:style>
  <w:style w:type="character" w:styleId="SubtleEmphasis">
    <w:name w:val="Subtle Emphasis"/>
    <w:uiPriority w:val="19"/>
    <w:qFormat/>
    <w:rsid w:val="00DE5609"/>
    <w:rPr>
      <w:i/>
      <w:iCs/>
    </w:rPr>
  </w:style>
  <w:style w:type="character" w:styleId="IntenseEmphasis">
    <w:name w:val="Intense Emphasis"/>
    <w:uiPriority w:val="21"/>
    <w:qFormat/>
    <w:rsid w:val="00DE5609"/>
    <w:rPr>
      <w:b/>
      <w:bCs/>
    </w:rPr>
  </w:style>
  <w:style w:type="character" w:styleId="SubtleReference">
    <w:name w:val="Subtle Reference"/>
    <w:uiPriority w:val="31"/>
    <w:qFormat/>
    <w:rsid w:val="00DE5609"/>
    <w:rPr>
      <w:smallCaps/>
    </w:rPr>
  </w:style>
  <w:style w:type="character" w:styleId="IntenseReference">
    <w:name w:val="Intense Reference"/>
    <w:uiPriority w:val="32"/>
    <w:qFormat/>
    <w:rsid w:val="00DE5609"/>
    <w:rPr>
      <w:smallCaps/>
      <w:spacing w:val="5"/>
      <w:u w:val="single"/>
    </w:rPr>
  </w:style>
  <w:style w:type="character" w:styleId="BookTitle">
    <w:name w:val="Book Title"/>
    <w:uiPriority w:val="33"/>
    <w:qFormat/>
    <w:rsid w:val="00DE5609"/>
    <w:rPr>
      <w:i/>
      <w:iCs/>
      <w:smallCaps/>
      <w:spacing w:val="5"/>
    </w:rPr>
  </w:style>
  <w:style w:type="paragraph" w:styleId="TOCHeading">
    <w:name w:val="TOC Heading"/>
    <w:basedOn w:val="Heading1"/>
    <w:next w:val="Normal"/>
    <w:uiPriority w:val="39"/>
    <w:semiHidden/>
    <w:unhideWhenUsed/>
    <w:qFormat/>
    <w:rsid w:val="00DE5609"/>
    <w:pPr>
      <w:outlineLvl w:val="9"/>
    </w:pPr>
    <w:rPr>
      <w:lang w:bidi="en-US"/>
    </w:rPr>
  </w:style>
  <w:style w:type="paragraph" w:styleId="TOC1">
    <w:name w:val="toc 1"/>
    <w:basedOn w:val="Normal"/>
    <w:next w:val="Normal"/>
    <w:autoRedefine/>
    <w:uiPriority w:val="39"/>
    <w:unhideWhenUsed/>
    <w:rsid w:val="005A3756"/>
    <w:pPr>
      <w:spacing w:after="100"/>
    </w:pPr>
  </w:style>
  <w:style w:type="character" w:styleId="Hyperlink">
    <w:name w:val="Hyperlink"/>
    <w:basedOn w:val="DefaultParagraphFont"/>
    <w:uiPriority w:val="99"/>
    <w:unhideWhenUsed/>
    <w:rsid w:val="005A3756"/>
    <w:rPr>
      <w:color w:val="0000FF" w:themeColor="hyperlink"/>
      <w:u w:val="single"/>
    </w:rPr>
  </w:style>
  <w:style w:type="paragraph" w:styleId="BalloonText">
    <w:name w:val="Balloon Text"/>
    <w:basedOn w:val="Normal"/>
    <w:link w:val="BalloonTextChar"/>
    <w:uiPriority w:val="99"/>
    <w:semiHidden/>
    <w:unhideWhenUsed/>
    <w:rsid w:val="005A3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756"/>
    <w:rPr>
      <w:rFonts w:ascii="Tahoma" w:hAnsi="Tahoma" w:cs="Tahoma"/>
      <w:sz w:val="16"/>
      <w:szCs w:val="16"/>
    </w:rPr>
  </w:style>
  <w:style w:type="paragraph" w:styleId="TOC2">
    <w:name w:val="toc 2"/>
    <w:basedOn w:val="Normal"/>
    <w:next w:val="Normal"/>
    <w:autoRedefine/>
    <w:uiPriority w:val="39"/>
    <w:unhideWhenUsed/>
    <w:rsid w:val="005A3756"/>
    <w:pPr>
      <w:spacing w:after="100"/>
      <w:ind w:left="220"/>
    </w:pPr>
  </w:style>
  <w:style w:type="paragraph" w:styleId="Caption">
    <w:name w:val="caption"/>
    <w:basedOn w:val="Normal"/>
    <w:next w:val="Normal"/>
    <w:uiPriority w:val="35"/>
    <w:semiHidden/>
    <w:unhideWhenUsed/>
    <w:rsid w:val="00DE5609"/>
    <w:pPr>
      <w:spacing w:line="240" w:lineRule="auto"/>
    </w:pPr>
    <w:rPr>
      <w:b/>
      <w:bCs/>
      <w:color w:val="4F81BD" w:themeColor="accent1"/>
      <w:sz w:val="18"/>
      <w:szCs w:val="18"/>
    </w:rPr>
  </w:style>
  <w:style w:type="paragraph" w:styleId="TOC3">
    <w:name w:val="toc 3"/>
    <w:basedOn w:val="Normal"/>
    <w:next w:val="Normal"/>
    <w:autoRedefine/>
    <w:uiPriority w:val="39"/>
    <w:unhideWhenUsed/>
    <w:rsid w:val="00B81BC9"/>
    <w:pPr>
      <w:spacing w:after="100"/>
      <w:ind w:left="440"/>
    </w:pPr>
  </w:style>
  <w:style w:type="table" w:styleId="TableGrid">
    <w:name w:val="Table Grid"/>
    <w:basedOn w:val="TableNormal"/>
    <w:uiPriority w:val="59"/>
    <w:rsid w:val="00124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124CC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8D5D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5D61"/>
    <w:rPr>
      <w:sz w:val="20"/>
      <w:szCs w:val="20"/>
    </w:rPr>
  </w:style>
  <w:style w:type="character" w:styleId="FootnoteReference">
    <w:name w:val="footnote reference"/>
    <w:basedOn w:val="DefaultParagraphFont"/>
    <w:uiPriority w:val="99"/>
    <w:semiHidden/>
    <w:unhideWhenUsed/>
    <w:rsid w:val="008D5D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D2598A-19FF-4AAC-8621-F6310F84A10E}" type="doc">
      <dgm:prSet loTypeId="urn:microsoft.com/office/officeart/2009/3/layout/SubStepProcess" loCatId="process" qsTypeId="urn:microsoft.com/office/officeart/2005/8/quickstyle/simple4" qsCatId="simple" csTypeId="urn:microsoft.com/office/officeart/2005/8/colors/accent1_2" csCatId="accent1" phldr="1"/>
      <dgm:spPr/>
      <dgm:t>
        <a:bodyPr/>
        <a:lstStyle/>
        <a:p>
          <a:endParaRPr lang="en-US"/>
        </a:p>
      </dgm:t>
    </dgm:pt>
    <dgm:pt modelId="{5D165E90-1824-4CBB-803F-A3657CE7C9AD}">
      <dgm:prSet phldrT="[Text]"/>
      <dgm:spPr/>
      <dgm:t>
        <a:bodyPr/>
        <a:lstStyle/>
        <a:p>
          <a:pPr algn="ctr"/>
          <a:r>
            <a:rPr lang="en-US">
              <a:latin typeface="Times New Roman" panose="02020603050405020304" pitchFamily="18" charset="0"/>
              <a:cs typeface="Times New Roman" panose="02020603050405020304" pitchFamily="18" charset="0"/>
            </a:rPr>
            <a:t>Media Bank (Primary and Secondary)</a:t>
          </a:r>
        </a:p>
      </dgm:t>
    </dgm:pt>
    <dgm:pt modelId="{C15396CA-7CE5-43F1-B19D-C4AF3193B4E9}" type="parTrans" cxnId="{DDCFCD97-73B9-4389-BD0F-DE8C6D8E2845}">
      <dgm:prSet/>
      <dgm:spPr/>
      <dgm:t>
        <a:bodyPr/>
        <a:lstStyle/>
        <a:p>
          <a:endParaRPr lang="en-US"/>
        </a:p>
      </dgm:t>
    </dgm:pt>
    <dgm:pt modelId="{F51F31C5-C281-4D46-AD6C-D97341235B22}" type="sibTrans" cxnId="{DDCFCD97-73B9-4389-BD0F-DE8C6D8E2845}">
      <dgm:prSet/>
      <dgm:spPr/>
      <dgm:t>
        <a:bodyPr/>
        <a:lstStyle/>
        <a:p>
          <a:endParaRPr lang="en-US"/>
        </a:p>
      </dgm:t>
    </dgm:pt>
    <dgm:pt modelId="{EB60F6C4-EBCA-420B-A9C4-C44E1DA2A6FA}">
      <dgm:prSet phldrT="[Text]"/>
      <dgm:spPr/>
      <dgm:t>
        <a:bodyPr/>
        <a:lstStyle/>
        <a:p>
          <a:pPr algn="ctr"/>
          <a:r>
            <a:rPr lang="en-US">
              <a:latin typeface="Times New Roman" panose="02020603050405020304" pitchFamily="18" charset="0"/>
              <a:cs typeface="Times New Roman" panose="02020603050405020304" pitchFamily="18" charset="0"/>
            </a:rPr>
            <a:t>Studio Control</a:t>
          </a:r>
        </a:p>
      </dgm:t>
    </dgm:pt>
    <dgm:pt modelId="{5259F26F-D3E9-4B5D-A812-1FFD42D1A26A}" type="parTrans" cxnId="{CBE322E2-3D14-4018-AAA2-344148C5B85B}">
      <dgm:prSet/>
      <dgm:spPr/>
      <dgm:t>
        <a:bodyPr/>
        <a:lstStyle/>
        <a:p>
          <a:endParaRPr lang="en-US"/>
        </a:p>
      </dgm:t>
    </dgm:pt>
    <dgm:pt modelId="{F23FA76F-09F0-43CC-BD60-174FD67E60A0}" type="sibTrans" cxnId="{CBE322E2-3D14-4018-AAA2-344148C5B85B}">
      <dgm:prSet/>
      <dgm:spPr/>
      <dgm:t>
        <a:bodyPr/>
        <a:lstStyle/>
        <a:p>
          <a:endParaRPr lang="en-US"/>
        </a:p>
      </dgm:t>
    </dgm:pt>
    <dgm:pt modelId="{736F8EF8-1B24-4D95-AB57-D78FFA412D47}">
      <dgm:prSet phldrT="[Text]"/>
      <dgm:spPr/>
      <dgm:t>
        <a:bodyPr/>
        <a:lstStyle/>
        <a:p>
          <a:pPr algn="ctr"/>
          <a:r>
            <a:rPr lang="en-US">
              <a:latin typeface="Times New Roman" panose="02020603050405020304" pitchFamily="18" charset="0"/>
              <a:cs typeface="Times New Roman" panose="02020603050405020304" pitchFamily="18" charset="0"/>
            </a:rPr>
            <a:t>Network</a:t>
          </a:r>
        </a:p>
      </dgm:t>
    </dgm:pt>
    <dgm:pt modelId="{60CD3106-E441-4DC3-A3FB-4D9F56FD9EFB}" type="parTrans" cxnId="{A3B4ADAD-DDDF-443A-9ACA-10BA1EB242E0}">
      <dgm:prSet/>
      <dgm:spPr/>
      <dgm:t>
        <a:bodyPr/>
        <a:lstStyle/>
        <a:p>
          <a:endParaRPr lang="en-US"/>
        </a:p>
      </dgm:t>
    </dgm:pt>
    <dgm:pt modelId="{80582733-BFA0-4060-83DD-8B7686C3DBE3}" type="sibTrans" cxnId="{A3B4ADAD-DDDF-443A-9ACA-10BA1EB242E0}">
      <dgm:prSet/>
      <dgm:spPr/>
      <dgm:t>
        <a:bodyPr/>
        <a:lstStyle/>
        <a:p>
          <a:endParaRPr lang="en-US"/>
        </a:p>
      </dgm:t>
    </dgm:pt>
    <dgm:pt modelId="{5C9D1043-0CC7-4BD3-AE6A-6DD586CDD32D}">
      <dgm:prSet phldrT="[Text]"/>
      <dgm:spPr/>
      <dgm:t>
        <a:bodyPr/>
        <a:lstStyle/>
        <a:p>
          <a:pPr algn="ctr"/>
          <a:r>
            <a:rPr lang="en-US">
              <a:latin typeface="Times New Roman" panose="02020603050405020304" pitchFamily="18" charset="0"/>
              <a:cs typeface="Times New Roman" panose="02020603050405020304" pitchFamily="18" charset="0"/>
            </a:rPr>
            <a:t>Video Source</a:t>
          </a:r>
        </a:p>
      </dgm:t>
    </dgm:pt>
    <dgm:pt modelId="{AD497108-8257-44EF-BE70-1E03E179A7DE}" type="parTrans" cxnId="{3F9D034D-94B0-4C36-A71D-4A0D53DDC076}">
      <dgm:prSet/>
      <dgm:spPr/>
      <dgm:t>
        <a:bodyPr/>
        <a:lstStyle/>
        <a:p>
          <a:endParaRPr lang="en-US"/>
        </a:p>
      </dgm:t>
    </dgm:pt>
    <dgm:pt modelId="{E382D233-9EBD-4EB9-8BDE-9A4B176AC53D}" type="sibTrans" cxnId="{3F9D034D-94B0-4C36-A71D-4A0D53DDC076}">
      <dgm:prSet/>
      <dgm:spPr/>
      <dgm:t>
        <a:bodyPr/>
        <a:lstStyle/>
        <a:p>
          <a:endParaRPr lang="en-US"/>
        </a:p>
      </dgm:t>
    </dgm:pt>
    <dgm:pt modelId="{592A76B0-5CEC-46D9-B83F-FF4186CE38A9}">
      <dgm:prSet phldrT="[Text]"/>
      <dgm:spPr/>
      <dgm:t>
        <a:bodyPr/>
        <a:lstStyle/>
        <a:p>
          <a:pPr algn="ctr"/>
          <a:r>
            <a:rPr lang="en-US">
              <a:latin typeface="Times New Roman" panose="02020603050405020304" pitchFamily="18" charset="0"/>
              <a:cs typeface="Times New Roman" panose="02020603050405020304" pitchFamily="18" charset="0"/>
            </a:rPr>
            <a:t>KCBD 11.1 (NBC)</a:t>
          </a:r>
        </a:p>
      </dgm:t>
    </dgm:pt>
    <dgm:pt modelId="{B718367D-0ADB-4395-BBE2-71BE3980A341}" type="parTrans" cxnId="{0969B16E-CA48-4E63-9972-04F6E1729CAE}">
      <dgm:prSet/>
      <dgm:spPr/>
      <dgm:t>
        <a:bodyPr/>
        <a:lstStyle/>
        <a:p>
          <a:endParaRPr lang="en-US"/>
        </a:p>
      </dgm:t>
    </dgm:pt>
    <dgm:pt modelId="{1919A64A-00C8-4264-A921-60DB57427ECC}" type="sibTrans" cxnId="{0969B16E-CA48-4E63-9972-04F6E1729CAE}">
      <dgm:prSet/>
      <dgm:spPr/>
      <dgm:t>
        <a:bodyPr/>
        <a:lstStyle/>
        <a:p>
          <a:endParaRPr lang="en-US"/>
        </a:p>
      </dgm:t>
    </dgm:pt>
    <dgm:pt modelId="{7DA84B42-4621-4B77-81F2-CC52B6CF2A1D}">
      <dgm:prSet phldrT="[Text]"/>
      <dgm:spPr/>
      <dgm:t>
        <a:bodyPr/>
        <a:lstStyle/>
        <a:p>
          <a:pPr algn="ctr"/>
          <a:r>
            <a:rPr lang="en-US">
              <a:latin typeface="Times New Roman" panose="02020603050405020304" pitchFamily="18" charset="0"/>
              <a:cs typeface="Times New Roman" panose="02020603050405020304" pitchFamily="18" charset="0"/>
            </a:rPr>
            <a:t>KCBD 11.2 (ThisTV)</a:t>
          </a:r>
        </a:p>
      </dgm:t>
    </dgm:pt>
    <dgm:pt modelId="{629490AF-6F2E-41D6-B7BA-212C8D5DAA58}" type="parTrans" cxnId="{12FA2A2E-DAE0-4190-944C-90BE34DD6CB9}">
      <dgm:prSet/>
      <dgm:spPr/>
      <dgm:t>
        <a:bodyPr/>
        <a:lstStyle/>
        <a:p>
          <a:endParaRPr lang="en-US"/>
        </a:p>
      </dgm:t>
    </dgm:pt>
    <dgm:pt modelId="{C8D1396B-EC5C-4D8F-B05A-19E0EE065571}" type="sibTrans" cxnId="{12FA2A2E-DAE0-4190-944C-90BE34DD6CB9}">
      <dgm:prSet/>
      <dgm:spPr/>
      <dgm:t>
        <a:bodyPr/>
        <a:lstStyle/>
        <a:p>
          <a:endParaRPr lang="en-US"/>
        </a:p>
      </dgm:t>
    </dgm:pt>
    <dgm:pt modelId="{4A4F904C-A5FB-4482-BFE0-2B2F87002190}">
      <dgm:prSet phldrT="[Text]"/>
      <dgm:spPr/>
      <dgm:t>
        <a:bodyPr/>
        <a:lstStyle/>
        <a:p>
          <a:pPr algn="ctr"/>
          <a:r>
            <a:rPr lang="en-US">
              <a:latin typeface="Times New Roman" panose="02020603050405020304" pitchFamily="18" charset="0"/>
              <a:cs typeface="Times New Roman" panose="02020603050405020304" pitchFamily="18" charset="0"/>
            </a:rPr>
            <a:t>Crispin</a:t>
          </a:r>
        </a:p>
      </dgm:t>
    </dgm:pt>
    <dgm:pt modelId="{01B369FE-3587-4D5B-AFC0-958E6A5FA8B9}" type="parTrans" cxnId="{E0120CC9-01D6-4070-8F0F-DBD49D982C79}">
      <dgm:prSet/>
      <dgm:spPr/>
      <dgm:t>
        <a:bodyPr/>
        <a:lstStyle/>
        <a:p>
          <a:endParaRPr lang="en-US"/>
        </a:p>
      </dgm:t>
    </dgm:pt>
    <dgm:pt modelId="{4836FA23-A38C-488F-AFD3-6ADB6D5DB529}" type="sibTrans" cxnId="{E0120CC9-01D6-4070-8F0F-DBD49D982C79}">
      <dgm:prSet/>
      <dgm:spPr/>
      <dgm:t>
        <a:bodyPr/>
        <a:lstStyle/>
        <a:p>
          <a:endParaRPr lang="en-US"/>
        </a:p>
      </dgm:t>
    </dgm:pt>
    <dgm:pt modelId="{CD7E8253-44BC-457B-A683-46796C99E2DE}">
      <dgm:prSet phldrT="[Text]"/>
      <dgm:spPr/>
      <dgm:t>
        <a:bodyPr/>
        <a:lstStyle/>
        <a:p>
          <a:pPr algn="ctr"/>
          <a:r>
            <a:rPr lang="en-US">
              <a:latin typeface="Times New Roman" panose="02020603050405020304" pitchFamily="18" charset="0"/>
              <a:cs typeface="Times New Roman" panose="02020603050405020304" pitchFamily="18" charset="0"/>
            </a:rPr>
            <a:t>Network (ThisTV)</a:t>
          </a:r>
        </a:p>
      </dgm:t>
    </dgm:pt>
    <dgm:pt modelId="{4A390ED4-152D-4B18-A5F7-21F054777C9A}" type="parTrans" cxnId="{100B3019-1A7D-4417-B4F9-DB6DE75B231E}">
      <dgm:prSet/>
      <dgm:spPr/>
      <dgm:t>
        <a:bodyPr/>
        <a:lstStyle/>
        <a:p>
          <a:endParaRPr lang="en-US"/>
        </a:p>
      </dgm:t>
    </dgm:pt>
    <dgm:pt modelId="{0E5699E3-5A73-43A8-BC83-A21CDB37FB30}" type="sibTrans" cxnId="{100B3019-1A7D-4417-B4F9-DB6DE75B231E}">
      <dgm:prSet/>
      <dgm:spPr/>
      <dgm:t>
        <a:bodyPr/>
        <a:lstStyle/>
        <a:p>
          <a:endParaRPr lang="en-US"/>
        </a:p>
      </dgm:t>
    </dgm:pt>
    <dgm:pt modelId="{047B0F98-E22E-424E-A5AB-B97161B09587}">
      <dgm:prSet phldrT="[Text]"/>
      <dgm:spPr/>
      <dgm:t>
        <a:bodyPr/>
        <a:lstStyle/>
        <a:p>
          <a:pPr algn="ctr"/>
          <a:r>
            <a:rPr lang="en-US">
              <a:latin typeface="Times New Roman" panose="02020603050405020304" pitchFamily="18" charset="0"/>
              <a:cs typeface="Times New Roman" panose="02020603050405020304" pitchFamily="18" charset="0"/>
            </a:rPr>
            <a:t>ACC Recever</a:t>
          </a:r>
        </a:p>
      </dgm:t>
    </dgm:pt>
    <dgm:pt modelId="{A117FC85-9D5C-4C21-8AC1-041253AE62C0}" type="parTrans" cxnId="{DB89A420-6F71-4EC2-A947-F02B550A08B2}">
      <dgm:prSet/>
      <dgm:spPr/>
      <dgm:t>
        <a:bodyPr/>
        <a:lstStyle/>
        <a:p>
          <a:endParaRPr lang="en-US"/>
        </a:p>
      </dgm:t>
    </dgm:pt>
    <dgm:pt modelId="{FEE3C48F-710B-48D6-BE3C-1B1C54AE8521}" type="sibTrans" cxnId="{DB89A420-6F71-4EC2-A947-F02B550A08B2}">
      <dgm:prSet/>
      <dgm:spPr/>
      <dgm:t>
        <a:bodyPr/>
        <a:lstStyle/>
        <a:p>
          <a:endParaRPr lang="en-US"/>
        </a:p>
      </dgm:t>
    </dgm:pt>
    <dgm:pt modelId="{9C15BB8A-4B73-4B3B-A1C2-A3E9D3A8658E}">
      <dgm:prSet phldrT="[Text]"/>
      <dgm:spPr/>
      <dgm:t>
        <a:bodyPr/>
        <a:lstStyle/>
        <a:p>
          <a:pPr algn="ctr"/>
          <a:r>
            <a:rPr lang="en-US">
              <a:latin typeface="Times New Roman" panose="02020603050405020304" pitchFamily="18" charset="0"/>
              <a:cs typeface="Times New Roman" panose="02020603050405020304" pitchFamily="18" charset="0"/>
            </a:rPr>
            <a:t>Router</a:t>
          </a:r>
        </a:p>
      </dgm:t>
    </dgm:pt>
    <dgm:pt modelId="{9E616632-86BC-4FF9-AA31-306EB7A715B2}" type="parTrans" cxnId="{8A05D0EA-D65B-4A1D-9F0A-9907A8AB756C}">
      <dgm:prSet/>
      <dgm:spPr/>
      <dgm:t>
        <a:bodyPr/>
        <a:lstStyle/>
        <a:p>
          <a:endParaRPr lang="en-US"/>
        </a:p>
      </dgm:t>
    </dgm:pt>
    <dgm:pt modelId="{A5AC4158-8A60-4F9D-BC24-F6CCC3CE6999}" type="sibTrans" cxnId="{8A05D0EA-D65B-4A1D-9F0A-9907A8AB756C}">
      <dgm:prSet/>
      <dgm:spPr/>
      <dgm:t>
        <a:bodyPr/>
        <a:lstStyle/>
        <a:p>
          <a:endParaRPr lang="en-US"/>
        </a:p>
      </dgm:t>
    </dgm:pt>
    <dgm:pt modelId="{C1F3FDBF-2CB0-4E4D-9CF4-B0C47FEAF34A}">
      <dgm:prSet phldrT="[Text]"/>
      <dgm:spPr/>
      <dgm:t>
        <a:bodyPr/>
        <a:lstStyle/>
        <a:p>
          <a:pPr algn="ctr"/>
          <a:r>
            <a:rPr lang="en-US">
              <a:latin typeface="Times New Roman" panose="02020603050405020304" pitchFamily="18" charset="0"/>
              <a:cs typeface="Times New Roman" panose="02020603050405020304" pitchFamily="18" charset="0"/>
            </a:rPr>
            <a:t>MPEG Encoder and Distrobution AMP.</a:t>
          </a:r>
        </a:p>
      </dgm:t>
    </dgm:pt>
    <dgm:pt modelId="{8308E96D-68A8-4D55-BB97-B3751F394E56}" type="parTrans" cxnId="{B4B7788C-7CC5-436C-BE31-2593B46C71C7}">
      <dgm:prSet/>
      <dgm:spPr/>
      <dgm:t>
        <a:bodyPr/>
        <a:lstStyle/>
        <a:p>
          <a:endParaRPr lang="en-US"/>
        </a:p>
      </dgm:t>
    </dgm:pt>
    <dgm:pt modelId="{0AE46BCD-7FFE-43AE-B292-AB5F7B4B7607}" type="sibTrans" cxnId="{B4B7788C-7CC5-436C-BE31-2593B46C71C7}">
      <dgm:prSet/>
      <dgm:spPr/>
      <dgm:t>
        <a:bodyPr/>
        <a:lstStyle/>
        <a:p>
          <a:endParaRPr lang="en-US"/>
        </a:p>
      </dgm:t>
    </dgm:pt>
    <dgm:pt modelId="{41783A42-6E96-4E98-9EE8-5CD5DB9A0B82}">
      <dgm:prSet phldrT="[Text]"/>
      <dgm:spPr/>
      <dgm:t>
        <a:bodyPr/>
        <a:lstStyle/>
        <a:p>
          <a:pPr algn="ctr"/>
          <a:r>
            <a:rPr lang="en-US">
              <a:latin typeface="Times New Roman" panose="02020603050405020304" pitchFamily="18" charset="0"/>
              <a:cs typeface="Times New Roman" panose="02020603050405020304" pitchFamily="18" charset="0"/>
            </a:rPr>
            <a:t>Transmitter</a:t>
          </a:r>
        </a:p>
      </dgm:t>
    </dgm:pt>
    <dgm:pt modelId="{55F48A62-70FB-4AD3-96A0-0E16A8AB4FA2}" type="parTrans" cxnId="{33072E8D-F5F0-439C-AEE7-98785BF06FC6}">
      <dgm:prSet/>
      <dgm:spPr/>
      <dgm:t>
        <a:bodyPr/>
        <a:lstStyle/>
        <a:p>
          <a:endParaRPr lang="en-US"/>
        </a:p>
      </dgm:t>
    </dgm:pt>
    <dgm:pt modelId="{F611449A-7C0D-4110-9879-4CAE74FD3F8D}" type="sibTrans" cxnId="{33072E8D-F5F0-439C-AEE7-98785BF06FC6}">
      <dgm:prSet/>
      <dgm:spPr/>
      <dgm:t>
        <a:bodyPr/>
        <a:lstStyle/>
        <a:p>
          <a:endParaRPr lang="en-US"/>
        </a:p>
      </dgm:t>
    </dgm:pt>
    <dgm:pt modelId="{9026D62E-612D-40B0-8853-7B37E58BB750}" type="pres">
      <dgm:prSet presAssocID="{11D2598A-19FF-4AAC-8621-F6310F84A10E}" presName="Name0" presStyleCnt="0">
        <dgm:presLayoutVars>
          <dgm:chMax val="7"/>
          <dgm:dir/>
          <dgm:animOne val="branch"/>
        </dgm:presLayoutVars>
      </dgm:prSet>
      <dgm:spPr/>
    </dgm:pt>
    <dgm:pt modelId="{0ADF2A17-DD94-462B-B203-060F4720A267}" type="pres">
      <dgm:prSet presAssocID="{5C9D1043-0CC7-4BD3-AE6A-6DD586CDD32D}" presName="parTx1" presStyleLbl="node1" presStyleIdx="0" presStyleCnt="4"/>
      <dgm:spPr/>
    </dgm:pt>
    <dgm:pt modelId="{04742A0B-2785-479F-A8FE-5C3ED98B0890}" type="pres">
      <dgm:prSet presAssocID="{5C9D1043-0CC7-4BD3-AE6A-6DD586CDD32D}" presName="spPre1" presStyleCnt="0"/>
      <dgm:spPr/>
    </dgm:pt>
    <dgm:pt modelId="{243074F5-E52B-4926-8A58-A66A342932FD}" type="pres">
      <dgm:prSet presAssocID="{5C9D1043-0CC7-4BD3-AE6A-6DD586CDD32D}" presName="chLin1" presStyleCnt="0"/>
      <dgm:spPr/>
    </dgm:pt>
    <dgm:pt modelId="{91CE68E5-C133-4CC0-9F69-5305EDEA7143}" type="pres">
      <dgm:prSet presAssocID="{B718367D-0ADB-4395-BBE2-71BE3980A341}" presName="Name11" presStyleLbl="parChTrans1D1" presStyleIdx="0" presStyleCnt="8"/>
      <dgm:spPr/>
    </dgm:pt>
    <dgm:pt modelId="{CFD9BA1C-5D5D-4579-883F-C32DDF36E58B}" type="pres">
      <dgm:prSet presAssocID="{B718367D-0ADB-4395-BBE2-71BE3980A341}" presName="Name31" presStyleLbl="parChTrans1D1" presStyleIdx="1" presStyleCnt="8"/>
      <dgm:spPr/>
    </dgm:pt>
    <dgm:pt modelId="{48E922D1-7573-446E-8B7C-B56EDF1F5789}" type="pres">
      <dgm:prSet presAssocID="{592A76B0-5CEC-46D9-B83F-FF4186CE38A9}" presName="txAndLines1" presStyleCnt="0"/>
      <dgm:spPr/>
    </dgm:pt>
    <dgm:pt modelId="{D3448F67-9D2A-4FB8-922E-A3C06A5D6404}" type="pres">
      <dgm:prSet presAssocID="{592A76B0-5CEC-46D9-B83F-FF4186CE38A9}" presName="anchor1" presStyleCnt="0"/>
      <dgm:spPr/>
    </dgm:pt>
    <dgm:pt modelId="{D973E448-CA10-4DFD-89F8-C7BAE0322C22}" type="pres">
      <dgm:prSet presAssocID="{592A76B0-5CEC-46D9-B83F-FF4186CE38A9}" presName="backup1" presStyleCnt="0"/>
      <dgm:spPr/>
    </dgm:pt>
    <dgm:pt modelId="{69149D3C-7B58-4FA9-9A63-8AE3B7A2040D}" type="pres">
      <dgm:prSet presAssocID="{592A76B0-5CEC-46D9-B83F-FF4186CE38A9}" presName="preLine1" presStyleLbl="parChTrans1D1" presStyleIdx="2" presStyleCnt="8"/>
      <dgm:spPr/>
    </dgm:pt>
    <dgm:pt modelId="{E25A4908-3A5F-4F6B-92DA-E13FA8FE52B3}" type="pres">
      <dgm:prSet presAssocID="{592A76B0-5CEC-46D9-B83F-FF4186CE38A9}" presName="desTx1" presStyleLbl="revTx" presStyleIdx="0" presStyleCnt="0">
        <dgm:presLayoutVars>
          <dgm:bulletEnabled val="1"/>
        </dgm:presLayoutVars>
      </dgm:prSet>
      <dgm:spPr/>
      <dgm:t>
        <a:bodyPr/>
        <a:lstStyle/>
        <a:p>
          <a:endParaRPr lang="en-US"/>
        </a:p>
      </dgm:t>
    </dgm:pt>
    <dgm:pt modelId="{2E50565F-CD3C-4DB6-A878-580D3BC1FA63}" type="pres">
      <dgm:prSet presAssocID="{592A76B0-5CEC-46D9-B83F-FF4186CE38A9}" presName="postLine1" presStyleLbl="parChTrans1D1" presStyleIdx="3" presStyleCnt="8"/>
      <dgm:spPr/>
    </dgm:pt>
    <dgm:pt modelId="{7E8897E5-F9BD-4AB8-958A-07F3EB47E6BB}" type="pres">
      <dgm:prSet presAssocID="{629490AF-6F2E-41D6-B7BA-212C8D5DAA58}" presName="Name11" presStyleLbl="parChTrans1D1" presStyleIdx="4" presStyleCnt="8"/>
      <dgm:spPr/>
    </dgm:pt>
    <dgm:pt modelId="{4CAD1424-AEED-4E9F-9640-6F13E070FA53}" type="pres">
      <dgm:prSet presAssocID="{629490AF-6F2E-41D6-B7BA-212C8D5DAA58}" presName="Name31" presStyleLbl="parChTrans1D1" presStyleIdx="5" presStyleCnt="8"/>
      <dgm:spPr/>
    </dgm:pt>
    <dgm:pt modelId="{C7D84A4B-A98A-4BD1-8B03-B2E5AAD47846}" type="pres">
      <dgm:prSet presAssocID="{7DA84B42-4621-4B77-81F2-CC52B6CF2A1D}" presName="txAndLines1" presStyleCnt="0"/>
      <dgm:spPr/>
    </dgm:pt>
    <dgm:pt modelId="{76427726-7E19-48F7-99B8-6BBE21BC4339}" type="pres">
      <dgm:prSet presAssocID="{7DA84B42-4621-4B77-81F2-CC52B6CF2A1D}" presName="anchor1" presStyleCnt="0"/>
      <dgm:spPr/>
    </dgm:pt>
    <dgm:pt modelId="{3413A19F-FC4F-4A1C-B47A-6DAC8ED14300}" type="pres">
      <dgm:prSet presAssocID="{7DA84B42-4621-4B77-81F2-CC52B6CF2A1D}" presName="backup1" presStyleCnt="0"/>
      <dgm:spPr/>
    </dgm:pt>
    <dgm:pt modelId="{E10A989B-064C-4C87-A39F-66B880086C20}" type="pres">
      <dgm:prSet presAssocID="{7DA84B42-4621-4B77-81F2-CC52B6CF2A1D}" presName="preLine1" presStyleLbl="parChTrans1D1" presStyleIdx="6" presStyleCnt="8"/>
      <dgm:spPr/>
    </dgm:pt>
    <dgm:pt modelId="{21E52F81-5A20-41C7-B9ED-3F80A83AB94E}" type="pres">
      <dgm:prSet presAssocID="{7DA84B42-4621-4B77-81F2-CC52B6CF2A1D}" presName="desTx1" presStyleLbl="revTx" presStyleIdx="0" presStyleCnt="0">
        <dgm:presLayoutVars>
          <dgm:bulletEnabled val="1"/>
        </dgm:presLayoutVars>
      </dgm:prSet>
      <dgm:spPr/>
      <dgm:t>
        <a:bodyPr/>
        <a:lstStyle/>
        <a:p>
          <a:endParaRPr lang="en-US"/>
        </a:p>
      </dgm:t>
    </dgm:pt>
    <dgm:pt modelId="{AF878E4D-6246-4732-A7E1-3C1C0168720F}" type="pres">
      <dgm:prSet presAssocID="{7DA84B42-4621-4B77-81F2-CC52B6CF2A1D}" presName="postLine1" presStyleLbl="parChTrans1D1" presStyleIdx="7" presStyleCnt="8"/>
      <dgm:spPr/>
    </dgm:pt>
    <dgm:pt modelId="{F46DA2A4-509A-4BB2-939E-8E91D5448AEB}" type="pres">
      <dgm:prSet presAssocID="{5C9D1043-0CC7-4BD3-AE6A-6DD586CDD32D}" presName="spPost1" presStyleCnt="0"/>
      <dgm:spPr/>
    </dgm:pt>
    <dgm:pt modelId="{A31DE47F-5314-47FC-8AB4-9266F0D4711E}" type="pres">
      <dgm:prSet presAssocID="{9C15BB8A-4B73-4B3B-A1C2-A3E9D3A8658E}" presName="parTx2" presStyleLbl="node1" presStyleIdx="1" presStyleCnt="4"/>
      <dgm:spPr/>
      <dgm:t>
        <a:bodyPr/>
        <a:lstStyle/>
        <a:p>
          <a:endParaRPr lang="en-US"/>
        </a:p>
      </dgm:t>
    </dgm:pt>
    <dgm:pt modelId="{D59F3AB7-9469-4D4D-94EA-67A951EA7519}" type="pres">
      <dgm:prSet presAssocID="{C1F3FDBF-2CB0-4E4D-9CF4-B0C47FEAF34A}" presName="parTx3" presStyleLbl="node1" presStyleIdx="2" presStyleCnt="4"/>
      <dgm:spPr/>
      <dgm:t>
        <a:bodyPr/>
        <a:lstStyle/>
        <a:p>
          <a:endParaRPr lang="en-US"/>
        </a:p>
      </dgm:t>
    </dgm:pt>
    <dgm:pt modelId="{1F617168-5C90-4C5D-8187-FF2126224769}" type="pres">
      <dgm:prSet presAssocID="{41783A42-6E96-4E98-9EE8-5CD5DB9A0B82}" presName="parTx4" presStyleLbl="node1" presStyleIdx="3" presStyleCnt="4"/>
      <dgm:spPr/>
      <dgm:t>
        <a:bodyPr/>
        <a:lstStyle/>
        <a:p>
          <a:endParaRPr lang="en-US"/>
        </a:p>
      </dgm:t>
    </dgm:pt>
  </dgm:ptLst>
  <dgm:cxnLst>
    <dgm:cxn modelId="{3F9D034D-94B0-4C36-A71D-4A0D53DDC076}" srcId="{11D2598A-19FF-4AAC-8621-F6310F84A10E}" destId="{5C9D1043-0CC7-4BD3-AE6A-6DD586CDD32D}" srcOrd="0" destOrd="0" parTransId="{AD497108-8257-44EF-BE70-1E03E179A7DE}" sibTransId="{E382D233-9EBD-4EB9-8BDE-9A4B176AC53D}"/>
    <dgm:cxn modelId="{B9E9ACCB-FA83-4710-B734-509AFA50FB33}" type="presOf" srcId="{7DA84B42-4621-4B77-81F2-CC52B6CF2A1D}" destId="{21E52F81-5A20-41C7-B9ED-3F80A83AB94E}" srcOrd="0" destOrd="0" presId="urn:microsoft.com/office/officeart/2009/3/layout/SubStepProcess"/>
    <dgm:cxn modelId="{5618D699-C7B4-4009-BEBB-3E319E018BDE}" type="presOf" srcId="{CD7E8253-44BC-457B-A683-46796C99E2DE}" destId="{21E52F81-5A20-41C7-B9ED-3F80A83AB94E}" srcOrd="0" destOrd="2" presId="urn:microsoft.com/office/officeart/2009/3/layout/SubStepProcess"/>
    <dgm:cxn modelId="{CBE322E2-3D14-4018-AAA2-344148C5B85B}" srcId="{592A76B0-5CEC-46D9-B83F-FF4186CE38A9}" destId="{EB60F6C4-EBCA-420B-A9C4-C44E1DA2A6FA}" srcOrd="1" destOrd="0" parTransId="{5259F26F-D3E9-4B5D-A812-1FFD42D1A26A}" sibTransId="{F23FA76F-09F0-43CC-BD60-174FD67E60A0}"/>
    <dgm:cxn modelId="{8A05D0EA-D65B-4A1D-9F0A-9907A8AB756C}" srcId="{11D2598A-19FF-4AAC-8621-F6310F84A10E}" destId="{9C15BB8A-4B73-4B3B-A1C2-A3E9D3A8658E}" srcOrd="1" destOrd="0" parTransId="{9E616632-86BC-4FF9-AA31-306EB7A715B2}" sibTransId="{A5AC4158-8A60-4F9D-BC24-F6CCC3CE6999}"/>
    <dgm:cxn modelId="{94BAE774-4C3E-4C78-86CA-7DB94C9E84D1}" type="presOf" srcId="{736F8EF8-1B24-4D95-AB57-D78FFA412D47}" destId="{E25A4908-3A5F-4F6B-92DA-E13FA8FE52B3}" srcOrd="0" destOrd="3" presId="urn:microsoft.com/office/officeart/2009/3/layout/SubStepProcess"/>
    <dgm:cxn modelId="{98B73E3F-4D1F-48C2-AE11-E0C678EAA59B}" type="presOf" srcId="{11D2598A-19FF-4AAC-8621-F6310F84A10E}" destId="{9026D62E-612D-40B0-8853-7B37E58BB750}" srcOrd="0" destOrd="0" presId="urn:microsoft.com/office/officeart/2009/3/layout/SubStepProcess"/>
    <dgm:cxn modelId="{12FA2A2E-DAE0-4190-944C-90BE34DD6CB9}" srcId="{5C9D1043-0CC7-4BD3-AE6A-6DD586CDD32D}" destId="{7DA84B42-4621-4B77-81F2-CC52B6CF2A1D}" srcOrd="1" destOrd="0" parTransId="{629490AF-6F2E-41D6-B7BA-212C8D5DAA58}" sibTransId="{C8D1396B-EC5C-4D8F-B05A-19E0EE065571}"/>
    <dgm:cxn modelId="{06471B0B-D15C-435E-9FBC-E09DB9118820}" type="presOf" srcId="{5C9D1043-0CC7-4BD3-AE6A-6DD586CDD32D}" destId="{0ADF2A17-DD94-462B-B203-060F4720A267}" srcOrd="0" destOrd="0" presId="urn:microsoft.com/office/officeart/2009/3/layout/SubStepProcess"/>
    <dgm:cxn modelId="{B4B7788C-7CC5-436C-BE31-2593B46C71C7}" srcId="{11D2598A-19FF-4AAC-8621-F6310F84A10E}" destId="{C1F3FDBF-2CB0-4E4D-9CF4-B0C47FEAF34A}" srcOrd="2" destOrd="0" parTransId="{8308E96D-68A8-4D55-BB97-B3751F394E56}" sibTransId="{0AE46BCD-7FFE-43AE-B292-AB5F7B4B7607}"/>
    <dgm:cxn modelId="{DB89A420-6F71-4EC2-A947-F02B550A08B2}" srcId="{7DA84B42-4621-4B77-81F2-CC52B6CF2A1D}" destId="{047B0F98-E22E-424E-A5AB-B97161B09587}" srcOrd="2" destOrd="0" parTransId="{A117FC85-9D5C-4C21-8AC1-041253AE62C0}" sibTransId="{FEE3C48F-710B-48D6-BE3C-1B1C54AE8521}"/>
    <dgm:cxn modelId="{F7D11BFB-3C09-4966-840D-728107D7B74B}" type="presOf" srcId="{C1F3FDBF-2CB0-4E4D-9CF4-B0C47FEAF34A}" destId="{D59F3AB7-9469-4D4D-94EA-67A951EA7519}" srcOrd="0" destOrd="0" presId="urn:microsoft.com/office/officeart/2009/3/layout/SubStepProcess"/>
    <dgm:cxn modelId="{1C00C988-C121-4B86-908F-334853876A75}" type="presOf" srcId="{EB60F6C4-EBCA-420B-A9C4-C44E1DA2A6FA}" destId="{E25A4908-3A5F-4F6B-92DA-E13FA8FE52B3}" srcOrd="0" destOrd="2" presId="urn:microsoft.com/office/officeart/2009/3/layout/SubStepProcess"/>
    <dgm:cxn modelId="{0969B16E-CA48-4E63-9972-04F6E1729CAE}" srcId="{5C9D1043-0CC7-4BD3-AE6A-6DD586CDD32D}" destId="{592A76B0-5CEC-46D9-B83F-FF4186CE38A9}" srcOrd="0" destOrd="0" parTransId="{B718367D-0ADB-4395-BBE2-71BE3980A341}" sibTransId="{1919A64A-00C8-4264-A921-60DB57427ECC}"/>
    <dgm:cxn modelId="{DDCFCD97-73B9-4389-BD0F-DE8C6D8E2845}" srcId="{592A76B0-5CEC-46D9-B83F-FF4186CE38A9}" destId="{5D165E90-1824-4CBB-803F-A3657CE7C9AD}" srcOrd="0" destOrd="0" parTransId="{C15396CA-7CE5-43F1-B19D-C4AF3193B4E9}" sibTransId="{F51F31C5-C281-4D46-AD6C-D97341235B22}"/>
    <dgm:cxn modelId="{D657743C-ECAA-4F58-B9A4-169416806670}" type="presOf" srcId="{41783A42-6E96-4E98-9EE8-5CD5DB9A0B82}" destId="{1F617168-5C90-4C5D-8187-FF2126224769}" srcOrd="0" destOrd="0" presId="urn:microsoft.com/office/officeart/2009/3/layout/SubStepProcess"/>
    <dgm:cxn modelId="{F3C2641D-9B76-4025-BEDB-F293F402505C}" type="presOf" srcId="{047B0F98-E22E-424E-A5AB-B97161B09587}" destId="{21E52F81-5A20-41C7-B9ED-3F80A83AB94E}" srcOrd="0" destOrd="3" presId="urn:microsoft.com/office/officeart/2009/3/layout/SubStepProcess"/>
    <dgm:cxn modelId="{4D51E7F7-65B3-43D8-A630-E37DE16D87D0}" type="presOf" srcId="{5D165E90-1824-4CBB-803F-A3657CE7C9AD}" destId="{E25A4908-3A5F-4F6B-92DA-E13FA8FE52B3}" srcOrd="0" destOrd="1" presId="urn:microsoft.com/office/officeart/2009/3/layout/SubStepProcess"/>
    <dgm:cxn modelId="{FD763045-6F57-4152-BA2F-22581433D18C}" type="presOf" srcId="{592A76B0-5CEC-46D9-B83F-FF4186CE38A9}" destId="{E25A4908-3A5F-4F6B-92DA-E13FA8FE52B3}" srcOrd="0" destOrd="0" presId="urn:microsoft.com/office/officeart/2009/3/layout/SubStepProcess"/>
    <dgm:cxn modelId="{D986FE90-DE11-4F2D-8CAD-1B61B45A449A}" type="presOf" srcId="{4A4F904C-A5FB-4482-BFE0-2B2F87002190}" destId="{21E52F81-5A20-41C7-B9ED-3F80A83AB94E}" srcOrd="0" destOrd="1" presId="urn:microsoft.com/office/officeart/2009/3/layout/SubStepProcess"/>
    <dgm:cxn modelId="{33072E8D-F5F0-439C-AEE7-98785BF06FC6}" srcId="{11D2598A-19FF-4AAC-8621-F6310F84A10E}" destId="{41783A42-6E96-4E98-9EE8-5CD5DB9A0B82}" srcOrd="3" destOrd="0" parTransId="{55F48A62-70FB-4AD3-96A0-0E16A8AB4FA2}" sibTransId="{F611449A-7C0D-4110-9879-4CAE74FD3F8D}"/>
    <dgm:cxn modelId="{E0120CC9-01D6-4070-8F0F-DBD49D982C79}" srcId="{7DA84B42-4621-4B77-81F2-CC52B6CF2A1D}" destId="{4A4F904C-A5FB-4482-BFE0-2B2F87002190}" srcOrd="0" destOrd="0" parTransId="{01B369FE-3587-4D5B-AFC0-958E6A5FA8B9}" sibTransId="{4836FA23-A38C-488F-AFD3-6ADB6D5DB529}"/>
    <dgm:cxn modelId="{D0A4AB6D-A626-4210-AA7D-89B1167D84B6}" type="presOf" srcId="{9C15BB8A-4B73-4B3B-A1C2-A3E9D3A8658E}" destId="{A31DE47F-5314-47FC-8AB4-9266F0D4711E}" srcOrd="0" destOrd="0" presId="urn:microsoft.com/office/officeart/2009/3/layout/SubStepProcess"/>
    <dgm:cxn modelId="{100B3019-1A7D-4417-B4F9-DB6DE75B231E}" srcId="{7DA84B42-4621-4B77-81F2-CC52B6CF2A1D}" destId="{CD7E8253-44BC-457B-A683-46796C99E2DE}" srcOrd="1" destOrd="0" parTransId="{4A390ED4-152D-4B18-A5F7-21F054777C9A}" sibTransId="{0E5699E3-5A73-43A8-BC83-A21CDB37FB30}"/>
    <dgm:cxn modelId="{A3B4ADAD-DDDF-443A-9ACA-10BA1EB242E0}" srcId="{592A76B0-5CEC-46D9-B83F-FF4186CE38A9}" destId="{736F8EF8-1B24-4D95-AB57-D78FFA412D47}" srcOrd="2" destOrd="0" parTransId="{60CD3106-E441-4DC3-A3FB-4D9F56FD9EFB}" sibTransId="{80582733-BFA0-4060-83DD-8B7686C3DBE3}"/>
    <dgm:cxn modelId="{F935B543-6787-4C25-BAB6-554C94589115}" type="presParOf" srcId="{9026D62E-612D-40B0-8853-7B37E58BB750}" destId="{0ADF2A17-DD94-462B-B203-060F4720A267}" srcOrd="0" destOrd="0" presId="urn:microsoft.com/office/officeart/2009/3/layout/SubStepProcess"/>
    <dgm:cxn modelId="{9C5FFEAE-BB3C-4BA0-9A07-EE44A9810CAA}" type="presParOf" srcId="{9026D62E-612D-40B0-8853-7B37E58BB750}" destId="{04742A0B-2785-479F-A8FE-5C3ED98B0890}" srcOrd="1" destOrd="0" presId="urn:microsoft.com/office/officeart/2009/3/layout/SubStepProcess"/>
    <dgm:cxn modelId="{82B9109E-0D08-4EBD-9F75-4C2D1463DD38}" type="presParOf" srcId="{9026D62E-612D-40B0-8853-7B37E58BB750}" destId="{243074F5-E52B-4926-8A58-A66A342932FD}" srcOrd="2" destOrd="0" presId="urn:microsoft.com/office/officeart/2009/3/layout/SubStepProcess"/>
    <dgm:cxn modelId="{71820325-A70B-405D-8D6C-9BB1195C7EF9}" type="presParOf" srcId="{243074F5-E52B-4926-8A58-A66A342932FD}" destId="{91CE68E5-C133-4CC0-9F69-5305EDEA7143}" srcOrd="0" destOrd="0" presId="urn:microsoft.com/office/officeart/2009/3/layout/SubStepProcess"/>
    <dgm:cxn modelId="{988AED29-D17C-48FE-A00B-37D092BA14F2}" type="presParOf" srcId="{243074F5-E52B-4926-8A58-A66A342932FD}" destId="{CFD9BA1C-5D5D-4579-883F-C32DDF36E58B}" srcOrd="1" destOrd="0" presId="urn:microsoft.com/office/officeart/2009/3/layout/SubStepProcess"/>
    <dgm:cxn modelId="{C7D28B7D-0903-4B6B-BB47-AD262A53C540}" type="presParOf" srcId="{243074F5-E52B-4926-8A58-A66A342932FD}" destId="{48E922D1-7573-446E-8B7C-B56EDF1F5789}" srcOrd="2" destOrd="0" presId="urn:microsoft.com/office/officeart/2009/3/layout/SubStepProcess"/>
    <dgm:cxn modelId="{2B592926-B346-4551-AD5C-C318B4A368F5}" type="presParOf" srcId="{48E922D1-7573-446E-8B7C-B56EDF1F5789}" destId="{D3448F67-9D2A-4FB8-922E-A3C06A5D6404}" srcOrd="0" destOrd="0" presId="urn:microsoft.com/office/officeart/2009/3/layout/SubStepProcess"/>
    <dgm:cxn modelId="{17C70B51-9D46-44A9-A266-6F1CC2250007}" type="presParOf" srcId="{48E922D1-7573-446E-8B7C-B56EDF1F5789}" destId="{D973E448-CA10-4DFD-89F8-C7BAE0322C22}" srcOrd="1" destOrd="0" presId="urn:microsoft.com/office/officeart/2009/3/layout/SubStepProcess"/>
    <dgm:cxn modelId="{3246C6CF-4360-4230-A408-2382DE30FB50}" type="presParOf" srcId="{48E922D1-7573-446E-8B7C-B56EDF1F5789}" destId="{69149D3C-7B58-4FA9-9A63-8AE3B7A2040D}" srcOrd="2" destOrd="0" presId="urn:microsoft.com/office/officeart/2009/3/layout/SubStepProcess"/>
    <dgm:cxn modelId="{3C17309E-B404-4671-ABED-50DB67C83F8A}" type="presParOf" srcId="{48E922D1-7573-446E-8B7C-B56EDF1F5789}" destId="{E25A4908-3A5F-4F6B-92DA-E13FA8FE52B3}" srcOrd="3" destOrd="0" presId="urn:microsoft.com/office/officeart/2009/3/layout/SubStepProcess"/>
    <dgm:cxn modelId="{2CFEE66D-F68A-42E6-84FF-66FE1D46D6D0}" type="presParOf" srcId="{48E922D1-7573-446E-8B7C-B56EDF1F5789}" destId="{2E50565F-CD3C-4DB6-A878-580D3BC1FA63}" srcOrd="4" destOrd="0" presId="urn:microsoft.com/office/officeart/2009/3/layout/SubStepProcess"/>
    <dgm:cxn modelId="{315C2BF3-151C-44EA-8245-5E12EEFDDBC7}" type="presParOf" srcId="{243074F5-E52B-4926-8A58-A66A342932FD}" destId="{7E8897E5-F9BD-4AB8-958A-07F3EB47E6BB}" srcOrd="3" destOrd="0" presId="urn:microsoft.com/office/officeart/2009/3/layout/SubStepProcess"/>
    <dgm:cxn modelId="{DC263815-C78D-4A5C-A776-DB7D47982EDF}" type="presParOf" srcId="{243074F5-E52B-4926-8A58-A66A342932FD}" destId="{4CAD1424-AEED-4E9F-9640-6F13E070FA53}" srcOrd="4" destOrd="0" presId="urn:microsoft.com/office/officeart/2009/3/layout/SubStepProcess"/>
    <dgm:cxn modelId="{38936C29-F95D-406B-8324-91B2768AE043}" type="presParOf" srcId="{243074F5-E52B-4926-8A58-A66A342932FD}" destId="{C7D84A4B-A98A-4BD1-8B03-B2E5AAD47846}" srcOrd="5" destOrd="0" presId="urn:microsoft.com/office/officeart/2009/3/layout/SubStepProcess"/>
    <dgm:cxn modelId="{4B633A73-1784-4CCF-94F0-A9091184274F}" type="presParOf" srcId="{C7D84A4B-A98A-4BD1-8B03-B2E5AAD47846}" destId="{76427726-7E19-48F7-99B8-6BBE21BC4339}" srcOrd="0" destOrd="0" presId="urn:microsoft.com/office/officeart/2009/3/layout/SubStepProcess"/>
    <dgm:cxn modelId="{816878A5-00A0-4D14-8F15-3C90E638654E}" type="presParOf" srcId="{C7D84A4B-A98A-4BD1-8B03-B2E5AAD47846}" destId="{3413A19F-FC4F-4A1C-B47A-6DAC8ED14300}" srcOrd="1" destOrd="0" presId="urn:microsoft.com/office/officeart/2009/3/layout/SubStepProcess"/>
    <dgm:cxn modelId="{DF234E01-6F00-4B47-9C12-A12DAFD082E7}" type="presParOf" srcId="{C7D84A4B-A98A-4BD1-8B03-B2E5AAD47846}" destId="{E10A989B-064C-4C87-A39F-66B880086C20}" srcOrd="2" destOrd="0" presId="urn:microsoft.com/office/officeart/2009/3/layout/SubStepProcess"/>
    <dgm:cxn modelId="{60FA1443-79BB-49F0-9528-0EBF69B06AB2}" type="presParOf" srcId="{C7D84A4B-A98A-4BD1-8B03-B2E5AAD47846}" destId="{21E52F81-5A20-41C7-B9ED-3F80A83AB94E}" srcOrd="3" destOrd="0" presId="urn:microsoft.com/office/officeart/2009/3/layout/SubStepProcess"/>
    <dgm:cxn modelId="{CB59D086-EB0A-4DB6-8C3E-E880484F46BE}" type="presParOf" srcId="{C7D84A4B-A98A-4BD1-8B03-B2E5AAD47846}" destId="{AF878E4D-6246-4732-A7E1-3C1C0168720F}" srcOrd="4" destOrd="0" presId="urn:microsoft.com/office/officeart/2009/3/layout/SubStepProcess"/>
    <dgm:cxn modelId="{336D18A4-A7C5-4FC1-B91F-4C663A234420}" type="presParOf" srcId="{9026D62E-612D-40B0-8853-7B37E58BB750}" destId="{F46DA2A4-509A-4BB2-939E-8E91D5448AEB}" srcOrd="3" destOrd="0" presId="urn:microsoft.com/office/officeart/2009/3/layout/SubStepProcess"/>
    <dgm:cxn modelId="{A5F60FD7-A4E0-4A14-B388-544642A65E46}" type="presParOf" srcId="{9026D62E-612D-40B0-8853-7B37E58BB750}" destId="{A31DE47F-5314-47FC-8AB4-9266F0D4711E}" srcOrd="4" destOrd="0" presId="urn:microsoft.com/office/officeart/2009/3/layout/SubStepProcess"/>
    <dgm:cxn modelId="{24A1C81E-628E-4C20-8D5F-E90C169D1AF8}" type="presParOf" srcId="{9026D62E-612D-40B0-8853-7B37E58BB750}" destId="{D59F3AB7-9469-4D4D-94EA-67A951EA7519}" srcOrd="5" destOrd="0" presId="urn:microsoft.com/office/officeart/2009/3/layout/SubStepProcess"/>
    <dgm:cxn modelId="{2400CD82-049A-4395-BEB8-9BAB7477ED54}" type="presParOf" srcId="{9026D62E-612D-40B0-8853-7B37E58BB750}" destId="{1F617168-5C90-4C5D-8187-FF2126224769}" srcOrd="6" destOrd="0" presId="urn:microsoft.com/office/officeart/2009/3/layout/SubStep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DF2A17-DD94-462B-B203-060F4720A267}">
      <dsp:nvSpPr>
        <dsp:cNvPr id="0" name=""/>
        <dsp:cNvSpPr/>
      </dsp:nvSpPr>
      <dsp:spPr>
        <a:xfrm>
          <a:off x="315" y="306501"/>
          <a:ext cx="923189" cy="923189"/>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Video Source</a:t>
          </a:r>
        </a:p>
      </dsp:txBody>
      <dsp:txXfrm>
        <a:off x="135513" y="441699"/>
        <a:ext cx="652793" cy="652793"/>
      </dsp:txXfrm>
    </dsp:sp>
    <dsp:sp modelId="{91CE68E5-C133-4CC0-9F69-5305EDEA7143}">
      <dsp:nvSpPr>
        <dsp:cNvPr id="0" name=""/>
        <dsp:cNvSpPr/>
      </dsp:nvSpPr>
      <dsp:spPr>
        <a:xfrm rot="19041445">
          <a:off x="911053" y="640695"/>
          <a:ext cx="301582" cy="0"/>
        </a:xfrm>
        <a:custGeom>
          <a:avLst/>
          <a:gdLst/>
          <a:ahLst/>
          <a:cxnLst/>
          <a:rect l="0" t="0" r="0" b="0"/>
          <a:pathLst>
            <a:path>
              <a:moveTo>
                <a:pt x="0" y="0"/>
              </a:moveTo>
              <a:lnTo>
                <a:pt x="301582"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FD9BA1C-5D5D-4579-883F-C32DDF36E58B}">
      <dsp:nvSpPr>
        <dsp:cNvPr id="0" name=""/>
        <dsp:cNvSpPr/>
      </dsp:nvSpPr>
      <dsp:spPr>
        <a:xfrm rot="13358555">
          <a:off x="2113876" y="640695"/>
          <a:ext cx="301582" cy="0"/>
        </a:xfrm>
        <a:custGeom>
          <a:avLst/>
          <a:gdLst/>
          <a:ahLst/>
          <a:cxnLst/>
          <a:rect l="0" t="0" r="0" b="0"/>
          <a:pathLst>
            <a:path>
              <a:moveTo>
                <a:pt x="0" y="0"/>
              </a:moveTo>
              <a:lnTo>
                <a:pt x="301582"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9149D3C-7B58-4FA9-9A63-8AE3B7A2040D}">
      <dsp:nvSpPr>
        <dsp:cNvPr id="0" name=""/>
        <dsp:cNvSpPr/>
      </dsp:nvSpPr>
      <dsp:spPr>
        <a:xfrm>
          <a:off x="1172765" y="538546"/>
          <a:ext cx="107907" cy="0"/>
        </a:xfrm>
        <a:prstGeom prst="line">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25A4908-3A5F-4F6B-92DA-E13FA8FE52B3}">
      <dsp:nvSpPr>
        <dsp:cNvPr id="0" name=""/>
        <dsp:cNvSpPr/>
      </dsp:nvSpPr>
      <dsp:spPr>
        <a:xfrm>
          <a:off x="1280673" y="308996"/>
          <a:ext cx="765165" cy="45909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t" anchorCtr="0">
          <a:noAutofit/>
        </a:bodyPr>
        <a:lstStyle/>
        <a:p>
          <a:pPr lvl="0" algn="ctr" defTabSz="222250">
            <a:lnSpc>
              <a:spcPct val="90000"/>
            </a:lnSpc>
            <a:spcBef>
              <a:spcPct val="0"/>
            </a:spcBef>
            <a:spcAft>
              <a:spcPct val="35000"/>
            </a:spcAft>
          </a:pPr>
          <a:r>
            <a:rPr lang="en-US" sz="500" kern="1200">
              <a:latin typeface="Times New Roman" panose="02020603050405020304" pitchFamily="18" charset="0"/>
              <a:cs typeface="Times New Roman" panose="02020603050405020304" pitchFamily="18" charset="0"/>
            </a:rPr>
            <a:t>KCBD 11.1 (NBC)</a:t>
          </a:r>
        </a:p>
        <a:p>
          <a:pPr marL="57150" lvl="1" indent="-57150" algn="ctr" defTabSz="177800">
            <a:lnSpc>
              <a:spcPct val="90000"/>
            </a:lnSpc>
            <a:spcBef>
              <a:spcPct val="0"/>
            </a:spcBef>
            <a:spcAft>
              <a:spcPct val="15000"/>
            </a:spcAft>
            <a:buChar char="••"/>
          </a:pPr>
          <a:r>
            <a:rPr lang="en-US" sz="400" kern="1200">
              <a:latin typeface="Times New Roman" panose="02020603050405020304" pitchFamily="18" charset="0"/>
              <a:cs typeface="Times New Roman" panose="02020603050405020304" pitchFamily="18" charset="0"/>
            </a:rPr>
            <a:t>Media Bank (Primary and Secondary)</a:t>
          </a:r>
        </a:p>
        <a:p>
          <a:pPr marL="57150" lvl="1" indent="-57150" algn="ctr" defTabSz="177800">
            <a:lnSpc>
              <a:spcPct val="90000"/>
            </a:lnSpc>
            <a:spcBef>
              <a:spcPct val="0"/>
            </a:spcBef>
            <a:spcAft>
              <a:spcPct val="15000"/>
            </a:spcAft>
            <a:buChar char="••"/>
          </a:pPr>
          <a:r>
            <a:rPr lang="en-US" sz="400" kern="1200">
              <a:latin typeface="Times New Roman" panose="02020603050405020304" pitchFamily="18" charset="0"/>
              <a:cs typeface="Times New Roman" panose="02020603050405020304" pitchFamily="18" charset="0"/>
            </a:rPr>
            <a:t>Studio Control</a:t>
          </a:r>
        </a:p>
        <a:p>
          <a:pPr marL="57150" lvl="1" indent="-57150" algn="ctr" defTabSz="177800">
            <a:lnSpc>
              <a:spcPct val="90000"/>
            </a:lnSpc>
            <a:spcBef>
              <a:spcPct val="0"/>
            </a:spcBef>
            <a:spcAft>
              <a:spcPct val="15000"/>
            </a:spcAft>
            <a:buChar char="••"/>
          </a:pPr>
          <a:r>
            <a:rPr lang="en-US" sz="400" kern="1200">
              <a:latin typeface="Times New Roman" panose="02020603050405020304" pitchFamily="18" charset="0"/>
              <a:cs typeface="Times New Roman" panose="02020603050405020304" pitchFamily="18" charset="0"/>
            </a:rPr>
            <a:t>Network</a:t>
          </a:r>
        </a:p>
      </dsp:txBody>
      <dsp:txXfrm>
        <a:off x="1280673" y="308996"/>
        <a:ext cx="765165" cy="459099"/>
      </dsp:txXfrm>
    </dsp:sp>
    <dsp:sp modelId="{2E50565F-CD3C-4DB6-A878-580D3BC1FA63}">
      <dsp:nvSpPr>
        <dsp:cNvPr id="0" name=""/>
        <dsp:cNvSpPr/>
      </dsp:nvSpPr>
      <dsp:spPr>
        <a:xfrm>
          <a:off x="2045839" y="538546"/>
          <a:ext cx="107907" cy="0"/>
        </a:xfrm>
        <a:prstGeom prst="line">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E8897E5-F9BD-4AB8-958A-07F3EB47E6BB}">
      <dsp:nvSpPr>
        <dsp:cNvPr id="0" name=""/>
        <dsp:cNvSpPr/>
      </dsp:nvSpPr>
      <dsp:spPr>
        <a:xfrm rot="2558555">
          <a:off x="911053" y="895496"/>
          <a:ext cx="301582" cy="0"/>
        </a:xfrm>
        <a:custGeom>
          <a:avLst/>
          <a:gdLst/>
          <a:ahLst/>
          <a:cxnLst/>
          <a:rect l="0" t="0" r="0" b="0"/>
          <a:pathLst>
            <a:path>
              <a:moveTo>
                <a:pt x="0" y="0"/>
              </a:moveTo>
              <a:lnTo>
                <a:pt x="301582"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CAD1424-AEED-4E9F-9640-6F13E070FA53}">
      <dsp:nvSpPr>
        <dsp:cNvPr id="0" name=""/>
        <dsp:cNvSpPr/>
      </dsp:nvSpPr>
      <dsp:spPr>
        <a:xfrm rot="8241445">
          <a:off x="2113876" y="895496"/>
          <a:ext cx="301582" cy="0"/>
        </a:xfrm>
        <a:custGeom>
          <a:avLst/>
          <a:gdLst/>
          <a:ahLst/>
          <a:cxnLst/>
          <a:rect l="0" t="0" r="0" b="0"/>
          <a:pathLst>
            <a:path>
              <a:moveTo>
                <a:pt x="0" y="0"/>
              </a:moveTo>
              <a:lnTo>
                <a:pt x="301582"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10A989B-064C-4C87-A39F-66B880086C20}">
      <dsp:nvSpPr>
        <dsp:cNvPr id="0" name=""/>
        <dsp:cNvSpPr/>
      </dsp:nvSpPr>
      <dsp:spPr>
        <a:xfrm>
          <a:off x="1172765" y="997645"/>
          <a:ext cx="107907" cy="0"/>
        </a:xfrm>
        <a:prstGeom prst="line">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1E52F81-5A20-41C7-B9ED-3F80A83AB94E}">
      <dsp:nvSpPr>
        <dsp:cNvPr id="0" name=""/>
        <dsp:cNvSpPr/>
      </dsp:nvSpPr>
      <dsp:spPr>
        <a:xfrm>
          <a:off x="1280673" y="768095"/>
          <a:ext cx="765165" cy="45909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t" anchorCtr="0">
          <a:noAutofit/>
        </a:bodyPr>
        <a:lstStyle/>
        <a:p>
          <a:pPr lvl="0" algn="ctr" defTabSz="222250">
            <a:lnSpc>
              <a:spcPct val="90000"/>
            </a:lnSpc>
            <a:spcBef>
              <a:spcPct val="0"/>
            </a:spcBef>
            <a:spcAft>
              <a:spcPct val="35000"/>
            </a:spcAft>
          </a:pPr>
          <a:r>
            <a:rPr lang="en-US" sz="500" kern="1200">
              <a:latin typeface="Times New Roman" panose="02020603050405020304" pitchFamily="18" charset="0"/>
              <a:cs typeface="Times New Roman" panose="02020603050405020304" pitchFamily="18" charset="0"/>
            </a:rPr>
            <a:t>KCBD 11.2 (ThisTV)</a:t>
          </a:r>
        </a:p>
        <a:p>
          <a:pPr marL="57150" lvl="1" indent="-57150" algn="ctr" defTabSz="177800">
            <a:lnSpc>
              <a:spcPct val="90000"/>
            </a:lnSpc>
            <a:spcBef>
              <a:spcPct val="0"/>
            </a:spcBef>
            <a:spcAft>
              <a:spcPct val="15000"/>
            </a:spcAft>
            <a:buChar char="••"/>
          </a:pPr>
          <a:r>
            <a:rPr lang="en-US" sz="400" kern="1200">
              <a:latin typeface="Times New Roman" panose="02020603050405020304" pitchFamily="18" charset="0"/>
              <a:cs typeface="Times New Roman" panose="02020603050405020304" pitchFamily="18" charset="0"/>
            </a:rPr>
            <a:t>Crispin</a:t>
          </a:r>
        </a:p>
        <a:p>
          <a:pPr marL="57150" lvl="1" indent="-57150" algn="ctr" defTabSz="177800">
            <a:lnSpc>
              <a:spcPct val="90000"/>
            </a:lnSpc>
            <a:spcBef>
              <a:spcPct val="0"/>
            </a:spcBef>
            <a:spcAft>
              <a:spcPct val="15000"/>
            </a:spcAft>
            <a:buChar char="••"/>
          </a:pPr>
          <a:r>
            <a:rPr lang="en-US" sz="400" kern="1200">
              <a:latin typeface="Times New Roman" panose="02020603050405020304" pitchFamily="18" charset="0"/>
              <a:cs typeface="Times New Roman" panose="02020603050405020304" pitchFamily="18" charset="0"/>
            </a:rPr>
            <a:t>Network (ThisTV)</a:t>
          </a:r>
        </a:p>
        <a:p>
          <a:pPr marL="57150" lvl="1" indent="-57150" algn="ctr" defTabSz="177800">
            <a:lnSpc>
              <a:spcPct val="90000"/>
            </a:lnSpc>
            <a:spcBef>
              <a:spcPct val="0"/>
            </a:spcBef>
            <a:spcAft>
              <a:spcPct val="15000"/>
            </a:spcAft>
            <a:buChar char="••"/>
          </a:pPr>
          <a:r>
            <a:rPr lang="en-US" sz="400" kern="1200">
              <a:latin typeface="Times New Roman" panose="02020603050405020304" pitchFamily="18" charset="0"/>
              <a:cs typeface="Times New Roman" panose="02020603050405020304" pitchFamily="18" charset="0"/>
            </a:rPr>
            <a:t>ACC Recever</a:t>
          </a:r>
        </a:p>
      </dsp:txBody>
      <dsp:txXfrm>
        <a:off x="1280673" y="768095"/>
        <a:ext cx="765165" cy="459099"/>
      </dsp:txXfrm>
    </dsp:sp>
    <dsp:sp modelId="{AF878E4D-6246-4732-A7E1-3C1C0168720F}">
      <dsp:nvSpPr>
        <dsp:cNvPr id="0" name=""/>
        <dsp:cNvSpPr/>
      </dsp:nvSpPr>
      <dsp:spPr>
        <a:xfrm>
          <a:off x="2045839" y="997645"/>
          <a:ext cx="107907" cy="0"/>
        </a:xfrm>
        <a:prstGeom prst="line">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31DE47F-5314-47FC-8AB4-9266F0D4711E}">
      <dsp:nvSpPr>
        <dsp:cNvPr id="0" name=""/>
        <dsp:cNvSpPr/>
      </dsp:nvSpPr>
      <dsp:spPr>
        <a:xfrm>
          <a:off x="2403008" y="306501"/>
          <a:ext cx="923189" cy="923189"/>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Router</a:t>
          </a:r>
        </a:p>
      </dsp:txBody>
      <dsp:txXfrm>
        <a:off x="2538206" y="441699"/>
        <a:ext cx="652793" cy="652793"/>
      </dsp:txXfrm>
    </dsp:sp>
    <dsp:sp modelId="{D59F3AB7-9469-4D4D-94EA-67A951EA7519}">
      <dsp:nvSpPr>
        <dsp:cNvPr id="0" name=""/>
        <dsp:cNvSpPr/>
      </dsp:nvSpPr>
      <dsp:spPr>
        <a:xfrm>
          <a:off x="3326197" y="306501"/>
          <a:ext cx="923189" cy="923189"/>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MPEG Encoder and Distrobution AMP.</a:t>
          </a:r>
        </a:p>
      </dsp:txBody>
      <dsp:txXfrm>
        <a:off x="3461395" y="441699"/>
        <a:ext cx="652793" cy="652793"/>
      </dsp:txXfrm>
    </dsp:sp>
    <dsp:sp modelId="{1F617168-5C90-4C5D-8187-FF2126224769}">
      <dsp:nvSpPr>
        <dsp:cNvPr id="0" name=""/>
        <dsp:cNvSpPr/>
      </dsp:nvSpPr>
      <dsp:spPr>
        <a:xfrm>
          <a:off x="4249387" y="306501"/>
          <a:ext cx="923189" cy="923189"/>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Transmitter</a:t>
          </a:r>
        </a:p>
      </dsp:txBody>
      <dsp:txXfrm>
        <a:off x="4384585" y="441699"/>
        <a:ext cx="652793" cy="652793"/>
      </dsp:txXfrm>
    </dsp:sp>
  </dsp:spTree>
</dsp:drawing>
</file>

<file path=word/diagrams/layout1.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AFBB94EB-B8B9-4F15-9EC7-449A2CB58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6</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Roy Andres</dc:creator>
  <cp:lastModifiedBy>Christopher Roy Andres</cp:lastModifiedBy>
  <cp:revision>65</cp:revision>
  <dcterms:created xsi:type="dcterms:W3CDTF">2014-06-22T16:07:00Z</dcterms:created>
  <dcterms:modified xsi:type="dcterms:W3CDTF">2014-06-22T19:59:00Z</dcterms:modified>
</cp:coreProperties>
</file>