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8ED" w:rsidRDefault="00691475" w:rsidP="00691475">
      <w:pPr>
        <w:pStyle w:val="Heading1"/>
      </w:pPr>
      <w:r>
        <w:t>Intro</w:t>
      </w:r>
      <w:bookmarkStart w:id="0" w:name="_GoBack"/>
      <w:bookmarkEnd w:id="0"/>
      <w:r>
        <w:t>duction</w:t>
      </w:r>
    </w:p>
    <w:p w:rsidR="00D6328D" w:rsidRDefault="00D6328D" w:rsidP="00D6328D">
      <w:r>
        <w:t xml:space="preserve">This document will discuss the </w:t>
      </w:r>
      <w:r w:rsidR="00A05A90">
        <w:t>Continuity of Operations (</w:t>
      </w:r>
      <w:r>
        <w:t>COOP</w:t>
      </w:r>
      <w:r w:rsidR="00A05A90">
        <w:t>)</w:t>
      </w:r>
      <w:r>
        <w:t xml:space="preserve"> strategies for the </w:t>
      </w:r>
      <w:r w:rsidR="00A05A90">
        <w:t>Centralized VistA Imaging Exchange service (</w:t>
      </w:r>
      <w:r>
        <w:t>CVIX</w:t>
      </w:r>
      <w:r w:rsidR="00A05A90">
        <w:t>)</w:t>
      </w:r>
      <w:r>
        <w:t>.</w:t>
      </w:r>
    </w:p>
    <w:p w:rsidR="00691475" w:rsidRDefault="00691475" w:rsidP="00691475">
      <w:r>
        <w:t xml:space="preserve">If you consider the CVIX in isolation, a switch from the production CVIX </w:t>
      </w:r>
      <w:r w:rsidR="00A05A90">
        <w:t>in the</w:t>
      </w:r>
      <w:r>
        <w:t xml:space="preserve"> Philadelphia </w:t>
      </w:r>
      <w:r w:rsidR="00A05A90">
        <w:t xml:space="preserve">Sungard data center </w:t>
      </w:r>
      <w:r>
        <w:t xml:space="preserve">to the COOP CVIX at the </w:t>
      </w:r>
      <w:r w:rsidR="00A05A90">
        <w:t>Capital Region Readiness Center (</w:t>
      </w:r>
      <w:r>
        <w:t>CRRC</w:t>
      </w:r>
      <w:r w:rsidR="00A05A90">
        <w:t>)</w:t>
      </w:r>
      <w:r>
        <w:t xml:space="preserve"> </w:t>
      </w:r>
      <w:r w:rsidR="00A05A90">
        <w:t xml:space="preserve">in Martinsburg </w:t>
      </w:r>
      <w:r>
        <w:t xml:space="preserve">is accomplished by changing the </w:t>
      </w:r>
      <w:r w:rsidRPr="00691475">
        <w:rPr>
          <w:color w:val="0070C0"/>
        </w:rPr>
        <w:t>siteserver.vista.med.va.gov</w:t>
      </w:r>
      <w:r>
        <w:t xml:space="preserve"> and </w:t>
      </w:r>
      <w:r w:rsidRPr="00691475">
        <w:rPr>
          <w:color w:val="0070C0"/>
        </w:rPr>
        <w:t>vhacvixclu2.r04.med.va.gov</w:t>
      </w:r>
      <w:r>
        <w:t xml:space="preserve"> DNS-A records from </w:t>
      </w:r>
      <w:r w:rsidRPr="00801AAC">
        <w:rPr>
          <w:color w:val="0070C0"/>
        </w:rPr>
        <w:t>10.186.5.13</w:t>
      </w:r>
      <w:r>
        <w:t xml:space="preserve"> to </w:t>
      </w:r>
      <w:r w:rsidR="00801AAC" w:rsidRPr="00801AAC">
        <w:rPr>
          <w:color w:val="0070C0"/>
        </w:rPr>
        <w:t>10.208.151.145</w:t>
      </w:r>
      <w:r w:rsidR="00801AAC">
        <w:t xml:space="preserve">. In each case, the IP address points to a CVIX virtual cluster being projected by </w:t>
      </w:r>
      <w:r w:rsidR="00A05A90">
        <w:t>a</w:t>
      </w:r>
      <w:r w:rsidR="00801AAC">
        <w:t xml:space="preserve"> load balancer. </w:t>
      </w:r>
    </w:p>
    <w:p w:rsidR="00691475" w:rsidRDefault="00801AAC" w:rsidP="00801AAC">
      <w:pPr>
        <w:pStyle w:val="Heading2"/>
      </w:pPr>
      <w:r>
        <w:t>Why two DNS-A records?</w:t>
      </w:r>
    </w:p>
    <w:p w:rsidR="00801AAC" w:rsidRDefault="00801AAC" w:rsidP="00801AAC">
      <w:r>
        <w:t xml:space="preserve">The </w:t>
      </w:r>
      <w:r w:rsidRPr="005002E2">
        <w:rPr>
          <w:color w:val="0070C0"/>
        </w:rPr>
        <w:t>vhacvixclu2.r04.med.va.go</w:t>
      </w:r>
      <w:r w:rsidR="005002E2" w:rsidRPr="005002E2">
        <w:rPr>
          <w:color w:val="0070C0"/>
        </w:rPr>
        <w:t>v</w:t>
      </w:r>
      <w:r w:rsidR="005002E2">
        <w:t xml:space="preserve"> DNS-A record is used as the endpoint for all CVIX operations, namely:</w:t>
      </w:r>
    </w:p>
    <w:p w:rsidR="005002E2" w:rsidRDefault="005002E2" w:rsidP="005002E2">
      <w:pPr>
        <w:pStyle w:val="ListParagraph"/>
        <w:numPr>
          <w:ilvl w:val="0"/>
          <w:numId w:val="1"/>
        </w:numPr>
      </w:pPr>
      <w:r>
        <w:t xml:space="preserve">Web browsers use this to access the </w:t>
      </w:r>
      <w:r w:rsidR="00655824">
        <w:t>Advanced Web Information Viewer (</w:t>
      </w:r>
      <w:r>
        <w:t>AWIV</w:t>
      </w:r>
      <w:r w:rsidR="00655824">
        <w:t>)</w:t>
      </w:r>
      <w:r>
        <w:t xml:space="preserve"> web application.</w:t>
      </w:r>
    </w:p>
    <w:p w:rsidR="005002E2" w:rsidRDefault="005002E2" w:rsidP="005002E2">
      <w:pPr>
        <w:pStyle w:val="ListParagraph"/>
        <w:numPr>
          <w:ilvl w:val="0"/>
          <w:numId w:val="1"/>
        </w:numPr>
      </w:pPr>
      <w:r>
        <w:t>VIX servers use this to access DoD information</w:t>
      </w:r>
    </w:p>
    <w:p w:rsidR="005002E2" w:rsidRDefault="005002E2" w:rsidP="005002E2">
      <w:pPr>
        <w:pStyle w:val="ListParagraph"/>
        <w:numPr>
          <w:ilvl w:val="0"/>
          <w:numId w:val="1"/>
        </w:numPr>
      </w:pPr>
      <w:r>
        <w:t>BHIE servers use this to access VA information.</w:t>
      </w:r>
    </w:p>
    <w:p w:rsidR="00967C06" w:rsidRDefault="00351DEE" w:rsidP="00691475">
      <w:r>
        <w:t xml:space="preserve">The </w:t>
      </w:r>
      <w:r w:rsidRPr="00691475">
        <w:rPr>
          <w:color w:val="0070C0"/>
        </w:rPr>
        <w:t>siteserver.vista.med.va.gov</w:t>
      </w:r>
      <w:r>
        <w:t xml:space="preserve"> DNS-A record originally pointed to </w:t>
      </w:r>
      <w:proofErr w:type="spellStart"/>
      <w:r>
        <w:t>a</w:t>
      </w:r>
      <w:proofErr w:type="spellEnd"/>
      <w:r w:rsidR="00A05A90">
        <w:t xml:space="preserve"> Internet Information Services</w:t>
      </w:r>
      <w:r>
        <w:t xml:space="preserve"> </w:t>
      </w:r>
      <w:r w:rsidR="00A05A90">
        <w:t>(</w:t>
      </w:r>
      <w:proofErr w:type="gramStart"/>
      <w:r>
        <w:t xml:space="preserve">IIS </w:t>
      </w:r>
      <w:r w:rsidR="00A05A90">
        <w:t>)</w:t>
      </w:r>
      <w:proofErr w:type="gramEnd"/>
      <w:r w:rsidR="00A05A90">
        <w:t xml:space="preserve"> web </w:t>
      </w:r>
      <w:r>
        <w:t>server in Albany managed by the VistA Web Services team. As part of P</w:t>
      </w:r>
      <w:r w:rsidR="00A05A90">
        <w:t xml:space="preserve">atch </w:t>
      </w:r>
      <w:r>
        <w:t xml:space="preserve">104, the CVIX assumed the hosting responsibilities </w:t>
      </w:r>
      <w:r w:rsidR="00A05A90">
        <w:t>for</w:t>
      </w:r>
      <w:r>
        <w:t xml:space="preserve"> the site service and at th</w:t>
      </w:r>
      <w:r w:rsidR="00A05A90">
        <w:t>at</w:t>
      </w:r>
      <w:r>
        <w:t xml:space="preserve"> time the DNS-A record was pointed at the CVIX production cluster at </w:t>
      </w:r>
      <w:r w:rsidRPr="00801AAC">
        <w:rPr>
          <w:color w:val="0070C0"/>
        </w:rPr>
        <w:t>10.186.5.13</w:t>
      </w:r>
      <w:r>
        <w:t xml:space="preserve">. On a weekday, the CVIX cluster will process 300,000+ site service requests. </w:t>
      </w:r>
    </w:p>
    <w:p w:rsidR="00967C06" w:rsidRDefault="00967C06" w:rsidP="00967C06">
      <w:pPr>
        <w:pStyle w:val="Heading2"/>
      </w:pPr>
      <w:r>
        <w:t>The CVIX is not an island</w:t>
      </w:r>
    </w:p>
    <w:p w:rsidR="00967C06" w:rsidRDefault="00967C06" w:rsidP="00967C06">
      <w:r>
        <w:t xml:space="preserve">The CVIX needs to be aware of two other systems when considering COOP best practices: </w:t>
      </w:r>
    </w:p>
    <w:p w:rsidR="00967C06" w:rsidRDefault="00967C06" w:rsidP="00967C06">
      <w:pPr>
        <w:pStyle w:val="ListParagraph"/>
        <w:numPr>
          <w:ilvl w:val="0"/>
          <w:numId w:val="2"/>
        </w:numPr>
      </w:pPr>
      <w:r>
        <w:t xml:space="preserve">The Bi-directional Health Information (BHIE) Framework which has </w:t>
      </w:r>
      <w:r w:rsidR="00A05A90">
        <w:t>a</w:t>
      </w:r>
      <w:r>
        <w:t xml:space="preserve"> COOP site</w:t>
      </w:r>
      <w:r w:rsidR="00A05A90">
        <w:t xml:space="preserve"> at the CRRC</w:t>
      </w:r>
      <w:r>
        <w:t>.</w:t>
      </w:r>
    </w:p>
    <w:p w:rsidR="00967C06" w:rsidRDefault="00967C06" w:rsidP="00967C06">
      <w:pPr>
        <w:pStyle w:val="ListParagraph"/>
        <w:numPr>
          <w:ilvl w:val="0"/>
          <w:numId w:val="2"/>
        </w:numPr>
      </w:pPr>
      <w:r>
        <w:t xml:space="preserve">The </w:t>
      </w:r>
      <w:r w:rsidR="00A05A90">
        <w:t>Department of Defense (</w:t>
      </w:r>
      <w:r>
        <w:t>DoD</w:t>
      </w:r>
      <w:r w:rsidR="00A05A90">
        <w:t>)</w:t>
      </w:r>
      <w:r>
        <w:t xml:space="preserve"> Health Artifact and Image Management Solution (HAIMS) system which is in the process of implementing a COOP site </w:t>
      </w:r>
      <w:r w:rsidR="00A05A90">
        <w:t>at Aurora.</w:t>
      </w:r>
    </w:p>
    <w:p w:rsidR="00967C06" w:rsidRDefault="00967C06" w:rsidP="00967C06">
      <w:r>
        <w:t xml:space="preserve">The BHIE framework and the CVIX are </w:t>
      </w:r>
      <w:r w:rsidR="00A05A90">
        <w:t xml:space="preserve">normally </w:t>
      </w:r>
      <w:r>
        <w:t xml:space="preserve">co-located for efficiency. The CVIX uses the BHIE </w:t>
      </w:r>
      <w:r w:rsidR="00FB706B">
        <w:t>systems</w:t>
      </w:r>
      <w:r>
        <w:t xml:space="preserve"> as follows:</w:t>
      </w:r>
    </w:p>
    <w:p w:rsidR="00967C06" w:rsidRDefault="00A05A90" w:rsidP="00967C06">
      <w:pPr>
        <w:pStyle w:val="ListParagraph"/>
        <w:numPr>
          <w:ilvl w:val="0"/>
          <w:numId w:val="4"/>
        </w:numPr>
      </w:pPr>
      <w:r>
        <w:t xml:space="preserve">The </w:t>
      </w:r>
      <w:r w:rsidR="00967C06">
        <w:t xml:space="preserve">Station 200 VistA system </w:t>
      </w:r>
      <w:r>
        <w:t xml:space="preserve">is used </w:t>
      </w:r>
      <w:r w:rsidR="00967C06">
        <w:t>to form a BSE security context when the DoD queries the VA and to do Treating Facility lookups.</w:t>
      </w:r>
    </w:p>
    <w:p w:rsidR="00967C06" w:rsidRDefault="00967C06" w:rsidP="00967C06">
      <w:pPr>
        <w:pStyle w:val="ListParagraph"/>
        <w:numPr>
          <w:ilvl w:val="0"/>
          <w:numId w:val="3"/>
        </w:numPr>
      </w:pPr>
      <w:r>
        <w:t xml:space="preserve">The BHIE Imaging Adapter (BIA) is </w:t>
      </w:r>
      <w:r w:rsidR="00A05A90">
        <w:t>the</w:t>
      </w:r>
      <w:r>
        <w:t xml:space="preserve"> bi-directional interface allowing the CVIX and </w:t>
      </w:r>
      <w:r w:rsidR="00A05A90">
        <w:t>HAIMS</w:t>
      </w:r>
      <w:r>
        <w:t xml:space="preserve"> to query for DICOM study lists (pass 1 query) and DICOM images (pass 2 retrieve).</w:t>
      </w:r>
    </w:p>
    <w:p w:rsidR="00967C06" w:rsidRDefault="00967C06" w:rsidP="00967C06">
      <w:pPr>
        <w:pStyle w:val="ListParagraph"/>
        <w:numPr>
          <w:ilvl w:val="0"/>
          <w:numId w:val="3"/>
        </w:numPr>
      </w:pPr>
      <w:r>
        <w:t xml:space="preserve">The BHIE Document Search Cross Community Access (DSXCA) interface is a bi-directional interface allowing the CVIX and </w:t>
      </w:r>
      <w:r w:rsidR="00A05A90">
        <w:t>HAIMS</w:t>
      </w:r>
      <w:r>
        <w:t xml:space="preserve"> to query for artifact lists (pass 1 query). An artifact is essentially anything that is not a DICOM image (i.e. everything else).</w:t>
      </w:r>
    </w:p>
    <w:p w:rsidR="00967C06" w:rsidRDefault="00967C06" w:rsidP="00967C06">
      <w:r>
        <w:lastRenderedPageBreak/>
        <w:t xml:space="preserve">The </w:t>
      </w:r>
      <w:r w:rsidR="00FB706B">
        <w:t xml:space="preserve">CVIX and HAIMS system communicate directly for artifact retrieval (pass 2 retrieve). </w:t>
      </w:r>
    </w:p>
    <w:p w:rsidR="00967C06" w:rsidRDefault="00967C06" w:rsidP="00967C06">
      <w:pPr>
        <w:pStyle w:val="Heading1"/>
      </w:pPr>
      <w:r>
        <w:t>Normal Operations</w:t>
      </w:r>
    </w:p>
    <w:p w:rsidR="00147D4C" w:rsidRPr="00147D4C" w:rsidRDefault="00147D4C" w:rsidP="00147D4C">
      <w:r>
        <w:t>The diagram below shows the CVIX, BHIE, and HAIMS in their normal production configurations.</w:t>
      </w:r>
      <w:r w:rsidR="00E57708">
        <w:t xml:space="preserve"> Let’s discuss how data moves between each </w:t>
      </w:r>
      <w:r w:rsidR="00814B6B">
        <w:t>system</w:t>
      </w:r>
      <w:r w:rsidR="00E57708">
        <w:t xml:space="preserve"> to establish a baseline for the various COOP </w:t>
      </w:r>
      <w:r w:rsidR="00240302">
        <w:t>scenarios</w:t>
      </w:r>
      <w:r w:rsidR="00E57708">
        <w:t xml:space="preserve"> we need to consider.</w:t>
      </w:r>
      <w:r w:rsidR="00814B6B">
        <w:t xml:space="preserve"> Note that in all cases, incoming requests to the CVIX will be routed through the CVIX load balancer, which will send the request to a CVIX server based on a round robin algorithm.</w:t>
      </w:r>
    </w:p>
    <w:p w:rsidR="00967C06" w:rsidRDefault="00142F98" w:rsidP="00967C06">
      <w:r>
        <w:object w:dxaOrig="12433" w:dyaOrig="75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85pt" o:ole="">
            <v:imagedata r:id="rId6" o:title=""/>
          </v:shape>
          <o:OLEObject Type="Embed" ProgID="Visio.Drawing.11" ShapeID="_x0000_i1025" DrawAspect="Content" ObjectID="_1442727455" r:id="rId7"/>
        </w:object>
      </w:r>
    </w:p>
    <w:p w:rsidR="00967C06" w:rsidRDefault="00E57708" w:rsidP="00E57708">
      <w:pPr>
        <w:pStyle w:val="Heading2"/>
      </w:pPr>
      <w:r>
        <w:t>VA Site Service Requests</w:t>
      </w:r>
    </w:p>
    <w:p w:rsidR="00E57708" w:rsidRDefault="00E57708" w:rsidP="00E57708">
      <w:r>
        <w:t xml:space="preserve">Site service queries originate from within the VA enterprise. VistA Imaging software such as the VIX and Clinical Display use the site service to determine how to connect to remote VistA databases and VIX systems. The VistA kernel will use the site service as a last ditch method </w:t>
      </w:r>
      <w:r w:rsidR="00F337B6">
        <w:t>to determine how</w:t>
      </w:r>
      <w:r>
        <w:t xml:space="preserve"> to connect to a site. There are probably other systems as well that use the site service since it has been used at the VA for many years.</w:t>
      </w:r>
    </w:p>
    <w:p w:rsidR="00E57708" w:rsidRDefault="00E57708" w:rsidP="00E57708">
      <w:r>
        <w:t xml:space="preserve">In all cases, site service queries to </w:t>
      </w:r>
      <w:r w:rsidR="00F337B6">
        <w:t xml:space="preserve">the </w:t>
      </w:r>
      <w:r w:rsidRPr="00691475">
        <w:rPr>
          <w:color w:val="0070C0"/>
        </w:rPr>
        <w:t>siteserver.vista.med.va.gov</w:t>
      </w:r>
      <w:r>
        <w:t xml:space="preserve"> </w:t>
      </w:r>
      <w:r w:rsidR="00F337B6">
        <w:t xml:space="preserve">DNS-A record </w:t>
      </w:r>
      <w:r>
        <w:t xml:space="preserve">will be received by the CVIX load balancer, which will route the request to a CVIX server. The CVIX will server will then respond to the request using the data contained in its </w:t>
      </w:r>
      <w:r w:rsidRPr="00E57708">
        <w:rPr>
          <w:color w:val="0070C0"/>
        </w:rPr>
        <w:t>vhasites.xml</w:t>
      </w:r>
      <w:r>
        <w:t xml:space="preserve"> file which serves as the database backing the site service.</w:t>
      </w:r>
    </w:p>
    <w:p w:rsidR="00E57708" w:rsidRDefault="00E57708" w:rsidP="00E57708">
      <w:pPr>
        <w:pStyle w:val="Heading2"/>
      </w:pPr>
      <w:r>
        <w:lastRenderedPageBreak/>
        <w:t>CVIX requests</w:t>
      </w:r>
      <w:r w:rsidR="00C67382">
        <w:t xml:space="preserve"> to HAIMS</w:t>
      </w:r>
    </w:p>
    <w:p w:rsidR="00E57708" w:rsidRDefault="00814B6B" w:rsidP="00E57708">
      <w:r>
        <w:t xml:space="preserve">All CVIX requests, regardless of the source, are made to </w:t>
      </w:r>
      <w:r w:rsidR="00F337B6">
        <w:t xml:space="preserve">the </w:t>
      </w:r>
      <w:r w:rsidRPr="00691475">
        <w:rPr>
          <w:color w:val="0070C0"/>
        </w:rPr>
        <w:t>vhacvixclu2.r04.med.va.gov</w:t>
      </w:r>
      <w:r>
        <w:t xml:space="preserve"> </w:t>
      </w:r>
      <w:r w:rsidR="00F337B6">
        <w:t xml:space="preserve">DNS-A record or the IP address represented by this record. Each of these requests </w:t>
      </w:r>
      <w:r>
        <w:t>is received by the CVIX load balancer</w:t>
      </w:r>
      <w:r w:rsidR="00F91C91">
        <w:t xml:space="preserve"> and routed to a CVIX server. How the CVIX server handles the request depend on the type of request.</w:t>
      </w:r>
    </w:p>
    <w:p w:rsidR="00F91C91" w:rsidRDefault="00F91C91" w:rsidP="00F91C91">
      <w:pPr>
        <w:pStyle w:val="ListParagraph"/>
        <w:numPr>
          <w:ilvl w:val="0"/>
          <w:numId w:val="5"/>
        </w:numPr>
      </w:pPr>
      <w:r>
        <w:t xml:space="preserve">Requests for </w:t>
      </w:r>
      <w:r w:rsidR="00844606">
        <w:t>HAIMS</w:t>
      </w:r>
      <w:r>
        <w:t xml:space="preserve"> metadata (i.e. lists of available DICOM studies and artifacts) will result in two queries to the BHIE Framework; one to BIA and one to DSXCA. </w:t>
      </w:r>
      <w:r w:rsidR="00844606">
        <w:t>In each case t</w:t>
      </w:r>
      <w:r w:rsidR="00C67382">
        <w:t xml:space="preserve">he BHIE framework </w:t>
      </w:r>
      <w:r w:rsidR="00844606">
        <w:t>passes these queries through to</w:t>
      </w:r>
      <w:r w:rsidR="00C67382">
        <w:t xml:space="preserve"> HAIMS.</w:t>
      </w:r>
    </w:p>
    <w:p w:rsidR="00F91C91" w:rsidRDefault="00F91C91" w:rsidP="00F91C91">
      <w:pPr>
        <w:pStyle w:val="ListParagraph"/>
        <w:numPr>
          <w:ilvl w:val="0"/>
          <w:numId w:val="5"/>
        </w:numPr>
      </w:pPr>
      <w:r>
        <w:t>Requests for DICOM</w:t>
      </w:r>
      <w:r w:rsidR="00C67382">
        <w:t xml:space="preserve"> images will be sent to the BIA which will retrieve the image from HAIMS.</w:t>
      </w:r>
    </w:p>
    <w:p w:rsidR="00F91C91" w:rsidRDefault="00F91C91" w:rsidP="00F91C91">
      <w:pPr>
        <w:pStyle w:val="ListParagraph"/>
        <w:numPr>
          <w:ilvl w:val="0"/>
          <w:numId w:val="5"/>
        </w:numPr>
      </w:pPr>
      <w:r>
        <w:t xml:space="preserve">Requests for HAIMS artifacts will result in the request being sent </w:t>
      </w:r>
      <w:r w:rsidR="00C67382">
        <w:t xml:space="preserve">directly to </w:t>
      </w:r>
      <w:r>
        <w:t xml:space="preserve">HAIMS. In this case, the CVIX server will </w:t>
      </w:r>
      <w:r w:rsidR="00C67382">
        <w:t>send the</w:t>
      </w:r>
      <w:r>
        <w:t xml:space="preserve"> request to </w:t>
      </w:r>
      <w:r w:rsidRPr="00C67382">
        <w:rPr>
          <w:color w:val="0070C0"/>
        </w:rPr>
        <w:t xml:space="preserve">haims-wny.med.osd.mil </w:t>
      </w:r>
      <w:r>
        <w:t xml:space="preserve">which maps to 146.73.8.26 in the shared address space provided by the VA-DoD gateways. The request pops out on the DoD side of the gateway and ends up being sent to the HAIMS load balancer at 214.1.18.153. The load balancer allocates a request to a HAIMS server which does the work and returns the artifact to the CVIX </w:t>
      </w:r>
      <w:r w:rsidR="00C67382">
        <w:t>where it is cached and returned to the requester.</w:t>
      </w:r>
    </w:p>
    <w:p w:rsidR="005C4B43" w:rsidRDefault="005C4B43" w:rsidP="005C4B43">
      <w:pPr>
        <w:pStyle w:val="Heading3"/>
      </w:pPr>
      <w:r>
        <w:t>A note on address translation</w:t>
      </w:r>
    </w:p>
    <w:p w:rsidR="00C67382" w:rsidRPr="00E57708" w:rsidRDefault="00C67382" w:rsidP="00C67382">
      <w:r>
        <w:t xml:space="preserve">There is an entry for </w:t>
      </w:r>
      <w:r w:rsidRPr="00C67382">
        <w:rPr>
          <w:color w:val="0070C0"/>
        </w:rPr>
        <w:t>haims-wny.med.osd.mil</w:t>
      </w:r>
      <w:r>
        <w:t xml:space="preserve"> in the VA DNS system. Unfortunately it points to the DoD address (214.1.18.153) </w:t>
      </w:r>
      <w:r w:rsidR="009D53EE">
        <w:t xml:space="preserve">of the HAIMS load balancer </w:t>
      </w:r>
      <w:r>
        <w:t>which is not directly reachable from the VA. To force the proper address each CVIX server uses a hosts file entry</w:t>
      </w:r>
      <w:r w:rsidR="005C4B43">
        <w:t xml:space="preserve"> to ensure resolution to 146.73.8.26. Also note that the HAIMS implementation requires that the query be made by the </w:t>
      </w:r>
      <w:r w:rsidR="00B528D5">
        <w:t>Fully Qualified Domain Name (FQDN)</w:t>
      </w:r>
      <w:r w:rsidR="005C4B43">
        <w:t xml:space="preserve"> </w:t>
      </w:r>
      <w:r w:rsidR="005C4B43" w:rsidRPr="00C67382">
        <w:rPr>
          <w:color w:val="0070C0"/>
        </w:rPr>
        <w:t>haims-wny.med.osd.mil</w:t>
      </w:r>
      <w:r w:rsidR="005C4B43">
        <w:t xml:space="preserve"> so that </w:t>
      </w:r>
      <w:r w:rsidR="00DD0168">
        <w:t>certificates will resolve to the correct host name</w:t>
      </w:r>
      <w:r w:rsidR="005C4B43">
        <w:t>.</w:t>
      </w:r>
    </w:p>
    <w:p w:rsidR="00967C06" w:rsidRDefault="00C67382" w:rsidP="00C67382">
      <w:pPr>
        <w:pStyle w:val="Heading2"/>
      </w:pPr>
      <w:r>
        <w:t xml:space="preserve">CVIX requests from </w:t>
      </w:r>
      <w:r w:rsidR="00B528D5">
        <w:t>HAIMS</w:t>
      </w:r>
    </w:p>
    <w:p w:rsidR="00B528D5" w:rsidRDefault="00B528D5" w:rsidP="00B528D5">
      <w:pPr>
        <w:pStyle w:val="ListParagraph"/>
        <w:numPr>
          <w:ilvl w:val="0"/>
          <w:numId w:val="5"/>
        </w:numPr>
      </w:pPr>
      <w:r>
        <w:t xml:space="preserve">Requests for VA metadata from HAIMS will result in two queries from the BHIE Framework to the CVIX; one from the BIA and one from DSXCA. </w:t>
      </w:r>
    </w:p>
    <w:p w:rsidR="00B528D5" w:rsidRDefault="00B528D5" w:rsidP="00B528D5">
      <w:pPr>
        <w:pStyle w:val="ListParagraph"/>
        <w:numPr>
          <w:ilvl w:val="0"/>
          <w:numId w:val="5"/>
        </w:numPr>
      </w:pPr>
      <w:r>
        <w:t xml:space="preserve">Requests for </w:t>
      </w:r>
      <w:r w:rsidR="00DD0168">
        <w:t xml:space="preserve">VA </w:t>
      </w:r>
      <w:r>
        <w:t xml:space="preserve">DICOM images will be sent </w:t>
      </w:r>
      <w:r w:rsidR="00DD0168">
        <w:t>from</w:t>
      </w:r>
      <w:r>
        <w:t xml:space="preserve"> the BIA.</w:t>
      </w:r>
    </w:p>
    <w:p w:rsidR="00B528D5" w:rsidRDefault="00B528D5" w:rsidP="00B528D5">
      <w:pPr>
        <w:pStyle w:val="ListParagraph"/>
        <w:numPr>
          <w:ilvl w:val="0"/>
          <w:numId w:val="5"/>
        </w:numPr>
      </w:pPr>
      <w:r>
        <w:t xml:space="preserve">Requests for </w:t>
      </w:r>
      <w:r w:rsidR="00DD0168">
        <w:t>VA</w:t>
      </w:r>
      <w:r>
        <w:t xml:space="preserve"> artifacts will result in the request being sent directly </w:t>
      </w:r>
      <w:r w:rsidR="00DD0168">
        <w:t>from</w:t>
      </w:r>
      <w:r>
        <w:t xml:space="preserve"> HAIMS</w:t>
      </w:r>
      <w:r w:rsidR="00DD0168">
        <w:t xml:space="preserve"> to the CVIX</w:t>
      </w:r>
      <w:r>
        <w:t xml:space="preserve">. In this case, the </w:t>
      </w:r>
      <w:r w:rsidR="00DD0168">
        <w:t>HAIMS</w:t>
      </w:r>
      <w:r>
        <w:t xml:space="preserve"> server will send the request to </w:t>
      </w:r>
      <w:r w:rsidR="00DD0168" w:rsidRPr="00691475">
        <w:rPr>
          <w:color w:val="0070C0"/>
        </w:rPr>
        <w:t>vhacvixclu2.r04.med.va.gov</w:t>
      </w:r>
      <w:r w:rsidRPr="00C67382">
        <w:rPr>
          <w:color w:val="0070C0"/>
        </w:rPr>
        <w:t xml:space="preserve"> </w:t>
      </w:r>
      <w:r>
        <w:t>which maps to 146.73.</w:t>
      </w:r>
      <w:r w:rsidR="00DD0168">
        <w:t>10.32</w:t>
      </w:r>
      <w:r>
        <w:t xml:space="preserve"> in the shared address space provided by the VA-DoD gateways. The request pops out on the </w:t>
      </w:r>
      <w:r w:rsidR="00DD0168">
        <w:t>VA</w:t>
      </w:r>
      <w:r>
        <w:t xml:space="preserve"> side of the gateway and ends up being sent to the </w:t>
      </w:r>
      <w:r w:rsidR="00DD0168">
        <w:t>CVIX</w:t>
      </w:r>
      <w:r>
        <w:t xml:space="preserve"> load balancer at </w:t>
      </w:r>
      <w:r w:rsidR="00DD0168">
        <w:t>10.186.5.13</w:t>
      </w:r>
      <w:r>
        <w:t xml:space="preserve">. The load balancer allocates a request to a </w:t>
      </w:r>
      <w:r w:rsidR="00DD0168">
        <w:t>CVIX</w:t>
      </w:r>
      <w:r>
        <w:t xml:space="preserve"> server which does the work and returns the artifact to the </w:t>
      </w:r>
      <w:r w:rsidR="00DD0168">
        <w:t>HAIMS</w:t>
      </w:r>
      <w:r>
        <w:t>.</w:t>
      </w:r>
    </w:p>
    <w:p w:rsidR="00DD0168" w:rsidRDefault="00DD0168" w:rsidP="00DD0168">
      <w:pPr>
        <w:pStyle w:val="Heading3"/>
      </w:pPr>
      <w:r>
        <w:t>A note on address translation</w:t>
      </w:r>
    </w:p>
    <w:p w:rsidR="00DD0168" w:rsidRPr="00E57708" w:rsidRDefault="00DD0168" w:rsidP="00DD0168">
      <w:r>
        <w:t xml:space="preserve">To force the proper address each HAIMS server uses a hosts file entry to ensure resolution to 146.73.10.32. Also note that the CVIX implementation requires that the query be made by the Fully Qualified Domain Name (FQDN) </w:t>
      </w:r>
      <w:r w:rsidRPr="00691475">
        <w:rPr>
          <w:color w:val="0070C0"/>
        </w:rPr>
        <w:t>vhacvixclu2.r04.med.va.gov</w:t>
      </w:r>
      <w:r>
        <w:t xml:space="preserve"> so that certificates will resolve to the correct host name.</w:t>
      </w:r>
    </w:p>
    <w:p w:rsidR="00C67382" w:rsidRDefault="001F6E45" w:rsidP="001F6E45">
      <w:pPr>
        <w:pStyle w:val="Heading1"/>
      </w:pPr>
      <w:r>
        <w:lastRenderedPageBreak/>
        <w:t>Partial CVIX COOP – Site service only</w:t>
      </w:r>
    </w:p>
    <w:p w:rsidR="00B54792" w:rsidRDefault="00B54792" w:rsidP="00B54792">
      <w:pPr>
        <w:rPr>
          <w:color w:val="0070C0"/>
        </w:rPr>
      </w:pPr>
      <w:r>
        <w:t xml:space="preserve">In this scenario, the </w:t>
      </w:r>
      <w:r w:rsidRPr="00691475">
        <w:rPr>
          <w:color w:val="0070C0"/>
        </w:rPr>
        <w:t>siteserver.vista.med.va.gov</w:t>
      </w:r>
      <w:r>
        <w:t xml:space="preserve"> DNS –A record is</w:t>
      </w:r>
      <w:r w:rsidR="009B5ABA">
        <w:t xml:space="preserve"> changed to point the COOP CVIX load balancer at 10.208.151.145</w:t>
      </w:r>
      <w:r w:rsidR="00CC0057">
        <w:t xml:space="preserve"> to</w:t>
      </w:r>
      <w:r w:rsidR="009B5ABA">
        <w:t xml:space="preserve"> route all site service traffic to the COOP CVIX cluster at the Capital Region Readiness Center (CRRC) located on the same campus as the Martinsburg Virginia VA hospital. All other CVIX traffic remains</w:t>
      </w:r>
      <w:r w:rsidR="00CC0057">
        <w:t xml:space="preserve"> pointed at the production CVIX load balancer. </w:t>
      </w:r>
      <w:r w:rsidR="00CC0057" w:rsidRPr="00CC0057">
        <w:rPr>
          <w:color w:val="0070C0"/>
        </w:rPr>
        <w:t>This is the only COOP scenario that has been test</w:t>
      </w:r>
      <w:r w:rsidR="00655824">
        <w:rPr>
          <w:color w:val="0070C0"/>
        </w:rPr>
        <w:t>ed</w:t>
      </w:r>
      <w:r w:rsidR="00CC0057" w:rsidRPr="00CC0057">
        <w:rPr>
          <w:color w:val="0070C0"/>
        </w:rPr>
        <w:t xml:space="preserve"> to date.</w:t>
      </w:r>
      <w:r w:rsidR="00CC0057">
        <w:rPr>
          <w:color w:val="0070C0"/>
        </w:rPr>
        <w:t xml:space="preserve"> </w:t>
      </w:r>
      <w:r w:rsidR="00CC0057" w:rsidRPr="00CC0057">
        <w:rPr>
          <w:color w:val="0070C0"/>
        </w:rPr>
        <w:t>The reason for this will be discussed in the next section.</w:t>
      </w:r>
    </w:p>
    <w:p w:rsidR="00967C06" w:rsidRDefault="00142F98" w:rsidP="00691475">
      <w:r>
        <w:object w:dxaOrig="14388" w:dyaOrig="7583">
          <v:shape id="_x0000_i1026" type="#_x0000_t75" style="width:467.65pt;height:246.4pt" o:ole="">
            <v:imagedata r:id="rId8" o:title=""/>
          </v:shape>
          <o:OLEObject Type="Embed" ProgID="Visio.Drawing.11" ShapeID="_x0000_i1026" DrawAspect="Content" ObjectID="_1442727456" r:id="rId9"/>
        </w:object>
      </w:r>
    </w:p>
    <w:p w:rsidR="00CC0057" w:rsidRDefault="00CC0057" w:rsidP="00691475">
      <w:r>
        <w:t>This option has proven useful when Cisco switch maintenance needs to be performed in the production data center. With the site service sustained, the only loss of functionality is access to HAIMS and the CVIX hosted AWIV web application. Communications between VA systems are preserved.</w:t>
      </w:r>
    </w:p>
    <w:p w:rsidR="00E901B0" w:rsidRDefault="00E901B0" w:rsidP="00E901B0">
      <w:pPr>
        <w:pStyle w:val="Heading3"/>
      </w:pPr>
      <w:r>
        <w:t>A note on BHIE COOP</w:t>
      </w:r>
    </w:p>
    <w:p w:rsidR="00E901B0" w:rsidRPr="00E901B0" w:rsidRDefault="00E901B0" w:rsidP="00E901B0">
      <w:r>
        <w:t xml:space="preserve">The BHIE Framework </w:t>
      </w:r>
      <w:r w:rsidR="00BE7946">
        <w:t xml:space="preserve">team </w:t>
      </w:r>
      <w:r>
        <w:t>will only initiate a COOP failover i</w:t>
      </w:r>
      <w:r w:rsidR="00BE7946">
        <w:t>f</w:t>
      </w:r>
      <w:r>
        <w:t xml:space="preserve"> an outage is going to last more than 48 hours. Since the CVIX site service is critical for VA hospital communications, it is </w:t>
      </w:r>
      <w:r w:rsidR="00505B1A">
        <w:t>recommended</w:t>
      </w:r>
      <w:r>
        <w:t xml:space="preserve"> that COOP transfers be made before schedule</w:t>
      </w:r>
      <w:r w:rsidR="00C10E97">
        <w:t>d</w:t>
      </w:r>
      <w:r>
        <w:t xml:space="preserve"> maintenance or immediately after a system failure that renders the production CVIX unusable.</w:t>
      </w:r>
    </w:p>
    <w:p w:rsidR="00CC0057" w:rsidRDefault="00CC0057" w:rsidP="00CC0057">
      <w:pPr>
        <w:pStyle w:val="Heading2"/>
      </w:pPr>
      <w:r>
        <w:t>COOP Procedure</w:t>
      </w:r>
    </w:p>
    <w:p w:rsidR="00B155E9" w:rsidRPr="00A6682A" w:rsidRDefault="00B155E9" w:rsidP="00B155E9">
      <w:r>
        <w:t>Open a high priority Remedy ticket requesting the DNS template</w:t>
      </w:r>
      <w:r w:rsidR="009A2138">
        <w:t xml:space="preserve"> and r</w:t>
      </w:r>
      <w:r>
        <w:t>equest the following:</w:t>
      </w:r>
    </w:p>
    <w:p w:rsidR="00B155E9" w:rsidRDefault="00B155E9" w:rsidP="00B155E9">
      <w:pPr>
        <w:pStyle w:val="PlainText"/>
        <w:ind w:left="720"/>
        <w:rPr>
          <w:rFonts w:asciiTheme="minorHAnsi" w:hAnsiTheme="minorHAnsi"/>
        </w:rPr>
      </w:pPr>
      <w:r w:rsidRPr="0039610F">
        <w:rPr>
          <w:rFonts w:asciiTheme="minorHAnsi" w:hAnsiTheme="minorHAnsi"/>
        </w:rPr>
        <w:t>Please make the following DNS a record change to re-route production traffic from the Production VistA Imaging CVIX to the COOP CVIX:</w:t>
      </w:r>
    </w:p>
    <w:p w:rsidR="00B155E9" w:rsidRDefault="00B155E9" w:rsidP="00B155E9">
      <w:pPr>
        <w:pStyle w:val="PlainText"/>
        <w:ind w:left="720"/>
        <w:rPr>
          <w:rFonts w:asciiTheme="minorHAnsi" w:hAnsiTheme="minorHAnsi"/>
          <w:color w:val="0070C0"/>
        </w:rPr>
      </w:pPr>
      <w:r w:rsidRPr="0039610F">
        <w:rPr>
          <w:rFonts w:asciiTheme="minorHAnsi" w:hAnsiTheme="minorHAnsi"/>
          <w:color w:val="0070C0"/>
        </w:rPr>
        <w:t>siteserver.vista.med.va.gov from 10.186.5.13 to 10.208.151.145</w:t>
      </w:r>
    </w:p>
    <w:p w:rsidR="00B155E9" w:rsidRPr="0039610F" w:rsidRDefault="00B155E9" w:rsidP="00B155E9">
      <w:pPr>
        <w:ind w:left="720"/>
      </w:pPr>
      <w:r w:rsidRPr="0039610F">
        <w:t>Please notify me when this has been done so I can verify the transfer.</w:t>
      </w:r>
    </w:p>
    <w:p w:rsidR="00B155E9" w:rsidRDefault="00B155E9" w:rsidP="00B155E9">
      <w:r>
        <w:t xml:space="preserve">The request should be routed to the engineers available on the following email group: </w:t>
      </w:r>
      <w:r w:rsidRPr="002F6739">
        <w:rPr>
          <w:b/>
        </w:rPr>
        <w:t xml:space="preserve">VA IT Engineering CIS Directory Services </w:t>
      </w:r>
      <w:hyperlink r:id="rId10" w:history="1">
        <w:r w:rsidRPr="003D6AE2">
          <w:rPr>
            <w:rStyle w:val="Hyperlink"/>
            <w:b/>
          </w:rPr>
          <w:t>VHAETMADTeam@va.gov</w:t>
        </w:r>
      </w:hyperlink>
      <w:r>
        <w:rPr>
          <w:b/>
        </w:rPr>
        <w:t xml:space="preserve">. </w:t>
      </w:r>
    </w:p>
    <w:p w:rsidR="009C2B97" w:rsidRDefault="00B155E9" w:rsidP="00B155E9">
      <w:r>
        <w:lastRenderedPageBreak/>
        <w:t xml:space="preserve">Use ping to verify that the address change has propagated to your DNS server and leave the Remedy ticket open. </w:t>
      </w:r>
    </w:p>
    <w:p w:rsidR="00B155E9" w:rsidRDefault="00B155E9" w:rsidP="00B155E9">
      <w:r>
        <w:t>When it is time to change back, send a follow up email to the engineer who handled the initial change:</w:t>
      </w:r>
    </w:p>
    <w:p w:rsidR="00B155E9" w:rsidRDefault="00B155E9" w:rsidP="00827C78">
      <w:pPr>
        <w:spacing w:after="0"/>
        <w:ind w:left="720"/>
      </w:pPr>
      <w:r w:rsidRPr="0039610F">
        <w:t>Please make the following DNS A record change to re-route production traffic from the COOP VistA Imaging CVIX to the Production CVIX:</w:t>
      </w:r>
    </w:p>
    <w:p w:rsidR="00B155E9" w:rsidRPr="0039610F" w:rsidRDefault="00B155E9" w:rsidP="00827C78">
      <w:pPr>
        <w:spacing w:after="0"/>
        <w:ind w:left="720"/>
        <w:rPr>
          <w:bCs/>
          <w:color w:val="0070C0"/>
        </w:rPr>
      </w:pPr>
      <w:r w:rsidRPr="0039610F">
        <w:rPr>
          <w:bCs/>
          <w:color w:val="0070C0"/>
        </w:rPr>
        <w:t>siteserver.vista.med.va.gov from 10.208.151.145 to 10.186.5.13</w:t>
      </w:r>
    </w:p>
    <w:p w:rsidR="00B155E9" w:rsidRDefault="00B155E9" w:rsidP="00827C78">
      <w:pPr>
        <w:spacing w:after="0"/>
        <w:ind w:left="720"/>
      </w:pPr>
      <w:r w:rsidRPr="0039610F">
        <w:t>Please notify me when this has been done so I can verify the transfer.</w:t>
      </w:r>
    </w:p>
    <w:p w:rsidR="00827C78" w:rsidRPr="0039610F" w:rsidRDefault="00827C78" w:rsidP="00827C78">
      <w:pPr>
        <w:spacing w:after="0"/>
        <w:ind w:left="720"/>
      </w:pPr>
    </w:p>
    <w:p w:rsidR="00B155E9" w:rsidRDefault="00B155E9" w:rsidP="00B155E9">
      <w:r>
        <w:t>Use ping to verify that the address change has propagated to your DNS server. After the DNS change has taken effect, you can close the Remedy ticket.</w:t>
      </w:r>
    </w:p>
    <w:p w:rsidR="00967C06" w:rsidRDefault="009C2B97" w:rsidP="009C2B97">
      <w:pPr>
        <w:pStyle w:val="Heading1"/>
      </w:pPr>
      <w:r>
        <w:t>Full CVIX COOP – no BHIE</w:t>
      </w:r>
    </w:p>
    <w:p w:rsidR="009C2B97" w:rsidRDefault="00E901B0" w:rsidP="009C2B97">
      <w:r>
        <w:t xml:space="preserve">In this scenario, both the </w:t>
      </w:r>
      <w:r w:rsidRPr="00691475">
        <w:rPr>
          <w:color w:val="0070C0"/>
        </w:rPr>
        <w:t>siteserver.vista.med.va.gov</w:t>
      </w:r>
      <w:r>
        <w:t xml:space="preserve"> and </w:t>
      </w:r>
      <w:r w:rsidR="00005E23" w:rsidRPr="00691475">
        <w:rPr>
          <w:color w:val="0070C0"/>
        </w:rPr>
        <w:t>vhacvixclu2.r04.med.va.gov</w:t>
      </w:r>
      <w:r w:rsidR="00005E23">
        <w:t xml:space="preserve"> </w:t>
      </w:r>
      <w:r>
        <w:t xml:space="preserve">DNS –A records </w:t>
      </w:r>
      <w:r w:rsidR="00005E23">
        <w:t>are</w:t>
      </w:r>
      <w:r>
        <w:t xml:space="preserve"> changed to point the COOP CVIX load balancer at 10.208.151.145 to route all traffic to the COOP CVIX cluster at the CRRC</w:t>
      </w:r>
      <w:r w:rsidR="00005E23">
        <w:t xml:space="preserve">. </w:t>
      </w:r>
    </w:p>
    <w:p w:rsidR="00E4366F" w:rsidRDefault="001940D2" w:rsidP="009C2B97">
      <w:r>
        <w:object w:dxaOrig="14388" w:dyaOrig="7583">
          <v:shape id="_x0000_i1027" type="#_x0000_t75" style="width:467.65pt;height:246.4pt" o:ole="">
            <v:imagedata r:id="rId11" o:title=""/>
          </v:shape>
          <o:OLEObject Type="Embed" ProgID="Visio.Drawing.11" ShapeID="_x0000_i1027" DrawAspect="Content" ObjectID="_1442727457" r:id="rId12"/>
        </w:object>
      </w:r>
    </w:p>
    <w:p w:rsidR="00505B1A" w:rsidRDefault="00505B1A" w:rsidP="00505B1A">
      <w:pPr>
        <w:pStyle w:val="Heading2"/>
      </w:pPr>
      <w:r>
        <w:t>COOP Procedure</w:t>
      </w:r>
    </w:p>
    <w:p w:rsidR="00505B1A" w:rsidRPr="00A6682A" w:rsidRDefault="00505B1A" w:rsidP="00505B1A">
      <w:r>
        <w:t>Open a high priority Remedy ticket requesting the DNS template. Request the following:</w:t>
      </w:r>
    </w:p>
    <w:p w:rsidR="00505B1A" w:rsidRDefault="00505B1A" w:rsidP="00505B1A">
      <w:pPr>
        <w:pStyle w:val="PlainText"/>
        <w:ind w:left="720"/>
        <w:rPr>
          <w:rFonts w:asciiTheme="minorHAnsi" w:hAnsiTheme="minorHAnsi"/>
        </w:rPr>
      </w:pPr>
      <w:r w:rsidRPr="0039610F">
        <w:rPr>
          <w:rFonts w:asciiTheme="minorHAnsi" w:hAnsiTheme="minorHAnsi"/>
        </w:rPr>
        <w:t>Please make the following DNS a record change to re-route production traffic from the Production VistA Imaging CVIX to the COOP CVIX:</w:t>
      </w:r>
    </w:p>
    <w:p w:rsidR="00505B1A" w:rsidRDefault="00505B1A" w:rsidP="00505B1A">
      <w:pPr>
        <w:pStyle w:val="PlainText"/>
        <w:ind w:left="720"/>
        <w:rPr>
          <w:rFonts w:asciiTheme="minorHAnsi" w:hAnsiTheme="minorHAnsi"/>
          <w:color w:val="0070C0"/>
        </w:rPr>
      </w:pPr>
      <w:r w:rsidRPr="0039610F">
        <w:rPr>
          <w:rFonts w:asciiTheme="minorHAnsi" w:hAnsiTheme="minorHAnsi"/>
          <w:color w:val="0070C0"/>
        </w:rPr>
        <w:t>siteserver.vista.med.va.gov from 10.186.5.13 to 10.208.151.145</w:t>
      </w:r>
    </w:p>
    <w:p w:rsidR="00505B1A" w:rsidRDefault="00505B1A" w:rsidP="00505B1A">
      <w:pPr>
        <w:pStyle w:val="PlainText"/>
        <w:ind w:left="720"/>
        <w:rPr>
          <w:rFonts w:asciiTheme="minorHAnsi" w:hAnsiTheme="minorHAnsi"/>
          <w:color w:val="0070C0"/>
        </w:rPr>
      </w:pPr>
      <w:r w:rsidRPr="00691475">
        <w:rPr>
          <w:color w:val="0070C0"/>
        </w:rPr>
        <w:t>vhacvixclu2.r04.med.va.gov</w:t>
      </w:r>
      <w:r w:rsidRPr="0039610F">
        <w:rPr>
          <w:rFonts w:asciiTheme="minorHAnsi" w:hAnsiTheme="minorHAnsi"/>
          <w:color w:val="0070C0"/>
        </w:rPr>
        <w:t xml:space="preserve"> from 10.186.5.13 to 10.208.151.145</w:t>
      </w:r>
    </w:p>
    <w:p w:rsidR="00505B1A" w:rsidRPr="0039610F" w:rsidRDefault="00505B1A" w:rsidP="00505B1A">
      <w:pPr>
        <w:ind w:left="720"/>
      </w:pPr>
      <w:r w:rsidRPr="0039610F">
        <w:t>Please notify me when this has been done so I can verify the transfer.</w:t>
      </w:r>
    </w:p>
    <w:p w:rsidR="00505B1A" w:rsidRDefault="00505B1A" w:rsidP="00505B1A">
      <w:r>
        <w:lastRenderedPageBreak/>
        <w:t xml:space="preserve">The request should be routed to the engineers available on the following email group: </w:t>
      </w:r>
      <w:r w:rsidRPr="002F6739">
        <w:rPr>
          <w:b/>
        </w:rPr>
        <w:t xml:space="preserve">VA IT Engineering CIS Directory Services </w:t>
      </w:r>
      <w:hyperlink r:id="rId13" w:history="1">
        <w:r w:rsidRPr="003D6AE2">
          <w:rPr>
            <w:rStyle w:val="Hyperlink"/>
            <w:b/>
          </w:rPr>
          <w:t>VHAETMADTeam@va.gov</w:t>
        </w:r>
      </w:hyperlink>
      <w:r>
        <w:rPr>
          <w:b/>
        </w:rPr>
        <w:t xml:space="preserve">. </w:t>
      </w:r>
    </w:p>
    <w:p w:rsidR="00505B1A" w:rsidRDefault="00505B1A" w:rsidP="00505B1A">
      <w:r>
        <w:t xml:space="preserve">Use ping to verify that the address change has propagated to your DNS server and leave the Remedy ticket open. </w:t>
      </w:r>
    </w:p>
    <w:p w:rsidR="00505B1A" w:rsidRDefault="00505B1A" w:rsidP="00505B1A">
      <w:r>
        <w:t>When it is time to change back, send a follow up email to the engineer who handled the initial change:</w:t>
      </w:r>
    </w:p>
    <w:p w:rsidR="00505B1A" w:rsidRDefault="00505B1A" w:rsidP="00505B1A">
      <w:pPr>
        <w:spacing w:after="0"/>
        <w:ind w:left="720"/>
      </w:pPr>
      <w:r w:rsidRPr="0039610F">
        <w:t>Please make the following DNS A record change to re-route production traffic from the COOP VistA Imaging CVIX to the Production CVIX:</w:t>
      </w:r>
    </w:p>
    <w:p w:rsidR="00505B1A" w:rsidRDefault="00505B1A" w:rsidP="00505B1A">
      <w:pPr>
        <w:spacing w:after="0"/>
        <w:ind w:left="720"/>
        <w:rPr>
          <w:bCs/>
          <w:color w:val="0070C0"/>
        </w:rPr>
      </w:pPr>
      <w:r w:rsidRPr="0039610F">
        <w:rPr>
          <w:bCs/>
          <w:color w:val="0070C0"/>
        </w:rPr>
        <w:t>siteserver.vista.med.va.gov from 10.208.151.145 to 10.186.5.13</w:t>
      </w:r>
    </w:p>
    <w:p w:rsidR="00505B1A" w:rsidRDefault="00505B1A" w:rsidP="00505B1A">
      <w:pPr>
        <w:spacing w:after="0"/>
        <w:ind w:left="720"/>
        <w:rPr>
          <w:bCs/>
          <w:color w:val="0070C0"/>
        </w:rPr>
      </w:pPr>
      <w:r w:rsidRPr="00691475">
        <w:rPr>
          <w:color w:val="0070C0"/>
        </w:rPr>
        <w:t>vhacvixclu2.r04.med.va.gov</w:t>
      </w:r>
      <w:r w:rsidRPr="0039610F">
        <w:rPr>
          <w:bCs/>
          <w:color w:val="0070C0"/>
        </w:rPr>
        <w:t xml:space="preserve"> from 10.208.151.145 to 10.186.5.13</w:t>
      </w:r>
    </w:p>
    <w:p w:rsidR="00505B1A" w:rsidRDefault="00505B1A" w:rsidP="00505B1A">
      <w:pPr>
        <w:spacing w:after="0"/>
        <w:ind w:left="720"/>
      </w:pPr>
      <w:r w:rsidRPr="0039610F">
        <w:t>Please notify me when this has been done so I can verify the transfer.</w:t>
      </w:r>
    </w:p>
    <w:p w:rsidR="00827C78" w:rsidRPr="0039610F" w:rsidRDefault="00827C78" w:rsidP="00505B1A">
      <w:pPr>
        <w:spacing w:after="0"/>
        <w:ind w:left="720"/>
      </w:pPr>
    </w:p>
    <w:p w:rsidR="00505B1A" w:rsidRDefault="00505B1A" w:rsidP="00505B1A">
      <w:r>
        <w:t>Use ping to verify that the address change has propagated to your DNS server. After the DNS change has taken effect, you can close the Remedy ticket.</w:t>
      </w:r>
    </w:p>
    <w:p w:rsidR="00715385" w:rsidRDefault="00715385" w:rsidP="00715385">
      <w:pPr>
        <w:pStyle w:val="Heading1"/>
      </w:pPr>
      <w:r>
        <w:t xml:space="preserve">Full CVIX COOP – </w:t>
      </w:r>
      <w:r w:rsidR="007A0BFC">
        <w:t>with</w:t>
      </w:r>
      <w:r>
        <w:t xml:space="preserve"> BHIE</w:t>
      </w:r>
    </w:p>
    <w:p w:rsidR="00715385" w:rsidRDefault="007A0BFC" w:rsidP="00715385">
      <w:r>
        <w:t>In this scenario a full CVIX transfer is done as discussed in the previous section. In addition, the BHIE team has elected to do a COOP transfer of the BHIE Framework so the CVIX site service will need to be reconfigured to use the COOP BHIE systems.</w:t>
      </w:r>
    </w:p>
    <w:p w:rsidR="007A0BFC" w:rsidRDefault="001940D2" w:rsidP="00715385">
      <w:r>
        <w:object w:dxaOrig="15036" w:dyaOrig="7583">
          <v:shape id="_x0000_i1028" type="#_x0000_t75" style="width:467.65pt;height:235.9pt" o:ole="">
            <v:imagedata r:id="rId14" o:title=""/>
          </v:shape>
          <o:OLEObject Type="Embed" ProgID="Visio.Drawing.11" ShapeID="_x0000_i1028" DrawAspect="Content" ObjectID="_1442727458" r:id="rId15"/>
        </w:object>
      </w:r>
    </w:p>
    <w:p w:rsidR="00E049DA" w:rsidRDefault="00E049DA" w:rsidP="00E049DA">
      <w:pPr>
        <w:pStyle w:val="Heading2"/>
      </w:pPr>
      <w:r>
        <w:t>COOP Procedure</w:t>
      </w:r>
    </w:p>
    <w:p w:rsidR="00CD280A" w:rsidRDefault="00E049DA" w:rsidP="00715385">
      <w:r>
        <w:t xml:space="preserve">Perform a full CVIX COOP transfer as discussed in section </w:t>
      </w:r>
      <w:r w:rsidRPr="00E049DA">
        <w:rPr>
          <w:color w:val="0070C0"/>
        </w:rPr>
        <w:t>Full CVIX COOP – no BHIE</w:t>
      </w:r>
      <w:r>
        <w:t>.</w:t>
      </w:r>
    </w:p>
    <w:p w:rsidR="00BE5FF4" w:rsidRDefault="00BE5FF4" w:rsidP="00715385">
      <w:r>
        <w:t xml:space="preserve">Edit the current version of the </w:t>
      </w:r>
      <w:r w:rsidRPr="00272F08">
        <w:rPr>
          <w:color w:val="0070C0"/>
        </w:rPr>
        <w:t>vhasites.xml</w:t>
      </w:r>
      <w:r>
        <w:t xml:space="preserve"> file as follows:</w:t>
      </w:r>
    </w:p>
    <w:p w:rsidR="00BE5FF4" w:rsidRPr="00272F08" w:rsidRDefault="00BE5FF4" w:rsidP="00BE5FF4">
      <w:pPr>
        <w:pStyle w:val="ListParagraph"/>
        <w:numPr>
          <w:ilvl w:val="0"/>
          <w:numId w:val="6"/>
        </w:numPr>
      </w:pPr>
      <w:r>
        <w:lastRenderedPageBreak/>
        <w:t xml:space="preserve">Search and replace </w:t>
      </w:r>
      <w:r w:rsidRPr="00BE5FF4">
        <w:rPr>
          <w:color w:val="0070C0"/>
        </w:rPr>
        <w:t>hiep.r04.med.va.gov</w:t>
      </w:r>
      <w:r>
        <w:t xml:space="preserve"> with </w:t>
      </w:r>
      <w:r w:rsidRPr="00272F08">
        <w:rPr>
          <w:rFonts w:cs="Arial"/>
          <w:color w:val="0070C0"/>
        </w:rPr>
        <w:t>hiec.vaco.va.gov</w:t>
      </w:r>
    </w:p>
    <w:p w:rsidR="00272F08" w:rsidRDefault="00272F08" w:rsidP="00272F08">
      <w:pPr>
        <w:pStyle w:val="ListParagraph"/>
        <w:numPr>
          <w:ilvl w:val="0"/>
          <w:numId w:val="6"/>
        </w:numPr>
      </w:pPr>
      <w:r>
        <w:t xml:space="preserve">Search and replace </w:t>
      </w:r>
      <w:r w:rsidRPr="00272F08">
        <w:rPr>
          <w:color w:val="0070C0"/>
        </w:rPr>
        <w:t>vhabhiebia3.r04.med.va.gov</w:t>
      </w:r>
      <w:r>
        <w:t xml:space="preserve"> with </w:t>
      </w:r>
      <w:r w:rsidRPr="00272F08">
        <w:rPr>
          <w:rFonts w:cs="Arial"/>
          <w:color w:val="0070C0"/>
        </w:rPr>
        <w:t>vhacrrbhiebia4.vaco.va.gov</w:t>
      </w:r>
    </w:p>
    <w:p w:rsidR="00272F08" w:rsidRDefault="00272F08" w:rsidP="00272F08">
      <w:pPr>
        <w:pStyle w:val="ListParagraph"/>
        <w:numPr>
          <w:ilvl w:val="0"/>
          <w:numId w:val="6"/>
        </w:numPr>
      </w:pPr>
      <w:r>
        <w:t xml:space="preserve">Search and replace </w:t>
      </w:r>
      <w:r w:rsidRPr="00272F08">
        <w:rPr>
          <w:color w:val="0070C0"/>
        </w:rPr>
        <w:t>hiep.r04.med.va.gov</w:t>
      </w:r>
      <w:r>
        <w:t xml:space="preserve"> with </w:t>
      </w:r>
      <w:r w:rsidRPr="00272F08">
        <w:rPr>
          <w:rFonts w:cs="Arial"/>
          <w:color w:val="0070C0"/>
        </w:rPr>
        <w:t>bhiecapp1.vaco.va.gov</w:t>
      </w:r>
    </w:p>
    <w:p w:rsidR="00E049DA" w:rsidRDefault="00BE5FF4" w:rsidP="00715385">
      <w:r>
        <w:t xml:space="preserve">Then, </w:t>
      </w:r>
      <w:r w:rsidRPr="00BE5FF4">
        <w:rPr>
          <w:highlight w:val="yellow"/>
        </w:rPr>
        <w:t>when the BHIE team is ready</w:t>
      </w:r>
      <w:r>
        <w:t xml:space="preserve">, update </w:t>
      </w:r>
      <w:r w:rsidR="00272F08">
        <w:t xml:space="preserve">site service on </w:t>
      </w:r>
      <w:r>
        <w:t xml:space="preserve">the CRRC CVIX servers as discussed in the </w:t>
      </w:r>
      <w:r w:rsidRPr="00BE5FF4">
        <w:rPr>
          <w:color w:val="0070C0"/>
        </w:rPr>
        <w:t>CVIX COOP configuration.docx</w:t>
      </w:r>
      <w:r>
        <w:t xml:space="preserve"> document section </w:t>
      </w:r>
      <w:r w:rsidRPr="00BE5FF4">
        <w:rPr>
          <w:color w:val="0070C0"/>
        </w:rPr>
        <w:t>Update site service</w:t>
      </w:r>
      <w:r>
        <w:t>.</w:t>
      </w:r>
    </w:p>
    <w:p w:rsidR="00272F08" w:rsidRDefault="00272F08" w:rsidP="00272F08">
      <w:r>
        <w:t xml:space="preserve">To change back to production, follow the procedure as discussed in section </w:t>
      </w:r>
      <w:r w:rsidRPr="00E049DA">
        <w:rPr>
          <w:color w:val="0070C0"/>
        </w:rPr>
        <w:t>Full CVIX COOP – no BHIE</w:t>
      </w:r>
      <w:r>
        <w:t>. Then update the</w:t>
      </w:r>
      <w:r w:rsidRPr="00272F08">
        <w:t xml:space="preserve"> </w:t>
      </w:r>
      <w:r>
        <w:t xml:space="preserve">update site service on the CRRC CVIX servers with the production version of the </w:t>
      </w:r>
      <w:r w:rsidRPr="00272F08">
        <w:rPr>
          <w:color w:val="0070C0"/>
        </w:rPr>
        <w:t>vhasites.xml</w:t>
      </w:r>
      <w:r>
        <w:t xml:space="preserve"> file.</w:t>
      </w:r>
    </w:p>
    <w:p w:rsidR="004A2DF5" w:rsidRDefault="004A2DF5" w:rsidP="004A2DF5">
      <w:pPr>
        <w:pStyle w:val="Heading1"/>
      </w:pPr>
      <w:r>
        <w:t>HAIMS IP changes</w:t>
      </w:r>
    </w:p>
    <w:p w:rsidR="004A2DF5" w:rsidRDefault="004A2DF5" w:rsidP="00272F08">
      <w:r>
        <w:t>HAIMS is in the process of setting up its COOP site. When the COOP site comes online it will be necessary to make a change to the site service to sustain the production HAIMS connection.</w:t>
      </w:r>
    </w:p>
    <w:p w:rsidR="004A2DF5" w:rsidRDefault="00370DDC" w:rsidP="00272F08">
      <w:r>
        <w:object w:dxaOrig="12433" w:dyaOrig="8155">
          <v:shape id="_x0000_i1029" type="#_x0000_t75" style="width:467.65pt;height:306.75pt" o:ole="">
            <v:imagedata r:id="rId16" o:title=""/>
          </v:shape>
          <o:OLEObject Type="Embed" ProgID="Visio.Drawing.11" ShapeID="_x0000_i1029" DrawAspect="Content" ObjectID="_1442727459" r:id="rId17"/>
        </w:object>
      </w:r>
    </w:p>
    <w:p w:rsidR="004A2DF5" w:rsidRDefault="004A2DF5" w:rsidP="004A2DF5">
      <w:pPr>
        <w:pStyle w:val="Heading2"/>
      </w:pPr>
      <w:r>
        <w:t>One time Procedure</w:t>
      </w:r>
    </w:p>
    <w:p w:rsidR="004A2DF5" w:rsidRDefault="004A2DF5" w:rsidP="004A2DF5">
      <w:r>
        <w:t>When notified</w:t>
      </w:r>
      <w:r w:rsidR="00DF7BCB">
        <w:t xml:space="preserve"> perform the following changes on each production and COOP CVIX server:</w:t>
      </w:r>
    </w:p>
    <w:p w:rsidR="00DF7BCB" w:rsidRDefault="00DF7BCB" w:rsidP="00DF7BCB">
      <w:pPr>
        <w:pStyle w:val="ListParagraph"/>
        <w:numPr>
          <w:ilvl w:val="0"/>
          <w:numId w:val="7"/>
        </w:numPr>
      </w:pPr>
      <w:r>
        <w:t xml:space="preserve">Add a hosts file entry for </w:t>
      </w:r>
      <w:r w:rsidR="00B42595">
        <w:rPr>
          <w:color w:val="0070C0"/>
        </w:rPr>
        <w:t>central.haims.mhsi.health.mil</w:t>
      </w:r>
      <w:r w:rsidRPr="00DF7BCB">
        <w:rPr>
          <w:color w:val="0070C0"/>
        </w:rPr>
        <w:t xml:space="preserve"> 146.73.8.163</w:t>
      </w:r>
    </w:p>
    <w:p w:rsidR="00DF7BCB" w:rsidRDefault="00DF7BCB" w:rsidP="00DF7BCB">
      <w:pPr>
        <w:ind w:left="360"/>
      </w:pPr>
      <w:r>
        <w:t>Modify the vhasites.xml as follows:</w:t>
      </w:r>
    </w:p>
    <w:p w:rsidR="00DF7BCB" w:rsidRPr="00272F08" w:rsidRDefault="00DF7BCB" w:rsidP="00DF7BCB">
      <w:pPr>
        <w:pStyle w:val="ListParagraph"/>
        <w:numPr>
          <w:ilvl w:val="0"/>
          <w:numId w:val="7"/>
        </w:numPr>
      </w:pPr>
      <w:r>
        <w:lastRenderedPageBreak/>
        <w:t xml:space="preserve">Search and replace </w:t>
      </w:r>
      <w:r w:rsidRPr="00DF7BCB">
        <w:rPr>
          <w:color w:val="0070C0"/>
        </w:rPr>
        <w:t>haims-wny.med.osd.mil</w:t>
      </w:r>
      <w:r>
        <w:t xml:space="preserve"> with </w:t>
      </w:r>
      <w:r w:rsidR="00B42595">
        <w:rPr>
          <w:color w:val="0070C0"/>
        </w:rPr>
        <w:t>central.haims.mhsi.health.mil</w:t>
      </w:r>
    </w:p>
    <w:p w:rsidR="00DF7BCB" w:rsidRPr="004A2DF5" w:rsidRDefault="00EE0F9A" w:rsidP="00DF7BCB">
      <w:pPr>
        <w:ind w:left="360"/>
      </w:pPr>
      <w:r>
        <w:t>Update the site service on each production and COOP CVIX server node.</w:t>
      </w:r>
    </w:p>
    <w:p w:rsidR="00284D7A" w:rsidRDefault="004A2DF5" w:rsidP="004A2DF5">
      <w:pPr>
        <w:pStyle w:val="Heading1"/>
      </w:pPr>
      <w:r>
        <w:t>HAIMS COOP</w:t>
      </w:r>
    </w:p>
    <w:p w:rsidR="004A2DF5" w:rsidRPr="004A2DF5" w:rsidRDefault="004A2DF5" w:rsidP="004A2DF5">
      <w:r>
        <w:t>This scenario assumes that the VA is operating in its normal configuration and HAIMS has shifted operations to its COOP system.</w:t>
      </w:r>
    </w:p>
    <w:p w:rsidR="004A2DF5" w:rsidRPr="004A2DF5" w:rsidRDefault="00370DDC" w:rsidP="004A2DF5">
      <w:r>
        <w:object w:dxaOrig="12433" w:dyaOrig="7583">
          <v:shape id="_x0000_i1030" type="#_x0000_t75" style="width:467.65pt;height:285pt" o:ole="">
            <v:imagedata r:id="rId18" o:title=""/>
          </v:shape>
          <o:OLEObject Type="Embed" ProgID="Visio.Drawing.11" ShapeID="_x0000_i1030" DrawAspect="Content" ObjectID="_1442727460" r:id="rId19"/>
        </w:object>
      </w:r>
    </w:p>
    <w:p w:rsidR="007C448C" w:rsidRDefault="007C448C" w:rsidP="007C448C">
      <w:pPr>
        <w:pStyle w:val="Heading2"/>
      </w:pPr>
      <w:r>
        <w:t>Procedure</w:t>
      </w:r>
    </w:p>
    <w:p w:rsidR="007C448C" w:rsidRDefault="007C448C" w:rsidP="007C448C">
      <w:r>
        <w:t>When notified perform the following changes on each production and COOP CVIX server:</w:t>
      </w:r>
    </w:p>
    <w:p w:rsidR="007C448C" w:rsidRDefault="007C448C" w:rsidP="007C448C">
      <w:pPr>
        <w:pStyle w:val="ListParagraph"/>
        <w:numPr>
          <w:ilvl w:val="0"/>
          <w:numId w:val="7"/>
        </w:numPr>
      </w:pPr>
      <w:r>
        <w:t xml:space="preserve">Change each hosts file entry for </w:t>
      </w:r>
      <w:r w:rsidR="00B42595">
        <w:rPr>
          <w:color w:val="0070C0"/>
        </w:rPr>
        <w:t>central.haims.mhsi.health.mil</w:t>
      </w:r>
      <w:r w:rsidRPr="00DF7BCB">
        <w:rPr>
          <w:color w:val="0070C0"/>
        </w:rPr>
        <w:t xml:space="preserve"> </w:t>
      </w:r>
      <w:r>
        <w:rPr>
          <w:color w:val="0070C0"/>
        </w:rPr>
        <w:t xml:space="preserve">from </w:t>
      </w:r>
      <w:r w:rsidRPr="00DF7BCB">
        <w:rPr>
          <w:color w:val="0070C0"/>
        </w:rPr>
        <w:t>146.73.8.163</w:t>
      </w:r>
      <w:r>
        <w:rPr>
          <w:color w:val="0070C0"/>
        </w:rPr>
        <w:t xml:space="preserve"> to 146.73.8.162.</w:t>
      </w:r>
    </w:p>
    <w:p w:rsidR="007C448C" w:rsidRDefault="007C448C" w:rsidP="007C448C">
      <w:r>
        <w:t>When HAIMS changes back to the production, perform the following changes on each production and COOP CVIX server:</w:t>
      </w:r>
    </w:p>
    <w:p w:rsidR="007C448C" w:rsidRDefault="007C448C" w:rsidP="007C448C">
      <w:pPr>
        <w:pStyle w:val="ListParagraph"/>
        <w:numPr>
          <w:ilvl w:val="0"/>
          <w:numId w:val="7"/>
        </w:numPr>
      </w:pPr>
      <w:r>
        <w:t xml:space="preserve">Change each hosts file entry for </w:t>
      </w:r>
      <w:r w:rsidR="00B42595">
        <w:rPr>
          <w:color w:val="0070C0"/>
        </w:rPr>
        <w:t>central.haims.mhsi.health.mil</w:t>
      </w:r>
      <w:r w:rsidRPr="00DF7BCB">
        <w:rPr>
          <w:color w:val="0070C0"/>
        </w:rPr>
        <w:t xml:space="preserve"> </w:t>
      </w:r>
      <w:r>
        <w:rPr>
          <w:color w:val="0070C0"/>
        </w:rPr>
        <w:t xml:space="preserve">from </w:t>
      </w:r>
      <w:r w:rsidRPr="00DF7BCB">
        <w:rPr>
          <w:color w:val="0070C0"/>
        </w:rPr>
        <w:t>146.73.8.16</w:t>
      </w:r>
      <w:r>
        <w:rPr>
          <w:color w:val="0070C0"/>
        </w:rPr>
        <w:t>2 to 146.73.8.163.</w:t>
      </w:r>
    </w:p>
    <w:p w:rsidR="00272F08" w:rsidRDefault="00272F08" w:rsidP="00715385"/>
    <w:p w:rsidR="00505B1A" w:rsidRDefault="00E85B0D" w:rsidP="00E85B0D">
      <w:pPr>
        <w:pStyle w:val="Heading1"/>
      </w:pPr>
      <w:r>
        <w:lastRenderedPageBreak/>
        <w:t>Full CVIX COOP with HAIMS COOP</w:t>
      </w:r>
    </w:p>
    <w:p w:rsidR="00E85B0D" w:rsidRDefault="00E85B0D" w:rsidP="009C2B97">
      <w:r>
        <w:t>In this scenario, both the CVIX and HAIMS are running in their COOP configurations.</w:t>
      </w:r>
    </w:p>
    <w:p w:rsidR="00E85B0D" w:rsidRDefault="00370DDC" w:rsidP="009C2B97">
      <w:r>
        <w:object w:dxaOrig="15180" w:dyaOrig="7583">
          <v:shape id="_x0000_i1031" type="#_x0000_t75" style="width:467.65pt;height:233.65pt" o:ole="">
            <v:imagedata r:id="rId20" o:title=""/>
          </v:shape>
          <o:OLEObject Type="Embed" ProgID="Visio.Drawing.11" ShapeID="_x0000_i1031" DrawAspect="Content" ObjectID="_1442727461" r:id="rId21"/>
        </w:object>
      </w:r>
    </w:p>
    <w:p w:rsidR="007F5CF4" w:rsidRDefault="007F5CF4" w:rsidP="007F5CF4">
      <w:pPr>
        <w:pStyle w:val="Heading2"/>
      </w:pPr>
      <w:r>
        <w:t>Procedure</w:t>
      </w:r>
    </w:p>
    <w:p w:rsidR="007F5CF4" w:rsidRDefault="00090CB1" w:rsidP="007F5CF4">
      <w:r>
        <w:t xml:space="preserve">Place the CVIX into its COOP configuration according to either the </w:t>
      </w:r>
      <w:r w:rsidRPr="00090CB1">
        <w:rPr>
          <w:color w:val="0070C0"/>
        </w:rPr>
        <w:t xml:space="preserve">Full CVIX COOP – no BHIE </w:t>
      </w:r>
      <w:r>
        <w:t xml:space="preserve">or </w:t>
      </w:r>
      <w:r w:rsidRPr="00090CB1">
        <w:rPr>
          <w:color w:val="0070C0"/>
        </w:rPr>
        <w:t>Full CVIX COOP – with BHIE</w:t>
      </w:r>
      <w:r>
        <w:t xml:space="preserve"> sections.</w:t>
      </w:r>
    </w:p>
    <w:p w:rsidR="00090CB1" w:rsidRDefault="00686430" w:rsidP="007F5CF4">
      <w:r>
        <w:t xml:space="preserve">Reconfigure the CVIX to use the HAIMS COOP site according to the </w:t>
      </w:r>
      <w:r w:rsidRPr="00686430">
        <w:rPr>
          <w:color w:val="0070C0"/>
        </w:rPr>
        <w:t>HAIMS COOP</w:t>
      </w:r>
      <w:r>
        <w:t xml:space="preserve"> section.</w:t>
      </w:r>
    </w:p>
    <w:p w:rsidR="00686430" w:rsidRDefault="00686430" w:rsidP="007F5CF4">
      <w:r>
        <w:t>Follow the instructions in these sections to change back to the respective production configurations.</w:t>
      </w:r>
    </w:p>
    <w:p w:rsidR="00686430" w:rsidRPr="007F5CF4" w:rsidRDefault="00686430" w:rsidP="007F5CF4"/>
    <w:sectPr w:rsidR="00686430" w:rsidRPr="007F5C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D0820"/>
    <w:multiLevelType w:val="hybridMultilevel"/>
    <w:tmpl w:val="B0FC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9D6DB8"/>
    <w:multiLevelType w:val="hybridMultilevel"/>
    <w:tmpl w:val="F0547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5F2B7C"/>
    <w:multiLevelType w:val="hybridMultilevel"/>
    <w:tmpl w:val="FC505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1B6BBF"/>
    <w:multiLevelType w:val="hybridMultilevel"/>
    <w:tmpl w:val="9970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B93B9A"/>
    <w:multiLevelType w:val="hybridMultilevel"/>
    <w:tmpl w:val="8544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B07988"/>
    <w:multiLevelType w:val="hybridMultilevel"/>
    <w:tmpl w:val="30942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48231E"/>
    <w:multiLevelType w:val="hybridMultilevel"/>
    <w:tmpl w:val="44BEB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2C9"/>
    <w:rsid w:val="00005E23"/>
    <w:rsid w:val="00090CB1"/>
    <w:rsid w:val="000F4409"/>
    <w:rsid w:val="001018ED"/>
    <w:rsid w:val="00142F98"/>
    <w:rsid w:val="00147D4C"/>
    <w:rsid w:val="001940D2"/>
    <w:rsid w:val="001F6E45"/>
    <w:rsid w:val="00240302"/>
    <w:rsid w:val="00272F08"/>
    <w:rsid w:val="00284D7A"/>
    <w:rsid w:val="00351DEE"/>
    <w:rsid w:val="00370DDC"/>
    <w:rsid w:val="003847C3"/>
    <w:rsid w:val="003F6967"/>
    <w:rsid w:val="004A2DF5"/>
    <w:rsid w:val="005002E2"/>
    <w:rsid w:val="00505B1A"/>
    <w:rsid w:val="00533E88"/>
    <w:rsid w:val="005C4B43"/>
    <w:rsid w:val="00655824"/>
    <w:rsid w:val="006812C9"/>
    <w:rsid w:val="00686430"/>
    <w:rsid w:val="00691475"/>
    <w:rsid w:val="00715385"/>
    <w:rsid w:val="007A0BFC"/>
    <w:rsid w:val="007C448C"/>
    <w:rsid w:val="007F5CF4"/>
    <w:rsid w:val="00801AAC"/>
    <w:rsid w:val="00814B6B"/>
    <w:rsid w:val="00827C78"/>
    <w:rsid w:val="00844606"/>
    <w:rsid w:val="00967C06"/>
    <w:rsid w:val="009A2138"/>
    <w:rsid w:val="009B5ABA"/>
    <w:rsid w:val="009C2B97"/>
    <w:rsid w:val="009D53EE"/>
    <w:rsid w:val="00A05A90"/>
    <w:rsid w:val="00B155E9"/>
    <w:rsid w:val="00B42595"/>
    <w:rsid w:val="00B528D5"/>
    <w:rsid w:val="00B54792"/>
    <w:rsid w:val="00BE5FF4"/>
    <w:rsid w:val="00BE7946"/>
    <w:rsid w:val="00C10E97"/>
    <w:rsid w:val="00C67382"/>
    <w:rsid w:val="00CC0057"/>
    <w:rsid w:val="00CD280A"/>
    <w:rsid w:val="00D6328D"/>
    <w:rsid w:val="00DD0168"/>
    <w:rsid w:val="00DF7BCB"/>
    <w:rsid w:val="00E049DA"/>
    <w:rsid w:val="00E4366F"/>
    <w:rsid w:val="00E57708"/>
    <w:rsid w:val="00E85B0D"/>
    <w:rsid w:val="00E901B0"/>
    <w:rsid w:val="00EE0F9A"/>
    <w:rsid w:val="00EF1B29"/>
    <w:rsid w:val="00F337B6"/>
    <w:rsid w:val="00F91C91"/>
    <w:rsid w:val="00FB706B"/>
    <w:rsid w:val="00FD0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914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1A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4B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47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91475"/>
    <w:pPr>
      <w:ind w:left="720"/>
      <w:contextualSpacing/>
    </w:pPr>
  </w:style>
  <w:style w:type="character" w:customStyle="1" w:styleId="Heading2Char">
    <w:name w:val="Heading 2 Char"/>
    <w:basedOn w:val="DefaultParagraphFont"/>
    <w:link w:val="Heading2"/>
    <w:uiPriority w:val="9"/>
    <w:rsid w:val="00801A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C4B43"/>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B155E9"/>
    <w:rPr>
      <w:color w:val="0000FF" w:themeColor="hyperlink"/>
      <w:u w:val="single"/>
    </w:rPr>
  </w:style>
  <w:style w:type="paragraph" w:styleId="PlainText">
    <w:name w:val="Plain Text"/>
    <w:basedOn w:val="Normal"/>
    <w:link w:val="PlainTextChar"/>
    <w:uiPriority w:val="99"/>
    <w:semiHidden/>
    <w:unhideWhenUsed/>
    <w:rsid w:val="00B155E9"/>
    <w:pPr>
      <w:spacing w:after="0" w:line="240" w:lineRule="auto"/>
    </w:pPr>
    <w:rPr>
      <w:rFonts w:ascii="Calibri" w:hAnsi="Calibri" w:cs="Times New Roman"/>
    </w:rPr>
  </w:style>
  <w:style w:type="character" w:customStyle="1" w:styleId="PlainTextChar">
    <w:name w:val="Plain Text Char"/>
    <w:basedOn w:val="DefaultParagraphFont"/>
    <w:link w:val="PlainText"/>
    <w:uiPriority w:val="99"/>
    <w:semiHidden/>
    <w:rsid w:val="00B155E9"/>
    <w:rPr>
      <w:rFonts w:ascii="Calibri" w:hAnsi="Calibri" w:cs="Times New Roman"/>
    </w:rPr>
  </w:style>
  <w:style w:type="paragraph" w:styleId="BalloonText">
    <w:name w:val="Balloon Text"/>
    <w:basedOn w:val="Normal"/>
    <w:link w:val="BalloonTextChar"/>
    <w:uiPriority w:val="99"/>
    <w:semiHidden/>
    <w:unhideWhenUsed/>
    <w:rsid w:val="00BE5F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FF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914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1A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4B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47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91475"/>
    <w:pPr>
      <w:ind w:left="720"/>
      <w:contextualSpacing/>
    </w:pPr>
  </w:style>
  <w:style w:type="character" w:customStyle="1" w:styleId="Heading2Char">
    <w:name w:val="Heading 2 Char"/>
    <w:basedOn w:val="DefaultParagraphFont"/>
    <w:link w:val="Heading2"/>
    <w:uiPriority w:val="9"/>
    <w:rsid w:val="00801A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C4B43"/>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B155E9"/>
    <w:rPr>
      <w:color w:val="0000FF" w:themeColor="hyperlink"/>
      <w:u w:val="single"/>
    </w:rPr>
  </w:style>
  <w:style w:type="paragraph" w:styleId="PlainText">
    <w:name w:val="Plain Text"/>
    <w:basedOn w:val="Normal"/>
    <w:link w:val="PlainTextChar"/>
    <w:uiPriority w:val="99"/>
    <w:semiHidden/>
    <w:unhideWhenUsed/>
    <w:rsid w:val="00B155E9"/>
    <w:pPr>
      <w:spacing w:after="0" w:line="240" w:lineRule="auto"/>
    </w:pPr>
    <w:rPr>
      <w:rFonts w:ascii="Calibri" w:hAnsi="Calibri" w:cs="Times New Roman"/>
    </w:rPr>
  </w:style>
  <w:style w:type="character" w:customStyle="1" w:styleId="PlainTextChar">
    <w:name w:val="Plain Text Char"/>
    <w:basedOn w:val="DefaultParagraphFont"/>
    <w:link w:val="PlainText"/>
    <w:uiPriority w:val="99"/>
    <w:semiHidden/>
    <w:rsid w:val="00B155E9"/>
    <w:rPr>
      <w:rFonts w:ascii="Calibri" w:hAnsi="Calibri" w:cs="Times New Roman"/>
    </w:rPr>
  </w:style>
  <w:style w:type="paragraph" w:styleId="BalloonText">
    <w:name w:val="Balloon Text"/>
    <w:basedOn w:val="Normal"/>
    <w:link w:val="BalloonTextChar"/>
    <w:uiPriority w:val="99"/>
    <w:semiHidden/>
    <w:unhideWhenUsed/>
    <w:rsid w:val="00BE5F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5F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mailto:VHAETMADTeam@va.gov" TargetMode="External"/><Relationship Id="rId18" Type="http://schemas.openxmlformats.org/officeDocument/2006/relationships/image" Target="media/image6.emf"/><Relationship Id="rId3" Type="http://schemas.microsoft.com/office/2007/relationships/stylesWithEffects" Target="stylesWithEffects.xml"/><Relationship Id="rId21" Type="http://schemas.openxmlformats.org/officeDocument/2006/relationships/oleObject" Target="embeddings/oleObject7.bin"/><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theme" Target="theme/theme1.xml"/><Relationship Id="rId10" Type="http://schemas.openxmlformats.org/officeDocument/2006/relationships/hyperlink" Target="mailto:VHAETMADTeam@va.gov" TargetMode="External"/><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4.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TotalTime>
  <Pages>9</Pages>
  <Words>1962</Words>
  <Characters>11189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Department of Veterans Affairs</Company>
  <LinksUpToDate>false</LinksUpToDate>
  <CharactersWithSpaces>13125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Buck, Donald Keith (Harris)</dc:creator>
  <cp:keywords/>
  <dc:description/>
  <cp:lastModifiedBy>Buck, Donald Keith (Harris)</cp:lastModifiedBy>
  <cp:revision>39</cp:revision>
  <dcterms:created xsi:type="dcterms:W3CDTF">2013-08-26T17:45:00Z</dcterms:created>
  <dcterms:modified xsi:type="dcterms:W3CDTF">2013-10-08T12:51:00Z</dcterms:modified>
</cp:coreProperties>
</file>