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74F" w:rsidRDefault="00034B8D" w:rsidP="008A09C8">
      <w:pPr>
        <w:pStyle w:val="aTitle1"/>
      </w:pPr>
      <w:r>
        <w:rPr>
          <w:noProof/>
        </w:rPr>
        <w:drawing>
          <wp:inline distT="0" distB="0" distL="0" distR="0">
            <wp:extent cx="2209800" cy="1371600"/>
            <wp:effectExtent l="19050" t="0" r="0" b="0"/>
            <wp:docPr id="1" name="Picture 1" descr="Vis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 logo"/>
                    <pic:cNvPicPr>
                      <a:picLocks noChangeAspect="1" noChangeArrowheads="1"/>
                    </pic:cNvPicPr>
                  </pic:nvPicPr>
                  <pic:blipFill>
                    <a:blip r:embed="rId8" cstate="print"/>
                    <a:srcRect/>
                    <a:stretch>
                      <a:fillRect/>
                    </a:stretch>
                  </pic:blipFill>
                  <pic:spPr bwMode="auto">
                    <a:xfrm>
                      <a:off x="0" y="0"/>
                      <a:ext cx="2209800" cy="1371600"/>
                    </a:xfrm>
                    <a:prstGeom prst="rect">
                      <a:avLst/>
                    </a:prstGeom>
                    <a:noFill/>
                    <a:ln w="9525">
                      <a:noFill/>
                      <a:miter lim="800000"/>
                      <a:headEnd/>
                      <a:tailEnd/>
                    </a:ln>
                  </pic:spPr>
                </pic:pic>
              </a:graphicData>
            </a:graphic>
          </wp:inline>
        </w:drawing>
      </w:r>
    </w:p>
    <w:p w:rsidR="008A09C8" w:rsidRDefault="008A09C8" w:rsidP="008A09C8">
      <w:pPr>
        <w:pStyle w:val="aTitle1"/>
      </w:pPr>
    </w:p>
    <w:p w:rsidR="008A09C8" w:rsidRDefault="008A09C8" w:rsidP="008A09C8">
      <w:pPr>
        <w:pStyle w:val="aTitle1"/>
      </w:pPr>
    </w:p>
    <w:p w:rsidR="00673B3F" w:rsidRDefault="009601AC" w:rsidP="008A09C8">
      <w:pPr>
        <w:pStyle w:val="aTitle1"/>
      </w:pPr>
      <w:r>
        <w:t>VistA Imaging System</w:t>
      </w:r>
    </w:p>
    <w:p w:rsidR="00673B3F" w:rsidRDefault="00673B3F" w:rsidP="008A09C8">
      <w:pPr>
        <w:pStyle w:val="aTitle1"/>
      </w:pPr>
    </w:p>
    <w:p w:rsidR="008A09C8" w:rsidRDefault="0039617A" w:rsidP="008A09C8">
      <w:pPr>
        <w:pStyle w:val="aTitle1"/>
      </w:pPr>
      <w:fldSimple w:instr=" DOCPROPERTY  &quot;_Doc Name&quot;  \* MERGEFORMAT ">
        <w:r w:rsidR="00344D90">
          <w:t>AWIV Web Application User Guide</w:t>
        </w:r>
      </w:fldSimple>
      <w:r w:rsidR="00C340F7">
        <w:t xml:space="preserve"> </w:t>
      </w:r>
    </w:p>
    <w:p w:rsidR="008A09C8" w:rsidRDefault="008A09C8" w:rsidP="008A09C8">
      <w:pPr>
        <w:pStyle w:val="aTitle2"/>
      </w:pPr>
    </w:p>
    <w:p w:rsidR="008A09C8" w:rsidRDefault="008A09C8" w:rsidP="008A09C8">
      <w:pPr>
        <w:pStyle w:val="aTitle2"/>
      </w:pPr>
    </w:p>
    <w:p w:rsidR="008A09C8" w:rsidRDefault="008A09C8" w:rsidP="008A09C8">
      <w:pPr>
        <w:pStyle w:val="aTitle2"/>
      </w:pPr>
    </w:p>
    <w:p w:rsidR="008A09C8" w:rsidRDefault="0039617A">
      <w:pPr>
        <w:pStyle w:val="aTitle2"/>
      </w:pPr>
      <w:fldSimple w:instr=" DOCPROPERTY  &quot;_Doc Date&quot;  \* MERGEFORMAT ">
        <w:r w:rsidR="00344D90">
          <w:t>March 2013</w:t>
        </w:r>
      </w:fldSimple>
      <w:r w:rsidR="008A09C8">
        <w:t xml:space="preserve"> – Revision </w:t>
      </w:r>
      <w:fldSimple w:instr=" DOCPROPERTY  &quot;_Doc Rev&quot;  \* MERGEFORMAT ">
        <w:r w:rsidR="00344D90">
          <w:t>1.1</w:t>
        </w:r>
      </w:fldSimple>
    </w:p>
    <w:p w:rsidR="008A09C8" w:rsidRPr="009C31C3" w:rsidRDefault="0039617A">
      <w:pPr>
        <w:pStyle w:val="aTitle2"/>
      </w:pPr>
      <w:r>
        <w:pict>
          <v:shapetype id="_x0000_t202" coordsize="21600,21600" o:spt="202" path="m,l,21600r21600,l21600,xe">
            <v:stroke joinstyle="miter"/>
            <v:path gradientshapeok="t" o:connecttype="rect"/>
          </v:shapetype>
          <v:shape id="_x0000_s1030" type="#_x0000_t202" style="position:absolute;left:0;text-align:left;margin-left:0;margin-top:0;width:199.05pt;height:39.6pt;z-index:251654144;mso-position-horizontal:center;mso-position-vertical:bottom;mso-position-vertical-relative:margin" stroked="f">
            <v:textbox style="mso-next-textbox:#_x0000_s1030" inset="0,0,0,0">
              <w:txbxContent>
                <w:p w:rsidR="00F4233E" w:rsidRDefault="00F4233E">
                  <w:pPr>
                    <w:pStyle w:val="aTitle3"/>
                    <w:rPr>
                      <w:bCs w:val="0"/>
                      <w:szCs w:val="22"/>
                    </w:rPr>
                  </w:pPr>
                  <w:r>
                    <w:rPr>
                      <w:bCs w:val="0"/>
                      <w:szCs w:val="22"/>
                    </w:rPr>
                    <w:t>Department of Veterans Affairs</w:t>
                  </w:r>
                </w:p>
                <w:p w:rsidR="00F4233E" w:rsidRDefault="00F4233E">
                  <w:pPr>
                    <w:pStyle w:val="aTitle3"/>
                    <w:rPr>
                      <w:bCs w:val="0"/>
                      <w:szCs w:val="22"/>
                    </w:rPr>
                  </w:pPr>
                  <w:r>
                    <w:rPr>
                      <w:bCs w:val="0"/>
                      <w:szCs w:val="22"/>
                    </w:rPr>
                    <w:t xml:space="preserve">Office of </w:t>
                  </w:r>
                  <w:smartTag w:uri="urn:schemas-microsoft-com:office:smarttags" w:element="City">
                    <w:smartTag w:uri="urn:schemas-microsoft-com:office:smarttags" w:element="place">
                      <w:r>
                        <w:rPr>
                          <w:bCs w:val="0"/>
                          <w:szCs w:val="22"/>
                        </w:rPr>
                        <w:t>Enterprise</w:t>
                      </w:r>
                    </w:smartTag>
                  </w:smartTag>
                  <w:r>
                    <w:rPr>
                      <w:bCs w:val="0"/>
                      <w:szCs w:val="22"/>
                    </w:rPr>
                    <w:t xml:space="preserve"> Development</w:t>
                  </w:r>
                </w:p>
                <w:p w:rsidR="00F4233E" w:rsidRDefault="00F4233E">
                  <w:pPr>
                    <w:pStyle w:val="aTitle3"/>
                    <w:rPr>
                      <w:bCs w:val="0"/>
                      <w:szCs w:val="22"/>
                    </w:rPr>
                  </w:pPr>
                  <w:r>
                    <w:rPr>
                      <w:bCs w:val="0"/>
                      <w:szCs w:val="22"/>
                    </w:rPr>
                    <w:t>Health Provider Systems</w:t>
                  </w:r>
                </w:p>
              </w:txbxContent>
            </v:textbox>
            <w10:wrap type="square" side="left" anchory="margin"/>
          </v:shape>
        </w:pict>
      </w:r>
      <w:fldSimple w:instr=" DOCPROPERTY  _Patch  \* MERGEFORMAT ">
        <w:r w:rsidR="00344D90">
          <w:t>MAG*3.0*124</w:t>
        </w:r>
      </w:fldSimple>
    </w:p>
    <w:p w:rsidR="00EF2BDB" w:rsidRDefault="005520BA" w:rsidP="00EF2BDB">
      <w:pPr>
        <w:pStyle w:val="FrontMatter"/>
        <w:rPr>
          <w:rStyle w:val="Strong"/>
        </w:rPr>
      </w:pPr>
      <w:r>
        <w:br w:type="page"/>
      </w:r>
      <w:fldSimple w:instr=" DOCPROPERTY  &quot;_Doc Name&quot;  \* MERGEFORMAT ">
        <w:r w:rsidR="00344D90" w:rsidRPr="00344D90">
          <w:rPr>
            <w:b/>
          </w:rPr>
          <w:t>AWIV Web Application User Guide</w:t>
        </w:r>
      </w:fldSimple>
      <w:r w:rsidR="00EF2BDB" w:rsidRPr="005D29AA">
        <w:rPr>
          <w:rStyle w:val="Strong"/>
        </w:rPr>
        <w:br/>
      </w:r>
      <w:r w:rsidR="00EF2BDB">
        <w:rPr>
          <w:rStyle w:val="Strong"/>
        </w:rPr>
        <w:t xml:space="preserve">VistA Imaging </w:t>
      </w:r>
      <w:fldSimple w:instr=" DOCPROPERTY  _Patch  \* MERGEFORMAT ">
        <w:r w:rsidR="00344D90" w:rsidRPr="00344D90">
          <w:rPr>
            <w:rStyle w:val="Strong"/>
          </w:rPr>
          <w:t>MAG*3.0*124</w:t>
        </w:r>
      </w:fldSimple>
      <w:r w:rsidR="00EF2BDB">
        <w:rPr>
          <w:rStyle w:val="Strong"/>
        </w:rPr>
        <w:br/>
      </w:r>
      <w:bookmarkStart w:id="0" w:name="_WWID10000078"/>
      <w:r w:rsidR="0039617A">
        <w:rPr>
          <w:rStyle w:val="Strong"/>
        </w:rPr>
        <w:fldChar w:fldCharType="begin"/>
      </w:r>
      <w:r w:rsidR="00EF2BDB">
        <w:rPr>
          <w:rStyle w:val="Strong"/>
        </w:rPr>
        <w:instrText xml:space="preserve"> DOCPROPERTY  "_Doc Date"  \* MERGEFORMAT </w:instrText>
      </w:r>
      <w:r w:rsidR="0039617A">
        <w:rPr>
          <w:rStyle w:val="Strong"/>
        </w:rPr>
        <w:fldChar w:fldCharType="separate"/>
      </w:r>
      <w:r w:rsidR="00344D90">
        <w:rPr>
          <w:rStyle w:val="Strong"/>
        </w:rPr>
        <w:t>March 2013</w:t>
      </w:r>
      <w:r w:rsidR="0039617A">
        <w:rPr>
          <w:rStyle w:val="Strong"/>
        </w:rPr>
        <w:fldChar w:fldCharType="end"/>
      </w:r>
    </w:p>
    <w:p w:rsidR="00EF2BDB" w:rsidRDefault="00EF2BDB" w:rsidP="00EF2BDB">
      <w:pPr>
        <w:pStyle w:val="aPubInfo"/>
      </w:pPr>
      <w:bookmarkStart w:id="1" w:name="_WWID10000079"/>
      <w:bookmarkEnd w:id="0"/>
    </w:p>
    <w:bookmarkEnd w:id="1"/>
    <w:p w:rsidR="00EF2BDB" w:rsidRDefault="00EF2BDB" w:rsidP="00EF2BDB">
      <w:pPr>
        <w:pStyle w:val="aPubInfo"/>
        <w:rPr>
          <w:rStyle w:val="Strong"/>
        </w:rPr>
      </w:pPr>
      <w:r>
        <w:rPr>
          <w:rStyle w:val="Strong"/>
        </w:rPr>
        <w:t xml:space="preserve">Property of the </w:t>
      </w:r>
      <w:smartTag w:uri="urn:schemas-microsoft-com:office:smarttags" w:element="country-region">
        <w:smartTag w:uri="urn:schemas-microsoft-com:office:smarttags" w:element="City">
          <w:r>
            <w:rPr>
              <w:rStyle w:val="Strong"/>
            </w:rPr>
            <w:t>US</w:t>
          </w:r>
        </w:smartTag>
      </w:smartTag>
      <w:r>
        <w:rPr>
          <w:rStyle w:val="Strong"/>
        </w:rPr>
        <w:t xml:space="preserve"> Government</w:t>
      </w:r>
      <w:bookmarkStart w:id="2" w:name="_WWID10000080"/>
    </w:p>
    <w:bookmarkEnd w:id="2"/>
    <w:p w:rsidR="00F01DBE" w:rsidRDefault="00EF2BDB" w:rsidP="00EF2BDB">
      <w:pPr>
        <w:pStyle w:val="aPubInfo"/>
      </w:pPr>
      <w:r>
        <w:t xml:space="preserve">This is a controlled document. No changes to this document may be made without the express written consent of the VistA Imaging Office of Enterprise Development </w:t>
      </w:r>
      <w:r w:rsidR="009601AC">
        <w:t>group</w:t>
      </w:r>
      <w:r>
        <w:t>.</w:t>
      </w:r>
      <w:bookmarkStart w:id="3" w:name="_WWID10000082"/>
    </w:p>
    <w:bookmarkEnd w:id="3"/>
    <w:p w:rsidR="00EF2BDB" w:rsidRDefault="00EF2BDB" w:rsidP="00EF2BDB">
      <w:pPr>
        <w:pStyle w:val="aPubInfo"/>
      </w:pPr>
      <w:r>
        <w:t>While every effort has been made to assure the accuracy of the information provided, this document may include technical inaccuracies and/or typographical errors. Changes are periodically made to the information herein and incorporated into new editions of this document.</w:t>
      </w:r>
      <w:bookmarkStart w:id="4" w:name="_WWID10000083"/>
    </w:p>
    <w:bookmarkEnd w:id="4"/>
    <w:p w:rsidR="00EF2BDB" w:rsidRDefault="00EF2BDB" w:rsidP="00EF2BDB">
      <w:pPr>
        <w:pStyle w:val="aPubInfo"/>
      </w:pPr>
      <w:r>
        <w:t>Product names mentioned in this document may be trademarks or registered trademarks of their respective companies, and are hereby acknowledged.</w:t>
      </w:r>
      <w:bookmarkStart w:id="5" w:name="_WWID10000084"/>
    </w:p>
    <w:bookmarkEnd w:id="5"/>
    <w:p w:rsidR="00EF2BDB" w:rsidRDefault="00EF2BDB" w:rsidP="00EF2BDB">
      <w:pPr>
        <w:pStyle w:val="aPubInfo"/>
      </w:pPr>
      <w:r>
        <w:t>VistA Imaging Office of Enterprise Development</w:t>
      </w:r>
      <w:r>
        <w:br/>
        <w:t>Department of Veterans Affairs</w:t>
      </w:r>
      <w:r>
        <w:br/>
      </w:r>
      <w:bookmarkStart w:id="6" w:name="_WWID10000085"/>
      <w:r w:rsidR="00F01DBE">
        <w:t xml:space="preserve">Internet: </w:t>
      </w:r>
      <w:hyperlink r:id="rId9" w:history="1">
        <w:r w:rsidR="009601AC">
          <w:rPr>
            <w:rStyle w:val="Hyperlink"/>
          </w:rPr>
          <w:t>http://www.va.gov/imaging</w:t>
        </w:r>
      </w:hyperlink>
      <w:r w:rsidR="00F01DBE">
        <w:br/>
        <w:t xml:space="preserve">VA intranet: </w:t>
      </w:r>
      <w:hyperlink r:id="rId10" w:history="1">
        <w:r w:rsidR="00F01DBE">
          <w:rPr>
            <w:rStyle w:val="Hyperlink"/>
          </w:rPr>
          <w:t>http://vaww.va.gov/imaging</w:t>
        </w:r>
      </w:hyperlink>
    </w:p>
    <w:bookmarkEnd w:id="6"/>
    <w:p w:rsidR="00EF2BDB" w:rsidRDefault="00EF2BDB" w:rsidP="00EF2BDB"/>
    <w:p w:rsidR="00EF2BDB" w:rsidRDefault="00EF2BDB" w:rsidP="00EF2BDB">
      <w:pPr>
        <w:pStyle w:val="FrontMatter"/>
        <w:rPr>
          <w:rStyle w:val="Strong"/>
        </w:rPr>
      </w:pPr>
      <w:r>
        <w:rPr>
          <w:rStyle w:val="Strong"/>
        </w:rPr>
        <w:t>Revision History</w:t>
      </w:r>
    </w:p>
    <w:tbl>
      <w:tblPr>
        <w:tblW w:w="0" w:type="auto"/>
        <w:tblInd w:w="108" w:type="dxa"/>
        <w:tblBorders>
          <w:top w:val="single" w:sz="4" w:space="0" w:color="999999"/>
          <w:left w:val="single" w:sz="4" w:space="0" w:color="999999"/>
          <w:bottom w:val="single" w:sz="4" w:space="0" w:color="999999"/>
          <w:right w:val="single" w:sz="4" w:space="0" w:color="999999"/>
          <w:insideH w:val="single" w:sz="6" w:space="0" w:color="999999"/>
          <w:insideV w:val="single" w:sz="6" w:space="0" w:color="999999"/>
        </w:tblBorders>
        <w:tblLook w:val="01E0"/>
      </w:tblPr>
      <w:tblGrid>
        <w:gridCol w:w="1468"/>
        <w:gridCol w:w="773"/>
        <w:gridCol w:w="4887"/>
      </w:tblGrid>
      <w:tr w:rsidR="00EF2BDB">
        <w:trPr>
          <w:tblHeader/>
        </w:trPr>
        <w:tc>
          <w:tcPr>
            <w:tcW w:w="1468" w:type="dxa"/>
          </w:tcPr>
          <w:p w:rsidR="00EF2BDB" w:rsidRDefault="00EF2BDB">
            <w:pPr>
              <w:pStyle w:val="aPubInfo"/>
              <w:rPr>
                <w:rStyle w:val="Strong"/>
              </w:rPr>
            </w:pPr>
            <w:r>
              <w:rPr>
                <w:rStyle w:val="Strong"/>
              </w:rPr>
              <w:t>Date</w:t>
            </w:r>
          </w:p>
        </w:tc>
        <w:tc>
          <w:tcPr>
            <w:tcW w:w="773" w:type="dxa"/>
          </w:tcPr>
          <w:p w:rsidR="00EF2BDB" w:rsidRDefault="00EF2BDB">
            <w:pPr>
              <w:pStyle w:val="aPubInfo"/>
              <w:rPr>
                <w:rStyle w:val="Strong"/>
              </w:rPr>
            </w:pPr>
            <w:r>
              <w:rPr>
                <w:rStyle w:val="Strong"/>
              </w:rPr>
              <w:t>Rev</w:t>
            </w:r>
          </w:p>
        </w:tc>
        <w:tc>
          <w:tcPr>
            <w:tcW w:w="4887" w:type="dxa"/>
          </w:tcPr>
          <w:p w:rsidR="00EF2BDB" w:rsidRDefault="00EF2BDB">
            <w:pPr>
              <w:pStyle w:val="aPubInfo"/>
              <w:rPr>
                <w:rStyle w:val="Strong"/>
              </w:rPr>
            </w:pPr>
            <w:r>
              <w:rPr>
                <w:rStyle w:val="Strong"/>
              </w:rPr>
              <w:t>Notes</w:t>
            </w:r>
          </w:p>
        </w:tc>
      </w:tr>
      <w:tr w:rsidR="00104781">
        <w:trPr>
          <w:cantSplit/>
        </w:trPr>
        <w:tc>
          <w:tcPr>
            <w:tcW w:w="1468" w:type="dxa"/>
          </w:tcPr>
          <w:p w:rsidR="00104781" w:rsidRDefault="00344D90" w:rsidP="009C47D4">
            <w:pPr>
              <w:pStyle w:val="aPubInfo"/>
            </w:pPr>
            <w:r>
              <w:t>Mar</w:t>
            </w:r>
            <w:r w:rsidR="00104781">
              <w:t xml:space="preserve"> 2013</w:t>
            </w:r>
          </w:p>
        </w:tc>
        <w:tc>
          <w:tcPr>
            <w:tcW w:w="773" w:type="dxa"/>
          </w:tcPr>
          <w:p w:rsidR="00104781" w:rsidRDefault="00104781" w:rsidP="00AA70F0">
            <w:pPr>
              <w:pStyle w:val="aPubInfo"/>
            </w:pPr>
            <w:r>
              <w:t>1.1</w:t>
            </w:r>
          </w:p>
        </w:tc>
        <w:tc>
          <w:tcPr>
            <w:tcW w:w="4887" w:type="dxa"/>
          </w:tcPr>
          <w:p w:rsidR="00104781" w:rsidRDefault="00104781" w:rsidP="00AA70F0">
            <w:pPr>
              <w:pStyle w:val="aPubInfo"/>
            </w:pPr>
            <w:r>
              <w:t>Minor updates from feedback received</w:t>
            </w:r>
            <w:r w:rsidR="00345E5A">
              <w:t xml:space="preserve"> H.Suri</w:t>
            </w:r>
          </w:p>
        </w:tc>
      </w:tr>
      <w:tr w:rsidR="00EF2BDB">
        <w:trPr>
          <w:cantSplit/>
        </w:trPr>
        <w:tc>
          <w:tcPr>
            <w:tcW w:w="1468" w:type="dxa"/>
          </w:tcPr>
          <w:p w:rsidR="00EF2BDB" w:rsidRPr="009C47D4" w:rsidRDefault="00AA70F0" w:rsidP="009C47D4">
            <w:pPr>
              <w:pStyle w:val="aPubInfo"/>
            </w:pPr>
            <w:r>
              <w:t>Dec 2012</w:t>
            </w:r>
          </w:p>
        </w:tc>
        <w:tc>
          <w:tcPr>
            <w:tcW w:w="773" w:type="dxa"/>
          </w:tcPr>
          <w:p w:rsidR="00EF2BDB" w:rsidRDefault="00AA70F0" w:rsidP="00AA70F0">
            <w:pPr>
              <w:pStyle w:val="aPubInfo"/>
            </w:pPr>
            <w:r>
              <w:t>1</w:t>
            </w:r>
            <w:r w:rsidR="00344D90">
              <w:t>.0</w:t>
            </w:r>
          </w:p>
        </w:tc>
        <w:tc>
          <w:tcPr>
            <w:tcW w:w="4887" w:type="dxa"/>
          </w:tcPr>
          <w:p w:rsidR="00EF2BDB" w:rsidRDefault="00EF2BDB" w:rsidP="00AA70F0">
            <w:pPr>
              <w:pStyle w:val="aPubInfo"/>
            </w:pPr>
            <w:r>
              <w:t>Initial draft</w:t>
            </w:r>
            <w:r w:rsidR="009C47D4">
              <w:t>;  H.Suri</w:t>
            </w:r>
          </w:p>
        </w:tc>
      </w:tr>
    </w:tbl>
    <w:p w:rsidR="00EF2BDB" w:rsidRDefault="00EF2BDB" w:rsidP="00EF2BDB"/>
    <w:p w:rsidR="00276CA9" w:rsidRDefault="00276CA9">
      <w:pPr>
        <w:spacing w:after="0" w:line="240" w:lineRule="auto"/>
        <w:rPr>
          <w:rFonts w:ascii="Times New Roman" w:eastAsia="Times New Roman" w:hAnsi="Times New Roman"/>
          <w:sz w:val="24"/>
          <w:szCs w:val="24"/>
        </w:rPr>
      </w:pPr>
      <w:r>
        <w:br w:type="page"/>
      </w:r>
    </w:p>
    <w:p w:rsidR="00126296" w:rsidRDefault="00126296" w:rsidP="00126296">
      <w:pPr>
        <w:pStyle w:val="Heading1TOC"/>
      </w:pPr>
      <w:bookmarkStart w:id="7" w:name="_Toc216766669"/>
      <w:r>
        <w:lastRenderedPageBreak/>
        <w:t>Contents</w:t>
      </w:r>
      <w:bookmarkEnd w:id="7"/>
    </w:p>
    <w:p w:rsidR="00344D90" w:rsidRDefault="0039617A">
      <w:pPr>
        <w:pStyle w:val="TOC1"/>
        <w:rPr>
          <w:rFonts w:asciiTheme="minorHAnsi" w:eastAsiaTheme="minorEastAsia" w:hAnsiTheme="minorHAnsi" w:cstheme="minorBidi"/>
          <w:b w:val="0"/>
          <w:sz w:val="22"/>
          <w:szCs w:val="22"/>
        </w:rPr>
      </w:pPr>
      <w:r w:rsidRPr="0039617A">
        <w:fldChar w:fldCharType="begin"/>
      </w:r>
      <w:r w:rsidR="00DA365C">
        <w:instrText xml:space="preserve"> TOC \o "2-3" \h \z \t "Heading 1,1" </w:instrText>
      </w:r>
      <w:r w:rsidRPr="0039617A">
        <w:fldChar w:fldCharType="separate"/>
      </w:r>
      <w:hyperlink w:anchor="_Toc350786543" w:history="1">
        <w:r w:rsidR="00344D90" w:rsidRPr="007D4BD3">
          <w:rPr>
            <w:rStyle w:val="Hyperlink"/>
          </w:rPr>
          <w:t>Preface</w:t>
        </w:r>
        <w:r w:rsidR="00344D90">
          <w:rPr>
            <w:webHidden/>
          </w:rPr>
          <w:tab/>
        </w:r>
        <w:r>
          <w:rPr>
            <w:webHidden/>
          </w:rPr>
          <w:fldChar w:fldCharType="begin"/>
        </w:r>
        <w:r w:rsidR="00344D90">
          <w:rPr>
            <w:webHidden/>
          </w:rPr>
          <w:instrText xml:space="preserve"> PAGEREF _Toc350786543 \h </w:instrText>
        </w:r>
        <w:r>
          <w:rPr>
            <w:webHidden/>
          </w:rPr>
        </w:r>
        <w:r>
          <w:rPr>
            <w:webHidden/>
          </w:rPr>
          <w:fldChar w:fldCharType="separate"/>
        </w:r>
        <w:r w:rsidR="00E519B3">
          <w:rPr>
            <w:webHidden/>
          </w:rPr>
          <w:t>iv</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44" w:history="1">
        <w:r w:rsidR="00344D90" w:rsidRPr="007D4BD3">
          <w:rPr>
            <w:rStyle w:val="Hyperlink"/>
          </w:rPr>
          <w:t>Terms of Use</w:t>
        </w:r>
        <w:r w:rsidR="00344D90">
          <w:rPr>
            <w:webHidden/>
          </w:rPr>
          <w:tab/>
        </w:r>
        <w:r>
          <w:rPr>
            <w:webHidden/>
          </w:rPr>
          <w:fldChar w:fldCharType="begin"/>
        </w:r>
        <w:r w:rsidR="00344D90">
          <w:rPr>
            <w:webHidden/>
          </w:rPr>
          <w:instrText xml:space="preserve"> PAGEREF _Toc350786544 \h </w:instrText>
        </w:r>
        <w:r>
          <w:rPr>
            <w:webHidden/>
          </w:rPr>
        </w:r>
        <w:r>
          <w:rPr>
            <w:webHidden/>
          </w:rPr>
          <w:fldChar w:fldCharType="separate"/>
        </w:r>
        <w:r w:rsidR="00E519B3">
          <w:rPr>
            <w:webHidden/>
          </w:rPr>
          <w:t>iv</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45" w:history="1">
        <w:r w:rsidR="00344D90" w:rsidRPr="007D4BD3">
          <w:rPr>
            <w:rStyle w:val="Hyperlink"/>
          </w:rPr>
          <w:t>Conventions</w:t>
        </w:r>
        <w:r w:rsidR="00344D90">
          <w:rPr>
            <w:webHidden/>
          </w:rPr>
          <w:tab/>
        </w:r>
        <w:r>
          <w:rPr>
            <w:webHidden/>
          </w:rPr>
          <w:fldChar w:fldCharType="begin"/>
        </w:r>
        <w:r w:rsidR="00344D90">
          <w:rPr>
            <w:webHidden/>
          </w:rPr>
          <w:instrText xml:space="preserve"> PAGEREF _Toc350786545 \h </w:instrText>
        </w:r>
        <w:r>
          <w:rPr>
            <w:webHidden/>
          </w:rPr>
        </w:r>
        <w:r>
          <w:rPr>
            <w:webHidden/>
          </w:rPr>
          <w:fldChar w:fldCharType="separate"/>
        </w:r>
        <w:r w:rsidR="00E519B3">
          <w:rPr>
            <w:webHidden/>
          </w:rPr>
          <w:t>v</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46" w:history="1">
        <w:r w:rsidR="00344D90" w:rsidRPr="007D4BD3">
          <w:rPr>
            <w:rStyle w:val="Hyperlink"/>
          </w:rPr>
          <w:t>Related Information</w:t>
        </w:r>
        <w:r w:rsidR="00344D90">
          <w:rPr>
            <w:webHidden/>
          </w:rPr>
          <w:tab/>
        </w:r>
        <w:r>
          <w:rPr>
            <w:webHidden/>
          </w:rPr>
          <w:fldChar w:fldCharType="begin"/>
        </w:r>
        <w:r w:rsidR="00344D90">
          <w:rPr>
            <w:webHidden/>
          </w:rPr>
          <w:instrText xml:space="preserve"> PAGEREF _Toc350786546 \h </w:instrText>
        </w:r>
        <w:r>
          <w:rPr>
            <w:webHidden/>
          </w:rPr>
        </w:r>
        <w:r>
          <w:rPr>
            <w:webHidden/>
          </w:rPr>
          <w:fldChar w:fldCharType="separate"/>
        </w:r>
        <w:r w:rsidR="00E519B3">
          <w:rPr>
            <w:webHidden/>
          </w:rPr>
          <w:t>vi</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47" w:history="1">
        <w:r w:rsidR="00344D90" w:rsidRPr="007D4BD3">
          <w:rPr>
            <w:rStyle w:val="Hyperlink"/>
          </w:rPr>
          <w:t>Getting Help</w:t>
        </w:r>
        <w:r w:rsidR="00344D90">
          <w:rPr>
            <w:webHidden/>
          </w:rPr>
          <w:tab/>
        </w:r>
        <w:r>
          <w:rPr>
            <w:webHidden/>
          </w:rPr>
          <w:fldChar w:fldCharType="begin"/>
        </w:r>
        <w:r w:rsidR="00344D90">
          <w:rPr>
            <w:webHidden/>
          </w:rPr>
          <w:instrText xml:space="preserve"> PAGEREF _Toc350786547 \h </w:instrText>
        </w:r>
        <w:r>
          <w:rPr>
            <w:webHidden/>
          </w:rPr>
        </w:r>
        <w:r>
          <w:rPr>
            <w:webHidden/>
          </w:rPr>
          <w:fldChar w:fldCharType="separate"/>
        </w:r>
        <w:r w:rsidR="00E519B3">
          <w:rPr>
            <w:webHidden/>
          </w:rPr>
          <w:t>vi</w:t>
        </w:r>
        <w:r>
          <w:rPr>
            <w:webHidden/>
          </w:rPr>
          <w:fldChar w:fldCharType="end"/>
        </w:r>
      </w:hyperlink>
    </w:p>
    <w:p w:rsidR="00344D90" w:rsidRDefault="0039617A">
      <w:pPr>
        <w:pStyle w:val="TOC1"/>
        <w:rPr>
          <w:rFonts w:asciiTheme="minorHAnsi" w:eastAsiaTheme="minorEastAsia" w:hAnsiTheme="minorHAnsi" w:cstheme="minorBidi"/>
          <w:b w:val="0"/>
          <w:sz w:val="22"/>
          <w:szCs w:val="22"/>
        </w:rPr>
      </w:pPr>
      <w:hyperlink w:anchor="_Toc350786548" w:history="1">
        <w:r w:rsidR="00344D90" w:rsidRPr="007D4BD3">
          <w:rPr>
            <w:rStyle w:val="Hyperlink"/>
          </w:rPr>
          <w:t>AWIV Web Application Overview</w:t>
        </w:r>
        <w:r w:rsidR="00344D90">
          <w:rPr>
            <w:webHidden/>
          </w:rPr>
          <w:tab/>
        </w:r>
        <w:r>
          <w:rPr>
            <w:webHidden/>
          </w:rPr>
          <w:fldChar w:fldCharType="begin"/>
        </w:r>
        <w:r w:rsidR="00344D90">
          <w:rPr>
            <w:webHidden/>
          </w:rPr>
          <w:instrText xml:space="preserve"> PAGEREF _Toc350786548 \h </w:instrText>
        </w:r>
        <w:r>
          <w:rPr>
            <w:webHidden/>
          </w:rPr>
        </w:r>
        <w:r>
          <w:rPr>
            <w:webHidden/>
          </w:rPr>
          <w:fldChar w:fldCharType="separate"/>
        </w:r>
        <w:r w:rsidR="00E519B3">
          <w:rPr>
            <w:webHidden/>
          </w:rPr>
          <w:t>1</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49" w:history="1">
        <w:r w:rsidR="00344D90" w:rsidRPr="007D4BD3">
          <w:rPr>
            <w:rStyle w:val="Hyperlink"/>
          </w:rPr>
          <w:t>How the AWIV Web Application Works</w:t>
        </w:r>
        <w:r w:rsidR="00344D90">
          <w:rPr>
            <w:webHidden/>
          </w:rPr>
          <w:tab/>
        </w:r>
        <w:r>
          <w:rPr>
            <w:webHidden/>
          </w:rPr>
          <w:fldChar w:fldCharType="begin"/>
        </w:r>
        <w:r w:rsidR="00344D90">
          <w:rPr>
            <w:webHidden/>
          </w:rPr>
          <w:instrText xml:space="preserve"> PAGEREF _Toc350786549 \h </w:instrText>
        </w:r>
        <w:r>
          <w:rPr>
            <w:webHidden/>
          </w:rPr>
        </w:r>
        <w:r>
          <w:rPr>
            <w:webHidden/>
          </w:rPr>
          <w:fldChar w:fldCharType="separate"/>
        </w:r>
        <w:r w:rsidR="00E519B3">
          <w:rPr>
            <w:webHidden/>
          </w:rPr>
          <w:t>1</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50" w:history="1">
        <w:r w:rsidR="00344D90" w:rsidRPr="007D4BD3">
          <w:rPr>
            <w:rStyle w:val="Hyperlink"/>
          </w:rPr>
          <w:t>AWIV Implementation from the AWIV Web Application</w:t>
        </w:r>
        <w:r w:rsidR="00344D90">
          <w:rPr>
            <w:webHidden/>
          </w:rPr>
          <w:tab/>
        </w:r>
        <w:r>
          <w:rPr>
            <w:webHidden/>
          </w:rPr>
          <w:fldChar w:fldCharType="begin"/>
        </w:r>
        <w:r w:rsidR="00344D90">
          <w:rPr>
            <w:webHidden/>
          </w:rPr>
          <w:instrText xml:space="preserve"> PAGEREF _Toc350786550 \h </w:instrText>
        </w:r>
        <w:r>
          <w:rPr>
            <w:webHidden/>
          </w:rPr>
        </w:r>
        <w:r>
          <w:rPr>
            <w:webHidden/>
          </w:rPr>
          <w:fldChar w:fldCharType="separate"/>
        </w:r>
        <w:r w:rsidR="00E519B3">
          <w:rPr>
            <w:webHidden/>
          </w:rPr>
          <w:t>1</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51" w:history="1">
        <w:r w:rsidR="00344D90" w:rsidRPr="007D4BD3">
          <w:rPr>
            <w:rStyle w:val="Hyperlink"/>
          </w:rPr>
          <w:t>AWIV Web Application Main Window</w:t>
        </w:r>
        <w:r w:rsidR="00344D90">
          <w:rPr>
            <w:webHidden/>
          </w:rPr>
          <w:tab/>
        </w:r>
        <w:r>
          <w:rPr>
            <w:webHidden/>
          </w:rPr>
          <w:fldChar w:fldCharType="begin"/>
        </w:r>
        <w:r w:rsidR="00344D90">
          <w:rPr>
            <w:webHidden/>
          </w:rPr>
          <w:instrText xml:space="preserve"> PAGEREF _Toc350786551 \h </w:instrText>
        </w:r>
        <w:r>
          <w:rPr>
            <w:webHidden/>
          </w:rPr>
        </w:r>
        <w:r>
          <w:rPr>
            <w:webHidden/>
          </w:rPr>
          <w:fldChar w:fldCharType="separate"/>
        </w:r>
        <w:r w:rsidR="00E519B3">
          <w:rPr>
            <w:webHidden/>
          </w:rPr>
          <w:t>2</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52" w:history="1">
        <w:r w:rsidR="00344D90" w:rsidRPr="007D4BD3">
          <w:rPr>
            <w:rStyle w:val="Hyperlink"/>
          </w:rPr>
          <w:t>How the AWIV Web Application Handles Images</w:t>
        </w:r>
        <w:r w:rsidR="00344D90">
          <w:rPr>
            <w:webHidden/>
          </w:rPr>
          <w:tab/>
        </w:r>
        <w:r>
          <w:rPr>
            <w:webHidden/>
          </w:rPr>
          <w:fldChar w:fldCharType="begin"/>
        </w:r>
        <w:r w:rsidR="00344D90">
          <w:rPr>
            <w:webHidden/>
          </w:rPr>
          <w:instrText xml:space="preserve"> PAGEREF _Toc350786552 \h </w:instrText>
        </w:r>
        <w:r>
          <w:rPr>
            <w:webHidden/>
          </w:rPr>
        </w:r>
        <w:r>
          <w:rPr>
            <w:webHidden/>
          </w:rPr>
          <w:fldChar w:fldCharType="separate"/>
        </w:r>
        <w:r w:rsidR="00E519B3">
          <w:rPr>
            <w:webHidden/>
          </w:rPr>
          <w:t>3</w:t>
        </w:r>
        <w:r>
          <w:rPr>
            <w:webHidden/>
          </w:rPr>
          <w:fldChar w:fldCharType="end"/>
        </w:r>
      </w:hyperlink>
    </w:p>
    <w:p w:rsidR="00344D90" w:rsidRDefault="0039617A">
      <w:pPr>
        <w:pStyle w:val="TOC1"/>
        <w:rPr>
          <w:rFonts w:asciiTheme="minorHAnsi" w:eastAsiaTheme="minorEastAsia" w:hAnsiTheme="minorHAnsi" w:cstheme="minorBidi"/>
          <w:b w:val="0"/>
          <w:sz w:val="22"/>
          <w:szCs w:val="22"/>
        </w:rPr>
      </w:pPr>
      <w:hyperlink w:anchor="_Toc350786553" w:history="1">
        <w:r w:rsidR="00344D90" w:rsidRPr="007D4BD3">
          <w:rPr>
            <w:rStyle w:val="Hyperlink"/>
          </w:rPr>
          <w:t>Logging in to the AWIV Web Application</w:t>
        </w:r>
        <w:r w:rsidR="00344D90">
          <w:rPr>
            <w:webHidden/>
          </w:rPr>
          <w:tab/>
        </w:r>
        <w:r>
          <w:rPr>
            <w:webHidden/>
          </w:rPr>
          <w:fldChar w:fldCharType="begin"/>
        </w:r>
        <w:r w:rsidR="00344D90">
          <w:rPr>
            <w:webHidden/>
          </w:rPr>
          <w:instrText xml:space="preserve"> PAGEREF _Toc350786553 \h </w:instrText>
        </w:r>
        <w:r>
          <w:rPr>
            <w:webHidden/>
          </w:rPr>
        </w:r>
        <w:r>
          <w:rPr>
            <w:webHidden/>
          </w:rPr>
          <w:fldChar w:fldCharType="separate"/>
        </w:r>
        <w:r w:rsidR="00E519B3">
          <w:rPr>
            <w:webHidden/>
          </w:rPr>
          <w:t>5</w:t>
        </w:r>
        <w:r>
          <w:rPr>
            <w:webHidden/>
          </w:rPr>
          <w:fldChar w:fldCharType="end"/>
        </w:r>
      </w:hyperlink>
    </w:p>
    <w:p w:rsidR="00344D90" w:rsidRDefault="0039617A">
      <w:pPr>
        <w:pStyle w:val="TOC1"/>
        <w:rPr>
          <w:rFonts w:asciiTheme="minorHAnsi" w:eastAsiaTheme="minorEastAsia" w:hAnsiTheme="minorHAnsi" w:cstheme="minorBidi"/>
          <w:b w:val="0"/>
          <w:sz w:val="22"/>
          <w:szCs w:val="22"/>
        </w:rPr>
      </w:pPr>
      <w:hyperlink w:anchor="_Toc350786554" w:history="1">
        <w:r w:rsidR="00344D90" w:rsidRPr="007D4BD3">
          <w:rPr>
            <w:rStyle w:val="Hyperlink"/>
          </w:rPr>
          <w:t>Using the AWIV Web Application</w:t>
        </w:r>
        <w:r w:rsidR="00344D90">
          <w:rPr>
            <w:webHidden/>
          </w:rPr>
          <w:tab/>
        </w:r>
        <w:r>
          <w:rPr>
            <w:webHidden/>
          </w:rPr>
          <w:fldChar w:fldCharType="begin"/>
        </w:r>
        <w:r w:rsidR="00344D90">
          <w:rPr>
            <w:webHidden/>
          </w:rPr>
          <w:instrText xml:space="preserve"> PAGEREF _Toc350786554 \h </w:instrText>
        </w:r>
        <w:r>
          <w:rPr>
            <w:webHidden/>
          </w:rPr>
        </w:r>
        <w:r>
          <w:rPr>
            <w:webHidden/>
          </w:rPr>
          <w:fldChar w:fldCharType="separate"/>
        </w:r>
        <w:r w:rsidR="00E519B3">
          <w:rPr>
            <w:webHidden/>
          </w:rPr>
          <w:t>7</w:t>
        </w:r>
        <w:r>
          <w:rPr>
            <w:webHidden/>
          </w:rPr>
          <w:fldChar w:fldCharType="end"/>
        </w:r>
      </w:hyperlink>
    </w:p>
    <w:p w:rsidR="00344D90" w:rsidRDefault="0039617A">
      <w:pPr>
        <w:pStyle w:val="TOC1"/>
        <w:rPr>
          <w:rFonts w:asciiTheme="minorHAnsi" w:eastAsiaTheme="minorEastAsia" w:hAnsiTheme="minorHAnsi" w:cstheme="minorBidi"/>
          <w:b w:val="0"/>
          <w:sz w:val="22"/>
          <w:szCs w:val="22"/>
        </w:rPr>
      </w:pPr>
      <w:hyperlink w:anchor="_Toc350786555" w:history="1">
        <w:r w:rsidR="00344D90" w:rsidRPr="007D4BD3">
          <w:rPr>
            <w:rStyle w:val="Hyperlink"/>
          </w:rPr>
          <w:t>Displaying Available Patient Images</w:t>
        </w:r>
        <w:r w:rsidR="00344D90">
          <w:rPr>
            <w:webHidden/>
          </w:rPr>
          <w:tab/>
        </w:r>
        <w:r>
          <w:rPr>
            <w:webHidden/>
          </w:rPr>
          <w:fldChar w:fldCharType="begin"/>
        </w:r>
        <w:r w:rsidR="00344D90">
          <w:rPr>
            <w:webHidden/>
          </w:rPr>
          <w:instrText xml:space="preserve"> PAGEREF _Toc350786555 \h </w:instrText>
        </w:r>
        <w:r>
          <w:rPr>
            <w:webHidden/>
          </w:rPr>
        </w:r>
        <w:r>
          <w:rPr>
            <w:webHidden/>
          </w:rPr>
          <w:fldChar w:fldCharType="separate"/>
        </w:r>
        <w:r w:rsidR="00E519B3">
          <w:rPr>
            <w:webHidden/>
          </w:rPr>
          <w:t>9</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56" w:history="1">
        <w:r w:rsidR="00344D90" w:rsidRPr="007D4BD3">
          <w:rPr>
            <w:rStyle w:val="Hyperlink"/>
          </w:rPr>
          <w:t>Searching for a Patient</w:t>
        </w:r>
        <w:r w:rsidR="00344D90">
          <w:rPr>
            <w:webHidden/>
          </w:rPr>
          <w:tab/>
        </w:r>
        <w:r>
          <w:rPr>
            <w:webHidden/>
          </w:rPr>
          <w:fldChar w:fldCharType="begin"/>
        </w:r>
        <w:r w:rsidR="00344D90">
          <w:rPr>
            <w:webHidden/>
          </w:rPr>
          <w:instrText xml:space="preserve"> PAGEREF _Toc350786556 \h </w:instrText>
        </w:r>
        <w:r>
          <w:rPr>
            <w:webHidden/>
          </w:rPr>
        </w:r>
        <w:r>
          <w:rPr>
            <w:webHidden/>
          </w:rPr>
          <w:fldChar w:fldCharType="separate"/>
        </w:r>
        <w:r w:rsidR="00E519B3">
          <w:rPr>
            <w:webHidden/>
          </w:rPr>
          <w:t>9</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57" w:history="1">
        <w:r w:rsidR="00344D90" w:rsidRPr="007D4BD3">
          <w:rPr>
            <w:rStyle w:val="Hyperlink"/>
          </w:rPr>
          <w:t>Selecting a Patient</w:t>
        </w:r>
        <w:r w:rsidR="00344D90">
          <w:rPr>
            <w:webHidden/>
          </w:rPr>
          <w:tab/>
        </w:r>
        <w:r>
          <w:rPr>
            <w:webHidden/>
          </w:rPr>
          <w:fldChar w:fldCharType="begin"/>
        </w:r>
        <w:r w:rsidR="00344D90">
          <w:rPr>
            <w:webHidden/>
          </w:rPr>
          <w:instrText xml:space="preserve"> PAGEREF _Toc350786557 \h </w:instrText>
        </w:r>
        <w:r>
          <w:rPr>
            <w:webHidden/>
          </w:rPr>
        </w:r>
        <w:r>
          <w:rPr>
            <w:webHidden/>
          </w:rPr>
          <w:fldChar w:fldCharType="separate"/>
        </w:r>
        <w:r w:rsidR="00E519B3">
          <w:rPr>
            <w:webHidden/>
          </w:rPr>
          <w:t>10</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58" w:history="1">
        <w:r w:rsidR="00344D90" w:rsidRPr="007D4BD3">
          <w:rPr>
            <w:rStyle w:val="Hyperlink"/>
          </w:rPr>
          <w:t>Patient Information</w:t>
        </w:r>
        <w:r w:rsidR="00344D90">
          <w:rPr>
            <w:webHidden/>
          </w:rPr>
          <w:tab/>
        </w:r>
        <w:r>
          <w:rPr>
            <w:webHidden/>
          </w:rPr>
          <w:fldChar w:fldCharType="begin"/>
        </w:r>
        <w:r w:rsidR="00344D90">
          <w:rPr>
            <w:webHidden/>
          </w:rPr>
          <w:instrText xml:space="preserve"> PAGEREF _Toc350786558 \h </w:instrText>
        </w:r>
        <w:r>
          <w:rPr>
            <w:webHidden/>
          </w:rPr>
        </w:r>
        <w:r>
          <w:rPr>
            <w:webHidden/>
          </w:rPr>
          <w:fldChar w:fldCharType="separate"/>
        </w:r>
        <w:r w:rsidR="00E519B3">
          <w:rPr>
            <w:webHidden/>
          </w:rPr>
          <w:t>11</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59" w:history="1">
        <w:r w:rsidR="00344D90" w:rsidRPr="007D4BD3">
          <w:rPr>
            <w:rStyle w:val="Hyperlink"/>
          </w:rPr>
          <w:t>Connecting to a Site</w:t>
        </w:r>
        <w:r w:rsidR="00344D90">
          <w:rPr>
            <w:webHidden/>
          </w:rPr>
          <w:tab/>
        </w:r>
        <w:r>
          <w:rPr>
            <w:webHidden/>
          </w:rPr>
          <w:fldChar w:fldCharType="begin"/>
        </w:r>
        <w:r w:rsidR="00344D90">
          <w:rPr>
            <w:webHidden/>
          </w:rPr>
          <w:instrText xml:space="preserve"> PAGEREF _Toc350786559 \h </w:instrText>
        </w:r>
        <w:r>
          <w:rPr>
            <w:webHidden/>
          </w:rPr>
        </w:r>
        <w:r>
          <w:rPr>
            <w:webHidden/>
          </w:rPr>
          <w:fldChar w:fldCharType="separate"/>
        </w:r>
        <w:r w:rsidR="00E519B3">
          <w:rPr>
            <w:webHidden/>
          </w:rPr>
          <w:t>12</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60" w:history="1">
        <w:r w:rsidR="00344D90" w:rsidRPr="007D4BD3">
          <w:rPr>
            <w:rStyle w:val="Hyperlink"/>
          </w:rPr>
          <w:t>Disconnecting from a Site</w:t>
        </w:r>
        <w:r w:rsidR="00344D90">
          <w:rPr>
            <w:webHidden/>
          </w:rPr>
          <w:tab/>
        </w:r>
        <w:r>
          <w:rPr>
            <w:webHidden/>
          </w:rPr>
          <w:fldChar w:fldCharType="begin"/>
        </w:r>
        <w:r w:rsidR="00344D90">
          <w:rPr>
            <w:webHidden/>
          </w:rPr>
          <w:instrText xml:space="preserve"> PAGEREF _Toc350786560 \h </w:instrText>
        </w:r>
        <w:r>
          <w:rPr>
            <w:webHidden/>
          </w:rPr>
        </w:r>
        <w:r>
          <w:rPr>
            <w:webHidden/>
          </w:rPr>
          <w:fldChar w:fldCharType="separate"/>
        </w:r>
        <w:r w:rsidR="00E519B3">
          <w:rPr>
            <w:webHidden/>
          </w:rPr>
          <w:t>12</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61" w:history="1">
        <w:r w:rsidR="00344D90" w:rsidRPr="007D4BD3">
          <w:rPr>
            <w:rStyle w:val="Hyperlink"/>
          </w:rPr>
          <w:t>Displaying Patient Images</w:t>
        </w:r>
        <w:r w:rsidR="00344D90">
          <w:rPr>
            <w:webHidden/>
          </w:rPr>
          <w:tab/>
        </w:r>
        <w:r>
          <w:rPr>
            <w:webHidden/>
          </w:rPr>
          <w:fldChar w:fldCharType="begin"/>
        </w:r>
        <w:r w:rsidR="00344D90">
          <w:rPr>
            <w:webHidden/>
          </w:rPr>
          <w:instrText xml:space="preserve"> PAGEREF _Toc350786561 \h </w:instrText>
        </w:r>
        <w:r>
          <w:rPr>
            <w:webHidden/>
          </w:rPr>
        </w:r>
        <w:r>
          <w:rPr>
            <w:webHidden/>
          </w:rPr>
          <w:fldChar w:fldCharType="separate"/>
        </w:r>
        <w:r w:rsidR="00E519B3">
          <w:rPr>
            <w:webHidden/>
          </w:rPr>
          <w:t>12</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62" w:history="1">
        <w:r w:rsidR="00344D90" w:rsidRPr="007D4BD3">
          <w:rPr>
            <w:rStyle w:val="Hyperlink"/>
          </w:rPr>
          <w:t>Selecting a Different Patient</w:t>
        </w:r>
        <w:r w:rsidR="00344D90">
          <w:rPr>
            <w:webHidden/>
          </w:rPr>
          <w:tab/>
        </w:r>
        <w:r>
          <w:rPr>
            <w:webHidden/>
          </w:rPr>
          <w:fldChar w:fldCharType="begin"/>
        </w:r>
        <w:r w:rsidR="00344D90">
          <w:rPr>
            <w:webHidden/>
          </w:rPr>
          <w:instrText xml:space="preserve"> PAGEREF _Toc350786562 \h </w:instrText>
        </w:r>
        <w:r>
          <w:rPr>
            <w:webHidden/>
          </w:rPr>
        </w:r>
        <w:r>
          <w:rPr>
            <w:webHidden/>
          </w:rPr>
          <w:fldChar w:fldCharType="separate"/>
        </w:r>
        <w:r w:rsidR="00E519B3">
          <w:rPr>
            <w:webHidden/>
          </w:rPr>
          <w:t>13</w:t>
        </w:r>
        <w:r>
          <w:rPr>
            <w:webHidden/>
          </w:rPr>
          <w:fldChar w:fldCharType="end"/>
        </w:r>
      </w:hyperlink>
    </w:p>
    <w:p w:rsidR="00344D90" w:rsidRDefault="0039617A">
      <w:pPr>
        <w:pStyle w:val="TOC1"/>
        <w:rPr>
          <w:rFonts w:asciiTheme="minorHAnsi" w:eastAsiaTheme="minorEastAsia" w:hAnsiTheme="minorHAnsi" w:cstheme="minorBidi"/>
          <w:b w:val="0"/>
          <w:sz w:val="22"/>
          <w:szCs w:val="22"/>
        </w:rPr>
      </w:pPr>
      <w:hyperlink w:anchor="_Toc350786563" w:history="1">
        <w:r w:rsidR="00344D90" w:rsidRPr="007D4BD3">
          <w:rPr>
            <w:rStyle w:val="Hyperlink"/>
          </w:rPr>
          <w:t>Image List Information</w:t>
        </w:r>
        <w:r w:rsidR="00344D90">
          <w:rPr>
            <w:webHidden/>
          </w:rPr>
          <w:tab/>
        </w:r>
        <w:r>
          <w:rPr>
            <w:webHidden/>
          </w:rPr>
          <w:fldChar w:fldCharType="begin"/>
        </w:r>
        <w:r w:rsidR="00344D90">
          <w:rPr>
            <w:webHidden/>
          </w:rPr>
          <w:instrText xml:space="preserve"> PAGEREF _Toc350786563 \h </w:instrText>
        </w:r>
        <w:r>
          <w:rPr>
            <w:webHidden/>
          </w:rPr>
        </w:r>
        <w:r>
          <w:rPr>
            <w:webHidden/>
          </w:rPr>
          <w:fldChar w:fldCharType="separate"/>
        </w:r>
        <w:r w:rsidR="00E519B3">
          <w:rPr>
            <w:webHidden/>
          </w:rPr>
          <w:t>15</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64" w:history="1">
        <w:r w:rsidR="00344D90" w:rsidRPr="007D4BD3">
          <w:rPr>
            <w:rStyle w:val="Hyperlink"/>
          </w:rPr>
          <w:t>Image List</w:t>
        </w:r>
        <w:r w:rsidR="00344D90">
          <w:rPr>
            <w:webHidden/>
          </w:rPr>
          <w:tab/>
        </w:r>
        <w:r>
          <w:rPr>
            <w:webHidden/>
          </w:rPr>
          <w:fldChar w:fldCharType="begin"/>
        </w:r>
        <w:r w:rsidR="00344D90">
          <w:rPr>
            <w:webHidden/>
          </w:rPr>
          <w:instrText xml:space="preserve"> PAGEREF _Toc350786564 \h </w:instrText>
        </w:r>
        <w:r>
          <w:rPr>
            <w:webHidden/>
          </w:rPr>
        </w:r>
        <w:r>
          <w:rPr>
            <w:webHidden/>
          </w:rPr>
          <w:fldChar w:fldCharType="separate"/>
        </w:r>
        <w:r w:rsidR="00E519B3">
          <w:rPr>
            <w:webHidden/>
          </w:rPr>
          <w:t>15</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65" w:history="1">
        <w:r w:rsidR="00344D90" w:rsidRPr="007D4BD3">
          <w:rPr>
            <w:rStyle w:val="Hyperlink"/>
          </w:rPr>
          <w:t>Image Status Icons</w:t>
        </w:r>
        <w:r w:rsidR="00344D90">
          <w:rPr>
            <w:webHidden/>
          </w:rPr>
          <w:tab/>
        </w:r>
        <w:r>
          <w:rPr>
            <w:webHidden/>
          </w:rPr>
          <w:fldChar w:fldCharType="begin"/>
        </w:r>
        <w:r w:rsidR="00344D90">
          <w:rPr>
            <w:webHidden/>
          </w:rPr>
          <w:instrText xml:space="preserve"> PAGEREF _Toc350786565 \h </w:instrText>
        </w:r>
        <w:r>
          <w:rPr>
            <w:webHidden/>
          </w:rPr>
        </w:r>
        <w:r>
          <w:rPr>
            <w:webHidden/>
          </w:rPr>
          <w:fldChar w:fldCharType="separate"/>
        </w:r>
        <w:r w:rsidR="00E519B3">
          <w:rPr>
            <w:webHidden/>
          </w:rPr>
          <w:t>15</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66" w:history="1">
        <w:r w:rsidR="00344D90" w:rsidRPr="007D4BD3">
          <w:rPr>
            <w:rStyle w:val="Hyperlink"/>
          </w:rPr>
          <w:t>Sorting the Image List</w:t>
        </w:r>
        <w:r w:rsidR="00344D90">
          <w:rPr>
            <w:webHidden/>
          </w:rPr>
          <w:tab/>
        </w:r>
        <w:r>
          <w:rPr>
            <w:webHidden/>
          </w:rPr>
          <w:fldChar w:fldCharType="begin"/>
        </w:r>
        <w:r w:rsidR="00344D90">
          <w:rPr>
            <w:webHidden/>
          </w:rPr>
          <w:instrText xml:space="preserve"> PAGEREF _Toc350786566 \h </w:instrText>
        </w:r>
        <w:r>
          <w:rPr>
            <w:webHidden/>
          </w:rPr>
        </w:r>
        <w:r>
          <w:rPr>
            <w:webHidden/>
          </w:rPr>
          <w:fldChar w:fldCharType="separate"/>
        </w:r>
        <w:r w:rsidR="00E519B3">
          <w:rPr>
            <w:webHidden/>
          </w:rPr>
          <w:t>16</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67" w:history="1">
        <w:r w:rsidR="00344D90" w:rsidRPr="007D4BD3">
          <w:rPr>
            <w:rStyle w:val="Hyperlink"/>
          </w:rPr>
          <w:t>Hiding/ Displaying Columns in the Image List</w:t>
        </w:r>
        <w:r w:rsidR="00344D90">
          <w:rPr>
            <w:webHidden/>
          </w:rPr>
          <w:tab/>
        </w:r>
        <w:r>
          <w:rPr>
            <w:webHidden/>
          </w:rPr>
          <w:fldChar w:fldCharType="begin"/>
        </w:r>
        <w:r w:rsidR="00344D90">
          <w:rPr>
            <w:webHidden/>
          </w:rPr>
          <w:instrText xml:space="preserve"> PAGEREF _Toc350786567 \h </w:instrText>
        </w:r>
        <w:r>
          <w:rPr>
            <w:webHidden/>
          </w:rPr>
        </w:r>
        <w:r>
          <w:rPr>
            <w:webHidden/>
          </w:rPr>
          <w:fldChar w:fldCharType="separate"/>
        </w:r>
        <w:r w:rsidR="00E519B3">
          <w:rPr>
            <w:webHidden/>
          </w:rPr>
          <w:t>17</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68" w:history="1">
        <w:r w:rsidR="00344D90" w:rsidRPr="007D4BD3">
          <w:rPr>
            <w:rStyle w:val="Hyperlink"/>
          </w:rPr>
          <w:t>Auto Fit / Auto Fit All Columns</w:t>
        </w:r>
        <w:r w:rsidR="00344D90">
          <w:rPr>
            <w:webHidden/>
          </w:rPr>
          <w:tab/>
        </w:r>
        <w:r>
          <w:rPr>
            <w:webHidden/>
          </w:rPr>
          <w:fldChar w:fldCharType="begin"/>
        </w:r>
        <w:r w:rsidR="00344D90">
          <w:rPr>
            <w:webHidden/>
          </w:rPr>
          <w:instrText xml:space="preserve"> PAGEREF _Toc350786568 \h </w:instrText>
        </w:r>
        <w:r>
          <w:rPr>
            <w:webHidden/>
          </w:rPr>
        </w:r>
        <w:r>
          <w:rPr>
            <w:webHidden/>
          </w:rPr>
          <w:fldChar w:fldCharType="separate"/>
        </w:r>
        <w:r w:rsidR="00E519B3">
          <w:rPr>
            <w:webHidden/>
          </w:rPr>
          <w:t>17</w:t>
        </w:r>
        <w:r>
          <w:rPr>
            <w:webHidden/>
          </w:rPr>
          <w:fldChar w:fldCharType="end"/>
        </w:r>
      </w:hyperlink>
    </w:p>
    <w:p w:rsidR="00344D90" w:rsidRDefault="0039617A">
      <w:pPr>
        <w:pStyle w:val="TOC3"/>
        <w:rPr>
          <w:rFonts w:asciiTheme="minorHAnsi" w:eastAsiaTheme="minorEastAsia" w:hAnsiTheme="minorHAnsi" w:cstheme="minorBidi"/>
          <w:sz w:val="22"/>
          <w:szCs w:val="22"/>
        </w:rPr>
      </w:pPr>
      <w:hyperlink w:anchor="_Toc350786569" w:history="1">
        <w:r w:rsidR="00344D90" w:rsidRPr="007D4BD3">
          <w:rPr>
            <w:rStyle w:val="Hyperlink"/>
          </w:rPr>
          <w:t>Auto Fit</w:t>
        </w:r>
        <w:r w:rsidR="00344D90">
          <w:rPr>
            <w:webHidden/>
          </w:rPr>
          <w:tab/>
        </w:r>
        <w:r>
          <w:rPr>
            <w:webHidden/>
          </w:rPr>
          <w:fldChar w:fldCharType="begin"/>
        </w:r>
        <w:r w:rsidR="00344D90">
          <w:rPr>
            <w:webHidden/>
          </w:rPr>
          <w:instrText xml:space="preserve"> PAGEREF _Toc350786569 \h </w:instrText>
        </w:r>
        <w:r>
          <w:rPr>
            <w:webHidden/>
          </w:rPr>
        </w:r>
        <w:r>
          <w:rPr>
            <w:webHidden/>
          </w:rPr>
          <w:fldChar w:fldCharType="separate"/>
        </w:r>
        <w:r w:rsidR="00E519B3">
          <w:rPr>
            <w:webHidden/>
          </w:rPr>
          <w:t>17</w:t>
        </w:r>
        <w:r>
          <w:rPr>
            <w:webHidden/>
          </w:rPr>
          <w:fldChar w:fldCharType="end"/>
        </w:r>
      </w:hyperlink>
    </w:p>
    <w:p w:rsidR="00344D90" w:rsidRDefault="0039617A">
      <w:pPr>
        <w:pStyle w:val="TOC3"/>
        <w:rPr>
          <w:rFonts w:asciiTheme="minorHAnsi" w:eastAsiaTheme="minorEastAsia" w:hAnsiTheme="minorHAnsi" w:cstheme="minorBidi"/>
          <w:sz w:val="22"/>
          <w:szCs w:val="22"/>
        </w:rPr>
      </w:pPr>
      <w:hyperlink w:anchor="_Toc350786570" w:history="1">
        <w:r w:rsidR="00344D90" w:rsidRPr="007D4BD3">
          <w:rPr>
            <w:rStyle w:val="Hyperlink"/>
          </w:rPr>
          <w:t>Auto Fit All Columns</w:t>
        </w:r>
        <w:r w:rsidR="00344D90">
          <w:rPr>
            <w:webHidden/>
          </w:rPr>
          <w:tab/>
        </w:r>
        <w:r>
          <w:rPr>
            <w:webHidden/>
          </w:rPr>
          <w:fldChar w:fldCharType="begin"/>
        </w:r>
        <w:r w:rsidR="00344D90">
          <w:rPr>
            <w:webHidden/>
          </w:rPr>
          <w:instrText xml:space="preserve"> PAGEREF _Toc350786570 \h </w:instrText>
        </w:r>
        <w:r>
          <w:rPr>
            <w:webHidden/>
          </w:rPr>
        </w:r>
        <w:r>
          <w:rPr>
            <w:webHidden/>
          </w:rPr>
          <w:fldChar w:fldCharType="separate"/>
        </w:r>
        <w:r w:rsidR="00E519B3">
          <w:rPr>
            <w:webHidden/>
          </w:rPr>
          <w:t>17</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71" w:history="1">
        <w:r w:rsidR="00344D90" w:rsidRPr="007D4BD3">
          <w:rPr>
            <w:rStyle w:val="Hyperlink"/>
          </w:rPr>
          <w:t>Displaying an Image Report</w:t>
        </w:r>
        <w:r w:rsidR="00344D90">
          <w:rPr>
            <w:webHidden/>
          </w:rPr>
          <w:tab/>
        </w:r>
        <w:r>
          <w:rPr>
            <w:webHidden/>
          </w:rPr>
          <w:fldChar w:fldCharType="begin"/>
        </w:r>
        <w:r w:rsidR="00344D90">
          <w:rPr>
            <w:webHidden/>
          </w:rPr>
          <w:instrText xml:space="preserve"> PAGEREF _Toc350786571 \h </w:instrText>
        </w:r>
        <w:r>
          <w:rPr>
            <w:webHidden/>
          </w:rPr>
        </w:r>
        <w:r>
          <w:rPr>
            <w:webHidden/>
          </w:rPr>
          <w:fldChar w:fldCharType="separate"/>
        </w:r>
        <w:r w:rsidR="00E519B3">
          <w:rPr>
            <w:webHidden/>
          </w:rPr>
          <w:t>18</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72" w:history="1">
        <w:r w:rsidR="00344D90" w:rsidRPr="007D4BD3">
          <w:rPr>
            <w:rStyle w:val="Hyperlink"/>
          </w:rPr>
          <w:t>Displaying Image Information</w:t>
        </w:r>
        <w:r w:rsidR="00344D90">
          <w:rPr>
            <w:webHidden/>
          </w:rPr>
          <w:tab/>
        </w:r>
        <w:r>
          <w:rPr>
            <w:webHidden/>
          </w:rPr>
          <w:fldChar w:fldCharType="begin"/>
        </w:r>
        <w:r w:rsidR="00344D90">
          <w:rPr>
            <w:webHidden/>
          </w:rPr>
          <w:instrText xml:space="preserve"> PAGEREF _Toc350786572 \h </w:instrText>
        </w:r>
        <w:r>
          <w:rPr>
            <w:webHidden/>
          </w:rPr>
        </w:r>
        <w:r>
          <w:rPr>
            <w:webHidden/>
          </w:rPr>
          <w:fldChar w:fldCharType="separate"/>
        </w:r>
        <w:r w:rsidR="00E519B3">
          <w:rPr>
            <w:webHidden/>
          </w:rPr>
          <w:t>18</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73" w:history="1">
        <w:r w:rsidR="00344D90" w:rsidRPr="007D4BD3">
          <w:rPr>
            <w:rStyle w:val="Hyperlink"/>
          </w:rPr>
          <w:t>Displaying Advanced Image Information</w:t>
        </w:r>
        <w:r w:rsidR="00344D90">
          <w:rPr>
            <w:webHidden/>
          </w:rPr>
          <w:tab/>
        </w:r>
        <w:r>
          <w:rPr>
            <w:webHidden/>
          </w:rPr>
          <w:fldChar w:fldCharType="begin"/>
        </w:r>
        <w:r w:rsidR="00344D90">
          <w:rPr>
            <w:webHidden/>
          </w:rPr>
          <w:instrText xml:space="preserve"> PAGEREF _Toc350786573 \h </w:instrText>
        </w:r>
        <w:r>
          <w:rPr>
            <w:webHidden/>
          </w:rPr>
        </w:r>
        <w:r>
          <w:rPr>
            <w:webHidden/>
          </w:rPr>
          <w:fldChar w:fldCharType="separate"/>
        </w:r>
        <w:r w:rsidR="00E519B3">
          <w:rPr>
            <w:webHidden/>
          </w:rPr>
          <w:t>19</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74" w:history="1">
        <w:r w:rsidR="00344D90" w:rsidRPr="007D4BD3">
          <w:rPr>
            <w:rStyle w:val="Hyperlink"/>
          </w:rPr>
          <w:t>Opening an Image</w:t>
        </w:r>
        <w:r w:rsidR="00344D90">
          <w:rPr>
            <w:webHidden/>
          </w:rPr>
          <w:tab/>
        </w:r>
        <w:r>
          <w:rPr>
            <w:webHidden/>
          </w:rPr>
          <w:fldChar w:fldCharType="begin"/>
        </w:r>
        <w:r w:rsidR="00344D90">
          <w:rPr>
            <w:webHidden/>
          </w:rPr>
          <w:instrText xml:space="preserve"> PAGEREF _Toc350786574 \h </w:instrText>
        </w:r>
        <w:r>
          <w:rPr>
            <w:webHidden/>
          </w:rPr>
        </w:r>
        <w:r>
          <w:rPr>
            <w:webHidden/>
          </w:rPr>
          <w:fldChar w:fldCharType="separate"/>
        </w:r>
        <w:r w:rsidR="00E519B3">
          <w:rPr>
            <w:webHidden/>
          </w:rPr>
          <w:t>20</w:t>
        </w:r>
        <w:r>
          <w:rPr>
            <w:webHidden/>
          </w:rPr>
          <w:fldChar w:fldCharType="end"/>
        </w:r>
      </w:hyperlink>
    </w:p>
    <w:p w:rsidR="00344D90" w:rsidRDefault="0039617A">
      <w:pPr>
        <w:pStyle w:val="TOC1"/>
        <w:rPr>
          <w:rFonts w:asciiTheme="minorHAnsi" w:eastAsiaTheme="minorEastAsia" w:hAnsiTheme="minorHAnsi" w:cstheme="minorBidi"/>
          <w:b w:val="0"/>
          <w:sz w:val="22"/>
          <w:szCs w:val="22"/>
        </w:rPr>
      </w:pPr>
      <w:hyperlink w:anchor="_Toc350786575" w:history="1">
        <w:r w:rsidR="00344D90" w:rsidRPr="007D4BD3">
          <w:rPr>
            <w:rStyle w:val="Hyperlink"/>
          </w:rPr>
          <w:t>Closing the AWIV Web Application</w:t>
        </w:r>
        <w:r w:rsidR="00344D90">
          <w:rPr>
            <w:webHidden/>
          </w:rPr>
          <w:tab/>
        </w:r>
        <w:r>
          <w:rPr>
            <w:webHidden/>
          </w:rPr>
          <w:fldChar w:fldCharType="begin"/>
        </w:r>
        <w:r w:rsidR="00344D90">
          <w:rPr>
            <w:webHidden/>
          </w:rPr>
          <w:instrText xml:space="preserve"> PAGEREF _Toc350786575 \h </w:instrText>
        </w:r>
        <w:r>
          <w:rPr>
            <w:webHidden/>
          </w:rPr>
        </w:r>
        <w:r>
          <w:rPr>
            <w:webHidden/>
          </w:rPr>
          <w:fldChar w:fldCharType="separate"/>
        </w:r>
        <w:r w:rsidR="00E519B3">
          <w:rPr>
            <w:webHidden/>
          </w:rPr>
          <w:t>21</w:t>
        </w:r>
        <w:r>
          <w:rPr>
            <w:webHidden/>
          </w:rPr>
          <w:fldChar w:fldCharType="end"/>
        </w:r>
      </w:hyperlink>
    </w:p>
    <w:p w:rsidR="00344D90" w:rsidRDefault="0039617A">
      <w:pPr>
        <w:pStyle w:val="TOC1"/>
        <w:rPr>
          <w:rFonts w:asciiTheme="minorHAnsi" w:eastAsiaTheme="minorEastAsia" w:hAnsiTheme="minorHAnsi" w:cstheme="minorBidi"/>
          <w:b w:val="0"/>
          <w:sz w:val="22"/>
          <w:szCs w:val="22"/>
        </w:rPr>
      </w:pPr>
      <w:hyperlink w:anchor="_Toc350786576" w:history="1">
        <w:r w:rsidR="00344D90" w:rsidRPr="007D4BD3">
          <w:rPr>
            <w:rStyle w:val="Hyperlink"/>
          </w:rPr>
          <w:t>Troubleshooting</w:t>
        </w:r>
        <w:r w:rsidR="00344D90">
          <w:rPr>
            <w:webHidden/>
          </w:rPr>
          <w:tab/>
        </w:r>
        <w:r>
          <w:rPr>
            <w:webHidden/>
          </w:rPr>
          <w:fldChar w:fldCharType="begin"/>
        </w:r>
        <w:r w:rsidR="00344D90">
          <w:rPr>
            <w:webHidden/>
          </w:rPr>
          <w:instrText xml:space="preserve"> PAGEREF _Toc350786576 \h </w:instrText>
        </w:r>
        <w:r>
          <w:rPr>
            <w:webHidden/>
          </w:rPr>
        </w:r>
        <w:r>
          <w:rPr>
            <w:webHidden/>
          </w:rPr>
          <w:fldChar w:fldCharType="separate"/>
        </w:r>
        <w:r w:rsidR="00E519B3">
          <w:rPr>
            <w:webHidden/>
          </w:rPr>
          <w:t>23</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77" w:history="1">
        <w:r w:rsidR="00344D90" w:rsidRPr="007D4BD3">
          <w:rPr>
            <w:rStyle w:val="Hyperlink"/>
          </w:rPr>
          <w:t>AWIV Not Installed</w:t>
        </w:r>
        <w:r w:rsidR="00344D90">
          <w:rPr>
            <w:webHidden/>
          </w:rPr>
          <w:tab/>
        </w:r>
        <w:r>
          <w:rPr>
            <w:webHidden/>
          </w:rPr>
          <w:fldChar w:fldCharType="begin"/>
        </w:r>
        <w:r w:rsidR="00344D90">
          <w:rPr>
            <w:webHidden/>
          </w:rPr>
          <w:instrText xml:space="preserve"> PAGEREF _Toc350786577 \h </w:instrText>
        </w:r>
        <w:r>
          <w:rPr>
            <w:webHidden/>
          </w:rPr>
        </w:r>
        <w:r>
          <w:rPr>
            <w:webHidden/>
          </w:rPr>
          <w:fldChar w:fldCharType="separate"/>
        </w:r>
        <w:r w:rsidR="00E519B3">
          <w:rPr>
            <w:webHidden/>
          </w:rPr>
          <w:t>23</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78" w:history="1">
        <w:r w:rsidR="00344D90" w:rsidRPr="007D4BD3">
          <w:rPr>
            <w:rStyle w:val="Hyperlink"/>
          </w:rPr>
          <w:t>Partial Results</w:t>
        </w:r>
        <w:r w:rsidR="00344D90">
          <w:rPr>
            <w:webHidden/>
          </w:rPr>
          <w:tab/>
        </w:r>
        <w:r>
          <w:rPr>
            <w:webHidden/>
          </w:rPr>
          <w:fldChar w:fldCharType="begin"/>
        </w:r>
        <w:r w:rsidR="00344D90">
          <w:rPr>
            <w:webHidden/>
          </w:rPr>
          <w:instrText xml:space="preserve"> PAGEREF _Toc350786578 \h </w:instrText>
        </w:r>
        <w:r>
          <w:rPr>
            <w:webHidden/>
          </w:rPr>
        </w:r>
        <w:r>
          <w:rPr>
            <w:webHidden/>
          </w:rPr>
          <w:fldChar w:fldCharType="separate"/>
        </w:r>
        <w:r w:rsidR="00E519B3">
          <w:rPr>
            <w:webHidden/>
          </w:rPr>
          <w:t>23</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79" w:history="1">
        <w:r w:rsidR="00344D90" w:rsidRPr="007D4BD3">
          <w:rPr>
            <w:rStyle w:val="Hyperlink"/>
          </w:rPr>
          <w:t>About the AWIV</w:t>
        </w:r>
        <w:r w:rsidR="00344D90">
          <w:rPr>
            <w:webHidden/>
          </w:rPr>
          <w:tab/>
        </w:r>
        <w:r>
          <w:rPr>
            <w:webHidden/>
          </w:rPr>
          <w:fldChar w:fldCharType="begin"/>
        </w:r>
        <w:r w:rsidR="00344D90">
          <w:rPr>
            <w:webHidden/>
          </w:rPr>
          <w:instrText xml:space="preserve"> PAGEREF _Toc350786579 \h </w:instrText>
        </w:r>
        <w:r>
          <w:rPr>
            <w:webHidden/>
          </w:rPr>
        </w:r>
        <w:r>
          <w:rPr>
            <w:webHidden/>
          </w:rPr>
          <w:fldChar w:fldCharType="separate"/>
        </w:r>
        <w:r w:rsidR="00E519B3">
          <w:rPr>
            <w:webHidden/>
          </w:rPr>
          <w:t>24</w:t>
        </w:r>
        <w:r>
          <w:rPr>
            <w:webHidden/>
          </w:rPr>
          <w:fldChar w:fldCharType="end"/>
        </w:r>
      </w:hyperlink>
    </w:p>
    <w:p w:rsidR="00344D90" w:rsidRDefault="0039617A">
      <w:pPr>
        <w:pStyle w:val="TOC2"/>
        <w:rPr>
          <w:rFonts w:asciiTheme="minorHAnsi" w:eastAsiaTheme="minorEastAsia" w:hAnsiTheme="minorHAnsi" w:cstheme="minorBidi"/>
          <w:sz w:val="22"/>
          <w:szCs w:val="22"/>
        </w:rPr>
      </w:pPr>
      <w:hyperlink w:anchor="_Toc350786580" w:history="1">
        <w:r w:rsidR="00344D90" w:rsidRPr="007D4BD3">
          <w:rPr>
            <w:rStyle w:val="Hyperlink"/>
          </w:rPr>
          <w:t>Message log</w:t>
        </w:r>
        <w:r w:rsidR="00344D90">
          <w:rPr>
            <w:webHidden/>
          </w:rPr>
          <w:tab/>
        </w:r>
        <w:r>
          <w:rPr>
            <w:webHidden/>
          </w:rPr>
          <w:fldChar w:fldCharType="begin"/>
        </w:r>
        <w:r w:rsidR="00344D90">
          <w:rPr>
            <w:webHidden/>
          </w:rPr>
          <w:instrText xml:space="preserve"> PAGEREF _Toc350786580 \h </w:instrText>
        </w:r>
        <w:r>
          <w:rPr>
            <w:webHidden/>
          </w:rPr>
        </w:r>
        <w:r>
          <w:rPr>
            <w:webHidden/>
          </w:rPr>
          <w:fldChar w:fldCharType="separate"/>
        </w:r>
        <w:r w:rsidR="00E519B3">
          <w:rPr>
            <w:webHidden/>
          </w:rPr>
          <w:t>24</w:t>
        </w:r>
        <w:r>
          <w:rPr>
            <w:webHidden/>
          </w:rPr>
          <w:fldChar w:fldCharType="end"/>
        </w:r>
      </w:hyperlink>
    </w:p>
    <w:p w:rsidR="00344D90" w:rsidRDefault="0039617A">
      <w:pPr>
        <w:pStyle w:val="TOC1"/>
        <w:rPr>
          <w:rFonts w:asciiTheme="minorHAnsi" w:eastAsiaTheme="minorEastAsia" w:hAnsiTheme="minorHAnsi" w:cstheme="minorBidi"/>
          <w:b w:val="0"/>
          <w:sz w:val="22"/>
          <w:szCs w:val="22"/>
        </w:rPr>
      </w:pPr>
      <w:hyperlink w:anchor="_Toc350786581" w:history="1">
        <w:r w:rsidR="00344D90" w:rsidRPr="007D4BD3">
          <w:rPr>
            <w:rStyle w:val="Hyperlink"/>
          </w:rPr>
          <w:t>Terms and Acronyms</w:t>
        </w:r>
        <w:r w:rsidR="00344D90">
          <w:rPr>
            <w:webHidden/>
          </w:rPr>
          <w:tab/>
        </w:r>
        <w:r>
          <w:rPr>
            <w:webHidden/>
          </w:rPr>
          <w:fldChar w:fldCharType="begin"/>
        </w:r>
        <w:r w:rsidR="00344D90">
          <w:rPr>
            <w:webHidden/>
          </w:rPr>
          <w:instrText xml:space="preserve"> PAGEREF _Toc350786581 \h </w:instrText>
        </w:r>
        <w:r>
          <w:rPr>
            <w:webHidden/>
          </w:rPr>
        </w:r>
        <w:r>
          <w:rPr>
            <w:webHidden/>
          </w:rPr>
          <w:fldChar w:fldCharType="separate"/>
        </w:r>
        <w:r w:rsidR="00E519B3">
          <w:rPr>
            <w:webHidden/>
          </w:rPr>
          <w:t>25</w:t>
        </w:r>
        <w:r>
          <w:rPr>
            <w:webHidden/>
          </w:rPr>
          <w:fldChar w:fldCharType="end"/>
        </w:r>
      </w:hyperlink>
    </w:p>
    <w:p w:rsidR="00DA365C" w:rsidRDefault="0039617A" w:rsidP="00DA365C">
      <w:r>
        <w:fldChar w:fldCharType="end"/>
      </w:r>
    </w:p>
    <w:p w:rsidR="00A4474F" w:rsidRDefault="00BF2B11" w:rsidP="00A4474F">
      <w:pPr>
        <w:pStyle w:val="Heading1"/>
      </w:pPr>
      <w:bookmarkStart w:id="8" w:name="_Toc344989195"/>
      <w:bookmarkStart w:id="9" w:name="_Toc350786543"/>
      <w:r>
        <w:lastRenderedPageBreak/>
        <w:t>Preface</w:t>
      </w:r>
      <w:bookmarkEnd w:id="8"/>
      <w:bookmarkEnd w:id="9"/>
    </w:p>
    <w:p w:rsidR="00970251" w:rsidRPr="005D29AA" w:rsidRDefault="005D29AA" w:rsidP="005D29AA">
      <w:pPr>
        <w:pStyle w:val="aNorm"/>
      </w:pPr>
      <w:r>
        <w:t xml:space="preserve">This manual describes the VistA Imaging </w:t>
      </w:r>
      <w:r w:rsidR="00CB3498">
        <w:t>AWIV</w:t>
      </w:r>
      <w:r w:rsidR="00B75807">
        <w:t xml:space="preserve"> Web Application</w:t>
      </w:r>
      <w:r>
        <w:t xml:space="preserve">. It is intended for </w:t>
      </w:r>
      <w:r w:rsidR="005F1174">
        <w:t xml:space="preserve">clinicians who </w:t>
      </w:r>
      <w:r w:rsidR="00ED11D1">
        <w:t xml:space="preserve">need access to </w:t>
      </w:r>
      <w:r w:rsidR="00B75807">
        <w:t xml:space="preserve">patient </w:t>
      </w:r>
      <w:r w:rsidR="00ED11D1">
        <w:t>images</w:t>
      </w:r>
      <w:r>
        <w:t xml:space="preserve">. This manual assumes that a current version of </w:t>
      </w:r>
      <w:r w:rsidR="00CB3498">
        <w:t xml:space="preserve">the </w:t>
      </w:r>
      <w:r w:rsidR="008C631A">
        <w:t>AWIV component</w:t>
      </w:r>
      <w:r>
        <w:t xml:space="preserve"> is installed and that users are familiar the Microsoft Windows environment.</w:t>
      </w:r>
      <w:r w:rsidR="00B75807">
        <w:t xml:space="preserve"> This manual only contains instructions on using the AWIV Web Application. For instructions on using the </w:t>
      </w:r>
      <w:r w:rsidR="008C631A">
        <w:t>AWIV component</w:t>
      </w:r>
      <w:r w:rsidR="00B75807">
        <w:t>, refer to</w:t>
      </w:r>
      <w:r w:rsidR="00A12976">
        <w:t xml:space="preserve"> the</w:t>
      </w:r>
      <w:r w:rsidR="00B75807">
        <w:t xml:space="preserve"> </w:t>
      </w:r>
      <w:r w:rsidR="00A12976" w:rsidRPr="00A12976">
        <w:rPr>
          <w:i/>
        </w:rPr>
        <w:t>VistA Imaging AWIV User Guide</w:t>
      </w:r>
      <w:r w:rsidR="00B75807">
        <w:t xml:space="preserve">. </w:t>
      </w:r>
    </w:p>
    <w:p w:rsidR="008E491C" w:rsidRDefault="008E491C" w:rsidP="008E491C">
      <w:pPr>
        <w:pStyle w:val="Heading2"/>
        <w:rPr>
          <w:noProof/>
        </w:rPr>
      </w:pPr>
      <w:bookmarkStart w:id="10" w:name="_Toc312147222"/>
      <w:bookmarkStart w:id="11" w:name="_Toc350786544"/>
      <w:bookmarkStart w:id="12" w:name="_Toc217108011"/>
      <w:r>
        <w:rPr>
          <w:noProof/>
        </w:rPr>
        <w:t>Terms of Use</w:t>
      </w:r>
      <w:bookmarkEnd w:id="10"/>
      <w:bookmarkEnd w:id="11"/>
    </w:p>
    <w:p w:rsidR="008E491C" w:rsidRPr="008E491C" w:rsidRDefault="008E491C" w:rsidP="008E491C">
      <w:pPr>
        <w:pStyle w:val="aNorm"/>
        <w:rPr>
          <w:rStyle w:val="Emphasis"/>
          <w:i w:val="0"/>
          <w:iCs w:val="0"/>
        </w:rPr>
      </w:pPr>
      <w:r>
        <w:rPr>
          <w:rStyle w:val="Emphasis"/>
          <w:i w:val="0"/>
        </w:rPr>
        <w:t xml:space="preserve">The </w:t>
      </w:r>
      <w:fldSimple w:instr=" DOCPROPERTY  &quot;_Patch Name&quot;  \* MERGEFORMAT ">
        <w:r w:rsidR="00344D90" w:rsidRPr="00344D90">
          <w:rPr>
            <w:rStyle w:val="Emphasis"/>
            <w:i w:val="0"/>
          </w:rPr>
          <w:t>AWIV Web Application</w:t>
        </w:r>
      </w:fldSimple>
      <w:r>
        <w:rPr>
          <w:rStyle w:val="Emphasis"/>
          <w:i w:val="0"/>
        </w:rPr>
        <w:t xml:space="preserve"> </w:t>
      </w:r>
      <w:r w:rsidRPr="008E491C">
        <w:rPr>
          <w:rStyle w:val="Emphasis"/>
          <w:i w:val="0"/>
        </w:rPr>
        <w:t xml:space="preserve">is a component of VistA Imaging and is regulated as a medical device by the Food and Drug Administration (FDA). Use of </w:t>
      </w:r>
      <w:fldSimple w:instr=" DOCPROPERTY  &quot;_Patch Name&quot;  \* MERGEFORMAT ">
        <w:r w:rsidR="00344D90" w:rsidRPr="00344D90">
          <w:rPr>
            <w:rStyle w:val="Emphasis"/>
            <w:i w:val="0"/>
          </w:rPr>
          <w:t>AWIV Web Application</w:t>
        </w:r>
      </w:fldSimple>
      <w:r w:rsidRPr="008E491C">
        <w:rPr>
          <w:rStyle w:val="Emphasis"/>
          <w:i w:val="0"/>
        </w:rPr>
        <w:t xml:space="preserve"> is subject to the following provisions:</w:t>
      </w:r>
    </w:p>
    <w:tbl>
      <w:tblPr>
        <w:tblW w:w="0" w:type="auto"/>
        <w:tblLook w:val="01E0"/>
      </w:tblPr>
      <w:tblGrid>
        <w:gridCol w:w="786"/>
        <w:gridCol w:w="8070"/>
      </w:tblGrid>
      <w:tr w:rsidR="008E491C" w:rsidRPr="0099662B" w:rsidTr="005C06C2">
        <w:trPr>
          <w:cantSplit/>
        </w:trPr>
        <w:tc>
          <w:tcPr>
            <w:tcW w:w="0" w:type="auto"/>
          </w:tcPr>
          <w:p w:rsidR="008E491C" w:rsidRPr="002046F7" w:rsidRDefault="008E491C" w:rsidP="005C06C2">
            <w:pPr>
              <w:pStyle w:val="aNorm"/>
            </w:pPr>
            <w:r>
              <w:rPr>
                <w:noProof/>
              </w:rPr>
              <w:drawing>
                <wp:inline distT="0" distB="0" distL="0" distR="0">
                  <wp:extent cx="342900" cy="342900"/>
                  <wp:effectExtent l="19050" t="0" r="0" b="0"/>
                  <wp:docPr id="140" name="Picture 2"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rning icon"/>
                          <pic:cNvPicPr>
                            <a:picLocks noChangeAspect="1" noChangeArrowheads="1"/>
                          </pic:cNvPicPr>
                        </pic:nvPicPr>
                        <pic:blipFill>
                          <a:blip r:embed="rId11"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p>
        </w:tc>
        <w:tc>
          <w:tcPr>
            <w:tcW w:w="0" w:type="auto"/>
          </w:tcPr>
          <w:p w:rsidR="008E491C" w:rsidRDefault="008E491C" w:rsidP="005C06C2">
            <w:pPr>
              <w:pStyle w:val="aNorm"/>
            </w:pPr>
            <w:r>
              <w:t>Caution: Federal law restricts this device to use by or on the order of either a licensed practitioner or persons lawfully engaged in the manufacture or distribution of the product.</w:t>
            </w:r>
          </w:p>
        </w:tc>
      </w:tr>
      <w:tr w:rsidR="008E491C" w:rsidTr="005C06C2">
        <w:trPr>
          <w:cantSplit/>
        </w:trPr>
        <w:tc>
          <w:tcPr>
            <w:tcW w:w="0" w:type="auto"/>
          </w:tcPr>
          <w:p w:rsidR="008E491C" w:rsidRDefault="008E491C" w:rsidP="005C06C2">
            <w:pPr>
              <w:pStyle w:val="aNorm"/>
            </w:pPr>
            <w:r>
              <w:rPr>
                <w:noProof/>
              </w:rPr>
              <w:drawing>
                <wp:inline distT="0" distB="0" distL="0" distR="0">
                  <wp:extent cx="342900" cy="342900"/>
                  <wp:effectExtent l="19050" t="0" r="0" b="0"/>
                  <wp:docPr id="141" name="Picture 3"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rning icon"/>
                          <pic:cNvPicPr>
                            <a:picLocks noChangeAspect="1" noChangeArrowheads="1"/>
                          </pic:cNvPicPr>
                        </pic:nvPicPr>
                        <pic:blipFill>
                          <a:blip r:embed="rId11"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p>
        </w:tc>
        <w:tc>
          <w:tcPr>
            <w:tcW w:w="0" w:type="auto"/>
          </w:tcPr>
          <w:p w:rsidR="008E491C" w:rsidRDefault="008E491C" w:rsidP="005C06C2">
            <w:pPr>
              <w:pStyle w:val="aNorm"/>
            </w:pPr>
            <w:r>
              <w:t xml:space="preserve">The FDA classifies VistA Imaging, and the </w:t>
            </w:r>
            <w:fldSimple w:instr=" DOCPROPERTY  &quot;_Patch Name&quot;  \* MERGEFORMAT ">
              <w:r w:rsidR="00344D90" w:rsidRPr="00344D90">
                <w:rPr>
                  <w:rStyle w:val="Emphasis"/>
                  <w:i w:val="0"/>
                </w:rPr>
                <w:t>AWIV Web Application</w:t>
              </w:r>
            </w:fldSimple>
            <w:r>
              <w:rPr>
                <w:rStyle w:val="Emphasis"/>
              </w:rPr>
              <w:t xml:space="preserve"> </w:t>
            </w:r>
            <w:r>
              <w:t>(as a component of VistA Imaging) as a medical device. Unauthorized modifications to VistA Imaging, such as the installation of unapproved software, will adulterate the medical device. The use of an adulterated medical device violates US federal law (21CFR820).</w:t>
            </w:r>
          </w:p>
        </w:tc>
      </w:tr>
      <w:tr w:rsidR="008E491C" w:rsidTr="005C06C2">
        <w:trPr>
          <w:cantSplit/>
        </w:trPr>
        <w:tc>
          <w:tcPr>
            <w:tcW w:w="0" w:type="auto"/>
          </w:tcPr>
          <w:p w:rsidR="008E491C" w:rsidRDefault="008E491C" w:rsidP="005C06C2">
            <w:pPr>
              <w:pStyle w:val="aNorm"/>
            </w:pPr>
            <w:r>
              <w:rPr>
                <w:noProof/>
              </w:rPr>
              <w:drawing>
                <wp:inline distT="0" distB="0" distL="0" distR="0">
                  <wp:extent cx="342900" cy="342900"/>
                  <wp:effectExtent l="19050" t="0" r="0" b="0"/>
                  <wp:docPr id="142" name="Picture 4"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rning icon"/>
                          <pic:cNvPicPr>
                            <a:picLocks noChangeAspect="1" noChangeArrowheads="1"/>
                          </pic:cNvPicPr>
                        </pic:nvPicPr>
                        <pic:blipFill>
                          <a:blip r:embed="rId11"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p>
        </w:tc>
        <w:tc>
          <w:tcPr>
            <w:tcW w:w="0" w:type="auto"/>
          </w:tcPr>
          <w:p w:rsidR="008E491C" w:rsidRDefault="008E491C" w:rsidP="005C06C2">
            <w:pPr>
              <w:pStyle w:val="aNorm"/>
            </w:pPr>
            <w:r>
              <w:t xml:space="preserve">Because software distribution/inventory management tools can install inappropriate or unapproved software without a local administrator’s knowledge, sites must exclude the </w:t>
            </w:r>
            <w:fldSimple w:instr=" DOCPROPERTY  &quot;_Patch Name&quot;  \* MERGEFORMAT ">
              <w:r w:rsidR="00344D90" w:rsidRPr="00344D90">
                <w:rPr>
                  <w:rStyle w:val="Emphasis"/>
                  <w:i w:val="0"/>
                </w:rPr>
                <w:t>AWIV Web Application</w:t>
              </w:r>
            </w:fldSimple>
            <w:r>
              <w:t xml:space="preserve"> from such systems.</w:t>
            </w:r>
          </w:p>
        </w:tc>
      </w:tr>
    </w:tbl>
    <w:p w:rsidR="000E4E1C" w:rsidRDefault="000E4E1C" w:rsidP="004905F0">
      <w:pPr>
        <w:pStyle w:val="aNorm"/>
      </w:pPr>
      <w:bookmarkStart w:id="13" w:name="_Toc217108012"/>
      <w:bookmarkEnd w:id="12"/>
    </w:p>
    <w:p w:rsidR="000E4E1C" w:rsidRDefault="000E4E1C" w:rsidP="000E4E1C">
      <w:pPr>
        <w:pStyle w:val="aNorm"/>
        <w:rPr>
          <w:rFonts w:ascii="Arial" w:hAnsi="Arial" w:cs="Arial"/>
          <w:kern w:val="36"/>
          <w:sz w:val="28"/>
          <w:szCs w:val="28"/>
        </w:rPr>
      </w:pPr>
      <w:r>
        <w:br w:type="page"/>
      </w:r>
    </w:p>
    <w:p w:rsidR="00A12976" w:rsidRDefault="00A12976" w:rsidP="00A12976">
      <w:pPr>
        <w:pStyle w:val="Heading2"/>
        <w:rPr>
          <w:noProof/>
        </w:rPr>
      </w:pPr>
      <w:bookmarkStart w:id="14" w:name="_Toc312147223"/>
      <w:bookmarkStart w:id="15" w:name="_Toc350786545"/>
      <w:r>
        <w:rPr>
          <w:noProof/>
        </w:rPr>
        <w:lastRenderedPageBreak/>
        <w:t>Conventions</w:t>
      </w:r>
      <w:bookmarkEnd w:id="14"/>
      <w:bookmarkEnd w:id="15"/>
    </w:p>
    <w:p w:rsidR="00A12976" w:rsidRDefault="00A12976" w:rsidP="00A12976">
      <w:pPr>
        <w:pStyle w:val="aNorm"/>
      </w:pPr>
      <w:r>
        <w:t xml:space="preserve">This document uses the following conventions: </w:t>
      </w:r>
    </w:p>
    <w:tbl>
      <w:tblPr>
        <w:tblStyle w:val="TableProfessional"/>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72" w:type="dxa"/>
          <w:left w:w="72" w:type="dxa"/>
          <w:bottom w:w="72" w:type="dxa"/>
          <w:right w:w="72" w:type="dxa"/>
        </w:tblCellMar>
        <w:tblLook w:val="04A0"/>
      </w:tblPr>
      <w:tblGrid>
        <w:gridCol w:w="1914"/>
        <w:gridCol w:w="2056"/>
        <w:gridCol w:w="4814"/>
      </w:tblGrid>
      <w:tr w:rsidR="00A12976" w:rsidRPr="00A81163" w:rsidTr="00541FE7">
        <w:trPr>
          <w:cnfStyle w:val="100000000000"/>
          <w:tblHeader/>
        </w:trPr>
        <w:tc>
          <w:tcPr>
            <w:tcW w:w="0" w:type="auto"/>
            <w:shd w:val="clear" w:color="auto" w:fill="BFBFBF" w:themeFill="background1" w:themeFillShade="BF"/>
            <w:vAlign w:val="center"/>
          </w:tcPr>
          <w:p w:rsidR="00A12976" w:rsidRPr="00A81163" w:rsidRDefault="00A12976" w:rsidP="005C06C2">
            <w:pPr>
              <w:pStyle w:val="TableHeading"/>
              <w:keepNext/>
              <w:rPr>
                <w:rFonts w:ascii="Arial Narrow" w:hAnsi="Arial Narrow"/>
                <w:bCs w:val="0"/>
                <w:i/>
              </w:rPr>
            </w:pPr>
            <w:r w:rsidRPr="00A81163">
              <w:t>Symbol/Typeface</w:t>
            </w:r>
          </w:p>
        </w:tc>
        <w:tc>
          <w:tcPr>
            <w:tcW w:w="0" w:type="auto"/>
            <w:shd w:val="clear" w:color="auto" w:fill="BFBFBF" w:themeFill="background1" w:themeFillShade="BF"/>
            <w:vAlign w:val="center"/>
          </w:tcPr>
          <w:p w:rsidR="00A12976" w:rsidRPr="00A81163" w:rsidRDefault="00A12976" w:rsidP="005C06C2">
            <w:pPr>
              <w:pStyle w:val="TableHeading"/>
              <w:keepNext/>
              <w:rPr>
                <w:rFonts w:ascii="Arial Narrow" w:hAnsi="Arial Narrow"/>
                <w:bCs w:val="0"/>
                <w:i/>
              </w:rPr>
            </w:pPr>
            <w:r w:rsidRPr="00A81163">
              <w:t>Meaning/Use</w:t>
            </w:r>
          </w:p>
        </w:tc>
        <w:tc>
          <w:tcPr>
            <w:tcW w:w="0" w:type="auto"/>
            <w:shd w:val="clear" w:color="auto" w:fill="BFBFBF" w:themeFill="background1" w:themeFillShade="BF"/>
          </w:tcPr>
          <w:p w:rsidR="00A12976" w:rsidRPr="00A81163" w:rsidRDefault="00A12976" w:rsidP="005C06C2">
            <w:pPr>
              <w:pStyle w:val="TableHeading"/>
              <w:keepNext/>
              <w:rPr>
                <w:rFonts w:ascii="Arial Narrow" w:hAnsi="Arial Narrow"/>
                <w:bCs w:val="0"/>
                <w:i/>
              </w:rPr>
            </w:pPr>
            <w:r w:rsidRPr="00A81163">
              <w:t>Example</w:t>
            </w:r>
          </w:p>
        </w:tc>
      </w:tr>
      <w:tr w:rsidR="00A12976" w:rsidRPr="00A81163" w:rsidTr="00541FE7">
        <w:trPr>
          <w:trHeight w:val="786"/>
        </w:trPr>
        <w:tc>
          <w:tcPr>
            <w:tcW w:w="0" w:type="auto"/>
          </w:tcPr>
          <w:p w:rsidR="00A12976" w:rsidRPr="00A81163" w:rsidRDefault="00F55D38" w:rsidP="005C06C2">
            <w:pPr>
              <w:pStyle w:val="TableCell"/>
              <w:keepNext/>
              <w:rPr>
                <w:rStyle w:val="Strong"/>
              </w:rPr>
            </w:pPr>
            <w:r w:rsidRPr="00F55D38">
              <w:rPr>
                <w:rStyle w:val="Strong"/>
                <w:noProof/>
              </w:rPr>
              <w:drawing>
                <wp:inline distT="0" distB="0" distL="0" distR="0">
                  <wp:extent cx="342900" cy="342900"/>
                  <wp:effectExtent l="19050" t="0" r="0" b="0"/>
                  <wp:docPr id="15" name="Picture 2"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rning icon"/>
                          <pic:cNvPicPr>
                            <a:picLocks noChangeAspect="1" noChangeArrowheads="1"/>
                          </pic:cNvPicPr>
                        </pic:nvPicPr>
                        <pic:blipFill>
                          <a:blip r:embed="rId11"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p>
        </w:tc>
        <w:tc>
          <w:tcPr>
            <w:tcW w:w="0" w:type="auto"/>
          </w:tcPr>
          <w:p w:rsidR="00A12976" w:rsidRPr="00A81163" w:rsidRDefault="00A12976" w:rsidP="005C06C2">
            <w:pPr>
              <w:pStyle w:val="TableCell"/>
              <w:keepNext/>
            </w:pPr>
            <w:r>
              <w:t>Indicates cr</w:t>
            </w:r>
            <w:r w:rsidRPr="00A71E21">
              <w:t>itical information.</w:t>
            </w:r>
          </w:p>
        </w:tc>
        <w:tc>
          <w:tcPr>
            <w:tcW w:w="0" w:type="auto"/>
          </w:tcPr>
          <w:p w:rsidR="00A12976" w:rsidRPr="00A81163" w:rsidRDefault="00A12976" w:rsidP="005C06C2">
            <w:pPr>
              <w:pStyle w:val="TableCell"/>
              <w:keepNext/>
            </w:pPr>
          </w:p>
        </w:tc>
      </w:tr>
      <w:tr w:rsidR="00A12976" w:rsidRPr="00A81163" w:rsidTr="00541FE7">
        <w:tc>
          <w:tcPr>
            <w:tcW w:w="0" w:type="auto"/>
          </w:tcPr>
          <w:p w:rsidR="00A12976" w:rsidRPr="00A81163" w:rsidRDefault="00A12976" w:rsidP="005C06C2">
            <w:pPr>
              <w:pStyle w:val="aNorm"/>
              <w:rPr>
                <w:rStyle w:val="Strong"/>
              </w:rPr>
            </w:pPr>
            <w:r w:rsidRPr="00E01CCF">
              <w:rPr>
                <w:rStyle w:val="bLeadin"/>
              </w:rPr>
              <w:t>Tip</w:t>
            </w:r>
          </w:p>
        </w:tc>
        <w:tc>
          <w:tcPr>
            <w:tcW w:w="0" w:type="auto"/>
          </w:tcPr>
          <w:p w:rsidR="00A12976" w:rsidRPr="00A81163" w:rsidRDefault="00A12976" w:rsidP="005C06C2">
            <w:pPr>
              <w:pStyle w:val="TableCell"/>
              <w:keepNext/>
            </w:pPr>
            <w:r>
              <w:t>Indicates u</w:t>
            </w:r>
            <w:r w:rsidRPr="00B37AB7">
              <w:t>seful or supplementary information</w:t>
            </w:r>
          </w:p>
        </w:tc>
        <w:tc>
          <w:tcPr>
            <w:tcW w:w="0" w:type="auto"/>
          </w:tcPr>
          <w:p w:rsidR="00A12976" w:rsidRPr="00A81163" w:rsidRDefault="00A12976" w:rsidP="005C06C2">
            <w:pPr>
              <w:pStyle w:val="TableCell"/>
              <w:keepNext/>
            </w:pPr>
          </w:p>
        </w:tc>
      </w:tr>
      <w:tr w:rsidR="00A12976" w:rsidRPr="00A81163" w:rsidTr="00541FE7">
        <w:tc>
          <w:tcPr>
            <w:tcW w:w="0" w:type="auto"/>
          </w:tcPr>
          <w:p w:rsidR="00A12976" w:rsidRPr="007B06C6" w:rsidRDefault="00D56344" w:rsidP="005C06C2">
            <w:pPr>
              <w:pStyle w:val="aNorm"/>
              <w:rPr>
                <w:rStyle w:val="Strong"/>
                <w:rFonts w:ascii="Arial" w:hAnsi="Arial" w:cs="Arial"/>
              </w:rPr>
            </w:pPr>
            <w:r w:rsidRPr="007B06C6">
              <w:rPr>
                <w:rStyle w:val="bLeadin"/>
                <w:rFonts w:cs="Arial"/>
              </w:rPr>
              <w:t>NOTE</w:t>
            </w:r>
          </w:p>
        </w:tc>
        <w:tc>
          <w:tcPr>
            <w:tcW w:w="0" w:type="auto"/>
          </w:tcPr>
          <w:p w:rsidR="00A12976" w:rsidRPr="00A81163" w:rsidRDefault="00A12976" w:rsidP="005C06C2">
            <w:pPr>
              <w:pStyle w:val="TableCell"/>
              <w:keepNext/>
            </w:pPr>
            <w:r>
              <w:t>Indicates i</w:t>
            </w:r>
            <w:r w:rsidRPr="00B37AB7">
              <w:t>mportant or required information is shown</w:t>
            </w:r>
          </w:p>
        </w:tc>
        <w:tc>
          <w:tcPr>
            <w:tcW w:w="0" w:type="auto"/>
          </w:tcPr>
          <w:p w:rsidR="00A12976" w:rsidRPr="00A81163" w:rsidRDefault="00A12976" w:rsidP="005C06C2">
            <w:pPr>
              <w:pStyle w:val="TableCell"/>
              <w:keepNext/>
            </w:pPr>
          </w:p>
        </w:tc>
      </w:tr>
      <w:tr w:rsidR="00A12976" w:rsidRPr="00A81163" w:rsidTr="00541FE7">
        <w:tc>
          <w:tcPr>
            <w:tcW w:w="0" w:type="auto"/>
          </w:tcPr>
          <w:p w:rsidR="00A12976" w:rsidRPr="00A81163" w:rsidRDefault="00A12976" w:rsidP="005C06C2">
            <w:pPr>
              <w:pStyle w:val="TableCell"/>
              <w:keepNext/>
              <w:rPr>
                <w:rStyle w:val="Strong"/>
              </w:rPr>
            </w:pPr>
            <w:r w:rsidRPr="00A81163">
              <w:rPr>
                <w:rStyle w:val="Strong"/>
              </w:rPr>
              <w:t>Bold</w:t>
            </w:r>
          </w:p>
        </w:tc>
        <w:tc>
          <w:tcPr>
            <w:tcW w:w="0" w:type="auto"/>
          </w:tcPr>
          <w:p w:rsidR="00A12976" w:rsidRPr="00A81163" w:rsidRDefault="00A12976" w:rsidP="005C06C2">
            <w:pPr>
              <w:pStyle w:val="TableCell"/>
              <w:keepNext/>
            </w:pPr>
            <w:r w:rsidRPr="00A81163">
              <w:t>User input, selection, GUI element (menu item, button, field)</w:t>
            </w:r>
          </w:p>
        </w:tc>
        <w:tc>
          <w:tcPr>
            <w:tcW w:w="0" w:type="auto"/>
          </w:tcPr>
          <w:p w:rsidR="00A12976" w:rsidRPr="00A81163" w:rsidRDefault="00A12976" w:rsidP="005C06C2">
            <w:pPr>
              <w:pStyle w:val="TableCell"/>
              <w:keepNext/>
            </w:pPr>
            <w:r w:rsidRPr="00A81163">
              <w:t xml:space="preserve">Click </w:t>
            </w:r>
            <w:r w:rsidRPr="00A81163">
              <w:rPr>
                <w:rStyle w:val="Strong"/>
              </w:rPr>
              <w:t>Finish</w:t>
            </w:r>
            <w:r w:rsidRPr="00A81163">
              <w:t>.</w:t>
            </w:r>
          </w:p>
          <w:p w:rsidR="00A12976" w:rsidRPr="00A81163" w:rsidRDefault="00A12976" w:rsidP="005C06C2">
            <w:pPr>
              <w:pStyle w:val="TableCell"/>
              <w:keepNext/>
            </w:pPr>
            <w:r w:rsidRPr="00A81163">
              <w:t xml:space="preserve">Choose </w:t>
            </w:r>
            <w:r w:rsidRPr="00A81163">
              <w:rPr>
                <w:rStyle w:val="Strong"/>
              </w:rPr>
              <w:t>Open</w:t>
            </w:r>
            <w:r w:rsidRPr="00A81163">
              <w:t xml:space="preserve"> from the </w:t>
            </w:r>
            <w:r w:rsidRPr="00A81163">
              <w:rPr>
                <w:rStyle w:val="Strong"/>
              </w:rPr>
              <w:t>File</w:t>
            </w:r>
            <w:r w:rsidRPr="00A81163">
              <w:t xml:space="preserve"> menu.</w:t>
            </w:r>
          </w:p>
          <w:p w:rsidR="00A12976" w:rsidRPr="00A81163" w:rsidRDefault="00A12976" w:rsidP="005C06C2">
            <w:pPr>
              <w:pStyle w:val="TableCell"/>
              <w:keepNext/>
            </w:pPr>
            <w:r w:rsidRPr="00A81163">
              <w:t xml:space="preserve">Type the user account name in the </w:t>
            </w:r>
            <w:r w:rsidRPr="00A81163">
              <w:rPr>
                <w:rStyle w:val="Strong"/>
              </w:rPr>
              <w:t>Name</w:t>
            </w:r>
            <w:r w:rsidRPr="00A81163">
              <w:t xml:space="preserve"> field.</w:t>
            </w:r>
          </w:p>
        </w:tc>
      </w:tr>
      <w:tr w:rsidR="00B3500C" w:rsidRPr="00A81163" w:rsidTr="00541FE7">
        <w:tc>
          <w:tcPr>
            <w:tcW w:w="0" w:type="auto"/>
          </w:tcPr>
          <w:p w:rsidR="00B3500C" w:rsidRPr="00A81163" w:rsidRDefault="00B3500C" w:rsidP="005C06C2">
            <w:pPr>
              <w:pStyle w:val="TableCell"/>
              <w:keepNext/>
              <w:rPr>
                <w:rStyle w:val="Strong"/>
              </w:rPr>
            </w:pPr>
            <w:r>
              <w:rPr>
                <w:rStyle w:val="Strong"/>
              </w:rPr>
              <w:t>File | Open</w:t>
            </w:r>
          </w:p>
        </w:tc>
        <w:tc>
          <w:tcPr>
            <w:tcW w:w="0" w:type="auto"/>
          </w:tcPr>
          <w:p w:rsidR="00B3500C" w:rsidRPr="00A81163" w:rsidRDefault="00B3500C" w:rsidP="00B3500C">
            <w:pPr>
              <w:pStyle w:val="TableCell"/>
              <w:keepNext/>
            </w:pPr>
            <w:r>
              <w:t>A vertical bar is used to separate menu choices.</w:t>
            </w:r>
            <w:r w:rsidRPr="007C5264">
              <w:t xml:space="preserve"> </w:t>
            </w:r>
          </w:p>
        </w:tc>
        <w:tc>
          <w:tcPr>
            <w:tcW w:w="0" w:type="auto"/>
          </w:tcPr>
          <w:p w:rsidR="00B3500C" w:rsidRPr="00A81163" w:rsidRDefault="00B3500C" w:rsidP="005C06C2">
            <w:pPr>
              <w:pStyle w:val="TableCell"/>
              <w:keepNext/>
            </w:pPr>
            <w:r>
              <w:t xml:space="preserve">For example: “Click </w:t>
            </w:r>
            <w:r>
              <w:rPr>
                <w:rStyle w:val="Strong"/>
              </w:rPr>
              <w:t>File | Open</w:t>
            </w:r>
            <w:r>
              <w:t xml:space="preserve">” means: “Click the </w:t>
            </w:r>
            <w:r>
              <w:rPr>
                <w:rStyle w:val="Strong"/>
              </w:rPr>
              <w:t xml:space="preserve">File </w:t>
            </w:r>
            <w:r>
              <w:t xml:space="preserve">menu, then click the </w:t>
            </w:r>
            <w:r>
              <w:rPr>
                <w:rStyle w:val="Strong"/>
              </w:rPr>
              <w:t xml:space="preserve">Open </w:t>
            </w:r>
            <w:r>
              <w:t>option.”</w:t>
            </w:r>
          </w:p>
        </w:tc>
      </w:tr>
      <w:tr w:rsidR="00A12976" w:rsidRPr="00A81163" w:rsidTr="00541FE7">
        <w:tc>
          <w:tcPr>
            <w:tcW w:w="0" w:type="auto"/>
          </w:tcPr>
          <w:p w:rsidR="00A12976" w:rsidRPr="00A81163" w:rsidRDefault="00A12976" w:rsidP="005C06C2">
            <w:pPr>
              <w:pStyle w:val="TableCell"/>
              <w:rPr>
                <w:rStyle w:val="Strong"/>
                <w:b w:val="0"/>
              </w:rPr>
            </w:pPr>
            <w:r w:rsidRPr="00A81163">
              <w:rPr>
                <w:rStyle w:val="PlainTextInline"/>
              </w:rPr>
              <w:t>Monospaced</w:t>
            </w:r>
            <w:r w:rsidRPr="00A81163">
              <w:rPr>
                <w:rStyle w:val="Strong"/>
              </w:rPr>
              <w:t xml:space="preserve"> </w:t>
            </w:r>
            <w:r w:rsidRPr="006273D2">
              <w:rPr>
                <w:rStyle w:val="Strong"/>
                <w:b w:val="0"/>
              </w:rPr>
              <w:t>font (typically in a box)</w:t>
            </w:r>
          </w:p>
          <w:p w:rsidR="00A12976" w:rsidRPr="00A81163" w:rsidRDefault="00A12976" w:rsidP="005C06C2">
            <w:pPr>
              <w:pStyle w:val="TableCell"/>
              <w:rPr>
                <w:rStyle w:val="Strong"/>
                <w:b w:val="0"/>
              </w:rPr>
            </w:pPr>
            <w:r w:rsidRPr="006273D2">
              <w:rPr>
                <w:rStyle w:val="Strong"/>
                <w:b w:val="0"/>
              </w:rPr>
              <w:t>(</w:t>
            </w:r>
            <w:r w:rsidRPr="00A81163">
              <w:rPr>
                <w:rStyle w:val="PlainTextInline"/>
                <w:b/>
              </w:rPr>
              <w:t>Bold</w:t>
            </w:r>
            <w:r w:rsidRPr="00A81163">
              <w:rPr>
                <w:rStyle w:val="PlainTextInline"/>
                <w:bCs/>
              </w:rPr>
              <w:t xml:space="preserve"> </w:t>
            </w:r>
            <w:r w:rsidRPr="006273D2">
              <w:rPr>
                <w:rStyle w:val="Strong"/>
                <w:b w:val="0"/>
              </w:rPr>
              <w:t>indicates user input or selection).</w:t>
            </w:r>
          </w:p>
        </w:tc>
        <w:tc>
          <w:tcPr>
            <w:tcW w:w="0" w:type="auto"/>
          </w:tcPr>
          <w:p w:rsidR="00A12976" w:rsidRPr="00A81163" w:rsidRDefault="00A12976" w:rsidP="005C06C2">
            <w:pPr>
              <w:pStyle w:val="TableCell"/>
            </w:pPr>
            <w:r w:rsidRPr="00A81163">
              <w:t>Command-line sample or output (such as character-based screen captures and computer source code), menus, file names</w:t>
            </w:r>
          </w:p>
        </w:tc>
        <w:tc>
          <w:tcPr>
            <w:tcW w:w="0" w:type="auto"/>
          </w:tcPr>
          <w:p w:rsidR="00A12976" w:rsidRPr="00A81163" w:rsidRDefault="00A12976" w:rsidP="005C06C2">
            <w:pPr>
              <w:pStyle w:val="TableCell"/>
            </w:pPr>
            <w:r w:rsidRPr="00A81163">
              <w:t xml:space="preserve">Navigate to the </w:t>
            </w:r>
            <w:r w:rsidRPr="00A81163">
              <w:rPr>
                <w:rStyle w:val="PlainTextInline"/>
              </w:rPr>
              <w:t xml:space="preserve">\Docs\Imaging_Docs_Latest </w:t>
            </w:r>
            <w:r w:rsidRPr="00A81163">
              <w:t>folder.</w:t>
            </w:r>
          </w:p>
        </w:tc>
      </w:tr>
      <w:tr w:rsidR="00A12976" w:rsidRPr="00A81163" w:rsidTr="00541FE7">
        <w:tc>
          <w:tcPr>
            <w:tcW w:w="0" w:type="auto"/>
          </w:tcPr>
          <w:p w:rsidR="00A12976" w:rsidRPr="00A81163" w:rsidRDefault="00A12976" w:rsidP="005C06C2">
            <w:pPr>
              <w:pStyle w:val="TableCell"/>
              <w:rPr>
                <w:rStyle w:val="Emphasis"/>
              </w:rPr>
            </w:pPr>
            <w:r w:rsidRPr="00A81163">
              <w:rPr>
                <w:rStyle w:val="Emphasis"/>
              </w:rPr>
              <w:t>Italics</w:t>
            </w:r>
          </w:p>
        </w:tc>
        <w:tc>
          <w:tcPr>
            <w:tcW w:w="0" w:type="auto"/>
          </w:tcPr>
          <w:p w:rsidR="00A12976" w:rsidRPr="00A81163" w:rsidRDefault="00A12976" w:rsidP="005C06C2">
            <w:pPr>
              <w:pStyle w:val="TableCell"/>
            </w:pPr>
            <w:r w:rsidRPr="00A81163">
              <w:t>Emphasis, reference to section in the document or another document, or a variable</w:t>
            </w:r>
          </w:p>
        </w:tc>
        <w:tc>
          <w:tcPr>
            <w:tcW w:w="0" w:type="auto"/>
          </w:tcPr>
          <w:p w:rsidR="00A12976" w:rsidRDefault="00A12976" w:rsidP="005C06C2">
            <w:pPr>
              <w:pStyle w:val="TableCell"/>
            </w:pPr>
            <w:r w:rsidRPr="00A81163">
              <w:t xml:space="preserve">For more information, see the </w:t>
            </w:r>
            <w:r w:rsidRPr="00A81163">
              <w:rPr>
                <w:rStyle w:val="QuoteChar"/>
              </w:rPr>
              <w:t>VistA Imaging DICOM Gateway Installation Guide</w:t>
            </w:r>
            <w:r w:rsidRPr="00A81163">
              <w:t>.</w:t>
            </w:r>
          </w:p>
          <w:p w:rsidR="00A12976" w:rsidRPr="00A81163" w:rsidRDefault="000B2B66" w:rsidP="005C06C2">
            <w:pPr>
              <w:pStyle w:val="TableCell"/>
            </w:pPr>
            <w:r>
              <w:t>MAG*3.0*124</w:t>
            </w:r>
            <w:r w:rsidR="00A12976" w:rsidRPr="00A81163">
              <w:t>.KID</w:t>
            </w:r>
          </w:p>
        </w:tc>
      </w:tr>
      <w:tr w:rsidR="00A12976" w:rsidRPr="006273D2" w:rsidTr="00541FE7">
        <w:tc>
          <w:tcPr>
            <w:tcW w:w="0" w:type="auto"/>
          </w:tcPr>
          <w:p w:rsidR="00A12976" w:rsidRPr="006273D2" w:rsidRDefault="00A12976" w:rsidP="005C06C2">
            <w:pPr>
              <w:pStyle w:val="TableCell"/>
              <w:rPr>
                <w:rStyle w:val="Strong"/>
                <w:b w:val="0"/>
              </w:rPr>
            </w:pPr>
            <w:r w:rsidRPr="006273D2">
              <w:rPr>
                <w:rStyle w:val="Strong"/>
                <w:b w:val="0"/>
              </w:rPr>
              <w:t>UPPERCASE</w:t>
            </w:r>
          </w:p>
        </w:tc>
        <w:tc>
          <w:tcPr>
            <w:tcW w:w="0" w:type="auto"/>
          </w:tcPr>
          <w:p w:rsidR="00A12976" w:rsidRPr="006273D2" w:rsidRDefault="00A12976" w:rsidP="005C06C2">
            <w:pPr>
              <w:pStyle w:val="TableCell"/>
              <w:rPr>
                <w:rStyle w:val="Strong"/>
                <w:b w:val="0"/>
              </w:rPr>
            </w:pPr>
            <w:r w:rsidRPr="006273D2">
              <w:rPr>
                <w:rStyle w:val="Strong"/>
                <w:b w:val="0"/>
              </w:rPr>
              <w:t xml:space="preserve">M code, variable names, or the formal name of options, field/file names, and </w:t>
            </w:r>
            <w:r w:rsidRPr="006273D2">
              <w:rPr>
                <w:rStyle w:val="Strong"/>
                <w:b w:val="0"/>
              </w:rPr>
              <w:lastRenderedPageBreak/>
              <w:t>security keys.</w:t>
            </w:r>
          </w:p>
        </w:tc>
        <w:tc>
          <w:tcPr>
            <w:tcW w:w="0" w:type="auto"/>
          </w:tcPr>
          <w:p w:rsidR="00A12976" w:rsidRPr="006273D2" w:rsidRDefault="00A12976" w:rsidP="005C06C2">
            <w:pPr>
              <w:pStyle w:val="TableCell"/>
            </w:pPr>
            <w:r w:rsidRPr="006273D2">
              <w:rPr>
                <w:rStyle w:val="Strong"/>
                <w:b w:val="0"/>
              </w:rPr>
              <w:lastRenderedPageBreak/>
              <w:t>The XUPROGMODE key</w:t>
            </w:r>
          </w:p>
        </w:tc>
      </w:tr>
      <w:tr w:rsidR="004F4560" w:rsidRPr="006648F4" w:rsidTr="00541FE7">
        <w:tc>
          <w:tcPr>
            <w:tcW w:w="0" w:type="auto"/>
          </w:tcPr>
          <w:p w:rsidR="004F4560" w:rsidRPr="00753129" w:rsidRDefault="004F4560" w:rsidP="005C06C2">
            <w:pPr>
              <w:pStyle w:val="TableCell"/>
              <w:rPr>
                <w:rStyle w:val="Strong"/>
                <w:b w:val="0"/>
                <w:color w:val="2222A6"/>
                <w:u w:val="single"/>
              </w:rPr>
            </w:pPr>
            <w:r w:rsidRPr="00753129">
              <w:rPr>
                <w:rStyle w:val="Strong"/>
                <w:b w:val="0"/>
                <w:color w:val="2222A6"/>
                <w:u w:val="single"/>
              </w:rPr>
              <w:lastRenderedPageBreak/>
              <w:t>Hyperlinks</w:t>
            </w:r>
          </w:p>
        </w:tc>
        <w:tc>
          <w:tcPr>
            <w:tcW w:w="0" w:type="auto"/>
          </w:tcPr>
          <w:p w:rsidR="004F4560" w:rsidRPr="004F4560" w:rsidRDefault="004F4560" w:rsidP="005C06C2">
            <w:pPr>
              <w:pStyle w:val="TableCell"/>
              <w:rPr>
                <w:rStyle w:val="Strong"/>
                <w:b w:val="0"/>
              </w:rPr>
            </w:pPr>
            <w:r w:rsidRPr="004F4560">
              <w:rPr>
                <w:rStyle w:val="Strong"/>
                <w:b w:val="0"/>
              </w:rPr>
              <w:t>Hyperlinks are indicated in blue</w:t>
            </w:r>
            <w:r w:rsidR="00541FE7">
              <w:rPr>
                <w:rStyle w:val="Strong"/>
                <w:b w:val="0"/>
              </w:rPr>
              <w:t xml:space="preserve"> underline</w:t>
            </w:r>
            <w:r w:rsidRPr="004F4560">
              <w:rPr>
                <w:rStyle w:val="Strong"/>
                <w:b w:val="0"/>
              </w:rPr>
              <w:t>.</w:t>
            </w:r>
          </w:p>
        </w:tc>
        <w:tc>
          <w:tcPr>
            <w:tcW w:w="0" w:type="auto"/>
          </w:tcPr>
          <w:p w:rsidR="004F4560" w:rsidRPr="00A81163" w:rsidRDefault="0039617A" w:rsidP="005C06C2">
            <w:pPr>
              <w:pStyle w:val="TableCell"/>
              <w:rPr>
                <w:rStyle w:val="Strong"/>
              </w:rPr>
            </w:pPr>
            <w:hyperlink r:id="rId12" w:history="1">
              <w:r w:rsidR="004F4560">
                <w:rPr>
                  <w:rStyle w:val="Hyperlink"/>
                </w:rPr>
                <w:t>http://www.va.gov/vdl/application.asp?appid=105</w:t>
              </w:r>
            </w:hyperlink>
          </w:p>
        </w:tc>
      </w:tr>
      <w:tr w:rsidR="004F4560" w:rsidRPr="006648F4" w:rsidTr="00541FE7">
        <w:tc>
          <w:tcPr>
            <w:tcW w:w="0" w:type="auto"/>
          </w:tcPr>
          <w:p w:rsidR="004F4560" w:rsidRPr="00A81163" w:rsidRDefault="00C3673C" w:rsidP="005C06C2">
            <w:pPr>
              <w:pStyle w:val="TableCell"/>
              <w:rPr>
                <w:rStyle w:val="Strong"/>
              </w:rPr>
            </w:pPr>
            <w:r>
              <w:rPr>
                <w:rStyle w:val="Strong"/>
              </w:rPr>
              <w:t>[CTRL]</w:t>
            </w:r>
          </w:p>
        </w:tc>
        <w:tc>
          <w:tcPr>
            <w:tcW w:w="0" w:type="auto"/>
          </w:tcPr>
          <w:p w:rsidR="004F4560" w:rsidRPr="00A81163" w:rsidRDefault="007565D3" w:rsidP="005C06C2">
            <w:pPr>
              <w:pStyle w:val="TableCell"/>
              <w:rPr>
                <w:rStyle w:val="Strong"/>
              </w:rPr>
            </w:pPr>
            <w:r>
              <w:t>Keyboard key names are shown in bold and in brackets</w:t>
            </w:r>
          </w:p>
        </w:tc>
        <w:tc>
          <w:tcPr>
            <w:tcW w:w="0" w:type="auto"/>
          </w:tcPr>
          <w:p w:rsidR="004F4560" w:rsidRDefault="004F4560" w:rsidP="005C06C2">
            <w:pPr>
              <w:pStyle w:val="TableCell"/>
            </w:pPr>
          </w:p>
        </w:tc>
      </w:tr>
    </w:tbl>
    <w:bookmarkEnd w:id="13"/>
    <w:p w:rsidR="009F5970" w:rsidRDefault="009F5970" w:rsidP="007565D3">
      <w:pPr>
        <w:pStyle w:val="aNorm"/>
        <w:tabs>
          <w:tab w:val="clear" w:pos="720"/>
          <w:tab w:val="center" w:pos="3960"/>
        </w:tabs>
        <w:ind w:left="720"/>
      </w:pPr>
      <w:r>
        <w:t xml:space="preserve"> </w:t>
      </w:r>
      <w:bookmarkStart w:id="16" w:name="_WWID10006430"/>
    </w:p>
    <w:p w:rsidR="00EB6FDA" w:rsidRDefault="00EB6FDA" w:rsidP="00EB6FDA">
      <w:pPr>
        <w:pStyle w:val="Heading2"/>
      </w:pPr>
      <w:bookmarkStart w:id="17" w:name="_Toc217108013"/>
      <w:bookmarkStart w:id="18" w:name="_Toc350786546"/>
      <w:bookmarkEnd w:id="16"/>
      <w:r>
        <w:t>Related Information</w:t>
      </w:r>
      <w:bookmarkEnd w:id="17"/>
      <w:bookmarkEnd w:id="18"/>
    </w:p>
    <w:p w:rsidR="00067EAC" w:rsidRDefault="00067EAC" w:rsidP="00067EAC">
      <w:pPr>
        <w:pStyle w:val="BodyText"/>
      </w:pPr>
      <w:r>
        <w:t>Additional information about VistA Imaging and VistAWeb can be found at:</w:t>
      </w:r>
    </w:p>
    <w:p w:rsidR="00067EAC" w:rsidRDefault="00067EAC" w:rsidP="00C641F4">
      <w:pPr>
        <w:pStyle w:val="BodyText"/>
        <w:numPr>
          <w:ilvl w:val="0"/>
          <w:numId w:val="5"/>
        </w:numPr>
      </w:pPr>
      <w:r>
        <w:t xml:space="preserve">VistAWeb: </w:t>
      </w:r>
      <w:hyperlink r:id="rId13" w:history="1">
        <w:r>
          <w:rPr>
            <w:rStyle w:val="Hyperlink"/>
          </w:rPr>
          <w:t>http://www.va.gov/vdl/application.asp?appid=147</w:t>
        </w:r>
      </w:hyperlink>
    </w:p>
    <w:p w:rsidR="00067EAC" w:rsidRPr="006E64CA" w:rsidRDefault="00067EAC" w:rsidP="00C641F4">
      <w:pPr>
        <w:pStyle w:val="BodyText"/>
        <w:numPr>
          <w:ilvl w:val="0"/>
          <w:numId w:val="5"/>
        </w:numPr>
      </w:pPr>
      <w:r>
        <w:t xml:space="preserve">VistA Imaging: </w:t>
      </w:r>
      <w:hyperlink r:id="rId14" w:history="1">
        <w:r>
          <w:rPr>
            <w:rStyle w:val="Hyperlink"/>
          </w:rPr>
          <w:t>http://www.va.gov/vdl/application.asp?appid=105</w:t>
        </w:r>
      </w:hyperlink>
    </w:p>
    <w:p w:rsidR="00EB6FDA" w:rsidRDefault="00EB6FDA" w:rsidP="00EB6FDA">
      <w:pPr>
        <w:pStyle w:val="Heading2"/>
      </w:pPr>
      <w:bookmarkStart w:id="19" w:name="_Toc217108014"/>
      <w:bookmarkStart w:id="20" w:name="_Toc350786547"/>
      <w:r>
        <w:t>Getting Help</w:t>
      </w:r>
      <w:bookmarkEnd w:id="19"/>
      <w:bookmarkEnd w:id="20"/>
    </w:p>
    <w:p w:rsidR="001B3711" w:rsidRPr="001B3711" w:rsidRDefault="001B3711" w:rsidP="001B3711">
      <w:pPr>
        <w:pStyle w:val="aNorm"/>
      </w:pPr>
      <w:r w:rsidRPr="001B3711">
        <w:t xml:space="preserve">If you encounter any problems using </w:t>
      </w:r>
      <w:r w:rsidR="001A5F53">
        <w:t>the AWIV</w:t>
      </w:r>
      <w:r w:rsidR="00BA4815">
        <w:t xml:space="preserve"> </w:t>
      </w:r>
      <w:r w:rsidR="00516778">
        <w:t>Web Application</w:t>
      </w:r>
      <w:r w:rsidRPr="001B3711">
        <w:t xml:space="preserve">, contact your local Imaging Coordinator or support staff. If the problem cannot be resolved locally, use Remedy to place a service request, or contact </w:t>
      </w:r>
      <w:r w:rsidR="006E64CA">
        <w:t xml:space="preserve">the National Help Desk </w:t>
      </w:r>
      <w:r w:rsidRPr="001B3711">
        <w:t>at 1</w:t>
      </w:r>
      <w:r w:rsidRPr="001B3711">
        <w:noBreakHyphen/>
        <w:t>888</w:t>
      </w:r>
      <w:r w:rsidRPr="001B3711">
        <w:noBreakHyphen/>
        <w:t>596</w:t>
      </w:r>
      <w:r w:rsidRPr="001B3711">
        <w:noBreakHyphen/>
        <w:t>4357.</w:t>
      </w:r>
    </w:p>
    <w:p w:rsidR="00A4474F" w:rsidRPr="00A4474F" w:rsidRDefault="00A4474F">
      <w:pPr>
        <w:pStyle w:val="aNorm"/>
      </w:pPr>
    </w:p>
    <w:p w:rsidR="00A4474F" w:rsidRDefault="00A4474F" w:rsidP="00A4474F">
      <w:pPr>
        <w:pStyle w:val="aNorm"/>
      </w:pPr>
    </w:p>
    <w:p w:rsidR="00A4474F" w:rsidRDefault="00A4474F" w:rsidP="00A4474F">
      <w:pPr>
        <w:pStyle w:val="aNorm"/>
        <w:sectPr w:rsidR="00A4474F" w:rsidSect="00276CA9">
          <w:footerReference w:type="even" r:id="rId15"/>
          <w:footerReference w:type="default" r:id="rId16"/>
          <w:pgSz w:w="12240" w:h="15840" w:code="1"/>
          <w:pgMar w:top="1800" w:right="1800" w:bottom="1800" w:left="1800" w:header="907" w:footer="907" w:gutter="0"/>
          <w:pgNumType w:fmt="lowerRoman"/>
          <w:cols w:space="720"/>
          <w:titlePg/>
          <w:docGrid w:linePitch="360"/>
        </w:sectPr>
      </w:pPr>
    </w:p>
    <w:p w:rsidR="00A4474F" w:rsidRDefault="006E64CA" w:rsidP="00A4474F">
      <w:pPr>
        <w:pStyle w:val="Heading1"/>
      </w:pPr>
      <w:bookmarkStart w:id="21" w:name="_Toc350786548"/>
      <w:r>
        <w:lastRenderedPageBreak/>
        <w:t xml:space="preserve">AWIV </w:t>
      </w:r>
      <w:r w:rsidR="003B6576">
        <w:t xml:space="preserve">Web Application </w:t>
      </w:r>
      <w:r>
        <w:t>Overview</w:t>
      </w:r>
      <w:bookmarkEnd w:id="21"/>
    </w:p>
    <w:p w:rsidR="003969BB" w:rsidRDefault="003969BB" w:rsidP="003969BB">
      <w:pPr>
        <w:pStyle w:val="Heading2"/>
      </w:pPr>
      <w:bookmarkStart w:id="22" w:name="_Toc350786549"/>
      <w:r>
        <w:t xml:space="preserve">How the AWIV </w:t>
      </w:r>
      <w:r w:rsidR="003B6576">
        <w:t xml:space="preserve">Web Application </w:t>
      </w:r>
      <w:r>
        <w:t>Works</w:t>
      </w:r>
      <w:bookmarkEnd w:id="22"/>
    </w:p>
    <w:p w:rsidR="00A57F69" w:rsidRDefault="002924C9" w:rsidP="00555C54">
      <w:pPr>
        <w:pStyle w:val="Tip1"/>
        <w:ind w:left="0" w:firstLine="0"/>
        <w:rPr>
          <w:sz w:val="24"/>
        </w:rPr>
      </w:pPr>
      <w:r w:rsidRPr="003F0EC8">
        <w:rPr>
          <w:sz w:val="24"/>
        </w:rPr>
        <w:t xml:space="preserve">The VistA Imaging </w:t>
      </w:r>
      <w:r w:rsidR="001347FA">
        <w:rPr>
          <w:sz w:val="24"/>
        </w:rPr>
        <w:t>Advanced Web Image Viewer (</w:t>
      </w:r>
      <w:r w:rsidRPr="003F0EC8">
        <w:rPr>
          <w:sz w:val="24"/>
        </w:rPr>
        <w:t>AWIV</w:t>
      </w:r>
      <w:r w:rsidR="001347FA">
        <w:rPr>
          <w:sz w:val="24"/>
        </w:rPr>
        <w:t>)</w:t>
      </w:r>
      <w:r w:rsidR="001B5A0A">
        <w:rPr>
          <w:sz w:val="24"/>
        </w:rPr>
        <w:t xml:space="preserve"> Web Application provides a way for clinicians to view images using VA approved </w:t>
      </w:r>
      <w:r w:rsidR="00C3673C">
        <w:rPr>
          <w:sz w:val="24"/>
        </w:rPr>
        <w:t>versions of</w:t>
      </w:r>
      <w:r w:rsidR="001B5A0A">
        <w:rPr>
          <w:sz w:val="24"/>
        </w:rPr>
        <w:t xml:space="preserve"> Microsoft Internet Explorer (IE), similar to the way that </w:t>
      </w:r>
      <w:r w:rsidRPr="003F0EC8">
        <w:rPr>
          <w:sz w:val="24"/>
        </w:rPr>
        <w:t>VistAWeb</w:t>
      </w:r>
      <w:r w:rsidR="001B5A0A">
        <w:rPr>
          <w:sz w:val="24"/>
        </w:rPr>
        <w:t xml:space="preserve"> </w:t>
      </w:r>
      <w:r w:rsidR="00AF2EE8">
        <w:rPr>
          <w:sz w:val="24"/>
        </w:rPr>
        <w:t xml:space="preserve">currently </w:t>
      </w:r>
      <w:r w:rsidR="001B5A0A">
        <w:rPr>
          <w:sz w:val="24"/>
        </w:rPr>
        <w:t xml:space="preserve">does. </w:t>
      </w:r>
    </w:p>
    <w:p w:rsidR="00DB17DC" w:rsidRDefault="00A57F69" w:rsidP="00DB17DC">
      <w:pPr>
        <w:pStyle w:val="Tip1"/>
        <w:ind w:left="0" w:firstLine="0"/>
        <w:rPr>
          <w:sz w:val="24"/>
        </w:rPr>
      </w:pPr>
      <w:r>
        <w:rPr>
          <w:sz w:val="24"/>
        </w:rPr>
        <w:t xml:space="preserve">The AWIV Web Application is hosted on the Centralized VistA Imaging eXchange (CVIX). </w:t>
      </w:r>
      <w:r w:rsidR="001B5A0A">
        <w:rPr>
          <w:sz w:val="24"/>
        </w:rPr>
        <w:t xml:space="preserve">The AWIV Web Application retrieves patient images from VistA and allows users to view all available patient images using the </w:t>
      </w:r>
      <w:r w:rsidR="00CE1FB3">
        <w:rPr>
          <w:sz w:val="24"/>
        </w:rPr>
        <w:t>AWIV component</w:t>
      </w:r>
      <w:r w:rsidR="001B5A0A">
        <w:rPr>
          <w:sz w:val="24"/>
        </w:rPr>
        <w:t>. Previously users were able to view patient images through VistAWeb and the AWIV</w:t>
      </w:r>
      <w:r w:rsidR="008C631A">
        <w:rPr>
          <w:sz w:val="24"/>
        </w:rPr>
        <w:t xml:space="preserve"> </w:t>
      </w:r>
      <w:r w:rsidR="006D6697">
        <w:rPr>
          <w:sz w:val="24"/>
        </w:rPr>
        <w:t>component</w:t>
      </w:r>
      <w:r w:rsidR="001B5A0A">
        <w:rPr>
          <w:sz w:val="24"/>
        </w:rPr>
        <w:t xml:space="preserve">. The AWIV Web Application allows users to access all patient images available </w:t>
      </w:r>
      <w:r w:rsidR="003F29F5">
        <w:rPr>
          <w:sz w:val="24"/>
        </w:rPr>
        <w:t>in</w:t>
      </w:r>
      <w:r w:rsidR="008E6DF6">
        <w:rPr>
          <w:sz w:val="24"/>
        </w:rPr>
        <w:t xml:space="preserve"> VistA</w:t>
      </w:r>
      <w:r w:rsidR="003F29F5">
        <w:rPr>
          <w:sz w:val="24"/>
        </w:rPr>
        <w:t xml:space="preserve"> Imaging</w:t>
      </w:r>
      <w:r w:rsidR="008E6DF6">
        <w:rPr>
          <w:sz w:val="24"/>
        </w:rPr>
        <w:t xml:space="preserve"> as well as DoD images, whereas not all patient images are available using VistAWeb.</w:t>
      </w:r>
    </w:p>
    <w:p w:rsidR="00681FD8" w:rsidRDefault="00C85898" w:rsidP="00681FD8">
      <w:pPr>
        <w:pStyle w:val="Tip1"/>
        <w:ind w:left="0" w:firstLine="0"/>
      </w:pPr>
      <w:r w:rsidRPr="005F6451">
        <w:rPr>
          <w:rFonts w:ascii="Arial" w:hAnsi="Arial" w:cs="Arial"/>
          <w:b/>
          <w:sz w:val="20"/>
          <w:szCs w:val="20"/>
        </w:rPr>
        <w:t>NOTE</w:t>
      </w:r>
      <w:r w:rsidRPr="00C85898">
        <w:rPr>
          <w:b/>
        </w:rPr>
        <w:t>:</w:t>
      </w:r>
      <w:r>
        <w:t xml:space="preserve"> </w:t>
      </w:r>
      <w:r w:rsidR="009E0E85" w:rsidRPr="006C591C">
        <w:rPr>
          <w:sz w:val="24"/>
        </w:rPr>
        <w:t>The AWIV</w:t>
      </w:r>
      <w:r w:rsidR="009E0E85">
        <w:rPr>
          <w:sz w:val="24"/>
        </w:rPr>
        <w:t xml:space="preserve"> Web Application </w:t>
      </w:r>
      <w:r w:rsidR="009E0E85" w:rsidRPr="006C591C">
        <w:rPr>
          <w:sz w:val="24"/>
        </w:rPr>
        <w:t xml:space="preserve">is a </w:t>
      </w:r>
      <w:r w:rsidR="009E0E85">
        <w:rPr>
          <w:sz w:val="24"/>
        </w:rPr>
        <w:t>browser-</w:t>
      </w:r>
      <w:r w:rsidR="009E0E85" w:rsidRPr="006C591C">
        <w:rPr>
          <w:sz w:val="24"/>
        </w:rPr>
        <w:t>based application</w:t>
      </w:r>
      <w:r w:rsidR="009E0E85">
        <w:rPr>
          <w:sz w:val="24"/>
        </w:rPr>
        <w:t xml:space="preserve"> that </w:t>
      </w:r>
      <w:r w:rsidR="009E0E85" w:rsidRPr="006C591C">
        <w:rPr>
          <w:sz w:val="24"/>
        </w:rPr>
        <w:t>provides a subset of the features of Clinical Display.</w:t>
      </w:r>
      <w:r w:rsidR="009E0E85">
        <w:rPr>
          <w:sz w:val="24"/>
        </w:rPr>
        <w:t xml:space="preserve"> </w:t>
      </w:r>
      <w:r w:rsidR="00681FD8">
        <w:t>C</w:t>
      </w:r>
      <w:r w:rsidR="00681FD8" w:rsidRPr="003F0EC8">
        <w:t xml:space="preserve">ertain Clinical Display features (such as filters) and image types (such as EKG images stored on MUSE servers) are not available in the </w:t>
      </w:r>
      <w:r w:rsidR="00681FD8">
        <w:t>AWIV component and are only available in Clinical Display</w:t>
      </w:r>
      <w:r w:rsidR="00681FD8" w:rsidRPr="003F0EC8">
        <w:t>.</w:t>
      </w:r>
      <w:r w:rsidR="00681FD8">
        <w:t xml:space="preserve">  </w:t>
      </w:r>
    </w:p>
    <w:p w:rsidR="004C3124" w:rsidRDefault="009F2578" w:rsidP="006253CF">
      <w:pPr>
        <w:pStyle w:val="Heading2"/>
      </w:pPr>
      <w:bookmarkStart w:id="23" w:name="_Toc342633335"/>
      <w:bookmarkStart w:id="24" w:name="_Toc350786550"/>
      <w:r>
        <w:t>AWIV</w:t>
      </w:r>
      <w:r w:rsidR="00D30E8E">
        <w:t xml:space="preserve"> </w:t>
      </w:r>
      <w:r w:rsidR="004C3124">
        <w:t>Implementation</w:t>
      </w:r>
      <w:bookmarkEnd w:id="23"/>
      <w:r>
        <w:t xml:space="preserve"> from the AWIV Web Application</w:t>
      </w:r>
      <w:bookmarkEnd w:id="24"/>
      <w:r>
        <w:t xml:space="preserve"> </w:t>
      </w:r>
      <w:r w:rsidR="004C3124">
        <w:t xml:space="preserve"> </w:t>
      </w:r>
    </w:p>
    <w:p w:rsidR="00CE6BF3" w:rsidRDefault="00CE6BF3" w:rsidP="00CE6BF3">
      <w:pPr>
        <w:pStyle w:val="aNorm"/>
      </w:pPr>
      <w:r>
        <w:t>When a user signs into the AWIV Web Application, their credentials are authenticated against the selected VistA databases and patient sensitivity checks are performed.   The AWIV Web Application then displays the welcome message from the authenticating VistA system.</w:t>
      </w:r>
    </w:p>
    <w:p w:rsidR="00CE6BF3" w:rsidRDefault="00CE6BF3" w:rsidP="00CE6BF3">
      <w:pPr>
        <w:pStyle w:val="aNorm"/>
      </w:pPr>
      <w:r>
        <w:t>When the AWIV Web Application launches the AWIV component, it passes image identifiers for the images to be displayed to the AWIV.  The AWIV component in turn uses those parameters to locate remotely stored images via the CVIX service. The CVIX, on receiving image requests from the AWIV component, pulls the images from the applicable remote VA site or DoD and passes them back to the AWIV component. The CVIX caches images that it handles to speed any subsequent requests for the same images.</w:t>
      </w:r>
    </w:p>
    <w:p w:rsidR="00CE6BF3" w:rsidRDefault="007B06C6" w:rsidP="00CE6BF3">
      <w:pPr>
        <w:pStyle w:val="aNorm"/>
      </w:pPr>
      <w:r>
        <w:rPr>
          <w:rFonts w:ascii="Arial" w:hAnsi="Arial" w:cs="Arial"/>
          <w:b/>
          <w:sz w:val="20"/>
          <w:szCs w:val="20"/>
        </w:rPr>
        <w:t>NOTE:</w:t>
      </w:r>
      <w:r w:rsidR="00CE6BF3">
        <w:t xml:space="preserve"> The AWIV Web Application passes patient information and user credentials to the AWIV component upon every request to display images.</w:t>
      </w:r>
    </w:p>
    <w:p w:rsidR="0041077D" w:rsidRDefault="00C41E9C" w:rsidP="001D5914">
      <w:pPr>
        <w:pStyle w:val="Heading2"/>
      </w:pPr>
      <w:r>
        <w:br w:type="page"/>
      </w:r>
      <w:bookmarkStart w:id="25" w:name="_Toc350786551"/>
      <w:r w:rsidR="003969BB">
        <w:lastRenderedPageBreak/>
        <w:t xml:space="preserve">AWIV </w:t>
      </w:r>
      <w:r w:rsidR="00F36C3B">
        <w:t xml:space="preserve">Web Application </w:t>
      </w:r>
      <w:r w:rsidR="00640369">
        <w:t xml:space="preserve">Main </w:t>
      </w:r>
      <w:r w:rsidR="00754F4C">
        <w:t>W</w:t>
      </w:r>
      <w:r w:rsidR="003969BB">
        <w:t>indow</w:t>
      </w:r>
      <w:bookmarkEnd w:id="25"/>
    </w:p>
    <w:p w:rsidR="00570D1D" w:rsidRPr="00570D1D" w:rsidRDefault="00570D1D" w:rsidP="00570D1D">
      <w:pPr>
        <w:pStyle w:val="aNorm"/>
      </w:pPr>
      <w:r>
        <w:t xml:space="preserve">The image below shows the main AWIV </w:t>
      </w:r>
      <w:r w:rsidR="00F36C3B">
        <w:t>Web Application w</w:t>
      </w:r>
      <w:r>
        <w:t xml:space="preserve">indow and the various components of this window. </w:t>
      </w:r>
    </w:p>
    <w:p w:rsidR="00B62A1D" w:rsidRPr="00B62A1D" w:rsidRDefault="0004067C" w:rsidP="00F4233E">
      <w:pPr>
        <w:pStyle w:val="aNorm"/>
      </w:pPr>
      <w:r>
        <w:rPr>
          <w:noProof/>
        </w:rPr>
        <w:drawing>
          <wp:inline distT="0" distB="0" distL="0" distR="0">
            <wp:extent cx="5534025" cy="3112888"/>
            <wp:effectExtent l="19050" t="0" r="9525" b="0"/>
            <wp:docPr id="146" name="Picture 145" descr="AWIV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IV WA main window.png"/>
                    <pic:cNvPicPr/>
                  </pic:nvPicPr>
                  <pic:blipFill>
                    <a:blip r:embed="rId17" cstate="print"/>
                    <a:stretch>
                      <a:fillRect/>
                    </a:stretch>
                  </pic:blipFill>
                  <pic:spPr>
                    <a:xfrm>
                      <a:off x="0" y="0"/>
                      <a:ext cx="5533871" cy="3112801"/>
                    </a:xfrm>
                    <a:prstGeom prst="rect">
                      <a:avLst/>
                    </a:prstGeom>
                  </pic:spPr>
                </pic:pic>
              </a:graphicData>
            </a:graphic>
          </wp:inline>
        </w:drawing>
      </w:r>
    </w:p>
    <w:p w:rsidR="0041077D" w:rsidRPr="00585E37" w:rsidRDefault="00574F64" w:rsidP="0041077D">
      <w:pPr>
        <w:pStyle w:val="aNorm"/>
      </w:pPr>
      <w:r w:rsidRPr="00585E37">
        <w:t xml:space="preserve">The main AWIV Web Application </w:t>
      </w:r>
      <w:r w:rsidR="008C121E">
        <w:t xml:space="preserve">window </w:t>
      </w:r>
      <w:r w:rsidRPr="00585E37">
        <w:t>contains image information, patient an</w:t>
      </w:r>
      <w:r w:rsidR="00230238">
        <w:t>d</w:t>
      </w:r>
      <w:r w:rsidRPr="00585E37">
        <w:t xml:space="preserve"> site information, connected and disconnected sites.</w:t>
      </w:r>
    </w:p>
    <w:p w:rsidR="00F4278C" w:rsidRDefault="00F4278C" w:rsidP="00B93AD7">
      <w:pPr>
        <w:pStyle w:val="aNormal"/>
        <w:keepLines/>
        <w:rPr>
          <w:sz w:val="24"/>
        </w:rPr>
      </w:pPr>
      <w:r w:rsidRPr="00585E37">
        <w:rPr>
          <w:sz w:val="24"/>
        </w:rPr>
        <w:t xml:space="preserve">The AWIV Web Application allows users to view and manipulate patient images </w:t>
      </w:r>
      <w:r w:rsidR="00664E7A" w:rsidRPr="00585E37">
        <w:rPr>
          <w:sz w:val="24"/>
        </w:rPr>
        <w:t xml:space="preserve">from the VA VistA Imaging </w:t>
      </w:r>
      <w:r w:rsidRPr="00585E37">
        <w:rPr>
          <w:sz w:val="24"/>
        </w:rPr>
        <w:t xml:space="preserve">using the AWIV component, </w:t>
      </w:r>
      <w:r w:rsidR="00B93AD7" w:rsidRPr="00585E37">
        <w:rPr>
          <w:sz w:val="24"/>
        </w:rPr>
        <w:t xml:space="preserve">which </w:t>
      </w:r>
      <w:r w:rsidR="001706CF">
        <w:rPr>
          <w:sz w:val="24"/>
        </w:rPr>
        <w:t>previously</w:t>
      </w:r>
      <w:r w:rsidR="00B93AD7" w:rsidRPr="00585E37">
        <w:rPr>
          <w:sz w:val="24"/>
        </w:rPr>
        <w:t>, was only available</w:t>
      </w:r>
      <w:r w:rsidRPr="00585E37">
        <w:rPr>
          <w:sz w:val="24"/>
        </w:rPr>
        <w:t xml:space="preserve"> using VistAWeb. The AWIV Web Application also allows users to access patient data from the </w:t>
      </w:r>
      <w:r w:rsidR="00D40EA3">
        <w:rPr>
          <w:sz w:val="24"/>
        </w:rPr>
        <w:t>Department of Defense (</w:t>
      </w:r>
      <w:r w:rsidRPr="00585E37">
        <w:rPr>
          <w:sz w:val="24"/>
        </w:rPr>
        <w:t>DoD</w:t>
      </w:r>
      <w:r w:rsidR="00D40EA3">
        <w:rPr>
          <w:sz w:val="24"/>
        </w:rPr>
        <w:t>)</w:t>
      </w:r>
      <w:r w:rsidRPr="00585E37">
        <w:rPr>
          <w:sz w:val="24"/>
        </w:rPr>
        <w:t xml:space="preserve">. </w:t>
      </w:r>
      <w:r w:rsidRPr="00585E37" w:rsidDel="00333BEF">
        <w:rPr>
          <w:sz w:val="24"/>
        </w:rPr>
        <w:t xml:space="preserve"> </w:t>
      </w:r>
    </w:p>
    <w:p w:rsidR="00C1460F" w:rsidRPr="00585E37" w:rsidRDefault="00293212" w:rsidP="00B93AD7">
      <w:pPr>
        <w:pStyle w:val="aNormal"/>
        <w:keepLines/>
        <w:rPr>
          <w:sz w:val="24"/>
        </w:rPr>
      </w:pPr>
      <w:r w:rsidRPr="007B06C6">
        <w:rPr>
          <w:rFonts w:ascii="Arial" w:hAnsi="Arial" w:cs="Arial"/>
          <w:b/>
          <w:sz w:val="20"/>
          <w:szCs w:val="20"/>
        </w:rPr>
        <w:t>NOTE</w:t>
      </w:r>
      <w:r w:rsidRPr="00B942F0">
        <w:rPr>
          <w:rFonts w:ascii="Arial" w:hAnsi="Arial" w:cs="Arial"/>
          <w:b/>
        </w:rPr>
        <w:t>:</w:t>
      </w:r>
      <w:r w:rsidR="00C1460F">
        <w:rPr>
          <w:sz w:val="24"/>
        </w:rPr>
        <w:t xml:space="preserve"> The </w:t>
      </w:r>
      <w:r w:rsidR="00A63903">
        <w:rPr>
          <w:sz w:val="24"/>
        </w:rPr>
        <w:t>AWIV</w:t>
      </w:r>
      <w:r w:rsidR="00C1460F">
        <w:rPr>
          <w:sz w:val="24"/>
        </w:rPr>
        <w:t xml:space="preserve"> only </w:t>
      </w:r>
      <w:r w:rsidR="00A63903">
        <w:rPr>
          <w:sz w:val="24"/>
        </w:rPr>
        <w:t xml:space="preserve">lists </w:t>
      </w:r>
      <w:r w:rsidR="00C1460F">
        <w:rPr>
          <w:sz w:val="24"/>
        </w:rPr>
        <w:t xml:space="preserve">the sites </w:t>
      </w:r>
      <w:r w:rsidR="00A63903">
        <w:rPr>
          <w:sz w:val="24"/>
        </w:rPr>
        <w:t xml:space="preserve">where </w:t>
      </w:r>
      <w:r w:rsidR="00C1460F">
        <w:rPr>
          <w:sz w:val="24"/>
        </w:rPr>
        <w:t>the patient has been seen and not all available VA sites.</w:t>
      </w:r>
    </w:p>
    <w:p w:rsidR="00490B36" w:rsidRDefault="0043189D" w:rsidP="00490B36">
      <w:pPr>
        <w:pStyle w:val="Heading2"/>
      </w:pPr>
      <w:r>
        <w:br w:type="page"/>
      </w:r>
      <w:bookmarkStart w:id="26" w:name="_Toc350786552"/>
      <w:r w:rsidR="00490B36">
        <w:lastRenderedPageBreak/>
        <w:t>How the AWIV Web Application Handles Images</w:t>
      </w:r>
      <w:bookmarkEnd w:id="26"/>
    </w:p>
    <w:p w:rsidR="00490B36" w:rsidRDefault="00490B36" w:rsidP="00490B36">
      <w:pPr>
        <w:pStyle w:val="aNorm"/>
        <w:rPr>
          <w:rFonts w:eastAsiaTheme="minorHAnsi"/>
        </w:rPr>
      </w:pPr>
      <w:r>
        <w:t xml:space="preserve">When you double-click a study displayed in the AWIV Web Application, the AWIV component window opens with all available image abstracts (of the selected study) in the abstracts area on the left of the AWIV component window. You can then load an image in the main image viewer window by clicking that image’s abstract.  The AWIV Web Application passes the image information to the AWIV component and the AWIV component retrieves and displays the image associated with the selected abstract in the main image viewer window. </w:t>
      </w:r>
    </w:p>
    <w:p w:rsidR="00A847DA" w:rsidRPr="007D6C46" w:rsidRDefault="00490B36" w:rsidP="007D6C46">
      <w:pPr>
        <w:pStyle w:val="aNorm"/>
      </w:pPr>
      <w:r w:rsidRPr="005F6451">
        <w:rPr>
          <w:rFonts w:ascii="Arial" w:hAnsi="Arial"/>
          <w:b/>
          <w:sz w:val="20"/>
          <w:szCs w:val="20"/>
        </w:rPr>
        <w:t>NOTE</w:t>
      </w:r>
      <w:r w:rsidRPr="007D6C46">
        <w:rPr>
          <w:rFonts w:ascii="Arial" w:hAnsi="Arial"/>
        </w:rPr>
        <w:t>:</w:t>
      </w:r>
      <w:r w:rsidR="007B06C6">
        <w:t xml:space="preserve"> </w:t>
      </w:r>
      <w:r w:rsidRPr="007D6C46">
        <w:t>When you select a DoD artifact, the AWIV component window opens with all image abstracts automatically loaded in the abstracts area, and the first image is automatically opened in the main AWIV component viewer or in an external viewer (depending on the image type).</w:t>
      </w:r>
    </w:p>
    <w:p w:rsidR="00C27F39" w:rsidRPr="004D25B7" w:rsidRDefault="004D25B7" w:rsidP="004D25B7">
      <w:pPr>
        <w:pStyle w:val="aNorm"/>
      </w:pPr>
      <w:r>
        <w:br w:type="page"/>
      </w:r>
    </w:p>
    <w:p w:rsidR="00276CA9" w:rsidRDefault="005D4E15">
      <w:pPr>
        <w:spacing w:after="0" w:line="240" w:lineRule="auto"/>
        <w:rPr>
          <w:rFonts w:ascii="Times New Roman" w:eastAsia="Times New Roman" w:hAnsi="Times New Roman"/>
          <w:sz w:val="24"/>
          <w:szCs w:val="24"/>
        </w:rPr>
      </w:pPr>
      <w:r w:rsidRPr="005D4E15">
        <w:rPr>
          <w:rFonts w:ascii="Times New Roman" w:eastAsia="Times New Roman" w:hAnsi="Times New Roman"/>
          <w:sz w:val="24"/>
          <w:szCs w:val="24"/>
        </w:rPr>
        <w:lastRenderedPageBreak/>
        <w:t>This page is intentional</w:t>
      </w:r>
      <w:r>
        <w:rPr>
          <w:rFonts w:ascii="Times New Roman" w:eastAsia="Times New Roman" w:hAnsi="Times New Roman"/>
          <w:sz w:val="24"/>
          <w:szCs w:val="24"/>
        </w:rPr>
        <w:t>ly</w:t>
      </w:r>
      <w:r w:rsidRPr="005D4E15">
        <w:rPr>
          <w:rFonts w:ascii="Times New Roman" w:eastAsia="Times New Roman" w:hAnsi="Times New Roman"/>
          <w:sz w:val="24"/>
          <w:szCs w:val="24"/>
        </w:rPr>
        <w:t xml:space="preserve"> blank</w:t>
      </w:r>
      <w:r w:rsidR="00276CA9">
        <w:rPr>
          <w:rFonts w:ascii="Times New Roman" w:eastAsia="Times New Roman" w:hAnsi="Times New Roman"/>
          <w:sz w:val="24"/>
          <w:szCs w:val="24"/>
        </w:rPr>
        <w:t xml:space="preserve">. </w:t>
      </w:r>
    </w:p>
    <w:p w:rsidR="00276CA9" w:rsidRDefault="00276CA9">
      <w:pPr>
        <w:spacing w:after="0" w:line="240" w:lineRule="auto"/>
        <w:rPr>
          <w:rFonts w:ascii="Times New Roman" w:eastAsia="Times New Roman" w:hAnsi="Times New Roman"/>
          <w:sz w:val="24"/>
          <w:szCs w:val="24"/>
        </w:rPr>
        <w:sectPr w:rsidR="00276CA9" w:rsidSect="00C91142">
          <w:headerReference w:type="even" r:id="rId18"/>
          <w:headerReference w:type="default" r:id="rId19"/>
          <w:footerReference w:type="even" r:id="rId20"/>
          <w:footerReference w:type="first" r:id="rId21"/>
          <w:pgSz w:w="12240" w:h="15840" w:code="1"/>
          <w:pgMar w:top="1800" w:right="1800" w:bottom="1800" w:left="1800" w:header="907" w:footer="907" w:gutter="0"/>
          <w:pgNumType w:start="1"/>
          <w:cols w:space="720"/>
          <w:titlePg/>
          <w:docGrid w:linePitch="360"/>
        </w:sectPr>
      </w:pPr>
    </w:p>
    <w:p w:rsidR="00C0151D" w:rsidRDefault="00C0151D" w:rsidP="00C0151D">
      <w:pPr>
        <w:pStyle w:val="Heading1"/>
      </w:pPr>
      <w:bookmarkStart w:id="27" w:name="_Toc350786553"/>
      <w:r>
        <w:lastRenderedPageBreak/>
        <w:t>Logging in to the AWIV Web Application</w:t>
      </w:r>
      <w:bookmarkEnd w:id="27"/>
      <w:r>
        <w:t xml:space="preserve"> </w:t>
      </w:r>
    </w:p>
    <w:p w:rsidR="00C0151D" w:rsidRDefault="00C0151D" w:rsidP="00C0151D">
      <w:pPr>
        <w:pStyle w:val="aNorm"/>
      </w:pPr>
      <w:r>
        <w:t>To log in to the AWIV Web Application, follow these steps</w:t>
      </w:r>
    </w:p>
    <w:p w:rsidR="00C0151D" w:rsidRDefault="00C0151D" w:rsidP="00135E02">
      <w:pPr>
        <w:pStyle w:val="aNormal"/>
        <w:numPr>
          <w:ilvl w:val="0"/>
          <w:numId w:val="17"/>
        </w:numPr>
        <w:ind w:left="360"/>
      </w:pPr>
      <w:r>
        <w:t xml:space="preserve">Go to the URL </w:t>
      </w:r>
      <w:hyperlink r:id="rId22" w:history="1">
        <w:r>
          <w:rPr>
            <w:rStyle w:val="Hyperlink"/>
          </w:rPr>
          <w:t>https://vhacvixclu2.r04.med.va.gov/Awiv/</w:t>
        </w:r>
      </w:hyperlink>
      <w:r>
        <w:t xml:space="preserve"> using a VA approved version of Microsoft Internet Explorer</w:t>
      </w:r>
      <w:r w:rsidR="00BC7A8F">
        <w:t>.</w:t>
      </w:r>
    </w:p>
    <w:p w:rsidR="00C0151D" w:rsidRDefault="00C0151D" w:rsidP="00C0151D">
      <w:pPr>
        <w:pStyle w:val="aNorm"/>
      </w:pPr>
      <w:r>
        <w:rPr>
          <w:noProof/>
        </w:rPr>
        <w:drawing>
          <wp:inline distT="0" distB="0" distL="0" distR="0">
            <wp:extent cx="5486400" cy="1357072"/>
            <wp:effectExtent l="19050" t="0" r="0" b="0"/>
            <wp:docPr id="5" name="Picture 102" descr="VistA Imaging link displayed on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 cstate="print"/>
                    <a:srcRect/>
                    <a:stretch>
                      <a:fillRect/>
                    </a:stretch>
                  </pic:blipFill>
                  <pic:spPr bwMode="auto">
                    <a:xfrm>
                      <a:off x="0" y="0"/>
                      <a:ext cx="5486400" cy="1357072"/>
                    </a:xfrm>
                    <a:prstGeom prst="rect">
                      <a:avLst/>
                    </a:prstGeom>
                    <a:noFill/>
                    <a:ln w="9525">
                      <a:noFill/>
                      <a:miter lim="800000"/>
                      <a:headEnd/>
                      <a:tailEnd/>
                    </a:ln>
                  </pic:spPr>
                </pic:pic>
              </a:graphicData>
            </a:graphic>
          </wp:inline>
        </w:drawing>
      </w:r>
    </w:p>
    <w:p w:rsidR="00C0151D" w:rsidRDefault="00C0151D" w:rsidP="00135E02">
      <w:pPr>
        <w:pStyle w:val="aNormal"/>
        <w:numPr>
          <w:ilvl w:val="0"/>
          <w:numId w:val="17"/>
        </w:numPr>
        <w:ind w:left="360"/>
      </w:pPr>
      <w:r>
        <w:t xml:space="preserve">Click </w:t>
      </w:r>
      <w:r w:rsidRPr="006F5034">
        <w:t>VistA Imaging AWIV Login</w:t>
      </w:r>
      <w:r w:rsidR="006F5034">
        <w:t>.</w:t>
      </w:r>
    </w:p>
    <w:p w:rsidR="00C0151D" w:rsidRDefault="00C0151D" w:rsidP="00135E02">
      <w:pPr>
        <w:pStyle w:val="aNormal"/>
        <w:numPr>
          <w:ilvl w:val="0"/>
          <w:numId w:val="17"/>
        </w:numPr>
        <w:ind w:left="360"/>
      </w:pPr>
      <w:r>
        <w:t xml:space="preserve">Select the site at which you have credentials to login and click </w:t>
      </w:r>
      <w:r w:rsidRPr="00EA26F8">
        <w:t>OK</w:t>
      </w:r>
      <w:r>
        <w:t xml:space="preserve">. </w:t>
      </w:r>
    </w:p>
    <w:p w:rsidR="00C0151D" w:rsidRDefault="00C0151D" w:rsidP="00135E02">
      <w:pPr>
        <w:pStyle w:val="aNormal"/>
        <w:numPr>
          <w:ilvl w:val="0"/>
          <w:numId w:val="17"/>
        </w:numPr>
        <w:ind w:left="360"/>
      </w:pPr>
      <w:r>
        <w:t xml:space="preserve">When you see the site welcome message, enter </w:t>
      </w:r>
      <w:r w:rsidR="004A0FD5">
        <w:t xml:space="preserve">your </w:t>
      </w:r>
      <w:r>
        <w:t xml:space="preserve">Access and Verify codes at the bottom of the </w:t>
      </w:r>
      <w:r w:rsidRPr="00FA6BA5">
        <w:t>VistA Imaging AWIV – Login screen</w:t>
      </w:r>
      <w:r>
        <w:t xml:space="preserve"> and click </w:t>
      </w:r>
      <w:r w:rsidRPr="00984354">
        <w:t>OK</w:t>
      </w:r>
      <w:r>
        <w:t>.</w:t>
      </w:r>
    </w:p>
    <w:p w:rsidR="00C0151D" w:rsidRDefault="00C0151D" w:rsidP="00C0151D">
      <w:pPr>
        <w:pStyle w:val="aNorm"/>
      </w:pPr>
      <w:r>
        <w:rPr>
          <w:noProof/>
        </w:rPr>
        <w:drawing>
          <wp:inline distT="0" distB="0" distL="0" distR="0">
            <wp:extent cx="3390900" cy="3068247"/>
            <wp:effectExtent l="19050" t="0" r="0" b="0"/>
            <wp:docPr id="6" name="Picture 105" descr="AWIV Login screen welc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cstate="print"/>
                    <a:srcRect/>
                    <a:stretch>
                      <a:fillRect/>
                    </a:stretch>
                  </pic:blipFill>
                  <pic:spPr bwMode="auto">
                    <a:xfrm>
                      <a:off x="0" y="0"/>
                      <a:ext cx="3390900" cy="3068247"/>
                    </a:xfrm>
                    <a:prstGeom prst="rect">
                      <a:avLst/>
                    </a:prstGeom>
                    <a:noFill/>
                    <a:ln w="9525">
                      <a:noFill/>
                      <a:miter lim="800000"/>
                      <a:headEnd/>
                      <a:tailEnd/>
                    </a:ln>
                  </pic:spPr>
                </pic:pic>
              </a:graphicData>
            </a:graphic>
          </wp:inline>
        </w:drawing>
      </w:r>
      <w:r>
        <w:t xml:space="preserve"> </w:t>
      </w:r>
    </w:p>
    <w:p w:rsidR="00C0151D" w:rsidRDefault="00C0151D" w:rsidP="00C0151D">
      <w:pPr>
        <w:pStyle w:val="aNorm"/>
      </w:pPr>
    </w:p>
    <w:p w:rsidR="00C0151D" w:rsidRDefault="00C0151D" w:rsidP="00C0151D">
      <w:pPr>
        <w:pStyle w:val="aNorm"/>
      </w:pPr>
    </w:p>
    <w:p w:rsidR="006563B1" w:rsidRDefault="00ED6F09" w:rsidP="00ED6F09">
      <w:pPr>
        <w:pStyle w:val="aNorm"/>
      </w:pPr>
      <w:r w:rsidRPr="008D3606">
        <w:lastRenderedPageBreak/>
        <w:t>This page is intentionally blank.</w:t>
      </w:r>
    </w:p>
    <w:p w:rsidR="006563B1" w:rsidRDefault="006563B1" w:rsidP="00ED6F09">
      <w:pPr>
        <w:pStyle w:val="aNorm"/>
      </w:pPr>
    </w:p>
    <w:p w:rsidR="006563B1" w:rsidRDefault="006563B1" w:rsidP="00ED6F09">
      <w:pPr>
        <w:pStyle w:val="aNorm"/>
        <w:sectPr w:rsidR="006563B1" w:rsidSect="006563B1">
          <w:headerReference w:type="even" r:id="rId25"/>
          <w:pgSz w:w="12240" w:h="15840" w:code="1"/>
          <w:pgMar w:top="1800" w:right="1800" w:bottom="1800" w:left="1800" w:header="907" w:footer="907" w:gutter="0"/>
          <w:cols w:space="720"/>
          <w:titlePg/>
          <w:docGrid w:linePitch="360"/>
        </w:sectPr>
      </w:pPr>
    </w:p>
    <w:p w:rsidR="000610D7" w:rsidRDefault="0039617A" w:rsidP="00FA7679">
      <w:pPr>
        <w:pStyle w:val="Heading1"/>
      </w:pPr>
      <w:r>
        <w:rPr>
          <w:noProof/>
        </w:rPr>
        <w:lastRenderedPageBreak/>
        <w:pict>
          <v:rect id="_x0000_s1026" alt="n/a" style="position:absolute;margin-left:.4pt;margin-top:-51.25pt;width:611.6pt;height:23.6pt;z-index:251653120;mso-position-horizontal-relative:page" strokecolor="white">
            <w10:wrap anchorx="page"/>
          </v:rect>
        </w:pict>
      </w:r>
      <w:bookmarkStart w:id="28" w:name="_Toc350786554"/>
      <w:r w:rsidR="00D23C07">
        <w:rPr>
          <w:noProof/>
        </w:rPr>
        <w:t>Using</w:t>
      </w:r>
      <w:r w:rsidR="003969BB">
        <w:t xml:space="preserve"> </w:t>
      </w:r>
      <w:r w:rsidR="007E0A8F">
        <w:t xml:space="preserve">the </w:t>
      </w:r>
      <w:r w:rsidR="003969BB">
        <w:t>AWIV</w:t>
      </w:r>
      <w:r w:rsidR="00134970">
        <w:t xml:space="preserve"> Web Application</w:t>
      </w:r>
      <w:bookmarkEnd w:id="28"/>
    </w:p>
    <w:p w:rsidR="00B975D8" w:rsidRDefault="002B49DE" w:rsidP="00872E05">
      <w:pPr>
        <w:pStyle w:val="BodyText"/>
      </w:pPr>
      <w:r>
        <w:t>To</w:t>
      </w:r>
      <w:r w:rsidR="00B22B93">
        <w:t xml:space="preserve"> access </w:t>
      </w:r>
      <w:r>
        <w:t xml:space="preserve">patient images using </w:t>
      </w:r>
      <w:r w:rsidR="00B22B93">
        <w:t xml:space="preserve">the AWIV Web Application </w:t>
      </w:r>
      <w:r>
        <w:t>follow these steps:</w:t>
      </w:r>
      <w:r w:rsidR="00875637">
        <w:t xml:space="preserve"> </w:t>
      </w:r>
    </w:p>
    <w:p w:rsidR="006F3875" w:rsidRDefault="00CE3835" w:rsidP="00C641F4">
      <w:pPr>
        <w:pStyle w:val="aNormal"/>
        <w:numPr>
          <w:ilvl w:val="0"/>
          <w:numId w:val="7"/>
        </w:numPr>
      </w:pPr>
      <w:r>
        <w:t>Follow steps in the previous section to login to the AWIV Web App</w:t>
      </w:r>
      <w:r w:rsidR="00897FD7">
        <w:t>lication</w:t>
      </w:r>
      <w:r w:rsidR="006E4662">
        <w:t>.</w:t>
      </w:r>
    </w:p>
    <w:p w:rsidR="00875637" w:rsidRDefault="006F3875" w:rsidP="00C641F4">
      <w:pPr>
        <w:pStyle w:val="aNormal"/>
        <w:numPr>
          <w:ilvl w:val="0"/>
          <w:numId w:val="7"/>
        </w:numPr>
      </w:pPr>
      <w:r>
        <w:t xml:space="preserve">When the main AWIV Web Application </w:t>
      </w:r>
      <w:r w:rsidR="00921A5B">
        <w:t xml:space="preserve">window </w:t>
      </w:r>
      <w:r>
        <w:t>opens, search for a patient using the search box</w:t>
      </w:r>
      <w:r w:rsidR="00875637">
        <w:t>.</w:t>
      </w:r>
    </w:p>
    <w:p w:rsidR="0066714D" w:rsidRDefault="0066714D" w:rsidP="00C641F4">
      <w:pPr>
        <w:pStyle w:val="aNormal"/>
        <w:numPr>
          <w:ilvl w:val="0"/>
          <w:numId w:val="7"/>
        </w:numPr>
      </w:pPr>
      <w:r>
        <w:t xml:space="preserve">From the list of displayed matches, select the desired patient by double-clicking </w:t>
      </w:r>
      <w:r w:rsidR="0052193F">
        <w:t xml:space="preserve">the </w:t>
      </w:r>
      <w:r>
        <w:t>patient</w:t>
      </w:r>
      <w:r w:rsidR="0052193F">
        <w:t>. The</w:t>
      </w:r>
      <w:r>
        <w:t xml:space="preserve"> selected patient in a new tab</w:t>
      </w:r>
    </w:p>
    <w:p w:rsidR="00875637" w:rsidRDefault="006F3875" w:rsidP="00C641F4">
      <w:pPr>
        <w:pStyle w:val="aNormal"/>
        <w:numPr>
          <w:ilvl w:val="0"/>
          <w:numId w:val="7"/>
        </w:numPr>
      </w:pPr>
      <w:r>
        <w:t xml:space="preserve">Click one or more site(s) </w:t>
      </w:r>
      <w:r w:rsidR="00875637">
        <w:t>that the patient has been seen at in the site information bar, to display studies from that site(s).</w:t>
      </w:r>
    </w:p>
    <w:p w:rsidR="00875637" w:rsidRDefault="006D15D9" w:rsidP="00C641F4">
      <w:pPr>
        <w:pStyle w:val="aNormal"/>
        <w:numPr>
          <w:ilvl w:val="0"/>
          <w:numId w:val="7"/>
        </w:numPr>
      </w:pPr>
      <w:r>
        <w:t>Double-click</w:t>
      </w:r>
      <w:r w:rsidR="00875637">
        <w:t xml:space="preserve"> a study to open images in the </w:t>
      </w:r>
      <w:r w:rsidR="00FA6BA5">
        <w:t>AWIV component</w:t>
      </w:r>
      <w:r w:rsidR="00875637">
        <w:t>.</w:t>
      </w:r>
    </w:p>
    <w:p w:rsidR="00875637" w:rsidRDefault="00875637" w:rsidP="00C641F4">
      <w:pPr>
        <w:pStyle w:val="aNormal"/>
        <w:numPr>
          <w:ilvl w:val="0"/>
          <w:numId w:val="7"/>
        </w:numPr>
      </w:pPr>
      <w:r>
        <w:t xml:space="preserve">Review and manipulate images as needed, using the </w:t>
      </w:r>
      <w:r w:rsidR="00FA6BA5">
        <w:t>AWIV component</w:t>
      </w:r>
      <w:r>
        <w:t>.</w:t>
      </w:r>
    </w:p>
    <w:p w:rsidR="002B49DE" w:rsidRDefault="00875637" w:rsidP="00875637">
      <w:pPr>
        <w:pStyle w:val="aNorm"/>
        <w:rPr>
          <w:noProof/>
        </w:rPr>
      </w:pPr>
      <w:r>
        <w:t xml:space="preserve">For more details on how to use the VistA Imaging </w:t>
      </w:r>
      <w:r w:rsidR="00FA6BA5">
        <w:t>AWIV component</w:t>
      </w:r>
      <w:r w:rsidR="0047722B">
        <w:t xml:space="preserve"> to display and manipulate images</w:t>
      </w:r>
      <w:r>
        <w:t xml:space="preserve">, refer to the </w:t>
      </w:r>
      <w:r w:rsidRPr="00140129">
        <w:rPr>
          <w:i/>
        </w:rPr>
        <w:t>AWIV User Guide</w:t>
      </w:r>
      <w:r>
        <w:t>.</w:t>
      </w:r>
      <w:r w:rsidR="002B49DE" w:rsidRPr="002B49DE">
        <w:rPr>
          <w:noProof/>
        </w:rPr>
        <w:t xml:space="preserve"> </w:t>
      </w:r>
    </w:p>
    <w:p w:rsidR="00875637" w:rsidRDefault="00171171" w:rsidP="00875637">
      <w:pPr>
        <w:pStyle w:val="aNorm"/>
      </w:pPr>
      <w:r>
        <w:rPr>
          <w:noProof/>
        </w:rPr>
        <w:drawing>
          <wp:inline distT="0" distB="0" distL="0" distR="0">
            <wp:extent cx="5486400" cy="2983230"/>
            <wp:effectExtent l="19050" t="0" r="0" b="0"/>
            <wp:docPr id="38" name="Picture 93" descr="AWIV displays images that match search selections for individual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 cstate="print"/>
                    <a:srcRect/>
                    <a:stretch>
                      <a:fillRect/>
                    </a:stretch>
                  </pic:blipFill>
                  <pic:spPr bwMode="auto">
                    <a:xfrm>
                      <a:off x="0" y="0"/>
                      <a:ext cx="5486400" cy="2983230"/>
                    </a:xfrm>
                    <a:prstGeom prst="rect">
                      <a:avLst/>
                    </a:prstGeom>
                    <a:noFill/>
                    <a:ln w="9525">
                      <a:noFill/>
                      <a:miter lim="800000"/>
                      <a:headEnd/>
                      <a:tailEnd/>
                    </a:ln>
                  </pic:spPr>
                </pic:pic>
              </a:graphicData>
            </a:graphic>
          </wp:inline>
        </w:drawing>
      </w:r>
    </w:p>
    <w:p w:rsidR="008E4887" w:rsidRDefault="00B942F0" w:rsidP="009940CD">
      <w:pPr>
        <w:pStyle w:val="aNorm"/>
      </w:pPr>
      <w:r w:rsidRPr="005F6451">
        <w:rPr>
          <w:rFonts w:ascii="Arial" w:hAnsi="Arial" w:cs="Arial"/>
          <w:b/>
          <w:sz w:val="20"/>
          <w:szCs w:val="20"/>
        </w:rPr>
        <w:t>NOTE:</w:t>
      </w:r>
      <w:r w:rsidR="00CC33E0" w:rsidRPr="00B942F0">
        <w:rPr>
          <w:rFonts w:ascii="Arial" w:hAnsi="Arial" w:cs="Arial"/>
          <w:b/>
        </w:rPr>
        <w:t xml:space="preserve"> </w:t>
      </w:r>
      <w:r w:rsidR="00CC33E0" w:rsidRPr="006248E1">
        <w:t xml:space="preserve">If you </w:t>
      </w:r>
      <w:r w:rsidR="00CC33E0">
        <w:t xml:space="preserve">try to access images using </w:t>
      </w:r>
      <w:r w:rsidR="00CC33E0" w:rsidRPr="00B942F0">
        <w:t xml:space="preserve">any other browser except </w:t>
      </w:r>
      <w:r w:rsidR="00CC1FA1">
        <w:t xml:space="preserve">VA </w:t>
      </w:r>
      <w:r w:rsidR="003859BC">
        <w:t>approved versions of Microsoft Internet Explorer (IE)</w:t>
      </w:r>
      <w:r w:rsidR="00CC33E0">
        <w:t>, the</w:t>
      </w:r>
      <w:r w:rsidRPr="00B942F0">
        <w:t xml:space="preserve"> AWIV W</w:t>
      </w:r>
      <w:r>
        <w:t xml:space="preserve">eb </w:t>
      </w:r>
      <w:r w:rsidRPr="00B942F0">
        <w:t>A</w:t>
      </w:r>
      <w:r>
        <w:t xml:space="preserve">pplication will </w:t>
      </w:r>
      <w:r w:rsidRPr="00B942F0">
        <w:t>display a warning message indicating that the patient images are not viewable through the AWIV component</w:t>
      </w:r>
      <w:r w:rsidR="00CC33E0">
        <w:t>.</w:t>
      </w:r>
      <w:r w:rsidRPr="00B942F0">
        <w:t xml:space="preserve">  </w:t>
      </w:r>
    </w:p>
    <w:p w:rsidR="008E4887" w:rsidRDefault="008E4887">
      <w:pPr>
        <w:spacing w:after="0" w:line="240" w:lineRule="auto"/>
        <w:rPr>
          <w:rFonts w:ascii="Times New Roman" w:eastAsia="Times New Roman" w:hAnsi="Times New Roman"/>
          <w:sz w:val="24"/>
          <w:szCs w:val="24"/>
        </w:rPr>
      </w:pPr>
      <w:r>
        <w:br w:type="page"/>
      </w:r>
    </w:p>
    <w:p w:rsidR="006563B1" w:rsidRDefault="0090082A" w:rsidP="0090082A">
      <w:pPr>
        <w:pStyle w:val="aNorm"/>
      </w:pPr>
      <w:r w:rsidRPr="008D3606">
        <w:lastRenderedPageBreak/>
        <w:t>This page is intentionally blank.</w:t>
      </w:r>
    </w:p>
    <w:p w:rsidR="006563B1" w:rsidRDefault="006563B1" w:rsidP="0090082A">
      <w:pPr>
        <w:pStyle w:val="aNorm"/>
      </w:pPr>
    </w:p>
    <w:p w:rsidR="006563B1" w:rsidRDefault="006563B1" w:rsidP="0090082A">
      <w:pPr>
        <w:pStyle w:val="aNorm"/>
        <w:sectPr w:rsidR="006563B1" w:rsidSect="006563B1">
          <w:headerReference w:type="even" r:id="rId27"/>
          <w:pgSz w:w="12240" w:h="15840" w:code="1"/>
          <w:pgMar w:top="1800" w:right="1800" w:bottom="1800" w:left="1800" w:header="907" w:footer="907" w:gutter="0"/>
          <w:cols w:space="720"/>
          <w:titlePg/>
          <w:docGrid w:linePitch="360"/>
        </w:sectPr>
      </w:pPr>
    </w:p>
    <w:p w:rsidR="003969BB" w:rsidRDefault="009643E6" w:rsidP="003969BB">
      <w:pPr>
        <w:pStyle w:val="Heading1"/>
      </w:pPr>
      <w:bookmarkStart w:id="29" w:name="_Toc350786555"/>
      <w:r>
        <w:lastRenderedPageBreak/>
        <w:t xml:space="preserve">Displaying </w:t>
      </w:r>
      <w:r w:rsidR="0063302B">
        <w:t xml:space="preserve">Available </w:t>
      </w:r>
      <w:r>
        <w:t>Patient Images</w:t>
      </w:r>
      <w:bookmarkEnd w:id="29"/>
      <w:r w:rsidR="003969BB">
        <w:t xml:space="preserve"> </w:t>
      </w:r>
    </w:p>
    <w:p w:rsidR="004479F0" w:rsidRDefault="004479F0" w:rsidP="00EA7054">
      <w:pPr>
        <w:pStyle w:val="aNorm"/>
      </w:pPr>
      <w:r>
        <w:t>To display patient images, follow these steps (see detailed instructions in sections below):</w:t>
      </w:r>
    </w:p>
    <w:p w:rsidR="004479F0" w:rsidRDefault="004479F0" w:rsidP="00135E02">
      <w:pPr>
        <w:pStyle w:val="aNormal"/>
        <w:numPr>
          <w:ilvl w:val="0"/>
          <w:numId w:val="18"/>
        </w:numPr>
        <w:ind w:left="360"/>
      </w:pPr>
      <w:r>
        <w:t>Search for a patient.</w:t>
      </w:r>
    </w:p>
    <w:p w:rsidR="004479F0" w:rsidRDefault="004479F0" w:rsidP="00135E02">
      <w:pPr>
        <w:pStyle w:val="aNormal"/>
        <w:numPr>
          <w:ilvl w:val="0"/>
          <w:numId w:val="18"/>
        </w:numPr>
        <w:ind w:left="360"/>
      </w:pPr>
      <w:r>
        <w:t xml:space="preserve">Select </w:t>
      </w:r>
      <w:r w:rsidR="00B812BB">
        <w:t xml:space="preserve">a </w:t>
      </w:r>
      <w:r>
        <w:t>patient.</w:t>
      </w:r>
    </w:p>
    <w:p w:rsidR="004479F0" w:rsidRDefault="004479F0" w:rsidP="00135E02">
      <w:pPr>
        <w:pStyle w:val="aNormal"/>
        <w:numPr>
          <w:ilvl w:val="0"/>
          <w:numId w:val="18"/>
        </w:numPr>
        <w:ind w:left="360"/>
      </w:pPr>
      <w:r>
        <w:t xml:space="preserve">Connect to </w:t>
      </w:r>
      <w:r w:rsidR="000640F3">
        <w:t>a</w:t>
      </w:r>
      <w:r w:rsidR="00B812BB">
        <w:t xml:space="preserve"> </w:t>
      </w:r>
      <w:r>
        <w:t>site</w:t>
      </w:r>
      <w:r w:rsidR="002003ED">
        <w:t>.</w:t>
      </w:r>
    </w:p>
    <w:p w:rsidR="004479F0" w:rsidRDefault="004479F0" w:rsidP="00135E02">
      <w:pPr>
        <w:pStyle w:val="aNormal"/>
        <w:numPr>
          <w:ilvl w:val="0"/>
          <w:numId w:val="18"/>
        </w:numPr>
        <w:ind w:left="360"/>
      </w:pPr>
      <w:r>
        <w:t xml:space="preserve">Double-click </w:t>
      </w:r>
      <w:r w:rsidR="00670384">
        <w:t xml:space="preserve">a </w:t>
      </w:r>
      <w:r>
        <w:t xml:space="preserve">study to open available images in the </w:t>
      </w:r>
      <w:r w:rsidR="00FA6BA5">
        <w:t>AWIV component</w:t>
      </w:r>
      <w:r>
        <w:t xml:space="preserve"> window.</w:t>
      </w:r>
    </w:p>
    <w:p w:rsidR="00EA7054" w:rsidRDefault="00B311E5" w:rsidP="00EA7054">
      <w:pPr>
        <w:pStyle w:val="aNorm"/>
      </w:pPr>
      <w:r w:rsidRPr="005F6451">
        <w:rPr>
          <w:rFonts w:ascii="Arial" w:hAnsi="Arial" w:cs="Arial"/>
          <w:b/>
          <w:sz w:val="20"/>
          <w:szCs w:val="20"/>
        </w:rPr>
        <w:t>NOTE:</w:t>
      </w:r>
      <w:r w:rsidRPr="00B311E5">
        <w:rPr>
          <w:b/>
        </w:rPr>
        <w:t xml:space="preserve"> </w:t>
      </w:r>
      <w:r>
        <w:t xml:space="preserve">The </w:t>
      </w:r>
      <w:r w:rsidR="00FA6BA5">
        <w:t>AWIV component</w:t>
      </w:r>
      <w:r>
        <w:t xml:space="preserve"> must be installed in order to view and manipulate images. If the </w:t>
      </w:r>
      <w:r w:rsidR="00FA6BA5">
        <w:t>AWIV component</w:t>
      </w:r>
      <w:r>
        <w:t xml:space="preserve"> is not installed, the AWIV Web Application displays an error message indicating that the </w:t>
      </w:r>
      <w:r w:rsidR="00FA6BA5">
        <w:t>AWIV component</w:t>
      </w:r>
      <w:r>
        <w:t xml:space="preserve"> is required to view images but is not installed. </w:t>
      </w:r>
    </w:p>
    <w:p w:rsidR="003969BB" w:rsidRDefault="009C6602" w:rsidP="003969BB">
      <w:pPr>
        <w:pStyle w:val="Heading2"/>
      </w:pPr>
      <w:bookmarkStart w:id="30" w:name="_Toc350786556"/>
      <w:r>
        <w:t>Searching for a Patient</w:t>
      </w:r>
      <w:bookmarkEnd w:id="30"/>
    </w:p>
    <w:p w:rsidR="00B22B93" w:rsidRDefault="00B22B93" w:rsidP="00B42EF6">
      <w:pPr>
        <w:pStyle w:val="aNorm"/>
      </w:pPr>
      <w:r>
        <w:t xml:space="preserve">When you login to the AWIV Web Application, the patient search screen </w:t>
      </w:r>
      <w:r w:rsidR="0093621A">
        <w:t xml:space="preserve">is displayed </w:t>
      </w:r>
      <w:r>
        <w:t>where you can search for a patient.</w:t>
      </w:r>
    </w:p>
    <w:p w:rsidR="00B22B93" w:rsidRDefault="003E129D" w:rsidP="00B42EF6">
      <w:pPr>
        <w:pStyle w:val="aNorm"/>
      </w:pPr>
      <w:r>
        <w:rPr>
          <w:noProof/>
        </w:rPr>
        <w:drawing>
          <wp:inline distT="0" distB="0" distL="0" distR="0">
            <wp:extent cx="5220859" cy="1278176"/>
            <wp:effectExtent l="19050" t="0" r="0" b="0"/>
            <wp:docPr id="20" name="Picture 13" descr="AWIV Patient Searc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20953" cy="1278199"/>
                    </a:xfrm>
                    <a:prstGeom prst="rect">
                      <a:avLst/>
                    </a:prstGeom>
                    <a:noFill/>
                    <a:ln w="9525">
                      <a:noFill/>
                      <a:miter lim="800000"/>
                      <a:headEnd/>
                      <a:tailEnd/>
                    </a:ln>
                  </pic:spPr>
                </pic:pic>
              </a:graphicData>
            </a:graphic>
          </wp:inline>
        </w:drawing>
      </w:r>
      <w:r w:rsidDel="003E129D">
        <w:rPr>
          <w:noProof/>
        </w:rPr>
        <w:t xml:space="preserve"> </w:t>
      </w:r>
    </w:p>
    <w:p w:rsidR="00DE2807" w:rsidRDefault="00B22B93" w:rsidP="00B42EF6">
      <w:pPr>
        <w:pStyle w:val="aNorm"/>
        <w:rPr>
          <w:sz w:val="22"/>
          <w:szCs w:val="22"/>
        </w:rPr>
      </w:pPr>
      <w:r>
        <w:t xml:space="preserve">You can search for a patient </w:t>
      </w:r>
      <w:r w:rsidR="002209E6">
        <w:t xml:space="preserve">by </w:t>
      </w:r>
      <w:r w:rsidR="00DE2807">
        <w:t>name</w:t>
      </w:r>
      <w:r w:rsidR="00963997">
        <w:rPr>
          <w:sz w:val="22"/>
          <w:szCs w:val="22"/>
        </w:rPr>
        <w:t xml:space="preserve"> or</w:t>
      </w:r>
      <w:r w:rsidR="00DE2807">
        <w:rPr>
          <w:sz w:val="22"/>
          <w:szCs w:val="22"/>
        </w:rPr>
        <w:t xml:space="preserve"> </w:t>
      </w:r>
      <w:r w:rsidR="00DE2807" w:rsidRPr="000D7981">
        <w:rPr>
          <w:sz w:val="22"/>
          <w:szCs w:val="22"/>
        </w:rPr>
        <w:t>Social Security Number</w:t>
      </w:r>
      <w:r w:rsidR="00DE2807">
        <w:rPr>
          <w:sz w:val="22"/>
          <w:szCs w:val="22"/>
        </w:rPr>
        <w:t xml:space="preserve"> (SSN</w:t>
      </w:r>
      <w:r w:rsidR="00DE2807" w:rsidRPr="000D7981">
        <w:rPr>
          <w:sz w:val="22"/>
          <w:szCs w:val="22"/>
        </w:rPr>
        <w:t>)</w:t>
      </w:r>
      <w:r w:rsidR="00A87AB3">
        <w:rPr>
          <w:sz w:val="22"/>
          <w:szCs w:val="22"/>
        </w:rPr>
        <w:t>.</w:t>
      </w:r>
      <w:r w:rsidR="00B40FAE" w:rsidDel="00B40FAE">
        <w:rPr>
          <w:sz w:val="22"/>
          <w:szCs w:val="22"/>
        </w:rPr>
        <w:t xml:space="preserve"> </w:t>
      </w:r>
    </w:p>
    <w:p w:rsidR="00B22B93" w:rsidRDefault="00DE2807" w:rsidP="00B42EF6">
      <w:pPr>
        <w:pStyle w:val="aNorm"/>
      </w:pPr>
      <w:r>
        <w:rPr>
          <w:sz w:val="22"/>
          <w:szCs w:val="22"/>
        </w:rPr>
        <w:t xml:space="preserve">Enter your search criteria in the box labeled </w:t>
      </w:r>
      <w:r w:rsidRPr="00577796">
        <w:rPr>
          <w:b/>
          <w:sz w:val="22"/>
          <w:szCs w:val="22"/>
        </w:rPr>
        <w:t>Patient Search</w:t>
      </w:r>
      <w:r>
        <w:rPr>
          <w:sz w:val="22"/>
          <w:szCs w:val="22"/>
        </w:rPr>
        <w:t xml:space="preserve"> and click </w:t>
      </w:r>
      <w:r w:rsidR="00FD0C99">
        <w:rPr>
          <w:b/>
          <w:sz w:val="22"/>
          <w:szCs w:val="22"/>
        </w:rPr>
        <w:t>Search</w:t>
      </w:r>
      <w:r>
        <w:rPr>
          <w:b/>
          <w:sz w:val="22"/>
          <w:szCs w:val="22"/>
        </w:rPr>
        <w:t>.</w:t>
      </w:r>
      <w:r w:rsidR="00B22B93">
        <w:t xml:space="preserve"> </w:t>
      </w:r>
    </w:p>
    <w:p w:rsidR="003A38E8" w:rsidRPr="003A38E8" w:rsidRDefault="00275DA1" w:rsidP="00B42EF6">
      <w:pPr>
        <w:pStyle w:val="aNorm"/>
      </w:pPr>
      <w:r w:rsidRPr="000D6BA6">
        <w:rPr>
          <w:rFonts w:ascii="Arial" w:hAnsi="Arial" w:cs="Arial"/>
          <w:b/>
          <w:sz w:val="20"/>
          <w:szCs w:val="20"/>
        </w:rPr>
        <w:t>NOTE</w:t>
      </w:r>
      <w:r w:rsidR="003A38E8" w:rsidRPr="000D6BA6">
        <w:rPr>
          <w:b/>
          <w:sz w:val="20"/>
          <w:szCs w:val="20"/>
        </w:rPr>
        <w:t>:</w:t>
      </w:r>
      <w:r w:rsidR="003A38E8">
        <w:rPr>
          <w:b/>
        </w:rPr>
        <w:t xml:space="preserve"> </w:t>
      </w:r>
      <w:r w:rsidR="003A38E8">
        <w:t xml:space="preserve">You can also search </w:t>
      </w:r>
      <w:r w:rsidR="00567A69">
        <w:t>using a</w:t>
      </w:r>
      <w:r w:rsidR="003A38E8">
        <w:t xml:space="preserve"> partial patient name</w:t>
      </w:r>
      <w:r w:rsidR="00963997">
        <w:t xml:space="preserve"> or last initial, last four digits of SSN similar to patient search in the VistA System</w:t>
      </w:r>
      <w:r w:rsidR="003A38E8">
        <w:t xml:space="preserve">. </w:t>
      </w:r>
    </w:p>
    <w:p w:rsidR="0093621A" w:rsidRDefault="0093621A">
      <w:pPr>
        <w:spacing w:after="0" w:line="240" w:lineRule="auto"/>
        <w:rPr>
          <w:rFonts w:ascii="Arial" w:eastAsia="Times New Roman" w:hAnsi="Arial" w:cs="Arial"/>
          <w:b/>
          <w:bCs/>
          <w:iCs/>
          <w:kern w:val="36"/>
          <w:sz w:val="28"/>
          <w:szCs w:val="28"/>
        </w:rPr>
      </w:pPr>
      <w:r>
        <w:br w:type="page"/>
      </w:r>
    </w:p>
    <w:p w:rsidR="00452B7C" w:rsidRDefault="009C6602" w:rsidP="00452B7C">
      <w:pPr>
        <w:pStyle w:val="Heading2"/>
      </w:pPr>
      <w:bookmarkStart w:id="31" w:name="_Toc350786557"/>
      <w:r>
        <w:lastRenderedPageBreak/>
        <w:t>Selecting a Patient</w:t>
      </w:r>
      <w:bookmarkEnd w:id="31"/>
    </w:p>
    <w:p w:rsidR="0093621A" w:rsidRDefault="000B3FAD" w:rsidP="00452B7C">
      <w:pPr>
        <w:pStyle w:val="aNorm"/>
      </w:pPr>
      <w:r>
        <w:t xml:space="preserve">When </w:t>
      </w:r>
      <w:r w:rsidR="0093621A">
        <w:t xml:space="preserve">you search for a patient, a list of patients </w:t>
      </w:r>
      <w:r w:rsidR="007C356B">
        <w:t xml:space="preserve">that </w:t>
      </w:r>
      <w:r w:rsidR="0093621A">
        <w:t>match</w:t>
      </w:r>
      <w:r w:rsidR="007C356B">
        <w:t xml:space="preserve"> the search</w:t>
      </w:r>
      <w:r w:rsidR="0093621A">
        <w:t xml:space="preserve"> criteria is displayed in a grid with Patient Name, SSN, Veteran Status and DOB</w:t>
      </w:r>
      <w:r w:rsidR="007C356B">
        <w:t xml:space="preserve"> as shown in the image below</w:t>
      </w:r>
      <w:r w:rsidR="0093621A">
        <w:t xml:space="preserve">. </w:t>
      </w:r>
    </w:p>
    <w:p w:rsidR="0093621A" w:rsidRDefault="00D00250" w:rsidP="00452B7C">
      <w:pPr>
        <w:pStyle w:val="aNorm"/>
      </w:pPr>
      <w:r>
        <w:rPr>
          <w:noProof/>
        </w:rPr>
        <w:drawing>
          <wp:inline distT="0" distB="0" distL="0" distR="0">
            <wp:extent cx="4560901" cy="2917873"/>
            <wp:effectExtent l="19050" t="0" r="0" b="0"/>
            <wp:docPr id="22" name="Picture 16" descr="List of patients matching search c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561829" cy="2918467"/>
                    </a:xfrm>
                    <a:prstGeom prst="rect">
                      <a:avLst/>
                    </a:prstGeom>
                    <a:noFill/>
                    <a:ln w="9525">
                      <a:noFill/>
                      <a:miter lim="800000"/>
                      <a:headEnd/>
                      <a:tailEnd/>
                    </a:ln>
                  </pic:spPr>
                </pic:pic>
              </a:graphicData>
            </a:graphic>
          </wp:inline>
        </w:drawing>
      </w:r>
      <w:r w:rsidDel="00D00250">
        <w:rPr>
          <w:noProof/>
        </w:rPr>
        <w:t xml:space="preserve"> </w:t>
      </w:r>
    </w:p>
    <w:p w:rsidR="00357B4E" w:rsidRDefault="00847E41" w:rsidP="0093621A">
      <w:pPr>
        <w:pStyle w:val="aNorm"/>
      </w:pPr>
      <w:r>
        <w:t xml:space="preserve">If a patient photo ID is available for the selected patient, it is displayed along with the patient name on the left side of the screen. See image below. </w:t>
      </w:r>
      <w:r w:rsidR="0093621A">
        <w:t xml:space="preserve">From </w:t>
      </w:r>
      <w:r w:rsidR="000B3FAD">
        <w:t xml:space="preserve">the list of patients displayed, select the </w:t>
      </w:r>
      <w:r w:rsidR="0093621A">
        <w:t xml:space="preserve">required </w:t>
      </w:r>
      <w:r w:rsidR="000B3FAD">
        <w:t>patient</w:t>
      </w:r>
      <w:r w:rsidR="0093621A">
        <w:t xml:space="preserve"> by double-clicking the patient’s name</w:t>
      </w:r>
      <w:r w:rsidR="00452B7C">
        <w:t>.</w:t>
      </w:r>
      <w:r w:rsidR="000B3FAD">
        <w:t xml:space="preserve"> </w:t>
      </w:r>
    </w:p>
    <w:p w:rsidR="00176F4C" w:rsidRDefault="00176F4C" w:rsidP="00452B7C">
      <w:pPr>
        <w:pStyle w:val="aNorm"/>
      </w:pPr>
      <w:r>
        <w:rPr>
          <w:noProof/>
        </w:rPr>
        <w:drawing>
          <wp:inline distT="0" distB="0" distL="0" distR="0">
            <wp:extent cx="4433680" cy="2773803"/>
            <wp:effectExtent l="19050" t="0" r="4970" b="0"/>
            <wp:docPr id="24" name="Picture 19" descr="Selected patient in AWIV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4436225" cy="2775395"/>
                    </a:xfrm>
                    <a:prstGeom prst="rect">
                      <a:avLst/>
                    </a:prstGeom>
                    <a:noFill/>
                    <a:ln w="9525">
                      <a:noFill/>
                      <a:miter lim="800000"/>
                      <a:headEnd/>
                      <a:tailEnd/>
                    </a:ln>
                  </pic:spPr>
                </pic:pic>
              </a:graphicData>
            </a:graphic>
          </wp:inline>
        </w:drawing>
      </w:r>
    </w:p>
    <w:p w:rsidR="00847E41" w:rsidRDefault="00847E41" w:rsidP="00452B7C">
      <w:pPr>
        <w:pStyle w:val="aNorm"/>
      </w:pPr>
    </w:p>
    <w:p w:rsidR="00830874" w:rsidRDefault="00847E41" w:rsidP="00452B7C">
      <w:pPr>
        <w:pStyle w:val="aNorm"/>
      </w:pPr>
      <w:r>
        <w:lastRenderedPageBreak/>
        <w:t>Doing so opens a new tab in the AWIV Web Application with the selected patient information.</w:t>
      </w:r>
    </w:p>
    <w:p w:rsidR="0056394C" w:rsidRDefault="00830874" w:rsidP="00452B7C">
      <w:pPr>
        <w:pStyle w:val="aNorm"/>
      </w:pPr>
      <w:r>
        <w:rPr>
          <w:noProof/>
        </w:rPr>
        <w:drawing>
          <wp:inline distT="0" distB="0" distL="0" distR="0">
            <wp:extent cx="4445927" cy="2385391"/>
            <wp:effectExtent l="19050" t="0" r="0" b="0"/>
            <wp:docPr id="25" name="Picture 22" descr="Patient information displayed in AWIV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4443488" cy="2384083"/>
                    </a:xfrm>
                    <a:prstGeom prst="rect">
                      <a:avLst/>
                    </a:prstGeom>
                    <a:noFill/>
                    <a:ln w="9525">
                      <a:noFill/>
                      <a:miter lim="800000"/>
                      <a:headEnd/>
                      <a:tailEnd/>
                    </a:ln>
                  </pic:spPr>
                </pic:pic>
              </a:graphicData>
            </a:graphic>
          </wp:inline>
        </w:drawing>
      </w:r>
      <w:r w:rsidDel="00830874">
        <w:rPr>
          <w:noProof/>
        </w:rPr>
        <w:t xml:space="preserve"> </w:t>
      </w:r>
    </w:p>
    <w:tbl>
      <w:tblPr>
        <w:tblW w:w="8781" w:type="dxa"/>
        <w:tblLook w:val="01E0"/>
      </w:tblPr>
      <w:tblGrid>
        <w:gridCol w:w="786"/>
        <w:gridCol w:w="7995"/>
      </w:tblGrid>
      <w:tr w:rsidR="00697283" w:rsidRPr="0099662B" w:rsidTr="004A0449">
        <w:trPr>
          <w:cantSplit/>
          <w:trHeight w:val="794"/>
        </w:trPr>
        <w:tc>
          <w:tcPr>
            <w:tcW w:w="0" w:type="auto"/>
          </w:tcPr>
          <w:p w:rsidR="00697283" w:rsidRPr="002046F7" w:rsidRDefault="00697283" w:rsidP="004A0449">
            <w:pPr>
              <w:pStyle w:val="aTable"/>
              <w:rPr>
                <w:position w:val="-6"/>
              </w:rPr>
            </w:pPr>
            <w:r>
              <w:rPr>
                <w:noProof/>
                <w:position w:val="-6"/>
                <w:szCs w:val="22"/>
              </w:rPr>
              <w:drawing>
                <wp:inline distT="0" distB="0" distL="0" distR="0">
                  <wp:extent cx="342900" cy="342900"/>
                  <wp:effectExtent l="19050" t="0" r="0" b="0"/>
                  <wp:docPr id="58" name="Picture 2" descr="Warn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rning icon"/>
                          <pic:cNvPicPr>
                            <a:picLocks noChangeAspect="1" noChangeArrowheads="1"/>
                          </pic:cNvPicPr>
                        </pic:nvPicPr>
                        <pic:blipFill>
                          <a:blip r:embed="rId11" cstate="print"/>
                          <a:srcRect/>
                          <a:stretch>
                            <a:fillRect/>
                          </a:stretch>
                        </pic:blipFill>
                        <pic:spPr bwMode="auto">
                          <a:xfrm>
                            <a:off x="0" y="0"/>
                            <a:ext cx="342900" cy="342900"/>
                          </a:xfrm>
                          <a:prstGeom prst="rect">
                            <a:avLst/>
                          </a:prstGeom>
                          <a:noFill/>
                          <a:ln w="9525">
                            <a:noFill/>
                            <a:miter lim="800000"/>
                            <a:headEnd/>
                            <a:tailEnd/>
                          </a:ln>
                        </pic:spPr>
                      </pic:pic>
                    </a:graphicData>
                  </a:graphic>
                </wp:inline>
              </w:drawing>
            </w:r>
            <w:bookmarkStart w:id="32" w:name="_WWID10000292"/>
            <w:bookmarkEnd w:id="32"/>
          </w:p>
        </w:tc>
        <w:tc>
          <w:tcPr>
            <w:tcW w:w="0" w:type="auto"/>
          </w:tcPr>
          <w:p w:rsidR="00697283" w:rsidRDefault="00697283" w:rsidP="00176F1E">
            <w:pPr>
              <w:pStyle w:val="aNorm"/>
            </w:pPr>
            <w:r w:rsidRPr="00127C08">
              <w:rPr>
                <w:bCs/>
              </w:rPr>
              <w:t>WARNING:</w:t>
            </w:r>
            <w:r w:rsidRPr="008A62DC">
              <w:rPr>
                <w:b/>
                <w:bCs/>
              </w:rPr>
              <w:t xml:space="preserve"> </w:t>
            </w:r>
            <w:r w:rsidRPr="00127C08">
              <w:rPr>
                <w:bCs/>
              </w:rPr>
              <w:t xml:space="preserve">The AWIV Web Application does not use </w:t>
            </w:r>
            <w:r w:rsidR="004847B8" w:rsidRPr="00D756A0">
              <w:rPr>
                <w:color w:val="000000"/>
              </w:rPr>
              <w:t>Clinical Context Object Workgroup</w:t>
            </w:r>
            <w:r w:rsidR="004847B8" w:rsidRPr="00127C08">
              <w:rPr>
                <w:bCs/>
              </w:rPr>
              <w:t xml:space="preserve"> </w:t>
            </w:r>
            <w:r w:rsidR="004847B8">
              <w:rPr>
                <w:bCs/>
              </w:rPr>
              <w:t>(</w:t>
            </w:r>
            <w:r w:rsidRPr="00127C08">
              <w:rPr>
                <w:bCs/>
              </w:rPr>
              <w:t>CCOW</w:t>
            </w:r>
            <w:r w:rsidR="00176F1E">
              <w:rPr>
                <w:bCs/>
              </w:rPr>
              <w:t xml:space="preserve">) </w:t>
            </w:r>
            <w:r w:rsidR="00176F1E">
              <w:rPr>
                <w:color w:val="000000"/>
              </w:rPr>
              <w:t>CCOW keeps patient context synchronized between VistA Imaging Applications and other VistA applications such as CPRS.</w:t>
            </w:r>
            <w:r w:rsidRPr="00127C08">
              <w:rPr>
                <w:bCs/>
              </w:rPr>
              <w:t xml:space="preserve"> </w:t>
            </w:r>
            <w:r w:rsidR="001519C2">
              <w:rPr>
                <w:bCs/>
              </w:rPr>
              <w:t>Make sure</w:t>
            </w:r>
            <w:r w:rsidRPr="00127C08">
              <w:rPr>
                <w:bCs/>
              </w:rPr>
              <w:t xml:space="preserve"> that all data </w:t>
            </w:r>
            <w:r w:rsidR="00F51E2C">
              <w:rPr>
                <w:bCs/>
              </w:rPr>
              <w:t>you view</w:t>
            </w:r>
            <w:r w:rsidRPr="00127C08">
              <w:rPr>
                <w:bCs/>
              </w:rPr>
              <w:t xml:space="preserve"> is from the correct patient.</w:t>
            </w:r>
            <w:bookmarkStart w:id="33" w:name="_WWID10000293"/>
            <w:bookmarkEnd w:id="33"/>
          </w:p>
        </w:tc>
        <w:bookmarkStart w:id="34" w:name="_WWID10000294"/>
        <w:bookmarkEnd w:id="34"/>
      </w:tr>
    </w:tbl>
    <w:p w:rsidR="00E53AD4" w:rsidRDefault="00E53AD4" w:rsidP="00AA0B81">
      <w:pPr>
        <w:pStyle w:val="Heading2"/>
      </w:pPr>
      <w:bookmarkStart w:id="35" w:name="_Toc350786558"/>
      <w:r>
        <w:t>Patient Information</w:t>
      </w:r>
      <w:bookmarkEnd w:id="35"/>
    </w:p>
    <w:p w:rsidR="00E53AD4" w:rsidRDefault="00E53AD4" w:rsidP="00AA0B81">
      <w:pPr>
        <w:pStyle w:val="aNorm"/>
        <w:keepNext/>
      </w:pPr>
      <w:r>
        <w:t>The patient window contains patient information on the left side of the main AWIV Web Application window as shown below:</w:t>
      </w:r>
    </w:p>
    <w:p w:rsidR="00E53AD4" w:rsidRDefault="00AA0B81" w:rsidP="00E53AD4">
      <w:pPr>
        <w:pStyle w:val="aNorm"/>
      </w:pPr>
      <w:r>
        <w:rPr>
          <w:noProof/>
        </w:rPr>
        <w:drawing>
          <wp:inline distT="0" distB="0" distL="0" distR="0">
            <wp:extent cx="1762125" cy="2560068"/>
            <wp:effectExtent l="19050" t="0" r="9525" b="0"/>
            <wp:docPr id="40" name="Picture 40" descr="Patient information and photograph shown on left side of AWIV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1765107" cy="2564400"/>
                    </a:xfrm>
                    <a:prstGeom prst="rect">
                      <a:avLst/>
                    </a:prstGeom>
                    <a:noFill/>
                    <a:ln w="9525">
                      <a:noFill/>
                      <a:miter lim="800000"/>
                      <a:headEnd/>
                      <a:tailEnd/>
                    </a:ln>
                  </pic:spPr>
                </pic:pic>
              </a:graphicData>
            </a:graphic>
          </wp:inline>
        </w:drawing>
      </w:r>
    </w:p>
    <w:p w:rsidR="00AA0B81" w:rsidRDefault="00AA0B81" w:rsidP="00E53AD4">
      <w:pPr>
        <w:pStyle w:val="aNorm"/>
      </w:pPr>
      <w:r>
        <w:t>The patient information displayed includes:</w:t>
      </w:r>
    </w:p>
    <w:p w:rsidR="00AA0B81" w:rsidRPr="00E53AD4" w:rsidRDefault="00AA0B81" w:rsidP="00E53AD4">
      <w:pPr>
        <w:pStyle w:val="aNorm"/>
      </w:pPr>
      <w:r>
        <w:lastRenderedPageBreak/>
        <w:t>Patient name, Social Security Number (SSN), Date of Birth (DOB) and</w:t>
      </w:r>
      <w:r w:rsidR="00135867">
        <w:t xml:space="preserve"> patient’s</w:t>
      </w:r>
      <w:r>
        <w:t xml:space="preserve"> Veteran Status.</w:t>
      </w:r>
    </w:p>
    <w:p w:rsidR="003969BB" w:rsidRDefault="0056394C" w:rsidP="003969BB">
      <w:pPr>
        <w:pStyle w:val="Heading2"/>
      </w:pPr>
      <w:bookmarkStart w:id="36" w:name="_Toc350786559"/>
      <w:r>
        <w:t>Connecting to a Site</w:t>
      </w:r>
      <w:bookmarkEnd w:id="36"/>
    </w:p>
    <w:p w:rsidR="0056394C" w:rsidRDefault="00846677" w:rsidP="0056394C">
      <w:pPr>
        <w:pStyle w:val="aNorm"/>
      </w:pPr>
      <w:r>
        <w:t>When the patient information is first displayed</w:t>
      </w:r>
      <w:r w:rsidR="0056394C">
        <w:t xml:space="preserve">, </w:t>
      </w:r>
      <w:r w:rsidR="007B26F0">
        <w:t xml:space="preserve">the Site Information bar (above the Image information bar) will display </w:t>
      </w:r>
      <w:r>
        <w:t xml:space="preserve">the site(s) </w:t>
      </w:r>
      <w:r w:rsidR="00D16078">
        <w:t>where the patient has been seen</w:t>
      </w:r>
      <w:r>
        <w:t xml:space="preserve">. </w:t>
      </w:r>
      <w:r w:rsidR="0068193A">
        <w:t>This is a list of sites</w:t>
      </w:r>
      <w:r w:rsidR="007B26F0">
        <w:t xml:space="preserve"> where</w:t>
      </w:r>
      <w:r w:rsidR="0068193A">
        <w:t xml:space="preserve"> </w:t>
      </w:r>
      <w:r w:rsidR="00702D2A">
        <w:t xml:space="preserve">the patient has been seen in the VA and might </w:t>
      </w:r>
      <w:r w:rsidR="006F48AE">
        <w:t xml:space="preserve">also </w:t>
      </w:r>
      <w:r w:rsidR="00702D2A">
        <w:t>include the DoD.</w:t>
      </w:r>
    </w:p>
    <w:p w:rsidR="00657BFF" w:rsidRDefault="00657BFF" w:rsidP="0056394C">
      <w:pPr>
        <w:pStyle w:val="aNorm"/>
      </w:pPr>
      <w:r>
        <w:rPr>
          <w:noProof/>
        </w:rPr>
        <w:drawing>
          <wp:inline distT="0" distB="0" distL="0" distR="0">
            <wp:extent cx="5610225" cy="463355"/>
            <wp:effectExtent l="19050" t="0" r="9525" b="0"/>
            <wp:docPr id="34" name="Picture 34" descr="Site informati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610225" cy="463355"/>
                    </a:xfrm>
                    <a:prstGeom prst="rect">
                      <a:avLst/>
                    </a:prstGeom>
                    <a:noFill/>
                    <a:ln w="9525">
                      <a:noFill/>
                      <a:miter lim="800000"/>
                      <a:headEnd/>
                      <a:tailEnd/>
                    </a:ln>
                  </pic:spPr>
                </pic:pic>
              </a:graphicData>
            </a:graphic>
          </wp:inline>
        </w:drawing>
      </w:r>
    </w:p>
    <w:p w:rsidR="00657BFF" w:rsidRDefault="00657BFF" w:rsidP="0056394C">
      <w:pPr>
        <w:pStyle w:val="aNorm"/>
      </w:pPr>
      <w:r>
        <w:t xml:space="preserve">The site names will appear in </w:t>
      </w:r>
      <w:r w:rsidRPr="0056394C">
        <w:rPr>
          <w:color w:val="FF0000"/>
        </w:rPr>
        <w:t>Red</w:t>
      </w:r>
      <w:r>
        <w:rPr>
          <w:color w:val="FF0000"/>
        </w:rPr>
        <w:t xml:space="preserve"> </w:t>
      </w:r>
      <w:r>
        <w:t>letters with the site name st</w:t>
      </w:r>
      <w:r w:rsidR="00B800F9">
        <w:t>ruck-</w:t>
      </w:r>
      <w:r>
        <w:t>through as displayed below:</w:t>
      </w:r>
    </w:p>
    <w:p w:rsidR="0056394C" w:rsidRDefault="0056394C" w:rsidP="0056394C">
      <w:pPr>
        <w:pStyle w:val="aNorm"/>
      </w:pPr>
      <w:r>
        <w:rPr>
          <w:noProof/>
        </w:rPr>
        <w:drawing>
          <wp:inline distT="0" distB="0" distL="0" distR="0">
            <wp:extent cx="3752850" cy="323850"/>
            <wp:effectExtent l="19050" t="0" r="0" b="0"/>
            <wp:docPr id="31" name="Picture 31" descr="Information bar displays sites where patient has been s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3752850" cy="323850"/>
                    </a:xfrm>
                    <a:prstGeom prst="rect">
                      <a:avLst/>
                    </a:prstGeom>
                    <a:noFill/>
                    <a:ln w="9525">
                      <a:noFill/>
                      <a:miter lim="800000"/>
                      <a:headEnd/>
                      <a:tailEnd/>
                    </a:ln>
                  </pic:spPr>
                </pic:pic>
              </a:graphicData>
            </a:graphic>
          </wp:inline>
        </w:drawing>
      </w:r>
    </w:p>
    <w:p w:rsidR="00846677" w:rsidRDefault="00846677" w:rsidP="00846677">
      <w:pPr>
        <w:pStyle w:val="aNorm"/>
      </w:pPr>
      <w:r>
        <w:t xml:space="preserve">You can connect to a site </w:t>
      </w:r>
      <w:r w:rsidR="00C12A81">
        <w:t xml:space="preserve">where </w:t>
      </w:r>
      <w:r>
        <w:t>the patient has been seen by clicking on one of the available sites.</w:t>
      </w:r>
      <w:r w:rsidR="00273DF4">
        <w:t xml:space="preserve"> Once you connect to the site, the site name connected to will be displayed in </w:t>
      </w:r>
      <w:r w:rsidR="00273DF4" w:rsidRPr="00F47CF4">
        <w:rPr>
          <w:b/>
          <w:color w:val="1AA645"/>
        </w:rPr>
        <w:t>Green</w:t>
      </w:r>
      <w:r w:rsidR="00273DF4">
        <w:rPr>
          <w:color w:val="00863D"/>
        </w:rPr>
        <w:t xml:space="preserve"> </w:t>
      </w:r>
      <w:r w:rsidR="00CA023A">
        <w:t>letters along with the number of studies at that site in parenthesis as shown below:</w:t>
      </w:r>
    </w:p>
    <w:p w:rsidR="00CA023A" w:rsidRDefault="00CA023A" w:rsidP="00846677">
      <w:pPr>
        <w:pStyle w:val="aNorm"/>
      </w:pPr>
      <w:r>
        <w:rPr>
          <w:noProof/>
        </w:rPr>
        <w:drawing>
          <wp:inline distT="0" distB="0" distL="0" distR="0">
            <wp:extent cx="4168140" cy="502285"/>
            <wp:effectExtent l="19050" t="0" r="3810" b="0"/>
            <wp:docPr id="37" name="Picture 37" descr="Click on a site name to connect to the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srcRect/>
                    <a:stretch>
                      <a:fillRect/>
                    </a:stretch>
                  </pic:blipFill>
                  <pic:spPr bwMode="auto">
                    <a:xfrm>
                      <a:off x="0" y="0"/>
                      <a:ext cx="4168140" cy="502285"/>
                    </a:xfrm>
                    <a:prstGeom prst="rect">
                      <a:avLst/>
                    </a:prstGeom>
                    <a:noFill/>
                    <a:ln w="9525">
                      <a:noFill/>
                      <a:miter lim="800000"/>
                      <a:headEnd/>
                      <a:tailEnd/>
                    </a:ln>
                  </pic:spPr>
                </pic:pic>
              </a:graphicData>
            </a:graphic>
          </wp:inline>
        </w:drawing>
      </w:r>
    </w:p>
    <w:p w:rsidR="00A67A03" w:rsidRPr="00E114AE" w:rsidRDefault="00626E7E" w:rsidP="00A67A03">
      <w:pPr>
        <w:pStyle w:val="aNorm"/>
      </w:pPr>
      <w:r w:rsidRPr="007B06C6">
        <w:rPr>
          <w:rStyle w:val="bLeadin"/>
          <w:szCs w:val="20"/>
        </w:rPr>
        <w:t>NOTE</w:t>
      </w:r>
      <w:r w:rsidR="007177D1">
        <w:rPr>
          <w:b/>
        </w:rPr>
        <w:t>:</w:t>
      </w:r>
      <w:r w:rsidR="00A67A03" w:rsidRPr="009E0ADF">
        <w:rPr>
          <w:b/>
        </w:rPr>
        <w:t xml:space="preserve"> </w:t>
      </w:r>
      <w:r w:rsidR="00A67A03">
        <w:t>If more than one site is available for the selected patient, y</w:t>
      </w:r>
      <w:r w:rsidR="00A67A03" w:rsidRPr="00E114AE">
        <w:t xml:space="preserve">ou </w:t>
      </w:r>
      <w:r w:rsidR="00A67A03">
        <w:t xml:space="preserve">will have to click each site name to connect to it and display patient images from that site. </w:t>
      </w:r>
      <w:r w:rsidR="00A67A03" w:rsidRPr="00E114AE">
        <w:t xml:space="preserve"> </w:t>
      </w:r>
    </w:p>
    <w:p w:rsidR="002B334D" w:rsidRDefault="002B334D" w:rsidP="002B334D">
      <w:pPr>
        <w:pStyle w:val="Heading2"/>
      </w:pPr>
      <w:bookmarkStart w:id="37" w:name="_Toc350786560"/>
      <w:r>
        <w:t>Disconnecting from a Site</w:t>
      </w:r>
      <w:bookmarkEnd w:id="37"/>
    </w:p>
    <w:p w:rsidR="00E53AD4" w:rsidRDefault="00432B3B" w:rsidP="00E53AD4">
      <w:pPr>
        <w:pStyle w:val="aNorm"/>
      </w:pPr>
      <w:r>
        <w:t>To disconnect from a site and</w:t>
      </w:r>
      <w:r w:rsidR="00B800F9">
        <w:t xml:space="preserve"> to</w:t>
      </w:r>
      <w:r>
        <w:t xml:space="preserve"> not display the patient images from that site, click the site name shown in </w:t>
      </w:r>
      <w:r w:rsidR="00B800F9" w:rsidRPr="00F47CF4">
        <w:rPr>
          <w:b/>
          <w:color w:val="1AA645"/>
        </w:rPr>
        <w:t>Green</w:t>
      </w:r>
      <w:r>
        <w:t xml:space="preserve">. The site name turns back to </w:t>
      </w:r>
      <w:r w:rsidR="00B800F9" w:rsidRPr="00ED4596">
        <w:rPr>
          <w:strike/>
          <w:color w:val="FF0000"/>
        </w:rPr>
        <w:t>Red</w:t>
      </w:r>
      <w:r w:rsidR="00ED4596">
        <w:t xml:space="preserve"> </w:t>
      </w:r>
      <w:r w:rsidR="00B6007A">
        <w:t xml:space="preserve">strikethrough </w:t>
      </w:r>
      <w:r w:rsidR="00ED4596">
        <w:t>font</w:t>
      </w:r>
      <w:r>
        <w:t xml:space="preserve">, indicating that you are disconnected from that site. </w:t>
      </w:r>
    </w:p>
    <w:p w:rsidR="0063302B" w:rsidRDefault="0063302B" w:rsidP="0063302B">
      <w:pPr>
        <w:pStyle w:val="Heading2"/>
      </w:pPr>
      <w:bookmarkStart w:id="38" w:name="_Toc350786561"/>
      <w:r>
        <w:t>Displaying Patient Images</w:t>
      </w:r>
      <w:bookmarkEnd w:id="38"/>
    </w:p>
    <w:p w:rsidR="006D6D77" w:rsidRDefault="0063302B" w:rsidP="006D6D77">
      <w:pPr>
        <w:pStyle w:val="aNorm"/>
        <w:rPr>
          <w:noProof/>
        </w:rPr>
      </w:pPr>
      <w:r>
        <w:t xml:space="preserve">To display patient images from an available study, double-click the study to open the </w:t>
      </w:r>
      <w:r w:rsidR="00FA6BA5">
        <w:t>AWIV component</w:t>
      </w:r>
      <w:r>
        <w:t xml:space="preserve"> window. The </w:t>
      </w:r>
      <w:r w:rsidR="00FA6BA5">
        <w:t>AWIV component</w:t>
      </w:r>
      <w:r>
        <w:t xml:space="preserve"> window will contain all available abstracts from the selected study in the Abstracts area on the left of the window.</w:t>
      </w:r>
      <w:r w:rsidR="006D6D77">
        <w:t xml:space="preserve"> Click any abstract to load the corresponding image in the main image viewer area of the </w:t>
      </w:r>
      <w:r w:rsidR="00FA6BA5">
        <w:t>AWIV component</w:t>
      </w:r>
      <w:r w:rsidR="006D6D77">
        <w:t xml:space="preserve"> window. </w:t>
      </w:r>
      <w:r>
        <w:t xml:space="preserve"> </w:t>
      </w:r>
      <w:r w:rsidR="006D6D77">
        <w:t xml:space="preserve">For more details on how to use the VistA Imaging </w:t>
      </w:r>
      <w:r w:rsidR="00FA6BA5">
        <w:t>AWIV component</w:t>
      </w:r>
      <w:r w:rsidR="006D6D77">
        <w:t xml:space="preserve"> to display and manipulate images, refer to the </w:t>
      </w:r>
      <w:r w:rsidR="006D6D77" w:rsidRPr="00140129">
        <w:rPr>
          <w:i/>
        </w:rPr>
        <w:t>AWIV User Guide</w:t>
      </w:r>
      <w:r w:rsidR="006D6D77">
        <w:t>.</w:t>
      </w:r>
      <w:r w:rsidR="006D6D77" w:rsidRPr="002B49DE">
        <w:rPr>
          <w:noProof/>
        </w:rPr>
        <w:t xml:space="preserve"> </w:t>
      </w:r>
    </w:p>
    <w:p w:rsidR="006D30FF" w:rsidRDefault="006D30FF" w:rsidP="006D30FF">
      <w:pPr>
        <w:pStyle w:val="Heading2"/>
      </w:pPr>
      <w:bookmarkStart w:id="39" w:name="_Toc350786562"/>
      <w:r>
        <w:lastRenderedPageBreak/>
        <w:t>Selecting a Different Patient</w:t>
      </w:r>
      <w:bookmarkEnd w:id="39"/>
      <w:r>
        <w:t xml:space="preserve"> </w:t>
      </w:r>
    </w:p>
    <w:p w:rsidR="006D30FF" w:rsidRDefault="006D30FF" w:rsidP="006D30FF">
      <w:pPr>
        <w:pStyle w:val="aNorm"/>
      </w:pPr>
      <w:r>
        <w:t xml:space="preserve">To select a different patient, click the </w:t>
      </w:r>
      <w:r w:rsidRPr="00FF5CA1">
        <w:rPr>
          <w:b/>
        </w:rPr>
        <w:t>Select Patient</w:t>
      </w:r>
      <w:r>
        <w:t xml:space="preserve"> tab to the left of the selected patient information tab from the AWIV Web Application window. </w:t>
      </w:r>
    </w:p>
    <w:p w:rsidR="006D30FF" w:rsidRDefault="006D30FF" w:rsidP="006D30FF">
      <w:pPr>
        <w:pStyle w:val="aNorm"/>
      </w:pPr>
      <w:r w:rsidRPr="000D6BA6">
        <w:rPr>
          <w:rFonts w:ascii="Arial" w:hAnsi="Arial" w:cs="Arial"/>
          <w:b/>
          <w:sz w:val="20"/>
          <w:szCs w:val="20"/>
        </w:rPr>
        <w:t>NOTE:</w:t>
      </w:r>
      <w:r>
        <w:t xml:space="preserve"> </w:t>
      </w:r>
      <w:r w:rsidRPr="00EC0E91">
        <w:t xml:space="preserve">The </w:t>
      </w:r>
      <w:r>
        <w:t xml:space="preserve">tab with the previously selected patient information is automatically closed when you select a new patient from the </w:t>
      </w:r>
      <w:r w:rsidRPr="00FF5CA1">
        <w:rPr>
          <w:b/>
        </w:rPr>
        <w:t>Select Patient</w:t>
      </w:r>
      <w:r>
        <w:t xml:space="preserve"> tab. </w:t>
      </w:r>
    </w:p>
    <w:p w:rsidR="006D30FF" w:rsidRDefault="006D30FF" w:rsidP="006D30FF">
      <w:pPr>
        <w:pStyle w:val="aNorm"/>
      </w:pPr>
      <w:r w:rsidRPr="000D6BA6">
        <w:rPr>
          <w:rFonts w:ascii="Arial" w:hAnsi="Arial" w:cs="Arial"/>
          <w:b/>
          <w:sz w:val="20"/>
          <w:szCs w:val="20"/>
        </w:rPr>
        <w:t>NOTE:</w:t>
      </w:r>
      <w:r>
        <w:t xml:space="preserve"> </w:t>
      </w:r>
      <w:r w:rsidRPr="00EC0E91">
        <w:t xml:space="preserve">The </w:t>
      </w:r>
      <w:r w:rsidR="00FA6BA5">
        <w:t>AWIV component</w:t>
      </w:r>
      <w:r>
        <w:t xml:space="preserve"> window closes automatically when a different patient is selected in </w:t>
      </w:r>
      <w:r w:rsidRPr="006D30FF">
        <w:t>the AWIV Web Application</w:t>
      </w:r>
      <w:r>
        <w:t>.</w:t>
      </w:r>
    </w:p>
    <w:p w:rsidR="006D30FF" w:rsidRDefault="006D30FF" w:rsidP="006D30FF">
      <w:pPr>
        <w:pStyle w:val="aNorm"/>
        <w:rPr>
          <w:noProof/>
        </w:rPr>
      </w:pPr>
      <w:r>
        <w:t xml:space="preserve">For more details on how to use the VistA Imaging </w:t>
      </w:r>
      <w:r w:rsidR="00FA6BA5">
        <w:t>AWIV component</w:t>
      </w:r>
      <w:r>
        <w:t xml:space="preserve"> to display and manipulate images, refer to the </w:t>
      </w:r>
      <w:r w:rsidRPr="00140129">
        <w:rPr>
          <w:i/>
        </w:rPr>
        <w:t>AWIV User Guide</w:t>
      </w:r>
      <w:r>
        <w:t>.</w:t>
      </w:r>
      <w:r w:rsidRPr="002B49DE">
        <w:rPr>
          <w:noProof/>
        </w:rPr>
        <w:t xml:space="preserve"> </w:t>
      </w:r>
    </w:p>
    <w:p w:rsidR="0063302B" w:rsidRPr="00E53AD4" w:rsidRDefault="0063302B" w:rsidP="0063302B">
      <w:pPr>
        <w:pStyle w:val="aNorm"/>
      </w:pPr>
    </w:p>
    <w:p w:rsidR="0063302B" w:rsidRPr="00E53AD4" w:rsidRDefault="0063302B" w:rsidP="00E53AD4">
      <w:pPr>
        <w:pStyle w:val="aNorm"/>
      </w:pPr>
    </w:p>
    <w:p w:rsidR="0090082A" w:rsidRDefault="0090082A">
      <w:pPr>
        <w:spacing w:after="0" w:line="240" w:lineRule="auto"/>
        <w:rPr>
          <w:rFonts w:ascii="Times New Roman" w:eastAsia="Times New Roman" w:hAnsi="Times New Roman"/>
          <w:sz w:val="24"/>
          <w:szCs w:val="24"/>
        </w:rPr>
      </w:pPr>
      <w:r>
        <w:br w:type="page"/>
      </w:r>
    </w:p>
    <w:p w:rsidR="006563B1" w:rsidRDefault="0090082A" w:rsidP="0090082A">
      <w:pPr>
        <w:pStyle w:val="aNorm"/>
      </w:pPr>
      <w:r w:rsidRPr="008D3606">
        <w:lastRenderedPageBreak/>
        <w:t>This page is intentionally blank.</w:t>
      </w:r>
    </w:p>
    <w:p w:rsidR="006563B1" w:rsidRDefault="006563B1" w:rsidP="0090082A">
      <w:pPr>
        <w:pStyle w:val="aNorm"/>
      </w:pPr>
    </w:p>
    <w:p w:rsidR="006563B1" w:rsidRDefault="006563B1" w:rsidP="0090082A">
      <w:pPr>
        <w:pStyle w:val="aNorm"/>
        <w:sectPr w:rsidR="006563B1" w:rsidSect="006563B1">
          <w:headerReference w:type="even" r:id="rId36"/>
          <w:headerReference w:type="default" r:id="rId37"/>
          <w:pgSz w:w="12240" w:h="15840" w:code="1"/>
          <w:pgMar w:top="1800" w:right="1800" w:bottom="1800" w:left="1800" w:header="907" w:footer="907" w:gutter="0"/>
          <w:cols w:space="720"/>
          <w:titlePg/>
          <w:docGrid w:linePitch="360"/>
        </w:sectPr>
      </w:pPr>
    </w:p>
    <w:p w:rsidR="00B066C4" w:rsidRDefault="00B066C4" w:rsidP="00CD6D94">
      <w:pPr>
        <w:pStyle w:val="Heading1"/>
      </w:pPr>
      <w:bookmarkStart w:id="40" w:name="_Toc350786563"/>
      <w:r>
        <w:lastRenderedPageBreak/>
        <w:t xml:space="preserve">Image </w:t>
      </w:r>
      <w:r w:rsidR="00601B89">
        <w:t>List Information</w:t>
      </w:r>
      <w:bookmarkEnd w:id="40"/>
    </w:p>
    <w:p w:rsidR="00D435CA" w:rsidRDefault="00D435CA" w:rsidP="00D435CA">
      <w:pPr>
        <w:pStyle w:val="Heading2"/>
      </w:pPr>
      <w:bookmarkStart w:id="41" w:name="_Toc350786564"/>
      <w:r>
        <w:t>Image</w:t>
      </w:r>
      <w:r w:rsidR="000E1563">
        <w:t xml:space="preserve"> List</w:t>
      </w:r>
      <w:bookmarkEnd w:id="41"/>
      <w:r>
        <w:t xml:space="preserve"> </w:t>
      </w:r>
    </w:p>
    <w:p w:rsidR="00B066C4" w:rsidRDefault="00B066C4" w:rsidP="00B066C4">
      <w:pPr>
        <w:pStyle w:val="aNorm"/>
      </w:pPr>
      <w:r>
        <w:t xml:space="preserve">The AWIV Web Application displays all available images </w:t>
      </w:r>
      <w:r w:rsidR="00711B27">
        <w:t xml:space="preserve">in a grid </w:t>
      </w:r>
      <w:r>
        <w:t>from the selected site as shown below:</w:t>
      </w:r>
    </w:p>
    <w:p w:rsidR="00B066C4" w:rsidRDefault="00B066C4" w:rsidP="00B066C4">
      <w:pPr>
        <w:pStyle w:val="aNorm"/>
      </w:pPr>
      <w:r>
        <w:rPr>
          <w:noProof/>
        </w:rPr>
        <w:drawing>
          <wp:inline distT="0" distB="0" distL="0" distR="0">
            <wp:extent cx="5486400" cy="1267292"/>
            <wp:effectExtent l="19050" t="0" r="0" b="0"/>
            <wp:docPr id="43" name="Picture 43" descr="AWIV displays all available images at a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print"/>
                    <a:srcRect/>
                    <a:stretch>
                      <a:fillRect/>
                    </a:stretch>
                  </pic:blipFill>
                  <pic:spPr bwMode="auto">
                    <a:xfrm>
                      <a:off x="0" y="0"/>
                      <a:ext cx="5486400" cy="1267292"/>
                    </a:xfrm>
                    <a:prstGeom prst="rect">
                      <a:avLst/>
                    </a:prstGeom>
                    <a:noFill/>
                    <a:ln w="9525">
                      <a:noFill/>
                      <a:miter lim="800000"/>
                      <a:headEnd/>
                      <a:tailEnd/>
                    </a:ln>
                  </pic:spPr>
                </pic:pic>
              </a:graphicData>
            </a:graphic>
          </wp:inline>
        </w:drawing>
      </w:r>
    </w:p>
    <w:p w:rsidR="00B066C4" w:rsidRDefault="00B066C4" w:rsidP="00B066C4">
      <w:pPr>
        <w:pStyle w:val="aNorm"/>
      </w:pPr>
      <w:r>
        <w:t>The image information displayed includes</w:t>
      </w:r>
      <w:r w:rsidR="00711B27">
        <w:t xml:space="preserve"> these columns</w:t>
      </w:r>
      <w:r>
        <w:t>:</w:t>
      </w:r>
    </w:p>
    <w:p w:rsidR="00B066C4" w:rsidRPr="00B066C4" w:rsidRDefault="00B066C4" w:rsidP="00C641F4">
      <w:pPr>
        <w:pStyle w:val="ListParagraph"/>
        <w:keepNext/>
        <w:numPr>
          <w:ilvl w:val="1"/>
          <w:numId w:val="8"/>
        </w:numPr>
        <w:tabs>
          <w:tab w:val="clear" w:pos="1890"/>
          <w:tab w:val="left" w:pos="720"/>
        </w:tabs>
        <w:spacing w:before="120" w:after="120" w:line="240" w:lineRule="auto"/>
        <w:ind w:left="360" w:firstLine="0"/>
        <w:rPr>
          <w:rFonts w:ascii="Times New Roman" w:hAnsi="Times New Roman"/>
        </w:rPr>
      </w:pPr>
      <w:r w:rsidRPr="00B066C4">
        <w:rPr>
          <w:rFonts w:ascii="Times New Roman" w:hAnsi="Times New Roman"/>
        </w:rPr>
        <w:t xml:space="preserve">Site </w:t>
      </w:r>
    </w:p>
    <w:p w:rsidR="00B066C4" w:rsidRPr="00B066C4" w:rsidRDefault="00B066C4" w:rsidP="00C641F4">
      <w:pPr>
        <w:pStyle w:val="ListParagraph"/>
        <w:keepNext/>
        <w:numPr>
          <w:ilvl w:val="1"/>
          <w:numId w:val="8"/>
        </w:numPr>
        <w:tabs>
          <w:tab w:val="clear" w:pos="1890"/>
          <w:tab w:val="left" w:pos="720"/>
        </w:tabs>
        <w:spacing w:before="120" w:after="120" w:line="240" w:lineRule="auto"/>
        <w:ind w:left="360" w:firstLine="0"/>
        <w:rPr>
          <w:rFonts w:ascii="Times New Roman" w:hAnsi="Times New Roman"/>
        </w:rPr>
      </w:pPr>
      <w:r w:rsidRPr="00B066C4">
        <w:rPr>
          <w:rFonts w:ascii="Times New Roman" w:hAnsi="Times New Roman"/>
        </w:rPr>
        <w:t xml:space="preserve">Procedure date </w:t>
      </w:r>
    </w:p>
    <w:p w:rsidR="00B066C4" w:rsidRPr="00B066C4" w:rsidRDefault="00B066C4" w:rsidP="00C641F4">
      <w:pPr>
        <w:pStyle w:val="ListParagraph"/>
        <w:keepNext/>
        <w:numPr>
          <w:ilvl w:val="1"/>
          <w:numId w:val="8"/>
        </w:numPr>
        <w:tabs>
          <w:tab w:val="clear" w:pos="1890"/>
          <w:tab w:val="left" w:pos="720"/>
        </w:tabs>
        <w:spacing w:before="120" w:after="120" w:line="240" w:lineRule="auto"/>
        <w:ind w:left="360" w:firstLine="0"/>
        <w:rPr>
          <w:rFonts w:ascii="Times New Roman" w:hAnsi="Times New Roman"/>
        </w:rPr>
      </w:pPr>
      <w:r w:rsidRPr="00B066C4">
        <w:rPr>
          <w:rFonts w:ascii="Times New Roman" w:hAnsi="Times New Roman"/>
        </w:rPr>
        <w:t xml:space="preserve">Procedure </w:t>
      </w:r>
    </w:p>
    <w:p w:rsidR="00B066C4" w:rsidRPr="00B066C4" w:rsidRDefault="00B066C4" w:rsidP="00C641F4">
      <w:pPr>
        <w:pStyle w:val="ListParagraph"/>
        <w:keepNext/>
        <w:numPr>
          <w:ilvl w:val="1"/>
          <w:numId w:val="8"/>
        </w:numPr>
        <w:tabs>
          <w:tab w:val="clear" w:pos="1890"/>
          <w:tab w:val="left" w:pos="720"/>
        </w:tabs>
        <w:spacing w:before="120" w:after="120" w:line="240" w:lineRule="auto"/>
        <w:ind w:left="360" w:firstLine="0"/>
        <w:rPr>
          <w:rFonts w:ascii="Times New Roman" w:hAnsi="Times New Roman"/>
        </w:rPr>
      </w:pPr>
      <w:r w:rsidRPr="00B066C4">
        <w:rPr>
          <w:rFonts w:ascii="Times New Roman" w:hAnsi="Times New Roman"/>
        </w:rPr>
        <w:t>Number of images in study</w:t>
      </w:r>
    </w:p>
    <w:p w:rsidR="00B066C4" w:rsidRPr="00B066C4" w:rsidRDefault="00B066C4" w:rsidP="00C641F4">
      <w:pPr>
        <w:pStyle w:val="ListParagraph"/>
        <w:keepNext/>
        <w:numPr>
          <w:ilvl w:val="1"/>
          <w:numId w:val="8"/>
        </w:numPr>
        <w:tabs>
          <w:tab w:val="clear" w:pos="1890"/>
          <w:tab w:val="left" w:pos="720"/>
        </w:tabs>
        <w:spacing w:before="120" w:after="120" w:line="240" w:lineRule="auto"/>
        <w:ind w:left="360" w:firstLine="0"/>
        <w:rPr>
          <w:rFonts w:ascii="Times New Roman" w:hAnsi="Times New Roman"/>
        </w:rPr>
      </w:pPr>
      <w:r w:rsidRPr="00B066C4">
        <w:rPr>
          <w:rFonts w:ascii="Times New Roman" w:hAnsi="Times New Roman"/>
        </w:rPr>
        <w:t xml:space="preserve">Short Description </w:t>
      </w:r>
    </w:p>
    <w:p w:rsidR="00B066C4" w:rsidRPr="00B066C4" w:rsidRDefault="00B066C4" w:rsidP="00C641F4">
      <w:pPr>
        <w:pStyle w:val="ListParagraph"/>
        <w:keepNext/>
        <w:numPr>
          <w:ilvl w:val="1"/>
          <w:numId w:val="8"/>
        </w:numPr>
        <w:tabs>
          <w:tab w:val="clear" w:pos="1890"/>
          <w:tab w:val="left" w:pos="720"/>
        </w:tabs>
        <w:spacing w:before="120" w:after="120" w:line="240" w:lineRule="auto"/>
        <w:ind w:left="360" w:firstLine="0"/>
        <w:rPr>
          <w:rFonts w:ascii="Times New Roman" w:hAnsi="Times New Roman"/>
        </w:rPr>
      </w:pPr>
      <w:r w:rsidRPr="00B066C4">
        <w:rPr>
          <w:rFonts w:ascii="Times New Roman" w:hAnsi="Times New Roman"/>
        </w:rPr>
        <w:t>Package</w:t>
      </w:r>
    </w:p>
    <w:p w:rsidR="00B066C4" w:rsidRPr="00B066C4" w:rsidRDefault="00B066C4" w:rsidP="00C641F4">
      <w:pPr>
        <w:pStyle w:val="ListParagraph"/>
        <w:keepNext/>
        <w:numPr>
          <w:ilvl w:val="1"/>
          <w:numId w:val="8"/>
        </w:numPr>
        <w:tabs>
          <w:tab w:val="clear" w:pos="1890"/>
          <w:tab w:val="left" w:pos="720"/>
        </w:tabs>
        <w:spacing w:before="120" w:after="120" w:line="240" w:lineRule="auto"/>
        <w:ind w:left="360" w:firstLine="0"/>
        <w:rPr>
          <w:rFonts w:ascii="Times New Roman" w:hAnsi="Times New Roman"/>
        </w:rPr>
      </w:pPr>
      <w:r w:rsidRPr="00B066C4">
        <w:rPr>
          <w:rFonts w:ascii="Times New Roman" w:hAnsi="Times New Roman"/>
        </w:rPr>
        <w:t>Class</w:t>
      </w:r>
    </w:p>
    <w:p w:rsidR="00B066C4" w:rsidRPr="00B066C4" w:rsidRDefault="00B066C4" w:rsidP="00C641F4">
      <w:pPr>
        <w:pStyle w:val="ListParagraph"/>
        <w:keepNext/>
        <w:numPr>
          <w:ilvl w:val="1"/>
          <w:numId w:val="8"/>
        </w:numPr>
        <w:tabs>
          <w:tab w:val="clear" w:pos="1890"/>
          <w:tab w:val="left" w:pos="720"/>
        </w:tabs>
        <w:spacing w:before="120" w:after="120" w:line="240" w:lineRule="auto"/>
        <w:ind w:left="360" w:firstLine="0"/>
        <w:rPr>
          <w:rFonts w:ascii="Times New Roman" w:hAnsi="Times New Roman"/>
        </w:rPr>
      </w:pPr>
      <w:r w:rsidRPr="00B066C4">
        <w:rPr>
          <w:rFonts w:ascii="Times New Roman" w:hAnsi="Times New Roman"/>
        </w:rPr>
        <w:t>Type</w:t>
      </w:r>
    </w:p>
    <w:p w:rsidR="00B066C4" w:rsidRPr="00B066C4" w:rsidRDefault="00B066C4" w:rsidP="00C641F4">
      <w:pPr>
        <w:pStyle w:val="ListParagraph"/>
        <w:keepNext/>
        <w:numPr>
          <w:ilvl w:val="1"/>
          <w:numId w:val="8"/>
        </w:numPr>
        <w:tabs>
          <w:tab w:val="clear" w:pos="1890"/>
          <w:tab w:val="left" w:pos="720"/>
        </w:tabs>
        <w:spacing w:before="120" w:after="120" w:line="240" w:lineRule="auto"/>
        <w:ind w:left="360" w:firstLine="0"/>
        <w:rPr>
          <w:rFonts w:ascii="Times New Roman" w:hAnsi="Times New Roman"/>
        </w:rPr>
      </w:pPr>
      <w:r w:rsidRPr="00B066C4">
        <w:rPr>
          <w:rFonts w:ascii="Times New Roman" w:hAnsi="Times New Roman"/>
        </w:rPr>
        <w:t>Specialty</w:t>
      </w:r>
    </w:p>
    <w:p w:rsidR="00E47753" w:rsidRDefault="00E47753" w:rsidP="0062214B">
      <w:pPr>
        <w:pStyle w:val="Heading2"/>
      </w:pPr>
      <w:bookmarkStart w:id="42" w:name="_Toc350786565"/>
      <w:r>
        <w:t>Image Status Icons</w:t>
      </w:r>
      <w:bookmarkEnd w:id="42"/>
    </w:p>
    <w:p w:rsidR="00E47753" w:rsidRDefault="00E47753" w:rsidP="00E47753">
      <w:pPr>
        <w:pStyle w:val="aNorm"/>
      </w:pPr>
      <w:r>
        <w:t>The AWIV Web Application displays</w:t>
      </w:r>
      <w:r w:rsidR="003356C8">
        <w:t xml:space="preserve"> image status i</w:t>
      </w:r>
      <w:r>
        <w:t xml:space="preserve">cons </w:t>
      </w:r>
      <w:r w:rsidR="003356C8">
        <w:t xml:space="preserve">in the Image List </w:t>
      </w:r>
      <w:r>
        <w:t xml:space="preserve">based on available study/ image information.  </w:t>
      </w:r>
    </w:p>
    <w:tbl>
      <w:tblPr>
        <w:tblStyle w:val="TableGrid"/>
        <w:tblW w:w="0" w:type="auto"/>
        <w:tblLook w:val="04A0"/>
      </w:tblPr>
      <w:tblGrid>
        <w:gridCol w:w="738"/>
        <w:gridCol w:w="8118"/>
      </w:tblGrid>
      <w:tr w:rsidR="00E5739B" w:rsidTr="00E5739B">
        <w:tc>
          <w:tcPr>
            <w:tcW w:w="738" w:type="dxa"/>
          </w:tcPr>
          <w:p w:rsidR="00E5739B" w:rsidRDefault="000D4209" w:rsidP="00DD7880">
            <w:pPr>
              <w:pStyle w:val="aNorm"/>
              <w:spacing w:before="120" w:after="120"/>
            </w:pPr>
            <w:r>
              <w:rPr>
                <w:noProof/>
              </w:rPr>
              <w:drawing>
                <wp:inline distT="0" distB="0" distL="0" distR="0">
                  <wp:extent cx="247650" cy="209550"/>
                  <wp:effectExtent l="19050" t="19050" r="19050" b="19050"/>
                  <wp:docPr id="33" name="Picture 90" descr="Needs Revi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9" cstate="print"/>
                          <a:srcRect/>
                          <a:stretch>
                            <a:fillRect/>
                          </a:stretch>
                        </pic:blipFill>
                        <pic:spPr bwMode="auto">
                          <a:xfrm>
                            <a:off x="0" y="0"/>
                            <a:ext cx="247650" cy="209550"/>
                          </a:xfrm>
                          <a:prstGeom prst="rect">
                            <a:avLst/>
                          </a:prstGeom>
                          <a:noFill/>
                          <a:ln w="3175">
                            <a:solidFill>
                              <a:schemeClr val="tx1"/>
                            </a:solidFill>
                            <a:miter lim="800000"/>
                            <a:headEnd/>
                            <a:tailEnd/>
                          </a:ln>
                        </pic:spPr>
                      </pic:pic>
                    </a:graphicData>
                  </a:graphic>
                </wp:inline>
              </w:drawing>
            </w:r>
          </w:p>
        </w:tc>
        <w:tc>
          <w:tcPr>
            <w:tcW w:w="8118" w:type="dxa"/>
          </w:tcPr>
          <w:p w:rsidR="00E5739B" w:rsidRDefault="00E5739B" w:rsidP="00A2193F">
            <w:pPr>
              <w:pStyle w:val="aNorm"/>
              <w:tabs>
                <w:tab w:val="clear" w:pos="360"/>
                <w:tab w:val="left" w:pos="-18"/>
              </w:tabs>
              <w:spacing w:before="120" w:after="120"/>
            </w:pPr>
            <w:r>
              <w:t xml:space="preserve">Indicates that images in the study </w:t>
            </w:r>
            <w:r w:rsidR="00A2193F">
              <w:t>have a status of ‘Needs R</w:t>
            </w:r>
            <w:r>
              <w:t>eview</w:t>
            </w:r>
            <w:r w:rsidR="00A2193F">
              <w:t>’</w:t>
            </w:r>
            <w:r>
              <w:t>.</w:t>
            </w:r>
          </w:p>
        </w:tc>
      </w:tr>
      <w:tr w:rsidR="00E5739B" w:rsidTr="00E5739B">
        <w:tc>
          <w:tcPr>
            <w:tcW w:w="738" w:type="dxa"/>
          </w:tcPr>
          <w:p w:rsidR="00E5739B" w:rsidRPr="00E5739B" w:rsidRDefault="00E5739B" w:rsidP="00DD7880">
            <w:pPr>
              <w:pStyle w:val="aNorm"/>
              <w:spacing w:before="120" w:after="120"/>
            </w:pPr>
            <w:r w:rsidRPr="00E5739B">
              <w:rPr>
                <w:noProof/>
              </w:rPr>
              <w:drawing>
                <wp:inline distT="0" distB="0" distL="0" distR="0">
                  <wp:extent cx="257175" cy="219075"/>
                  <wp:effectExtent l="19050" t="19050" r="28575" b="28575"/>
                  <wp:docPr id="32" name="Picture 84" descr="Annotations availab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0" cstate="print"/>
                          <a:srcRect/>
                          <a:stretch>
                            <a:fillRect/>
                          </a:stretch>
                        </pic:blipFill>
                        <pic:spPr bwMode="auto">
                          <a:xfrm>
                            <a:off x="0" y="0"/>
                            <a:ext cx="257175" cy="219075"/>
                          </a:xfrm>
                          <a:prstGeom prst="rect">
                            <a:avLst/>
                          </a:prstGeom>
                          <a:noFill/>
                          <a:ln w="3175">
                            <a:solidFill>
                              <a:schemeClr val="tx1"/>
                            </a:solidFill>
                            <a:miter lim="800000"/>
                            <a:headEnd/>
                            <a:tailEnd/>
                          </a:ln>
                        </pic:spPr>
                      </pic:pic>
                    </a:graphicData>
                  </a:graphic>
                </wp:inline>
              </w:drawing>
            </w:r>
          </w:p>
        </w:tc>
        <w:tc>
          <w:tcPr>
            <w:tcW w:w="8118" w:type="dxa"/>
          </w:tcPr>
          <w:p w:rsidR="00E5739B" w:rsidRDefault="00E5739B" w:rsidP="00DD7880">
            <w:pPr>
              <w:pStyle w:val="aNorm"/>
              <w:spacing w:before="120" w:after="120"/>
            </w:pPr>
            <w:r>
              <w:t xml:space="preserve">Indicates that Annotations are available for images in the selected study. </w:t>
            </w:r>
          </w:p>
        </w:tc>
      </w:tr>
      <w:tr w:rsidR="00450C58" w:rsidTr="00E5739B">
        <w:tc>
          <w:tcPr>
            <w:tcW w:w="738" w:type="dxa"/>
          </w:tcPr>
          <w:p w:rsidR="00450C58" w:rsidRPr="00E5739B" w:rsidRDefault="002C142B" w:rsidP="00DD7880">
            <w:pPr>
              <w:pStyle w:val="aNorm"/>
              <w:spacing w:before="120" w:after="120"/>
              <w:rPr>
                <w:noProof/>
              </w:rPr>
            </w:pPr>
            <w:r>
              <w:rPr>
                <w:noProof/>
              </w:rPr>
              <w:drawing>
                <wp:inline distT="0" distB="0" distL="0" distR="0">
                  <wp:extent cx="266700" cy="330200"/>
                  <wp:effectExtent l="19050" t="19050" r="19050" b="12700"/>
                  <wp:docPr id="7" name="Picture 7" descr="Images in study in progre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266667" cy="330159"/>
                          </a:xfrm>
                          <a:prstGeom prst="rect">
                            <a:avLst/>
                          </a:prstGeom>
                          <a:ln w="12700">
                            <a:solidFill>
                              <a:schemeClr val="tx1"/>
                            </a:solidFill>
                          </a:ln>
                        </pic:spPr>
                      </pic:pic>
                    </a:graphicData>
                  </a:graphic>
                </wp:inline>
              </w:drawing>
            </w:r>
          </w:p>
        </w:tc>
        <w:tc>
          <w:tcPr>
            <w:tcW w:w="8118" w:type="dxa"/>
          </w:tcPr>
          <w:p w:rsidR="00450C58" w:rsidRDefault="00450C58" w:rsidP="00DD7880">
            <w:pPr>
              <w:pStyle w:val="aNorm"/>
              <w:spacing w:before="120" w:after="120"/>
            </w:pPr>
            <w:r>
              <w:rPr>
                <w:noProof/>
              </w:rPr>
              <w:t>Indicates the images in the study are in progress</w:t>
            </w:r>
            <w:r w:rsidR="00CE7939">
              <w:rPr>
                <w:noProof/>
              </w:rPr>
              <w:t>.</w:t>
            </w:r>
          </w:p>
        </w:tc>
      </w:tr>
      <w:tr w:rsidR="00450C58" w:rsidTr="00E5739B">
        <w:tc>
          <w:tcPr>
            <w:tcW w:w="738" w:type="dxa"/>
          </w:tcPr>
          <w:p w:rsidR="00450C58" w:rsidRDefault="002C142B" w:rsidP="00DD7880">
            <w:pPr>
              <w:pStyle w:val="aNorm"/>
              <w:spacing w:before="120" w:after="120"/>
              <w:rPr>
                <w:noProof/>
              </w:rPr>
            </w:pPr>
            <w:r>
              <w:rPr>
                <w:noProof/>
              </w:rPr>
              <w:drawing>
                <wp:inline distT="0" distB="0" distL="0" distR="0">
                  <wp:extent cx="266700" cy="293371"/>
                  <wp:effectExtent l="19050" t="19050" r="19050" b="11429"/>
                  <wp:docPr id="8" name="Picture 8" descr="Images may have questionable integr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67558" cy="294315"/>
                          </a:xfrm>
                          <a:prstGeom prst="rect">
                            <a:avLst/>
                          </a:prstGeom>
                          <a:ln w="12700">
                            <a:solidFill>
                              <a:schemeClr val="tx1"/>
                            </a:solidFill>
                          </a:ln>
                        </pic:spPr>
                      </pic:pic>
                    </a:graphicData>
                  </a:graphic>
                </wp:inline>
              </w:drawing>
            </w:r>
          </w:p>
        </w:tc>
        <w:tc>
          <w:tcPr>
            <w:tcW w:w="8118" w:type="dxa"/>
          </w:tcPr>
          <w:p w:rsidR="00450C58" w:rsidRDefault="00450C58" w:rsidP="00DD7880">
            <w:pPr>
              <w:pStyle w:val="aNorm"/>
              <w:spacing w:before="120" w:after="120"/>
              <w:rPr>
                <w:noProof/>
              </w:rPr>
            </w:pPr>
            <w:r>
              <w:rPr>
                <w:noProof/>
              </w:rPr>
              <w:t>Indicates the images in the study have questionable integrity</w:t>
            </w:r>
            <w:r w:rsidR="00CE7939">
              <w:rPr>
                <w:noProof/>
              </w:rPr>
              <w:t>.</w:t>
            </w:r>
          </w:p>
        </w:tc>
      </w:tr>
      <w:tr w:rsidR="00450C58" w:rsidTr="00E5739B">
        <w:tc>
          <w:tcPr>
            <w:tcW w:w="738" w:type="dxa"/>
          </w:tcPr>
          <w:p w:rsidR="00450C58" w:rsidRDefault="002C142B" w:rsidP="00DD7880">
            <w:pPr>
              <w:pStyle w:val="aNorm"/>
              <w:spacing w:before="120" w:after="120"/>
              <w:rPr>
                <w:noProof/>
              </w:rPr>
            </w:pPr>
            <w:r>
              <w:rPr>
                <w:noProof/>
              </w:rPr>
              <w:drawing>
                <wp:inline distT="0" distB="0" distL="0" distR="0">
                  <wp:extent cx="266700" cy="293371"/>
                  <wp:effectExtent l="19050" t="19050" r="19050" b="11429"/>
                  <wp:docPr id="9" name="Picture 9" descr="Image blocked bny TIU ru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267558" cy="294315"/>
                          </a:xfrm>
                          <a:prstGeom prst="rect">
                            <a:avLst/>
                          </a:prstGeom>
                          <a:ln w="12700">
                            <a:solidFill>
                              <a:schemeClr val="tx1"/>
                            </a:solidFill>
                          </a:ln>
                        </pic:spPr>
                      </pic:pic>
                    </a:graphicData>
                  </a:graphic>
                </wp:inline>
              </w:drawing>
            </w:r>
          </w:p>
        </w:tc>
        <w:tc>
          <w:tcPr>
            <w:tcW w:w="8118" w:type="dxa"/>
          </w:tcPr>
          <w:p w:rsidR="00450C58" w:rsidRDefault="00450C58" w:rsidP="00DD7880">
            <w:pPr>
              <w:pStyle w:val="aNorm"/>
              <w:spacing w:before="120" w:after="120"/>
              <w:rPr>
                <w:noProof/>
              </w:rPr>
            </w:pPr>
            <w:r>
              <w:rPr>
                <w:noProof/>
              </w:rPr>
              <w:t>Indicates the study is blocked by a TIU business rule</w:t>
            </w:r>
            <w:r w:rsidR="00CE7939">
              <w:rPr>
                <w:noProof/>
              </w:rPr>
              <w:t>.</w:t>
            </w:r>
          </w:p>
        </w:tc>
      </w:tr>
      <w:tr w:rsidR="00450C58" w:rsidTr="00E5739B">
        <w:tc>
          <w:tcPr>
            <w:tcW w:w="738" w:type="dxa"/>
          </w:tcPr>
          <w:p w:rsidR="00450C58" w:rsidRDefault="002C142B" w:rsidP="00DD7880">
            <w:pPr>
              <w:pStyle w:val="aNorm"/>
              <w:spacing w:before="120" w:after="120"/>
              <w:rPr>
                <w:noProof/>
              </w:rPr>
            </w:pPr>
            <w:r>
              <w:rPr>
                <w:noProof/>
              </w:rPr>
              <w:lastRenderedPageBreak/>
              <w:drawing>
                <wp:inline distT="0" distB="0" distL="0" distR="0">
                  <wp:extent cx="244929" cy="257175"/>
                  <wp:effectExtent l="19050" t="19050" r="21771" b="28575"/>
                  <wp:docPr id="10" name="Picture 10" descr="Study is blocked by RAD exam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44192" cy="256401"/>
                          </a:xfrm>
                          <a:prstGeom prst="rect">
                            <a:avLst/>
                          </a:prstGeom>
                          <a:ln w="12700">
                            <a:solidFill>
                              <a:schemeClr val="tx1"/>
                            </a:solidFill>
                          </a:ln>
                        </pic:spPr>
                      </pic:pic>
                    </a:graphicData>
                  </a:graphic>
                </wp:inline>
              </w:drawing>
            </w:r>
          </w:p>
        </w:tc>
        <w:tc>
          <w:tcPr>
            <w:tcW w:w="8118" w:type="dxa"/>
          </w:tcPr>
          <w:p w:rsidR="00450C58" w:rsidRDefault="00450C58" w:rsidP="000D6BA6">
            <w:pPr>
              <w:pStyle w:val="aNorm"/>
              <w:spacing w:before="120" w:after="120"/>
              <w:rPr>
                <w:noProof/>
              </w:rPr>
            </w:pPr>
            <w:r>
              <w:rPr>
                <w:noProof/>
              </w:rPr>
              <w:t>Indi</w:t>
            </w:r>
            <w:r w:rsidR="000D6BA6">
              <w:rPr>
                <w:noProof/>
              </w:rPr>
              <w:t>c</w:t>
            </w:r>
            <w:r>
              <w:rPr>
                <w:noProof/>
              </w:rPr>
              <w:t>ates the study is blocked by a RAD exam status</w:t>
            </w:r>
            <w:r w:rsidR="00CE7939">
              <w:rPr>
                <w:noProof/>
              </w:rPr>
              <w:t>.</w:t>
            </w:r>
          </w:p>
        </w:tc>
      </w:tr>
      <w:tr w:rsidR="00450C58" w:rsidTr="00E5739B">
        <w:tc>
          <w:tcPr>
            <w:tcW w:w="738" w:type="dxa"/>
          </w:tcPr>
          <w:p w:rsidR="00450C58" w:rsidRDefault="002C142B" w:rsidP="00DD7880">
            <w:pPr>
              <w:pStyle w:val="aNorm"/>
              <w:spacing w:before="120" w:after="120"/>
              <w:rPr>
                <w:noProof/>
              </w:rPr>
            </w:pPr>
            <w:r>
              <w:rPr>
                <w:noProof/>
              </w:rPr>
              <w:drawing>
                <wp:inline distT="0" distB="0" distL="0" distR="0">
                  <wp:extent cx="285750" cy="285750"/>
                  <wp:effectExtent l="19050" t="19050" r="19050" b="19050"/>
                  <wp:docPr id="11" name="Picture 11" descr="Sensitive stud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86583" cy="286583"/>
                          </a:xfrm>
                          <a:prstGeom prst="rect">
                            <a:avLst/>
                          </a:prstGeom>
                          <a:ln w="12700">
                            <a:solidFill>
                              <a:schemeClr val="tx1"/>
                            </a:solidFill>
                          </a:ln>
                        </pic:spPr>
                      </pic:pic>
                    </a:graphicData>
                  </a:graphic>
                </wp:inline>
              </w:drawing>
            </w:r>
          </w:p>
        </w:tc>
        <w:tc>
          <w:tcPr>
            <w:tcW w:w="8118" w:type="dxa"/>
          </w:tcPr>
          <w:p w:rsidR="00450C58" w:rsidRDefault="00450C58" w:rsidP="00DD7880">
            <w:pPr>
              <w:pStyle w:val="aNorm"/>
              <w:spacing w:before="120" w:after="120"/>
              <w:rPr>
                <w:noProof/>
              </w:rPr>
            </w:pPr>
            <w:r>
              <w:rPr>
                <w:noProof/>
              </w:rPr>
              <w:t>Indi</w:t>
            </w:r>
            <w:r w:rsidR="00613BE3">
              <w:rPr>
                <w:noProof/>
              </w:rPr>
              <w:t>c</w:t>
            </w:r>
            <w:r>
              <w:rPr>
                <w:noProof/>
              </w:rPr>
              <w:t>ates the study is sensitive</w:t>
            </w:r>
            <w:r w:rsidR="00CE7939">
              <w:rPr>
                <w:noProof/>
              </w:rPr>
              <w:t>.</w:t>
            </w:r>
          </w:p>
        </w:tc>
      </w:tr>
    </w:tbl>
    <w:p w:rsidR="00730CE0" w:rsidRDefault="00730CE0" w:rsidP="009E7CF5">
      <w:pPr>
        <w:pStyle w:val="aNorm"/>
        <w:rPr>
          <w:b/>
        </w:rPr>
      </w:pPr>
    </w:p>
    <w:p w:rsidR="009E7CF5" w:rsidRPr="009E7CF5" w:rsidRDefault="00AB7306" w:rsidP="009E7CF5">
      <w:pPr>
        <w:pStyle w:val="aNorm"/>
        <w:rPr>
          <w:b/>
        </w:rPr>
      </w:pPr>
      <w:r w:rsidRPr="007B06C6">
        <w:rPr>
          <w:rStyle w:val="bLeadin"/>
          <w:szCs w:val="20"/>
        </w:rPr>
        <w:t>NOTE</w:t>
      </w:r>
      <w:r w:rsidR="009E7CF5" w:rsidRPr="009E7CF5">
        <w:rPr>
          <w:b/>
        </w:rPr>
        <w:t>:</w:t>
      </w:r>
      <w:r w:rsidR="009E7CF5">
        <w:rPr>
          <w:b/>
        </w:rPr>
        <w:t xml:space="preserve"> </w:t>
      </w:r>
      <w:r w:rsidR="00A22958">
        <w:t xml:space="preserve">Annotations are not displayed in the AWIV Web Application or the AWIV component. </w:t>
      </w:r>
      <w:r w:rsidR="000F2644">
        <w:t>Only an Annotation I</w:t>
      </w:r>
      <w:r w:rsidR="009E7CF5">
        <w:t xml:space="preserve">ndicator is displayed in the AWIV Web Application and the </w:t>
      </w:r>
      <w:r w:rsidR="00FA6BA5">
        <w:t>AWIV component</w:t>
      </w:r>
      <w:r w:rsidR="000F2644">
        <w:t xml:space="preserve"> window</w:t>
      </w:r>
      <w:r w:rsidR="009E7CF5">
        <w:t>. To view the actual annotations, you must log in to VistA Imaging Clinical Display</w:t>
      </w:r>
      <w:r w:rsidR="00A22958">
        <w:t>.</w:t>
      </w:r>
    </w:p>
    <w:p w:rsidR="0062214B" w:rsidRDefault="0062214B" w:rsidP="0062214B">
      <w:pPr>
        <w:pStyle w:val="Heading2"/>
      </w:pPr>
      <w:bookmarkStart w:id="43" w:name="_Toc350786566"/>
      <w:r>
        <w:t>Sorting the Image List</w:t>
      </w:r>
      <w:bookmarkEnd w:id="43"/>
      <w:r>
        <w:t xml:space="preserve"> </w:t>
      </w:r>
    </w:p>
    <w:p w:rsidR="00BE02B8" w:rsidRDefault="0062214B" w:rsidP="0062214B">
      <w:pPr>
        <w:pStyle w:val="aNorm"/>
      </w:pPr>
      <w:r>
        <w:t>You can sort the image list displayed in the main AWIV Web Application window by any of the columns available</w:t>
      </w:r>
      <w:r w:rsidR="00DE37BE">
        <w:t>. There are two ways to sort the image list</w:t>
      </w:r>
      <w:r w:rsidR="00BE02B8">
        <w:t xml:space="preserve">: </w:t>
      </w:r>
    </w:p>
    <w:p w:rsidR="00BE02B8" w:rsidRDefault="00857AC6" w:rsidP="00C641F4">
      <w:pPr>
        <w:pStyle w:val="aNorm"/>
        <w:numPr>
          <w:ilvl w:val="0"/>
          <w:numId w:val="9"/>
        </w:numPr>
        <w:tabs>
          <w:tab w:val="clear" w:pos="360"/>
        </w:tabs>
      </w:pPr>
      <w:r>
        <w:t>Clicking</w:t>
      </w:r>
      <w:r w:rsidR="00DE37BE">
        <w:t xml:space="preserve"> the column name</w:t>
      </w:r>
      <w:r w:rsidR="0062214B">
        <w:t xml:space="preserve"> </w:t>
      </w:r>
      <w:r w:rsidR="00BE02B8">
        <w:t xml:space="preserve">displays an arrow pointing either up or down, which indicates the sort order. Up arrow indicates </w:t>
      </w:r>
      <w:r w:rsidR="00AC5B88">
        <w:t xml:space="preserve">that the list is </w:t>
      </w:r>
      <w:r w:rsidR="00BE02B8">
        <w:t xml:space="preserve">sorted </w:t>
      </w:r>
      <w:r w:rsidR="00AC5B88">
        <w:t xml:space="preserve">in </w:t>
      </w:r>
      <w:r w:rsidR="00BE02B8">
        <w:t xml:space="preserve">ascending </w:t>
      </w:r>
      <w:r w:rsidR="00AC5B88">
        <w:t xml:space="preserve">order </w:t>
      </w:r>
      <w:r w:rsidR="00BE02B8">
        <w:t xml:space="preserve">and down arrow indicates </w:t>
      </w:r>
      <w:r w:rsidR="00AC5B88">
        <w:t xml:space="preserve">that the list is </w:t>
      </w:r>
      <w:r w:rsidR="00BE02B8">
        <w:t xml:space="preserve">sorted </w:t>
      </w:r>
      <w:r w:rsidR="00AC5B88">
        <w:t xml:space="preserve">in </w:t>
      </w:r>
      <w:r w:rsidR="00BE02B8">
        <w:t>descending</w:t>
      </w:r>
      <w:r w:rsidR="00AC5B88">
        <w:t xml:space="preserve"> order</w:t>
      </w:r>
      <w:r w:rsidR="00BE02B8">
        <w:t xml:space="preserve">. Click the column name once to sort </w:t>
      </w:r>
      <w:r w:rsidR="00D00E29">
        <w:t xml:space="preserve">the list in </w:t>
      </w:r>
      <w:r w:rsidR="00BE02B8">
        <w:t xml:space="preserve">ascending </w:t>
      </w:r>
      <w:r w:rsidR="00D00E29">
        <w:t xml:space="preserve">order </w:t>
      </w:r>
      <w:r w:rsidR="00BE02B8">
        <w:t xml:space="preserve">and click the column name again to sort </w:t>
      </w:r>
      <w:r w:rsidR="00D00E29">
        <w:t xml:space="preserve">in </w:t>
      </w:r>
      <w:r w:rsidR="00BE02B8">
        <w:t>descending</w:t>
      </w:r>
      <w:r w:rsidR="00D00E29">
        <w:t xml:space="preserve"> order</w:t>
      </w:r>
      <w:r w:rsidR="00BE02B8">
        <w:t xml:space="preserve">. </w:t>
      </w:r>
      <w:r w:rsidR="005C05FF">
        <w:t xml:space="preserve">See </w:t>
      </w:r>
      <w:r w:rsidR="00BA28FB">
        <w:t xml:space="preserve">sample </w:t>
      </w:r>
      <w:r w:rsidR="005C05FF">
        <w:t xml:space="preserve">images </w:t>
      </w:r>
      <w:r w:rsidR="00BA28FB">
        <w:t xml:space="preserve">and explanation </w:t>
      </w:r>
      <w:r w:rsidR="005C05FF">
        <w:t>below:</w:t>
      </w:r>
    </w:p>
    <w:p w:rsidR="005C05FF" w:rsidRDefault="005C05FF" w:rsidP="005C05FF">
      <w:pPr>
        <w:pStyle w:val="aNorm"/>
        <w:tabs>
          <w:tab w:val="clear" w:pos="360"/>
        </w:tabs>
        <w:ind w:left="720"/>
      </w:pPr>
      <w:r>
        <w:rPr>
          <w:noProof/>
        </w:rPr>
        <w:drawing>
          <wp:inline distT="0" distB="0" distL="0" distR="0">
            <wp:extent cx="1200150" cy="238125"/>
            <wp:effectExtent l="19050" t="0" r="0" b="0"/>
            <wp:docPr id="49" name="Picture 49" descr="Image list sortedt in ascending order by procedure d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srcRect/>
                    <a:stretch>
                      <a:fillRect/>
                    </a:stretch>
                  </pic:blipFill>
                  <pic:spPr bwMode="auto">
                    <a:xfrm>
                      <a:off x="0" y="0"/>
                      <a:ext cx="1200150" cy="238125"/>
                    </a:xfrm>
                    <a:prstGeom prst="rect">
                      <a:avLst/>
                    </a:prstGeom>
                    <a:noFill/>
                    <a:ln w="9525">
                      <a:noFill/>
                      <a:miter lim="800000"/>
                      <a:headEnd/>
                      <a:tailEnd/>
                    </a:ln>
                  </pic:spPr>
                </pic:pic>
              </a:graphicData>
            </a:graphic>
          </wp:inline>
        </w:drawing>
      </w:r>
      <w:r>
        <w:t xml:space="preserve"> </w:t>
      </w:r>
      <w:r w:rsidR="004026C1">
        <w:t>Indicates</w:t>
      </w:r>
      <w:r>
        <w:t xml:space="preserve"> that the image list is sorted by procedure date in descending order.</w:t>
      </w:r>
    </w:p>
    <w:p w:rsidR="005C05FF" w:rsidRDefault="005C05FF" w:rsidP="005C05FF">
      <w:pPr>
        <w:pStyle w:val="aNorm"/>
        <w:tabs>
          <w:tab w:val="clear" w:pos="360"/>
        </w:tabs>
        <w:ind w:left="720"/>
      </w:pPr>
      <w:r>
        <w:rPr>
          <w:noProof/>
        </w:rPr>
        <w:drawing>
          <wp:inline distT="0" distB="0" distL="0" distR="0">
            <wp:extent cx="1209675" cy="228600"/>
            <wp:effectExtent l="19050" t="0" r="9525" b="0"/>
            <wp:docPr id="52" name="Picture 52" descr="Image list sortedt in descending order by procedure d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srcRect/>
                    <a:stretch>
                      <a:fillRect/>
                    </a:stretch>
                  </pic:blipFill>
                  <pic:spPr bwMode="auto">
                    <a:xfrm>
                      <a:off x="0" y="0"/>
                      <a:ext cx="1209675" cy="228600"/>
                    </a:xfrm>
                    <a:prstGeom prst="rect">
                      <a:avLst/>
                    </a:prstGeom>
                    <a:noFill/>
                    <a:ln w="9525">
                      <a:noFill/>
                      <a:miter lim="800000"/>
                      <a:headEnd/>
                      <a:tailEnd/>
                    </a:ln>
                  </pic:spPr>
                </pic:pic>
              </a:graphicData>
            </a:graphic>
          </wp:inline>
        </w:drawing>
      </w:r>
      <w:r>
        <w:t xml:space="preserve"> </w:t>
      </w:r>
      <w:r w:rsidR="004026C1">
        <w:t>Indicates</w:t>
      </w:r>
      <w:r>
        <w:t xml:space="preserve"> that the image list i</w:t>
      </w:r>
      <w:r w:rsidR="00C26537">
        <w:t xml:space="preserve">s sorted by procedure date in </w:t>
      </w:r>
      <w:r>
        <w:t>ascending order.</w:t>
      </w:r>
    </w:p>
    <w:p w:rsidR="0062214B" w:rsidRDefault="00857AC6" w:rsidP="00C641F4">
      <w:pPr>
        <w:pStyle w:val="aNorm"/>
        <w:numPr>
          <w:ilvl w:val="0"/>
          <w:numId w:val="9"/>
        </w:numPr>
        <w:tabs>
          <w:tab w:val="clear" w:pos="360"/>
        </w:tabs>
      </w:pPr>
      <w:r>
        <w:t>Clicking</w:t>
      </w:r>
      <w:r w:rsidR="0062214B">
        <w:t xml:space="preserve"> the </w:t>
      </w:r>
      <w:r w:rsidR="00BE02B8">
        <w:t xml:space="preserve">down arrow next to the </w:t>
      </w:r>
      <w:r w:rsidR="0062214B">
        <w:t>column name</w:t>
      </w:r>
      <w:r w:rsidR="003C5047">
        <w:t xml:space="preserve"> </w:t>
      </w:r>
      <w:r w:rsidR="00BE02B8">
        <w:t>gives you more sort options</w:t>
      </w:r>
      <w:r w:rsidR="0062214B">
        <w:t xml:space="preserve">. </w:t>
      </w:r>
      <w:r w:rsidR="003C5047">
        <w:t xml:space="preserve">You can choose </w:t>
      </w:r>
      <w:r w:rsidR="003C5047" w:rsidRPr="003C5047">
        <w:rPr>
          <w:b/>
        </w:rPr>
        <w:t>Sort Ascending</w:t>
      </w:r>
      <w:r w:rsidR="003C5047">
        <w:t xml:space="preserve"> or </w:t>
      </w:r>
      <w:r w:rsidR="003C5047" w:rsidRPr="003C5047">
        <w:rPr>
          <w:b/>
        </w:rPr>
        <w:t>Sort Descending</w:t>
      </w:r>
      <w:r w:rsidR="003C5047">
        <w:t xml:space="preserve"> from the additional options displayed. </w:t>
      </w:r>
      <w:r w:rsidR="00DE37BE">
        <w:t xml:space="preserve"> </w:t>
      </w:r>
    </w:p>
    <w:p w:rsidR="00DE37BE" w:rsidRPr="0062214B" w:rsidRDefault="00DE37BE" w:rsidP="00857AC6">
      <w:pPr>
        <w:pStyle w:val="aNorm"/>
        <w:ind w:left="810"/>
      </w:pPr>
      <w:r>
        <w:rPr>
          <w:noProof/>
        </w:rPr>
        <w:drawing>
          <wp:inline distT="0" distB="0" distL="0" distR="0">
            <wp:extent cx="1800225" cy="1638300"/>
            <wp:effectExtent l="19050" t="0" r="9525" b="0"/>
            <wp:docPr id="46" name="Picture 46" descr="Additional sort options 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a:stretch>
                      <a:fillRect/>
                    </a:stretch>
                  </pic:blipFill>
                  <pic:spPr bwMode="auto">
                    <a:xfrm>
                      <a:off x="0" y="0"/>
                      <a:ext cx="1800225" cy="1638300"/>
                    </a:xfrm>
                    <a:prstGeom prst="rect">
                      <a:avLst/>
                    </a:prstGeom>
                    <a:noFill/>
                    <a:ln w="9525">
                      <a:noFill/>
                      <a:miter lim="800000"/>
                      <a:headEnd/>
                      <a:tailEnd/>
                    </a:ln>
                  </pic:spPr>
                </pic:pic>
              </a:graphicData>
            </a:graphic>
          </wp:inline>
        </w:drawing>
      </w:r>
    </w:p>
    <w:p w:rsidR="00142D69" w:rsidRDefault="00EB64CC" w:rsidP="00EF7310">
      <w:pPr>
        <w:pStyle w:val="Heading2"/>
        <w:keepLines/>
      </w:pPr>
      <w:bookmarkStart w:id="44" w:name="_Toc350786567"/>
      <w:r>
        <w:lastRenderedPageBreak/>
        <w:t xml:space="preserve">Hiding/ </w:t>
      </w:r>
      <w:r w:rsidR="00142D69">
        <w:t>Displaying Columns in the Image List</w:t>
      </w:r>
      <w:bookmarkEnd w:id="44"/>
      <w:r w:rsidR="00142D69">
        <w:t xml:space="preserve"> </w:t>
      </w:r>
    </w:p>
    <w:p w:rsidR="00085C22" w:rsidRDefault="00142D69" w:rsidP="00EF7310">
      <w:pPr>
        <w:pStyle w:val="aNorm"/>
        <w:keepNext/>
        <w:keepLines/>
      </w:pPr>
      <w:r>
        <w:t xml:space="preserve">You can </w:t>
      </w:r>
      <w:r w:rsidR="00B44842">
        <w:t xml:space="preserve">choose </w:t>
      </w:r>
      <w:r w:rsidR="00DA1514">
        <w:t xml:space="preserve">the </w:t>
      </w:r>
      <w:r w:rsidR="00B44842">
        <w:t xml:space="preserve">columns to display in </w:t>
      </w:r>
      <w:r>
        <w:t>the image list</w:t>
      </w:r>
      <w:r w:rsidR="00B44842">
        <w:t xml:space="preserve">. To do this, click the down arrow next to any column name and highlight </w:t>
      </w:r>
      <w:r w:rsidR="00B44842" w:rsidRPr="005E3490">
        <w:rPr>
          <w:b/>
        </w:rPr>
        <w:t>Columns</w:t>
      </w:r>
      <w:r w:rsidR="00B44842">
        <w:t xml:space="preserve"> to open additional options. Then click the columns you would like to hide</w:t>
      </w:r>
      <w:r w:rsidR="005E3490">
        <w:t>, which will show them de-selected</w:t>
      </w:r>
      <w:r w:rsidR="00B44842">
        <w:t xml:space="preserve">. </w:t>
      </w:r>
      <w:r w:rsidR="007F28D3">
        <w:t>Column names that are set to display will have the check mark next to them. See image below</w:t>
      </w:r>
      <w:r w:rsidR="00B22ED0">
        <w:t>.</w:t>
      </w:r>
    </w:p>
    <w:p w:rsidR="00142D69" w:rsidRDefault="00D07B35" w:rsidP="00EF7310">
      <w:pPr>
        <w:pStyle w:val="aNorm"/>
        <w:keepNext/>
        <w:keepLines/>
      </w:pPr>
      <w:r w:rsidRPr="000D6BA6">
        <w:rPr>
          <w:rStyle w:val="bLeadin"/>
          <w:szCs w:val="20"/>
        </w:rPr>
        <w:t>NOTE</w:t>
      </w:r>
      <w:r w:rsidR="00142D69" w:rsidRPr="00D07B35">
        <w:rPr>
          <w:b/>
        </w:rPr>
        <w:t>:</w:t>
      </w:r>
      <w:r w:rsidR="00B44842">
        <w:t xml:space="preserve"> All columns are displayed by default</w:t>
      </w:r>
      <w:r w:rsidR="007F28D3">
        <w:t xml:space="preserve"> and </w:t>
      </w:r>
      <w:r w:rsidR="00DA1514">
        <w:t xml:space="preserve">they will appear </w:t>
      </w:r>
      <w:r w:rsidR="007F28D3">
        <w:t>with check marks by default as shown below</w:t>
      </w:r>
      <w:r w:rsidR="00B44842">
        <w:t xml:space="preserve">. </w:t>
      </w:r>
    </w:p>
    <w:p w:rsidR="00B44842" w:rsidRDefault="00B44842" w:rsidP="00EF7310">
      <w:pPr>
        <w:pStyle w:val="aNorm"/>
        <w:keepNext/>
        <w:keepLines/>
      </w:pPr>
      <w:r>
        <w:rPr>
          <w:noProof/>
        </w:rPr>
        <w:drawing>
          <wp:inline distT="0" distB="0" distL="0" distR="0">
            <wp:extent cx="2447925" cy="2468496"/>
            <wp:effectExtent l="19050" t="0" r="9525" b="0"/>
            <wp:docPr id="55" name="Picture 55" descr="Hide and display columns function o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cstate="print"/>
                    <a:srcRect/>
                    <a:stretch>
                      <a:fillRect/>
                    </a:stretch>
                  </pic:blipFill>
                  <pic:spPr bwMode="auto">
                    <a:xfrm>
                      <a:off x="0" y="0"/>
                      <a:ext cx="2447925" cy="2468496"/>
                    </a:xfrm>
                    <a:prstGeom prst="rect">
                      <a:avLst/>
                    </a:prstGeom>
                    <a:noFill/>
                    <a:ln w="9525">
                      <a:noFill/>
                      <a:miter lim="800000"/>
                      <a:headEnd/>
                      <a:tailEnd/>
                    </a:ln>
                  </pic:spPr>
                </pic:pic>
              </a:graphicData>
            </a:graphic>
          </wp:inline>
        </w:drawing>
      </w:r>
    </w:p>
    <w:p w:rsidR="00A766E8" w:rsidRDefault="00D57CC2" w:rsidP="00D57CC2">
      <w:pPr>
        <w:pStyle w:val="Heading2"/>
        <w:keepLines/>
      </w:pPr>
      <w:bookmarkStart w:id="45" w:name="_Toc350786568"/>
      <w:r>
        <w:t>Auto</w:t>
      </w:r>
      <w:r w:rsidR="00A766E8">
        <w:t xml:space="preserve"> </w:t>
      </w:r>
      <w:r>
        <w:t>Fit / Auto</w:t>
      </w:r>
      <w:r w:rsidR="00A766E8">
        <w:t xml:space="preserve"> </w:t>
      </w:r>
      <w:r>
        <w:t>Fit All</w:t>
      </w:r>
      <w:r w:rsidR="00A766E8">
        <w:t xml:space="preserve"> Columns</w:t>
      </w:r>
      <w:bookmarkEnd w:id="45"/>
    </w:p>
    <w:p w:rsidR="00D57CC2" w:rsidRDefault="00A766E8" w:rsidP="00A766E8">
      <w:pPr>
        <w:pStyle w:val="Heading3"/>
      </w:pPr>
      <w:bookmarkStart w:id="46" w:name="_Toc350786569"/>
      <w:r>
        <w:t>Auto Fit</w:t>
      </w:r>
      <w:bookmarkEnd w:id="46"/>
      <w:r w:rsidR="00D57CC2">
        <w:t xml:space="preserve"> </w:t>
      </w:r>
    </w:p>
    <w:p w:rsidR="00A766E8" w:rsidRPr="00627E5B" w:rsidRDefault="00D57CC2" w:rsidP="00627E5B">
      <w:pPr>
        <w:pStyle w:val="aNorm"/>
      </w:pPr>
      <w:r w:rsidRPr="00627E5B">
        <w:t xml:space="preserve">You can choose </w:t>
      </w:r>
      <w:r w:rsidR="00E74084">
        <w:t xml:space="preserve">the </w:t>
      </w:r>
      <w:r w:rsidR="00A766E8" w:rsidRPr="00E74084">
        <w:rPr>
          <w:b/>
        </w:rPr>
        <w:t>Auto Fit</w:t>
      </w:r>
      <w:r w:rsidR="00A766E8" w:rsidRPr="00627E5B">
        <w:t xml:space="preserve"> option to resize a specific column to the size of the text in the column.  </w:t>
      </w:r>
      <w:r w:rsidRPr="00627E5B">
        <w:t xml:space="preserve"> </w:t>
      </w:r>
    </w:p>
    <w:p w:rsidR="00A766E8" w:rsidRDefault="00A766E8" w:rsidP="00A766E8">
      <w:pPr>
        <w:pStyle w:val="Heading3"/>
      </w:pPr>
      <w:bookmarkStart w:id="47" w:name="_Toc350786570"/>
      <w:r>
        <w:t xml:space="preserve">Auto Fit All </w:t>
      </w:r>
      <w:r w:rsidR="004A0449">
        <w:t>Columns</w:t>
      </w:r>
      <w:bookmarkEnd w:id="47"/>
      <w:r w:rsidR="004A0449">
        <w:t xml:space="preserve"> </w:t>
      </w:r>
    </w:p>
    <w:p w:rsidR="00831D65" w:rsidRPr="00627E5B" w:rsidRDefault="00A766E8" w:rsidP="00627E5B">
      <w:pPr>
        <w:pStyle w:val="aNorm"/>
      </w:pPr>
      <w:r w:rsidRPr="00627E5B">
        <w:t xml:space="preserve">You can choose </w:t>
      </w:r>
      <w:r w:rsidR="006D4BE4">
        <w:t xml:space="preserve">the </w:t>
      </w:r>
      <w:r w:rsidRPr="006D4BE4">
        <w:rPr>
          <w:b/>
        </w:rPr>
        <w:t>Auto Fit</w:t>
      </w:r>
      <w:r w:rsidR="004A0449" w:rsidRPr="006D4BE4">
        <w:rPr>
          <w:b/>
        </w:rPr>
        <w:t xml:space="preserve"> All Columns</w:t>
      </w:r>
      <w:r w:rsidRPr="00627E5B">
        <w:t xml:space="preserve"> option to resize </w:t>
      </w:r>
      <w:r w:rsidR="004A0449" w:rsidRPr="00627E5B">
        <w:t xml:space="preserve">all the </w:t>
      </w:r>
      <w:r w:rsidRPr="00627E5B">
        <w:t>column</w:t>
      </w:r>
      <w:r w:rsidR="004A0449" w:rsidRPr="00627E5B">
        <w:t>s</w:t>
      </w:r>
      <w:r w:rsidRPr="00627E5B">
        <w:t xml:space="preserve"> to the size of the text in the column</w:t>
      </w:r>
      <w:r w:rsidR="00994D6D" w:rsidRPr="00627E5B">
        <w:t>s</w:t>
      </w:r>
      <w:r w:rsidRPr="00627E5B">
        <w:t>.</w:t>
      </w:r>
    </w:p>
    <w:p w:rsidR="00627E5B" w:rsidRDefault="00831D65" w:rsidP="00627E5B">
      <w:pPr>
        <w:pStyle w:val="aNorm"/>
      </w:pPr>
      <w:r w:rsidRPr="00627E5B">
        <w:rPr>
          <w:noProof/>
        </w:rPr>
        <w:drawing>
          <wp:inline distT="0" distB="0" distL="0" distR="0">
            <wp:extent cx="1428750" cy="809625"/>
            <wp:effectExtent l="19050" t="19050" r="19050" b="28575"/>
            <wp:docPr id="154" name="Picture 46" descr="Auto Fit All Columns option o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srcRect l="2645" t="17442" r="17989" b="33139"/>
                    <a:stretch>
                      <a:fillRect/>
                    </a:stretch>
                  </pic:blipFill>
                  <pic:spPr bwMode="auto">
                    <a:xfrm>
                      <a:off x="0" y="0"/>
                      <a:ext cx="1428750" cy="809625"/>
                    </a:xfrm>
                    <a:prstGeom prst="rect">
                      <a:avLst/>
                    </a:prstGeom>
                    <a:noFill/>
                    <a:ln w="3175">
                      <a:solidFill>
                        <a:schemeClr val="tx1"/>
                      </a:solidFill>
                      <a:miter lim="800000"/>
                      <a:headEnd/>
                      <a:tailEnd/>
                    </a:ln>
                  </pic:spPr>
                </pic:pic>
              </a:graphicData>
            </a:graphic>
          </wp:inline>
        </w:drawing>
      </w:r>
    </w:p>
    <w:p w:rsidR="00821AE2" w:rsidRDefault="0093621A" w:rsidP="0090082A">
      <w:pPr>
        <w:pStyle w:val="Heading2"/>
        <w:keepLines/>
      </w:pPr>
      <w:bookmarkStart w:id="48" w:name="_Toc350786571"/>
      <w:r>
        <w:lastRenderedPageBreak/>
        <w:t>Displaying</w:t>
      </w:r>
      <w:r w:rsidR="00243C62">
        <w:t xml:space="preserve"> an</w:t>
      </w:r>
      <w:r>
        <w:t xml:space="preserve"> Image R</w:t>
      </w:r>
      <w:r w:rsidR="00821AE2">
        <w:t>eport</w:t>
      </w:r>
      <w:bookmarkEnd w:id="48"/>
    </w:p>
    <w:p w:rsidR="006D4BE4" w:rsidRDefault="0093621A" w:rsidP="0090082A">
      <w:pPr>
        <w:pStyle w:val="aNorm"/>
        <w:keepNext/>
        <w:keepLines/>
      </w:pPr>
      <w:r>
        <w:t xml:space="preserve">To display a report associated with an image from within the AWIV Web Application, </w:t>
      </w:r>
      <w:r w:rsidR="006D4BE4">
        <w:t xml:space="preserve">follow these steps: </w:t>
      </w:r>
    </w:p>
    <w:p w:rsidR="0093621A" w:rsidRPr="00DE703F" w:rsidRDefault="006D4BE4" w:rsidP="00F92705">
      <w:pPr>
        <w:pStyle w:val="aNormal"/>
        <w:numPr>
          <w:ilvl w:val="0"/>
          <w:numId w:val="19"/>
        </w:numPr>
        <w:ind w:left="360"/>
      </w:pPr>
      <w:r>
        <w:t>Right-click</w:t>
      </w:r>
      <w:r w:rsidR="0093621A">
        <w:t xml:space="preserve"> the study containing the image. </w:t>
      </w:r>
      <w:r w:rsidR="00DE703F">
        <w:t xml:space="preserve">Doing so brings up a menu with options as shown below. </w:t>
      </w:r>
    </w:p>
    <w:p w:rsidR="00DE703F" w:rsidRDefault="00DE703F" w:rsidP="006D4BE4">
      <w:pPr>
        <w:pStyle w:val="aNorm"/>
        <w:ind w:left="720"/>
      </w:pPr>
      <w:r>
        <w:rPr>
          <w:noProof/>
        </w:rPr>
        <w:drawing>
          <wp:inline distT="0" distB="0" distL="0" distR="0">
            <wp:extent cx="2257425" cy="889635"/>
            <wp:effectExtent l="19050" t="19050" r="28575" b="24765"/>
            <wp:docPr id="48" name="Picture 114" descr="Options for image vie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0" cstate="print"/>
                    <a:srcRect/>
                    <a:stretch>
                      <a:fillRect/>
                    </a:stretch>
                  </pic:blipFill>
                  <pic:spPr bwMode="auto">
                    <a:xfrm>
                      <a:off x="0" y="0"/>
                      <a:ext cx="2257425" cy="889635"/>
                    </a:xfrm>
                    <a:prstGeom prst="rect">
                      <a:avLst/>
                    </a:prstGeom>
                    <a:noFill/>
                    <a:ln w="3175">
                      <a:solidFill>
                        <a:schemeClr val="tx1"/>
                      </a:solidFill>
                      <a:miter lim="800000"/>
                      <a:headEnd/>
                      <a:tailEnd/>
                    </a:ln>
                  </pic:spPr>
                </pic:pic>
              </a:graphicData>
            </a:graphic>
          </wp:inline>
        </w:drawing>
      </w:r>
      <w:r w:rsidRPr="00DE703F">
        <w:t xml:space="preserve"> </w:t>
      </w:r>
    </w:p>
    <w:p w:rsidR="00DE703F" w:rsidRDefault="00DE703F" w:rsidP="00F92705">
      <w:pPr>
        <w:pStyle w:val="aNormal"/>
        <w:numPr>
          <w:ilvl w:val="0"/>
          <w:numId w:val="19"/>
        </w:numPr>
        <w:ind w:left="360"/>
      </w:pPr>
      <w:r>
        <w:t xml:space="preserve">From this menu, select </w:t>
      </w:r>
      <w:r w:rsidRPr="00DE703F">
        <w:rPr>
          <w:b/>
        </w:rPr>
        <w:t>View Report</w:t>
      </w:r>
      <w:r>
        <w:rPr>
          <w:b/>
        </w:rPr>
        <w:t xml:space="preserve"> </w:t>
      </w:r>
      <w:r>
        <w:t>to display the report associated with the selected image to display the report as shown below.</w:t>
      </w:r>
    </w:p>
    <w:p w:rsidR="00DE703F" w:rsidRDefault="00DE703F" w:rsidP="006D4BE4">
      <w:pPr>
        <w:pStyle w:val="aNorm"/>
        <w:ind w:left="720"/>
      </w:pPr>
      <w:r>
        <w:rPr>
          <w:noProof/>
        </w:rPr>
        <w:drawing>
          <wp:inline distT="0" distB="0" distL="0" distR="0">
            <wp:extent cx="4152900" cy="2385709"/>
            <wp:effectExtent l="19050" t="19050" r="19050" b="14591"/>
            <wp:docPr id="50" name="Picture 117" descr="Report displayed in AWIV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1" cstate="print"/>
                    <a:srcRect/>
                    <a:stretch>
                      <a:fillRect/>
                    </a:stretch>
                  </pic:blipFill>
                  <pic:spPr bwMode="auto">
                    <a:xfrm>
                      <a:off x="0" y="0"/>
                      <a:ext cx="4159697" cy="2389614"/>
                    </a:xfrm>
                    <a:prstGeom prst="rect">
                      <a:avLst/>
                    </a:prstGeom>
                    <a:noFill/>
                    <a:ln w="3175">
                      <a:solidFill>
                        <a:schemeClr val="tx1"/>
                      </a:solidFill>
                      <a:miter lim="800000"/>
                      <a:headEnd/>
                      <a:tailEnd/>
                    </a:ln>
                  </pic:spPr>
                </pic:pic>
              </a:graphicData>
            </a:graphic>
          </wp:inline>
        </w:drawing>
      </w:r>
    </w:p>
    <w:p w:rsidR="003456DB" w:rsidRPr="003456DB" w:rsidRDefault="003456DB" w:rsidP="00F92705">
      <w:pPr>
        <w:pStyle w:val="aNormal"/>
        <w:numPr>
          <w:ilvl w:val="0"/>
          <w:numId w:val="19"/>
        </w:numPr>
        <w:ind w:left="360"/>
      </w:pPr>
      <w:r>
        <w:t xml:space="preserve">Click </w:t>
      </w:r>
      <w:r w:rsidRPr="003456DB">
        <w:rPr>
          <w:b/>
        </w:rPr>
        <w:t>OK</w:t>
      </w:r>
      <w:r>
        <w:rPr>
          <w:b/>
        </w:rPr>
        <w:t xml:space="preserve"> </w:t>
      </w:r>
      <w:r>
        <w:t>to return to the Image List.</w:t>
      </w:r>
    </w:p>
    <w:p w:rsidR="00821AE2" w:rsidRDefault="00821AE2" w:rsidP="00142D69">
      <w:pPr>
        <w:pStyle w:val="Heading2"/>
      </w:pPr>
      <w:bookmarkStart w:id="49" w:name="_Toc350786572"/>
      <w:r>
        <w:t>Displaying Image Information</w:t>
      </w:r>
      <w:bookmarkEnd w:id="49"/>
    </w:p>
    <w:p w:rsidR="002D61FC" w:rsidRDefault="008B34D5" w:rsidP="008B34D5">
      <w:pPr>
        <w:pStyle w:val="aNorm"/>
      </w:pPr>
      <w:r>
        <w:t xml:space="preserve">To view image information from within the AWIV Web Application, </w:t>
      </w:r>
      <w:r w:rsidR="002D61FC">
        <w:t>follow these steps:</w:t>
      </w:r>
    </w:p>
    <w:p w:rsidR="008B34D5" w:rsidRDefault="002D61FC" w:rsidP="00F92705">
      <w:pPr>
        <w:pStyle w:val="aNorm"/>
        <w:numPr>
          <w:ilvl w:val="0"/>
          <w:numId w:val="20"/>
        </w:numPr>
        <w:tabs>
          <w:tab w:val="clear" w:pos="720"/>
          <w:tab w:val="left" w:pos="630"/>
        </w:tabs>
        <w:ind w:left="360"/>
      </w:pPr>
      <w:r w:rsidRPr="00F92705">
        <w:rPr>
          <w:rStyle w:val="aNormalChar"/>
        </w:rPr>
        <w:t>Right-click</w:t>
      </w:r>
      <w:r w:rsidR="008B34D5" w:rsidRPr="00F92705">
        <w:rPr>
          <w:rStyle w:val="aNormalChar"/>
        </w:rPr>
        <w:t xml:space="preserve"> the study containing the image and select Image Information.</w:t>
      </w:r>
      <w:r w:rsidR="008B34D5">
        <w:t xml:space="preserve"> </w:t>
      </w:r>
      <w:r w:rsidR="008B34D5">
        <w:rPr>
          <w:noProof/>
        </w:rPr>
        <w:drawing>
          <wp:inline distT="0" distB="0" distL="0" distR="0">
            <wp:extent cx="2257425" cy="889635"/>
            <wp:effectExtent l="19050" t="19050" r="28575" b="24765"/>
            <wp:docPr id="53" name="Picture 114" descr="Options for image vie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0" cstate="print"/>
                    <a:srcRect/>
                    <a:stretch>
                      <a:fillRect/>
                    </a:stretch>
                  </pic:blipFill>
                  <pic:spPr bwMode="auto">
                    <a:xfrm>
                      <a:off x="0" y="0"/>
                      <a:ext cx="2257425" cy="889635"/>
                    </a:xfrm>
                    <a:prstGeom prst="rect">
                      <a:avLst/>
                    </a:prstGeom>
                    <a:noFill/>
                    <a:ln w="3175">
                      <a:solidFill>
                        <a:schemeClr val="tx1"/>
                      </a:solidFill>
                      <a:miter lim="800000"/>
                      <a:headEnd/>
                      <a:tailEnd/>
                    </a:ln>
                  </pic:spPr>
                </pic:pic>
              </a:graphicData>
            </a:graphic>
          </wp:inline>
        </w:drawing>
      </w:r>
      <w:r w:rsidR="008B34D5" w:rsidRPr="00DE703F">
        <w:t xml:space="preserve"> </w:t>
      </w:r>
    </w:p>
    <w:p w:rsidR="008B34D5" w:rsidRDefault="008B34D5" w:rsidP="00F92705">
      <w:pPr>
        <w:pStyle w:val="aNormal"/>
        <w:numPr>
          <w:ilvl w:val="0"/>
          <w:numId w:val="20"/>
        </w:numPr>
        <w:ind w:left="360"/>
      </w:pPr>
      <w:r>
        <w:lastRenderedPageBreak/>
        <w:t xml:space="preserve">The Image information is displayed in a separate window on top of the Image List window as shown below.  </w:t>
      </w:r>
    </w:p>
    <w:p w:rsidR="008B34D5" w:rsidRDefault="008B34D5" w:rsidP="003B0CAD">
      <w:pPr>
        <w:pStyle w:val="aNorm"/>
        <w:ind w:left="720"/>
      </w:pPr>
      <w:r>
        <w:rPr>
          <w:noProof/>
        </w:rPr>
        <w:drawing>
          <wp:inline distT="0" distB="0" distL="0" distR="0">
            <wp:extent cx="2952750" cy="2595901"/>
            <wp:effectExtent l="19050" t="19050" r="19050" b="13949"/>
            <wp:docPr id="54" name="Picture 120" descr="Image information displayed in separat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2" cstate="print"/>
                    <a:srcRect/>
                    <a:stretch>
                      <a:fillRect/>
                    </a:stretch>
                  </pic:blipFill>
                  <pic:spPr bwMode="auto">
                    <a:xfrm>
                      <a:off x="0" y="0"/>
                      <a:ext cx="2952750" cy="2595901"/>
                    </a:xfrm>
                    <a:prstGeom prst="rect">
                      <a:avLst/>
                    </a:prstGeom>
                    <a:noFill/>
                    <a:ln w="3175">
                      <a:solidFill>
                        <a:schemeClr val="tx1"/>
                      </a:solidFill>
                      <a:miter lim="800000"/>
                      <a:headEnd/>
                      <a:tailEnd/>
                    </a:ln>
                  </pic:spPr>
                </pic:pic>
              </a:graphicData>
            </a:graphic>
          </wp:inline>
        </w:drawing>
      </w:r>
    </w:p>
    <w:p w:rsidR="008B34D5" w:rsidRPr="003456DB" w:rsidRDefault="008B34D5" w:rsidP="00F92705">
      <w:pPr>
        <w:pStyle w:val="aNormal"/>
        <w:numPr>
          <w:ilvl w:val="0"/>
          <w:numId w:val="20"/>
        </w:numPr>
        <w:ind w:left="360"/>
      </w:pPr>
      <w:r>
        <w:t xml:space="preserve">Click </w:t>
      </w:r>
      <w:r w:rsidRPr="003456DB">
        <w:rPr>
          <w:b/>
        </w:rPr>
        <w:t>OK</w:t>
      </w:r>
      <w:r>
        <w:rPr>
          <w:b/>
        </w:rPr>
        <w:t xml:space="preserve"> </w:t>
      </w:r>
      <w:r>
        <w:t>to return to the Image List.</w:t>
      </w:r>
    </w:p>
    <w:p w:rsidR="00B55655" w:rsidRDefault="00B55655" w:rsidP="00B55655">
      <w:pPr>
        <w:pStyle w:val="Heading2"/>
      </w:pPr>
      <w:bookmarkStart w:id="50" w:name="_Toc350786573"/>
      <w:r>
        <w:t>Displaying Advanced Image Information</w:t>
      </w:r>
      <w:bookmarkEnd w:id="50"/>
    </w:p>
    <w:p w:rsidR="00AB000A" w:rsidRDefault="00AB000A" w:rsidP="00F92705">
      <w:pPr>
        <w:pStyle w:val="aNorm"/>
        <w:numPr>
          <w:ilvl w:val="0"/>
          <w:numId w:val="22"/>
        </w:numPr>
        <w:tabs>
          <w:tab w:val="clear" w:pos="720"/>
          <w:tab w:val="left" w:pos="540"/>
        </w:tabs>
        <w:ind w:left="360"/>
      </w:pPr>
      <w:r w:rsidRPr="00F92705">
        <w:rPr>
          <w:rStyle w:val="aNormalChar"/>
        </w:rPr>
        <w:t>To view image information from within the AWIV Web Application, right-click the study containing the image and select Image Information</w:t>
      </w:r>
      <w:r w:rsidR="00832AEA" w:rsidRPr="00F92705">
        <w:rPr>
          <w:rStyle w:val="aNormalChar"/>
        </w:rPr>
        <w:t xml:space="preserve"> Advanced</w:t>
      </w:r>
      <w:r w:rsidRPr="00F92705">
        <w:rPr>
          <w:rStyle w:val="aNormalChar"/>
        </w:rPr>
        <w:t>.</w:t>
      </w:r>
      <w:r>
        <w:t xml:space="preserve"> </w:t>
      </w:r>
      <w:r>
        <w:rPr>
          <w:noProof/>
        </w:rPr>
        <w:drawing>
          <wp:inline distT="0" distB="0" distL="0" distR="0">
            <wp:extent cx="2257425" cy="889635"/>
            <wp:effectExtent l="19050" t="19050" r="28575" b="24765"/>
            <wp:docPr id="56" name="Picture 114" descr="Options for image vie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0" cstate="print"/>
                    <a:srcRect/>
                    <a:stretch>
                      <a:fillRect/>
                    </a:stretch>
                  </pic:blipFill>
                  <pic:spPr bwMode="auto">
                    <a:xfrm>
                      <a:off x="0" y="0"/>
                      <a:ext cx="2257425" cy="889635"/>
                    </a:xfrm>
                    <a:prstGeom prst="rect">
                      <a:avLst/>
                    </a:prstGeom>
                    <a:noFill/>
                    <a:ln w="3175">
                      <a:solidFill>
                        <a:schemeClr val="tx1"/>
                      </a:solidFill>
                      <a:miter lim="800000"/>
                      <a:headEnd/>
                      <a:tailEnd/>
                    </a:ln>
                  </pic:spPr>
                </pic:pic>
              </a:graphicData>
            </a:graphic>
          </wp:inline>
        </w:drawing>
      </w:r>
      <w:r w:rsidRPr="00DE703F">
        <w:t xml:space="preserve"> </w:t>
      </w:r>
    </w:p>
    <w:p w:rsidR="00AB000A" w:rsidRDefault="00AB000A" w:rsidP="00AB000A">
      <w:pPr>
        <w:pStyle w:val="aNorm"/>
      </w:pPr>
      <w:r>
        <w:t xml:space="preserve">The Image information is displayed in a separate window on top of the Image List window as shown below.  </w:t>
      </w:r>
    </w:p>
    <w:p w:rsidR="00832AEA" w:rsidRDefault="00832AEA" w:rsidP="00AB000A">
      <w:pPr>
        <w:pStyle w:val="aNorm"/>
      </w:pPr>
      <w:r>
        <w:rPr>
          <w:noProof/>
        </w:rPr>
        <w:drawing>
          <wp:inline distT="0" distB="0" distL="0" distR="0">
            <wp:extent cx="2800350" cy="1705426"/>
            <wp:effectExtent l="19050" t="0" r="0" b="0"/>
            <wp:docPr id="61" name="Picture 123" descr="Image information displayed in separat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3" cstate="print"/>
                    <a:srcRect/>
                    <a:stretch>
                      <a:fillRect/>
                    </a:stretch>
                  </pic:blipFill>
                  <pic:spPr bwMode="auto">
                    <a:xfrm>
                      <a:off x="0" y="0"/>
                      <a:ext cx="2800350" cy="1705426"/>
                    </a:xfrm>
                    <a:prstGeom prst="rect">
                      <a:avLst/>
                    </a:prstGeom>
                    <a:noFill/>
                    <a:ln w="9525">
                      <a:noFill/>
                      <a:miter lim="800000"/>
                      <a:headEnd/>
                      <a:tailEnd/>
                    </a:ln>
                  </pic:spPr>
                </pic:pic>
              </a:graphicData>
            </a:graphic>
          </wp:inline>
        </w:drawing>
      </w:r>
    </w:p>
    <w:p w:rsidR="00AB000A" w:rsidRDefault="00AB000A" w:rsidP="00F92705">
      <w:pPr>
        <w:pStyle w:val="aNormal"/>
        <w:numPr>
          <w:ilvl w:val="0"/>
          <w:numId w:val="22"/>
        </w:numPr>
        <w:ind w:left="360"/>
      </w:pPr>
      <w:r>
        <w:t xml:space="preserve">Click </w:t>
      </w:r>
      <w:r w:rsidRPr="003456DB">
        <w:rPr>
          <w:b/>
        </w:rPr>
        <w:t>OK</w:t>
      </w:r>
      <w:r>
        <w:rPr>
          <w:b/>
        </w:rPr>
        <w:t xml:space="preserve"> </w:t>
      </w:r>
      <w:r>
        <w:t>to return to the Image List.</w:t>
      </w:r>
    </w:p>
    <w:p w:rsidR="00743103" w:rsidRPr="00743103" w:rsidRDefault="00743103" w:rsidP="00AB000A">
      <w:pPr>
        <w:pStyle w:val="aNorm"/>
      </w:pPr>
      <w:r w:rsidRPr="007B06C6">
        <w:rPr>
          <w:rStyle w:val="bLeadin"/>
          <w:szCs w:val="20"/>
        </w:rPr>
        <w:lastRenderedPageBreak/>
        <w:t>NOTE</w:t>
      </w:r>
      <w:r w:rsidRPr="00D07B35">
        <w:rPr>
          <w:b/>
        </w:rPr>
        <w:t>:</w:t>
      </w:r>
      <w:r>
        <w:rPr>
          <w:b/>
        </w:rPr>
        <w:t xml:space="preserve"> </w:t>
      </w:r>
      <w:r>
        <w:t xml:space="preserve">This option is available only to users with </w:t>
      </w:r>
      <w:r w:rsidR="00995D28">
        <w:t xml:space="preserve">the </w:t>
      </w:r>
      <w:r>
        <w:t xml:space="preserve">MAG SYSTEM </w:t>
      </w:r>
      <w:r w:rsidR="00995D28">
        <w:t xml:space="preserve">security </w:t>
      </w:r>
      <w:r>
        <w:t>key</w:t>
      </w:r>
      <w:r w:rsidR="00022E8A">
        <w:t>.</w:t>
      </w:r>
    </w:p>
    <w:p w:rsidR="008B34D5" w:rsidRDefault="008B34D5" w:rsidP="00142D69">
      <w:pPr>
        <w:pStyle w:val="Heading2"/>
      </w:pPr>
      <w:bookmarkStart w:id="51" w:name="_Toc350786574"/>
      <w:r>
        <w:t>Opening an Image</w:t>
      </w:r>
      <w:bookmarkEnd w:id="51"/>
    </w:p>
    <w:p w:rsidR="008B34D5" w:rsidRDefault="008B34D5" w:rsidP="008B34D5">
      <w:pPr>
        <w:pStyle w:val="aNorm"/>
      </w:pPr>
      <w:r>
        <w:t xml:space="preserve">To open an image from within the AWIV Web Application, right-click the study containing the image and select </w:t>
      </w:r>
      <w:r w:rsidRPr="008B34D5">
        <w:rPr>
          <w:b/>
        </w:rPr>
        <w:t>Open Image</w:t>
      </w:r>
      <w:r>
        <w:t xml:space="preserve">. </w:t>
      </w:r>
    </w:p>
    <w:p w:rsidR="00AB000A" w:rsidRDefault="008B34D5" w:rsidP="008B34D5">
      <w:pPr>
        <w:pStyle w:val="aNorm"/>
      </w:pPr>
      <w:r>
        <w:rPr>
          <w:noProof/>
        </w:rPr>
        <w:drawing>
          <wp:inline distT="0" distB="0" distL="0" distR="0">
            <wp:extent cx="2257425" cy="889635"/>
            <wp:effectExtent l="19050" t="19050" r="28575" b="24765"/>
            <wp:docPr id="51" name="Picture 114" descr="Options for image vie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0" cstate="print"/>
                    <a:srcRect/>
                    <a:stretch>
                      <a:fillRect/>
                    </a:stretch>
                  </pic:blipFill>
                  <pic:spPr bwMode="auto">
                    <a:xfrm>
                      <a:off x="0" y="0"/>
                      <a:ext cx="2257425" cy="889635"/>
                    </a:xfrm>
                    <a:prstGeom prst="rect">
                      <a:avLst/>
                    </a:prstGeom>
                    <a:noFill/>
                    <a:ln w="3175">
                      <a:solidFill>
                        <a:schemeClr val="tx1"/>
                      </a:solidFill>
                      <a:miter lim="800000"/>
                      <a:headEnd/>
                      <a:tailEnd/>
                    </a:ln>
                  </pic:spPr>
                </pic:pic>
              </a:graphicData>
            </a:graphic>
          </wp:inline>
        </w:drawing>
      </w:r>
    </w:p>
    <w:p w:rsidR="00AB000A" w:rsidRDefault="00AB000A" w:rsidP="008B34D5">
      <w:pPr>
        <w:pStyle w:val="aNorm"/>
      </w:pPr>
      <w:r>
        <w:t xml:space="preserve">You can also open an image by double-clicking it from the Image List in the AWIV Web Application.  </w:t>
      </w:r>
    </w:p>
    <w:p w:rsidR="006563B1" w:rsidRPr="008B34D5" w:rsidRDefault="006563B1" w:rsidP="008B34D5">
      <w:pPr>
        <w:pStyle w:val="aNorm"/>
      </w:pPr>
    </w:p>
    <w:p w:rsidR="006563B1" w:rsidRDefault="006563B1" w:rsidP="00A66BCD">
      <w:pPr>
        <w:pStyle w:val="aNorm"/>
        <w:sectPr w:rsidR="006563B1" w:rsidSect="006563B1">
          <w:headerReference w:type="even" r:id="rId54"/>
          <w:headerReference w:type="default" r:id="rId55"/>
          <w:pgSz w:w="12240" w:h="15840" w:code="1"/>
          <w:pgMar w:top="1800" w:right="1800" w:bottom="1800" w:left="1800" w:header="907" w:footer="907" w:gutter="0"/>
          <w:cols w:space="720"/>
          <w:titlePg/>
          <w:docGrid w:linePitch="360"/>
        </w:sectPr>
      </w:pPr>
    </w:p>
    <w:p w:rsidR="006F0BF4" w:rsidRDefault="0039617A" w:rsidP="006F0BF4">
      <w:pPr>
        <w:pStyle w:val="Heading1"/>
      </w:pPr>
      <w:r>
        <w:rPr>
          <w:noProof/>
        </w:rPr>
        <w:lastRenderedPageBreak/>
        <w:pict>
          <v:rect id="_x0000_s1039" alt="n/a" style="position:absolute;margin-left:.85pt;margin-top:-47.65pt;width:611.6pt;height:23.6pt;z-index:251658240;mso-position-horizontal-relative:page" strokecolor="white">
            <w10:wrap anchorx="page"/>
          </v:rect>
        </w:pict>
      </w:r>
      <w:bookmarkStart w:id="52" w:name="_Toc350786575"/>
      <w:r w:rsidR="006F0BF4">
        <w:t xml:space="preserve">Closing </w:t>
      </w:r>
      <w:r w:rsidR="00C25C51">
        <w:t xml:space="preserve">the </w:t>
      </w:r>
      <w:r w:rsidR="006F0BF4">
        <w:t>AWIV</w:t>
      </w:r>
      <w:r w:rsidR="00A259B2">
        <w:t xml:space="preserve"> Web Application</w:t>
      </w:r>
      <w:bookmarkEnd w:id="52"/>
    </w:p>
    <w:p w:rsidR="0027327A" w:rsidRDefault="0027327A" w:rsidP="0027327A">
      <w:pPr>
        <w:pStyle w:val="aNorm"/>
      </w:pPr>
      <w:r>
        <w:t>To close the AWIV</w:t>
      </w:r>
      <w:r w:rsidR="00BE2D08">
        <w:t xml:space="preserve"> Web Application </w:t>
      </w:r>
      <w:r>
        <w:t>window, click</w:t>
      </w:r>
      <w:r w:rsidR="008F620F">
        <w:t xml:space="preserve"> </w:t>
      </w:r>
      <w:r w:rsidR="008F620F" w:rsidRPr="004D2A9A">
        <w:rPr>
          <w:noProof/>
          <w:position w:val="-8"/>
        </w:rPr>
        <w:drawing>
          <wp:inline distT="0" distB="0" distL="0" distR="0">
            <wp:extent cx="438912" cy="146304"/>
            <wp:effectExtent l="19050" t="19050" r="18288" b="25146"/>
            <wp:docPr id="19" name="Picture 16" descr="Logou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438912" cy="146304"/>
                    </a:xfrm>
                    <a:prstGeom prst="rect">
                      <a:avLst/>
                    </a:prstGeom>
                    <a:noFill/>
                    <a:ln w="3175">
                      <a:solidFill>
                        <a:schemeClr val="tx1"/>
                      </a:solidFill>
                      <a:miter lim="800000"/>
                      <a:headEnd/>
                      <a:tailEnd/>
                    </a:ln>
                  </pic:spPr>
                </pic:pic>
              </a:graphicData>
            </a:graphic>
          </wp:inline>
        </w:drawing>
      </w:r>
      <w:r>
        <w:t xml:space="preserve"> </w:t>
      </w:r>
      <w:r w:rsidR="00F03106">
        <w:t xml:space="preserve"> </w:t>
      </w:r>
      <w:r>
        <w:t xml:space="preserve">in the upper </w:t>
      </w:r>
      <w:r w:rsidR="005C567F">
        <w:t>right hand</w:t>
      </w:r>
      <w:r>
        <w:t xml:space="preserve"> corner of the AWIV</w:t>
      </w:r>
      <w:r w:rsidR="004D2A9A">
        <w:t xml:space="preserve"> Web Application w</w:t>
      </w:r>
      <w:r>
        <w:t xml:space="preserve">indow or click </w:t>
      </w:r>
      <w:r w:rsidR="004D2A9A" w:rsidRPr="004D2A9A">
        <w:rPr>
          <w:noProof/>
          <w:position w:val="-8"/>
          <w:szCs w:val="22"/>
        </w:rPr>
        <w:drawing>
          <wp:inline distT="0" distB="0" distL="0" distR="0">
            <wp:extent cx="228600" cy="228600"/>
            <wp:effectExtent l="19050" t="0" r="0" b="0"/>
            <wp:docPr id="21" name="Picture 89" descr="X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X Button"/>
                    <pic:cNvPicPr>
                      <a:picLocks noChangeAspect="1" noChangeArrowheads="1"/>
                    </pic:cNvPicPr>
                  </pic:nvPicPr>
                  <pic:blipFill>
                    <a:blip r:embed="rId57" cstate="print"/>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004D2A9A">
        <w:t xml:space="preserve"> at the top right corner of the browser window to close the browser. </w:t>
      </w:r>
    </w:p>
    <w:p w:rsidR="007334BD" w:rsidRDefault="007177D1" w:rsidP="0027327A">
      <w:pPr>
        <w:pStyle w:val="aNorm"/>
      </w:pPr>
      <w:r w:rsidRPr="001964A0">
        <w:rPr>
          <w:rStyle w:val="bLeadin"/>
          <w:szCs w:val="20"/>
        </w:rPr>
        <w:t>NOTE</w:t>
      </w:r>
      <w:r w:rsidR="007334BD" w:rsidRPr="001964A0">
        <w:rPr>
          <w:rStyle w:val="bLeadin"/>
          <w:szCs w:val="20"/>
        </w:rPr>
        <w:t>:</w:t>
      </w:r>
      <w:r w:rsidR="007334BD">
        <w:rPr>
          <w:rStyle w:val="bLeadin"/>
        </w:rPr>
        <w:t xml:space="preserve"> </w:t>
      </w:r>
      <w:r w:rsidR="007334BD" w:rsidRPr="00EC0E91">
        <w:t xml:space="preserve">The </w:t>
      </w:r>
      <w:r w:rsidR="00FA6BA5">
        <w:t>AWIV component</w:t>
      </w:r>
      <w:r w:rsidR="007334BD">
        <w:t xml:space="preserve"> </w:t>
      </w:r>
      <w:r w:rsidR="006A2863">
        <w:t xml:space="preserve">window </w:t>
      </w:r>
      <w:r w:rsidR="007334BD">
        <w:t xml:space="preserve">will close automatically when a different patient is selected in </w:t>
      </w:r>
      <w:r w:rsidR="006A2863">
        <w:t>AWIV Web Application</w:t>
      </w:r>
      <w:r w:rsidR="007334BD">
        <w:t>.</w:t>
      </w:r>
    </w:p>
    <w:p w:rsidR="0098133D" w:rsidRDefault="00595825" w:rsidP="00595825">
      <w:pPr>
        <w:pStyle w:val="aNorm"/>
      </w:pPr>
      <w:r>
        <w:br w:type="page"/>
      </w:r>
      <w:r w:rsidR="008D3606" w:rsidRPr="008D3606">
        <w:lastRenderedPageBreak/>
        <w:t>This page is intentionally blank.</w:t>
      </w:r>
    </w:p>
    <w:p w:rsidR="0098133D" w:rsidRDefault="0098133D" w:rsidP="00595825">
      <w:pPr>
        <w:pStyle w:val="aNorm"/>
      </w:pPr>
    </w:p>
    <w:p w:rsidR="0098133D" w:rsidRDefault="0098133D" w:rsidP="00595825">
      <w:pPr>
        <w:pStyle w:val="aNorm"/>
        <w:sectPr w:rsidR="0098133D" w:rsidSect="006563B1">
          <w:headerReference w:type="even" r:id="rId58"/>
          <w:pgSz w:w="12240" w:h="15840" w:code="1"/>
          <w:pgMar w:top="1800" w:right="1800" w:bottom="1800" w:left="1800" w:header="907" w:footer="907" w:gutter="0"/>
          <w:cols w:space="720"/>
          <w:titlePg/>
          <w:docGrid w:linePitch="360"/>
        </w:sectPr>
      </w:pPr>
    </w:p>
    <w:p w:rsidR="006F0BF4" w:rsidRDefault="0039617A" w:rsidP="006F0BF4">
      <w:pPr>
        <w:pStyle w:val="Heading1"/>
      </w:pPr>
      <w:r>
        <w:rPr>
          <w:noProof/>
        </w:rPr>
        <w:lastRenderedPageBreak/>
        <w:pict>
          <v:rect id="_x0000_s1040" alt="n/a" style="position:absolute;margin-left:8.2pt;margin-top:-49.75pt;width:611.6pt;height:23.6pt;z-index:251659264;mso-position-horizontal-relative:page" strokecolor="white">
            <w10:wrap anchorx="page"/>
          </v:rect>
        </w:pict>
      </w:r>
      <w:bookmarkStart w:id="53" w:name="_Toc350786576"/>
      <w:r w:rsidR="006F0BF4">
        <w:t>Troubleshooting</w:t>
      </w:r>
      <w:bookmarkEnd w:id="53"/>
    </w:p>
    <w:p w:rsidR="008B4011" w:rsidRDefault="008B4011" w:rsidP="00CF27D3">
      <w:pPr>
        <w:pStyle w:val="Heading2"/>
      </w:pPr>
      <w:bookmarkStart w:id="54" w:name="_Toc350786577"/>
      <w:bookmarkStart w:id="55" w:name="_Toc300141697"/>
      <w:bookmarkStart w:id="56" w:name="_Toc342633336"/>
      <w:r>
        <w:t>AWIV Not Installed</w:t>
      </w:r>
      <w:bookmarkEnd w:id="54"/>
    </w:p>
    <w:p w:rsidR="00E76AA2" w:rsidRDefault="00E76AA2" w:rsidP="00E76AA2">
      <w:pPr>
        <w:pStyle w:val="aNorm"/>
      </w:pPr>
      <w:r>
        <w:t xml:space="preserve">The </w:t>
      </w:r>
      <w:r w:rsidR="00FA6BA5">
        <w:t>AWIV component</w:t>
      </w:r>
      <w:r>
        <w:t xml:space="preserve"> must be installed in order to view and manipulate images. If the </w:t>
      </w:r>
      <w:r w:rsidR="00FA6BA5">
        <w:t>AWIV component</w:t>
      </w:r>
      <w:r>
        <w:t xml:space="preserve"> is not installed, the AWIV Web Application displays an error message indicating that the </w:t>
      </w:r>
      <w:r w:rsidR="00FA6BA5">
        <w:t>AWIV component</w:t>
      </w:r>
      <w:r>
        <w:t xml:space="preserve"> is required to view images but is not installed. See image below.</w:t>
      </w:r>
    </w:p>
    <w:p w:rsidR="00E76AA2" w:rsidRDefault="00D21C38" w:rsidP="00E76AA2">
      <w:pPr>
        <w:pStyle w:val="aNorm"/>
      </w:pPr>
      <w:r>
        <w:rPr>
          <w:noProof/>
        </w:rPr>
        <w:drawing>
          <wp:inline distT="0" distB="0" distL="0" distR="0">
            <wp:extent cx="5486400" cy="722126"/>
            <wp:effectExtent l="19050" t="0" r="0" b="0"/>
            <wp:docPr id="151" name="Picture 126" descr="AWIV not installed warning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9" cstate="print"/>
                    <a:srcRect/>
                    <a:stretch>
                      <a:fillRect/>
                    </a:stretch>
                  </pic:blipFill>
                  <pic:spPr bwMode="auto">
                    <a:xfrm>
                      <a:off x="0" y="0"/>
                      <a:ext cx="5486400" cy="722126"/>
                    </a:xfrm>
                    <a:prstGeom prst="rect">
                      <a:avLst/>
                    </a:prstGeom>
                    <a:noFill/>
                    <a:ln w="9525">
                      <a:noFill/>
                      <a:miter lim="800000"/>
                      <a:headEnd/>
                      <a:tailEnd/>
                    </a:ln>
                  </pic:spPr>
                </pic:pic>
              </a:graphicData>
            </a:graphic>
          </wp:inline>
        </w:drawing>
      </w:r>
    </w:p>
    <w:p w:rsidR="00CF27D3" w:rsidRPr="005A17B9" w:rsidRDefault="00CF27D3" w:rsidP="00CF27D3">
      <w:pPr>
        <w:pStyle w:val="Heading2"/>
      </w:pPr>
      <w:bookmarkStart w:id="57" w:name="_Toc350786578"/>
      <w:r>
        <w:t>Partial R</w:t>
      </w:r>
      <w:r w:rsidRPr="005A17B9">
        <w:t>esults</w:t>
      </w:r>
      <w:bookmarkEnd w:id="55"/>
      <w:bookmarkEnd w:id="56"/>
      <w:bookmarkEnd w:id="57"/>
      <w:r w:rsidRPr="005A17B9">
        <w:t xml:space="preserve"> </w:t>
      </w:r>
    </w:p>
    <w:p w:rsidR="00CF27D3" w:rsidRPr="00FA6BA5" w:rsidRDefault="00CF27D3" w:rsidP="00CF27D3">
      <w:pPr>
        <w:pStyle w:val="aNormal"/>
        <w:rPr>
          <w:sz w:val="24"/>
        </w:rPr>
      </w:pPr>
      <w:r w:rsidRPr="00FA6BA5">
        <w:rPr>
          <w:sz w:val="24"/>
        </w:rPr>
        <w:t xml:space="preserve">The AWIV Web Application will alert </w:t>
      </w:r>
      <w:r w:rsidR="007A4C61" w:rsidRPr="00FA6BA5">
        <w:rPr>
          <w:sz w:val="24"/>
        </w:rPr>
        <w:t xml:space="preserve">you </w:t>
      </w:r>
      <w:r w:rsidRPr="00FA6BA5">
        <w:rPr>
          <w:sz w:val="24"/>
        </w:rPr>
        <w:t xml:space="preserve"> if a partial results flag is included in the list of documents or radiology images retrieved from one (or both) of the following DoD data sources: </w:t>
      </w:r>
    </w:p>
    <w:p w:rsidR="00CF27D3" w:rsidRPr="00FA6BA5" w:rsidRDefault="00CF27D3" w:rsidP="00C641F4">
      <w:pPr>
        <w:pStyle w:val="aNormal"/>
        <w:numPr>
          <w:ilvl w:val="0"/>
          <w:numId w:val="6"/>
        </w:numPr>
        <w:rPr>
          <w:sz w:val="24"/>
        </w:rPr>
      </w:pPr>
      <w:r w:rsidRPr="00FA6BA5">
        <w:rPr>
          <w:sz w:val="24"/>
        </w:rPr>
        <w:t xml:space="preserve">BHIE (Bidirectional Health Information Exchange) or </w:t>
      </w:r>
    </w:p>
    <w:p w:rsidR="00CF27D3" w:rsidRPr="00FA6BA5" w:rsidRDefault="00CF27D3" w:rsidP="00C641F4">
      <w:pPr>
        <w:pStyle w:val="aNormal"/>
        <w:numPr>
          <w:ilvl w:val="0"/>
          <w:numId w:val="6"/>
        </w:numPr>
        <w:rPr>
          <w:sz w:val="24"/>
        </w:rPr>
      </w:pPr>
      <w:r w:rsidRPr="00FA6BA5">
        <w:rPr>
          <w:sz w:val="24"/>
        </w:rPr>
        <w:t xml:space="preserve">BIA (BHIE Image Adapter or Bidirectional Health Information Exchange Image Adapter) </w:t>
      </w:r>
    </w:p>
    <w:p w:rsidR="00CF27D3" w:rsidRPr="00FA6BA5" w:rsidRDefault="00CF27D3" w:rsidP="00CF27D3">
      <w:pPr>
        <w:pStyle w:val="aNormal"/>
        <w:rPr>
          <w:sz w:val="24"/>
        </w:rPr>
      </w:pPr>
      <w:r w:rsidRPr="00FA6BA5">
        <w:rPr>
          <w:sz w:val="24"/>
        </w:rPr>
        <w:t xml:space="preserve">Either BHIE or the BIA (or both) can return a partial result.  If a partial result is returned to the client, the AWIV Web Application will display a message (in the site information bar) indicating the data from the DoD is a partial result and there might be more data available. </w:t>
      </w:r>
    </w:p>
    <w:p w:rsidR="00CF27D3" w:rsidRPr="00FA6BA5" w:rsidRDefault="00B3297A" w:rsidP="00CF27D3">
      <w:pPr>
        <w:pStyle w:val="aNormal"/>
        <w:rPr>
          <w:sz w:val="24"/>
        </w:rPr>
      </w:pPr>
      <w:r w:rsidRPr="00FA6BA5">
        <w:rPr>
          <w:sz w:val="24"/>
        </w:rPr>
        <w:t xml:space="preserve">If this happens, you may try to refresh the image list by Disconnecting and reconnecting to the site. To do this, click the </w:t>
      </w:r>
      <w:r w:rsidRPr="00FA6BA5">
        <w:rPr>
          <w:b/>
          <w:sz w:val="24"/>
        </w:rPr>
        <w:t>DoD</w:t>
      </w:r>
      <w:r w:rsidRPr="00FA6BA5">
        <w:rPr>
          <w:sz w:val="24"/>
        </w:rPr>
        <w:t xml:space="preserve"> link in the site information bar once to disconnect and click again to connect.</w:t>
      </w:r>
    </w:p>
    <w:p w:rsidR="006F0BF4" w:rsidRDefault="006F0BF4" w:rsidP="00E03E8D">
      <w:pPr>
        <w:pStyle w:val="Heading2"/>
        <w:keepLines/>
      </w:pPr>
      <w:bookmarkStart w:id="58" w:name="_Toc350786579"/>
      <w:r>
        <w:lastRenderedPageBreak/>
        <w:t xml:space="preserve">About </w:t>
      </w:r>
      <w:r w:rsidR="00814A54">
        <w:t xml:space="preserve">the </w:t>
      </w:r>
      <w:r>
        <w:t>AWIV</w:t>
      </w:r>
      <w:bookmarkEnd w:id="58"/>
    </w:p>
    <w:p w:rsidR="00E21764" w:rsidRDefault="00D9005A" w:rsidP="00E03E8D">
      <w:pPr>
        <w:pStyle w:val="aNorm"/>
        <w:keepNext/>
        <w:keepLines/>
        <w:spacing w:after="120"/>
      </w:pPr>
      <w:r>
        <w:t xml:space="preserve">To display </w:t>
      </w:r>
      <w:r w:rsidR="00382051">
        <w:t xml:space="preserve">version </w:t>
      </w:r>
      <w:r>
        <w:t>information about the AWIV</w:t>
      </w:r>
      <w:r w:rsidR="00EE5ED4">
        <w:t xml:space="preserve"> Web Application</w:t>
      </w:r>
      <w:r>
        <w:t xml:space="preserve">, click the </w:t>
      </w:r>
      <w:r w:rsidR="00382051" w:rsidRPr="00382051">
        <w:rPr>
          <w:b/>
        </w:rPr>
        <w:t>A</w:t>
      </w:r>
      <w:r w:rsidRPr="00382051">
        <w:rPr>
          <w:b/>
        </w:rPr>
        <w:t>bout</w:t>
      </w:r>
      <w:r>
        <w:t xml:space="preserve"> </w:t>
      </w:r>
      <w:r w:rsidR="005D7591" w:rsidRPr="00E624CE">
        <w:rPr>
          <w:noProof/>
          <w:position w:val="-6"/>
        </w:rPr>
        <w:drawing>
          <wp:inline distT="0" distB="0" distL="0" distR="0">
            <wp:extent cx="382641" cy="146304"/>
            <wp:effectExtent l="19050" t="19050" r="17409" b="25146"/>
            <wp:docPr id="152" name="Picture 10" descr="Abou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382641" cy="146304"/>
                    </a:xfrm>
                    <a:prstGeom prst="rect">
                      <a:avLst/>
                    </a:prstGeom>
                    <a:noFill/>
                    <a:ln w="3175">
                      <a:solidFill>
                        <a:sysClr val="windowText" lastClr="000000"/>
                      </a:solidFill>
                      <a:miter lim="800000"/>
                      <a:headEnd/>
                      <a:tailEnd/>
                    </a:ln>
                  </pic:spPr>
                </pic:pic>
              </a:graphicData>
            </a:graphic>
          </wp:inline>
        </w:drawing>
      </w:r>
      <w:r w:rsidR="005D7591">
        <w:t xml:space="preserve"> </w:t>
      </w:r>
      <w:r w:rsidR="00033DEE">
        <w:t>link</w:t>
      </w:r>
      <w:r w:rsidR="00E76AA2">
        <w:t xml:space="preserve"> </w:t>
      </w:r>
      <w:r w:rsidR="00382051">
        <w:t>located</w:t>
      </w:r>
      <w:r>
        <w:t xml:space="preserve"> in the </w:t>
      </w:r>
      <w:r w:rsidR="00EE5ED4">
        <w:t xml:space="preserve">upper right </w:t>
      </w:r>
      <w:r w:rsidR="00382051">
        <w:t xml:space="preserve">corner of the AWIV </w:t>
      </w:r>
      <w:r w:rsidR="00EE5ED4">
        <w:t xml:space="preserve">Web Application </w:t>
      </w:r>
      <w:r w:rsidR="00382051">
        <w:t>window</w:t>
      </w:r>
      <w:r>
        <w:t>.</w:t>
      </w:r>
      <w:r w:rsidR="00E21764">
        <w:t xml:space="preserve"> A window with the AWIV version information is displayed as shown below.</w:t>
      </w:r>
    </w:p>
    <w:p w:rsidR="000A401A" w:rsidRDefault="000A401A" w:rsidP="00E03E8D">
      <w:pPr>
        <w:pStyle w:val="aNorm"/>
        <w:keepNext/>
        <w:keepLines/>
        <w:spacing w:after="120"/>
      </w:pPr>
    </w:p>
    <w:p w:rsidR="00F468B9" w:rsidRPr="000A401A" w:rsidRDefault="00EE5ED4" w:rsidP="00E03E8D">
      <w:pPr>
        <w:pStyle w:val="aNorm"/>
        <w:keepNext/>
        <w:keepLines/>
      </w:pPr>
      <w:r>
        <w:rPr>
          <w:noProof/>
        </w:rPr>
        <w:drawing>
          <wp:inline distT="0" distB="0" distL="0" distR="0">
            <wp:extent cx="4152900" cy="1381125"/>
            <wp:effectExtent l="19050" t="0" r="0" b="0"/>
            <wp:docPr id="2" name="Picture 1" descr="Abou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4152900" cy="1381125"/>
                    </a:xfrm>
                    <a:prstGeom prst="rect">
                      <a:avLst/>
                    </a:prstGeom>
                    <a:noFill/>
                    <a:ln w="9525">
                      <a:noFill/>
                      <a:miter lim="800000"/>
                      <a:headEnd/>
                      <a:tailEnd/>
                    </a:ln>
                  </pic:spPr>
                </pic:pic>
              </a:graphicData>
            </a:graphic>
          </wp:inline>
        </w:drawing>
      </w:r>
    </w:p>
    <w:p w:rsidR="00BF2B11" w:rsidRDefault="006F0BF4" w:rsidP="006F0BF4">
      <w:pPr>
        <w:pStyle w:val="Heading2"/>
      </w:pPr>
      <w:bookmarkStart w:id="59" w:name="_Toc350786580"/>
      <w:r>
        <w:t>Message log</w:t>
      </w:r>
      <w:bookmarkEnd w:id="59"/>
    </w:p>
    <w:p w:rsidR="00A532B8" w:rsidRDefault="00C76356" w:rsidP="004D01F2">
      <w:pPr>
        <w:pStyle w:val="aNorm"/>
        <w:keepNext/>
      </w:pPr>
      <w:r>
        <w:t xml:space="preserve">The </w:t>
      </w:r>
      <w:r w:rsidR="00231EEB" w:rsidRPr="00BF2C6F">
        <w:t xml:space="preserve">Message </w:t>
      </w:r>
      <w:r w:rsidR="008D1F42">
        <w:t>Log</w:t>
      </w:r>
      <w:r w:rsidR="00231EEB" w:rsidRPr="00BF2C6F">
        <w:t xml:space="preserve"> </w:t>
      </w:r>
      <w:r w:rsidR="00231EEB">
        <w:t>is used to view system messages for debugging purposes.</w:t>
      </w:r>
      <w:r w:rsidR="0078626E" w:rsidRPr="0078626E">
        <w:rPr>
          <w:rFonts w:ascii="Calibri" w:eastAsia="Calibri" w:hAnsi="Calibri"/>
          <w:sz w:val="22"/>
          <w:szCs w:val="22"/>
        </w:rPr>
        <w:t xml:space="preserve"> </w:t>
      </w:r>
      <w:r w:rsidR="00A23F5C">
        <w:t>C</w:t>
      </w:r>
      <w:r w:rsidR="004D01F2" w:rsidRPr="0078626E">
        <w:t>lick</w:t>
      </w:r>
      <w:r w:rsidR="004D01F2" w:rsidRPr="00E114D2">
        <w:t xml:space="preserve"> </w:t>
      </w:r>
      <w:r w:rsidR="008D1F42">
        <w:rPr>
          <w:b/>
        </w:rPr>
        <w:t>Log</w:t>
      </w:r>
      <w:r w:rsidR="00514A32">
        <w:rPr>
          <w:b/>
        </w:rPr>
        <w:t xml:space="preserve"> </w:t>
      </w:r>
      <w:r w:rsidR="00514A32" w:rsidRPr="00514A32">
        <w:rPr>
          <w:b/>
          <w:noProof/>
          <w:position w:val="-8"/>
          <w:vertAlign w:val="subscript"/>
        </w:rPr>
        <w:drawing>
          <wp:inline distT="0" distB="0" distL="0" distR="0">
            <wp:extent cx="225083" cy="146304"/>
            <wp:effectExtent l="19050" t="19050" r="22567" b="25146"/>
            <wp:docPr id="18" name="Picture 13" descr="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tretch>
                      <a:fillRect/>
                    </a:stretch>
                  </pic:blipFill>
                  <pic:spPr bwMode="auto">
                    <a:xfrm>
                      <a:off x="0" y="0"/>
                      <a:ext cx="225083" cy="146304"/>
                    </a:xfrm>
                    <a:prstGeom prst="rect">
                      <a:avLst/>
                    </a:prstGeom>
                    <a:noFill/>
                    <a:ln w="3175">
                      <a:solidFill>
                        <a:schemeClr val="tx1"/>
                      </a:solidFill>
                      <a:miter lim="800000"/>
                      <a:headEnd/>
                      <a:tailEnd/>
                    </a:ln>
                  </pic:spPr>
                </pic:pic>
              </a:graphicData>
            </a:graphic>
          </wp:inline>
        </w:drawing>
      </w:r>
      <w:r w:rsidR="00871C9B">
        <w:rPr>
          <w:b/>
        </w:rPr>
        <w:t xml:space="preserve"> </w:t>
      </w:r>
      <w:r w:rsidR="00167D7E">
        <w:t>i</w:t>
      </w:r>
      <w:r w:rsidR="00167D7E" w:rsidRPr="00E114D2">
        <w:t xml:space="preserve">n the </w:t>
      </w:r>
      <w:r w:rsidR="008D1F42">
        <w:t>upper right</w:t>
      </w:r>
      <w:r w:rsidR="00167D7E" w:rsidRPr="00E114D2">
        <w:t xml:space="preserve"> corner of the </w:t>
      </w:r>
      <w:r w:rsidR="00167D7E">
        <w:t xml:space="preserve">AWIV </w:t>
      </w:r>
      <w:r w:rsidR="00FA6BA5">
        <w:t xml:space="preserve">Web Application </w:t>
      </w:r>
      <w:r w:rsidR="00167D7E" w:rsidRPr="00E114D2">
        <w:t>window</w:t>
      </w:r>
      <w:r w:rsidR="00167D7E">
        <w:t xml:space="preserve"> to view</w:t>
      </w:r>
      <w:r w:rsidR="00A532B8">
        <w:t xml:space="preserve"> message history </w:t>
      </w:r>
      <w:r w:rsidR="00A23F5C">
        <w:t xml:space="preserve">in a separate tab </w:t>
      </w:r>
      <w:r w:rsidR="00A532B8">
        <w:t xml:space="preserve">as shown in the image below. </w:t>
      </w:r>
    </w:p>
    <w:p w:rsidR="00167D7E" w:rsidRDefault="008D1F42" w:rsidP="00167D7E">
      <w:pPr>
        <w:pStyle w:val="aNorm"/>
      </w:pPr>
      <w:r>
        <w:rPr>
          <w:noProof/>
        </w:rPr>
        <w:drawing>
          <wp:inline distT="0" distB="0" distL="0" distR="0">
            <wp:extent cx="5486400" cy="3086100"/>
            <wp:effectExtent l="19050" t="0" r="0" b="0"/>
            <wp:docPr id="4" name="Picture 4" descr="AWIV 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5486400" cy="3086100"/>
                    </a:xfrm>
                    <a:prstGeom prst="rect">
                      <a:avLst/>
                    </a:prstGeom>
                    <a:noFill/>
                    <a:ln w="9525">
                      <a:noFill/>
                      <a:miter lim="800000"/>
                      <a:headEnd/>
                      <a:tailEnd/>
                    </a:ln>
                  </pic:spPr>
                </pic:pic>
              </a:graphicData>
            </a:graphic>
          </wp:inline>
        </w:drawing>
      </w:r>
    </w:p>
    <w:p w:rsidR="0098133D" w:rsidRDefault="00A34940" w:rsidP="00167D7E">
      <w:pPr>
        <w:pStyle w:val="aNorm"/>
      </w:pPr>
      <w:r>
        <w:t xml:space="preserve">Click </w:t>
      </w:r>
      <w:r w:rsidRPr="00A34940">
        <w:rPr>
          <w:b/>
        </w:rPr>
        <w:t>Copy to Clipboard</w:t>
      </w:r>
      <w:r>
        <w:rPr>
          <w:b/>
        </w:rPr>
        <w:t xml:space="preserve"> </w:t>
      </w:r>
      <w:r w:rsidR="00036FD8" w:rsidRPr="00036FD8">
        <w:rPr>
          <w:b/>
          <w:noProof/>
          <w:position w:val="-10"/>
        </w:rPr>
        <w:drawing>
          <wp:inline distT="0" distB="0" distL="0" distR="0">
            <wp:extent cx="876300" cy="209550"/>
            <wp:effectExtent l="19050" t="19050" r="19050" b="19050"/>
            <wp:docPr id="3" name="Picture 7" descr="Copy to Clipboar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876300" cy="209550"/>
                    </a:xfrm>
                    <a:prstGeom prst="rect">
                      <a:avLst/>
                    </a:prstGeom>
                    <a:noFill/>
                    <a:ln w="3175">
                      <a:solidFill>
                        <a:schemeClr val="tx1"/>
                      </a:solidFill>
                      <a:miter lim="800000"/>
                      <a:headEnd/>
                      <a:tailEnd/>
                    </a:ln>
                  </pic:spPr>
                </pic:pic>
              </a:graphicData>
            </a:graphic>
          </wp:inline>
        </w:drawing>
      </w:r>
      <w:r w:rsidR="00036FD8">
        <w:rPr>
          <w:b/>
        </w:rPr>
        <w:t xml:space="preserve"> </w:t>
      </w:r>
      <w:r w:rsidRPr="00A34940">
        <w:t xml:space="preserve">to </w:t>
      </w:r>
      <w:r w:rsidR="00955D41">
        <w:t>view the text in a dialog that can be copied to the clipboard</w:t>
      </w:r>
      <w:bookmarkStart w:id="60" w:name="_GoBack"/>
      <w:bookmarkEnd w:id="60"/>
      <w:r w:rsidR="00955D41" w:rsidRPr="00A34940">
        <w:t>.</w:t>
      </w:r>
      <w:r w:rsidR="002E6457">
        <w:t xml:space="preserve"> </w:t>
      </w:r>
      <w:r w:rsidR="00CA00E3">
        <w:t xml:space="preserve">To exit the message </w:t>
      </w:r>
      <w:r w:rsidR="00A23F5C">
        <w:t>log</w:t>
      </w:r>
      <w:r w:rsidR="00CA00E3">
        <w:t xml:space="preserve"> </w:t>
      </w:r>
      <w:r w:rsidR="00A23F5C">
        <w:t>tab</w:t>
      </w:r>
      <w:r w:rsidR="00E9687E">
        <w:t>,</w:t>
      </w:r>
      <w:r w:rsidR="00CA00E3">
        <w:t xml:space="preserve"> c</w:t>
      </w:r>
      <w:r w:rsidR="00E83450">
        <w:t>lick</w:t>
      </w:r>
      <w:r w:rsidR="00BE2D08">
        <w:t xml:space="preserve"> </w:t>
      </w:r>
      <w:r w:rsidR="00BE2D08" w:rsidRPr="00BE2D08">
        <w:rPr>
          <w:b/>
        </w:rPr>
        <w:t>Log</w:t>
      </w:r>
      <w:r w:rsidR="00AC2259">
        <w:t xml:space="preserve"> </w:t>
      </w:r>
      <w:r w:rsidR="00E83450">
        <w:t>in the top right corner of the</w:t>
      </w:r>
      <w:r w:rsidR="00BE2D08">
        <w:t xml:space="preserve"> main AWIV Web Application window again.</w:t>
      </w:r>
    </w:p>
    <w:p w:rsidR="0098133D" w:rsidRDefault="0098133D" w:rsidP="00167D7E">
      <w:pPr>
        <w:pStyle w:val="aNorm"/>
        <w:sectPr w:rsidR="0098133D" w:rsidSect="006563B1">
          <w:headerReference w:type="even" r:id="rId65"/>
          <w:pgSz w:w="12240" w:h="15840" w:code="1"/>
          <w:pgMar w:top="1800" w:right="1800" w:bottom="1800" w:left="1800" w:header="907" w:footer="907" w:gutter="0"/>
          <w:cols w:space="720"/>
          <w:titlePg/>
          <w:docGrid w:linePitch="360"/>
        </w:sectPr>
      </w:pPr>
    </w:p>
    <w:p w:rsidR="00254213" w:rsidRDefault="00156C04" w:rsidP="00F17C98">
      <w:pPr>
        <w:pStyle w:val="Heading1"/>
      </w:pPr>
      <w:bookmarkStart w:id="61" w:name="_Toc350786581"/>
      <w:bookmarkStart w:id="62" w:name="_Toc226255459"/>
      <w:r>
        <w:lastRenderedPageBreak/>
        <w:t>Terms and Acronyms</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28"/>
        <w:gridCol w:w="6120"/>
      </w:tblGrid>
      <w:tr w:rsidR="00254213" w:rsidRPr="007441BF" w:rsidTr="006B328D">
        <w:trPr>
          <w:cantSplit/>
          <w:tblHeader/>
        </w:trPr>
        <w:tc>
          <w:tcPr>
            <w:tcW w:w="1728" w:type="dxa"/>
          </w:tcPr>
          <w:p w:rsidR="00254213" w:rsidRPr="00A008EF" w:rsidRDefault="00254213" w:rsidP="006B328D">
            <w:pPr>
              <w:pStyle w:val="aTable"/>
              <w:rPr>
                <w:b/>
                <w:color w:val="000000"/>
              </w:rPr>
            </w:pPr>
            <w:r w:rsidRPr="00A008EF">
              <w:rPr>
                <w:b/>
                <w:color w:val="000000"/>
              </w:rPr>
              <w:t>Acronym</w:t>
            </w:r>
            <w:r>
              <w:rPr>
                <w:b/>
                <w:color w:val="000000"/>
              </w:rPr>
              <w:t xml:space="preserve"> /Term</w:t>
            </w:r>
          </w:p>
        </w:tc>
        <w:tc>
          <w:tcPr>
            <w:tcW w:w="6120" w:type="dxa"/>
          </w:tcPr>
          <w:p w:rsidR="00254213" w:rsidRPr="00A008EF" w:rsidRDefault="00254213" w:rsidP="006B328D">
            <w:pPr>
              <w:pStyle w:val="aTable"/>
              <w:rPr>
                <w:b/>
                <w:color w:val="000000"/>
              </w:rPr>
            </w:pPr>
            <w:r w:rsidRPr="00A008EF">
              <w:rPr>
                <w:b/>
                <w:color w:val="000000"/>
              </w:rPr>
              <w:t>Definition</w:t>
            </w:r>
          </w:p>
        </w:tc>
      </w:tr>
      <w:tr w:rsidR="00A50543" w:rsidRPr="007441BF" w:rsidTr="006B328D">
        <w:tc>
          <w:tcPr>
            <w:tcW w:w="1728" w:type="dxa"/>
          </w:tcPr>
          <w:p w:rsidR="00A50543" w:rsidRPr="00A008EF" w:rsidRDefault="008C631A" w:rsidP="006B328D">
            <w:pPr>
              <w:pStyle w:val="aTable"/>
              <w:rPr>
                <w:color w:val="000000"/>
              </w:rPr>
            </w:pPr>
            <w:r>
              <w:rPr>
                <w:color w:val="000000"/>
              </w:rPr>
              <w:t>AWIV component</w:t>
            </w:r>
          </w:p>
        </w:tc>
        <w:tc>
          <w:tcPr>
            <w:tcW w:w="6120" w:type="dxa"/>
          </w:tcPr>
          <w:p w:rsidR="00A50543" w:rsidRPr="00A008EF" w:rsidRDefault="00A50543" w:rsidP="006B328D">
            <w:pPr>
              <w:pStyle w:val="aTable"/>
              <w:rPr>
                <w:color w:val="000000"/>
              </w:rPr>
            </w:pPr>
            <w:r>
              <w:rPr>
                <w:color w:val="000000"/>
              </w:rPr>
              <w:t>Advanced Web Image Viewer</w:t>
            </w:r>
            <w:r w:rsidR="008C631A">
              <w:rPr>
                <w:color w:val="000000"/>
              </w:rPr>
              <w:t xml:space="preserve"> component</w:t>
            </w:r>
          </w:p>
        </w:tc>
      </w:tr>
      <w:tr w:rsidR="00432C77" w:rsidRPr="00432C77" w:rsidTr="006B328D">
        <w:tc>
          <w:tcPr>
            <w:tcW w:w="1728" w:type="dxa"/>
          </w:tcPr>
          <w:p w:rsidR="00432C77" w:rsidRPr="00432C77" w:rsidRDefault="00432C77" w:rsidP="00432C77">
            <w:pPr>
              <w:pStyle w:val="aTable"/>
              <w:rPr>
                <w:color w:val="000000"/>
              </w:rPr>
            </w:pPr>
            <w:r w:rsidRPr="00432C77">
              <w:rPr>
                <w:color w:val="000000"/>
              </w:rPr>
              <w:t>BHIE</w:t>
            </w:r>
          </w:p>
        </w:tc>
        <w:tc>
          <w:tcPr>
            <w:tcW w:w="6120" w:type="dxa"/>
          </w:tcPr>
          <w:p w:rsidR="00432C77" w:rsidRDefault="00432C77" w:rsidP="006B328D">
            <w:pPr>
              <w:pStyle w:val="aTable"/>
              <w:rPr>
                <w:color w:val="000000"/>
              </w:rPr>
            </w:pPr>
            <w:r w:rsidRPr="00432C77">
              <w:rPr>
                <w:color w:val="000000"/>
              </w:rPr>
              <w:t>Bidirectional Health Information Exchange</w:t>
            </w:r>
          </w:p>
        </w:tc>
      </w:tr>
      <w:tr w:rsidR="00432C77" w:rsidRPr="00432C77" w:rsidTr="006B328D">
        <w:tc>
          <w:tcPr>
            <w:tcW w:w="1728" w:type="dxa"/>
          </w:tcPr>
          <w:p w:rsidR="00432C77" w:rsidRPr="00432C77" w:rsidRDefault="00432C77" w:rsidP="00432C77">
            <w:pPr>
              <w:pStyle w:val="aTable"/>
              <w:rPr>
                <w:color w:val="000000"/>
              </w:rPr>
            </w:pPr>
            <w:r w:rsidRPr="00432C77">
              <w:rPr>
                <w:color w:val="000000"/>
              </w:rPr>
              <w:t>BIA</w:t>
            </w:r>
          </w:p>
        </w:tc>
        <w:tc>
          <w:tcPr>
            <w:tcW w:w="6120" w:type="dxa"/>
          </w:tcPr>
          <w:p w:rsidR="00432C77" w:rsidRPr="00432C77" w:rsidRDefault="00432C77" w:rsidP="006B328D">
            <w:pPr>
              <w:pStyle w:val="aTable"/>
              <w:rPr>
                <w:color w:val="000000"/>
              </w:rPr>
            </w:pPr>
            <w:r w:rsidRPr="00432C77">
              <w:rPr>
                <w:color w:val="000000"/>
              </w:rPr>
              <w:t>BHIE Image Adapter or Bidirectional Health Information Exchange Image Adapter</w:t>
            </w:r>
          </w:p>
        </w:tc>
      </w:tr>
      <w:tr w:rsidR="00D756A0" w:rsidRPr="00432C77" w:rsidTr="006B328D">
        <w:tc>
          <w:tcPr>
            <w:tcW w:w="1728" w:type="dxa"/>
          </w:tcPr>
          <w:p w:rsidR="00D756A0" w:rsidRPr="00432C77" w:rsidRDefault="00D756A0" w:rsidP="00432C77">
            <w:pPr>
              <w:pStyle w:val="aTable"/>
              <w:rPr>
                <w:color w:val="000000"/>
              </w:rPr>
            </w:pPr>
            <w:r>
              <w:rPr>
                <w:color w:val="000000"/>
              </w:rPr>
              <w:t>CCOW</w:t>
            </w:r>
          </w:p>
        </w:tc>
        <w:tc>
          <w:tcPr>
            <w:tcW w:w="6120" w:type="dxa"/>
          </w:tcPr>
          <w:p w:rsidR="00D756A0" w:rsidRPr="00432C77" w:rsidRDefault="00D756A0" w:rsidP="006B328D">
            <w:pPr>
              <w:pStyle w:val="aTable"/>
              <w:rPr>
                <w:color w:val="000000"/>
              </w:rPr>
            </w:pPr>
            <w:r w:rsidRPr="00D756A0">
              <w:rPr>
                <w:color w:val="000000"/>
              </w:rPr>
              <w:t>Clinical Context Object Workgroup</w:t>
            </w:r>
            <w:r w:rsidR="005B1971">
              <w:rPr>
                <w:color w:val="000000"/>
              </w:rPr>
              <w:t>. CCOW keeps patient context synchronized between VistA Imaging Applications and other VistA applications such as CPRS.</w:t>
            </w:r>
          </w:p>
        </w:tc>
      </w:tr>
      <w:tr w:rsidR="00254213" w:rsidRPr="007441BF" w:rsidTr="006B328D">
        <w:tc>
          <w:tcPr>
            <w:tcW w:w="1728" w:type="dxa"/>
          </w:tcPr>
          <w:p w:rsidR="00254213" w:rsidRPr="00A008EF" w:rsidRDefault="00254213" w:rsidP="006B328D">
            <w:pPr>
              <w:pStyle w:val="aTable"/>
              <w:rPr>
                <w:color w:val="000000"/>
              </w:rPr>
            </w:pPr>
            <w:r w:rsidRPr="00A008EF">
              <w:rPr>
                <w:color w:val="000000"/>
              </w:rPr>
              <w:t>CPRS</w:t>
            </w:r>
          </w:p>
        </w:tc>
        <w:tc>
          <w:tcPr>
            <w:tcW w:w="6120" w:type="dxa"/>
          </w:tcPr>
          <w:p w:rsidR="00254213" w:rsidRPr="00A008EF" w:rsidRDefault="00254213" w:rsidP="006B328D">
            <w:pPr>
              <w:pStyle w:val="aTable"/>
              <w:rPr>
                <w:color w:val="000000"/>
              </w:rPr>
            </w:pPr>
            <w:r w:rsidRPr="00A008EF">
              <w:rPr>
                <w:color w:val="000000"/>
              </w:rPr>
              <w:t xml:space="preserve">Computerized Patient Record System </w:t>
            </w:r>
          </w:p>
        </w:tc>
      </w:tr>
      <w:tr w:rsidR="005817A1" w:rsidRPr="007441BF" w:rsidTr="006B328D">
        <w:tc>
          <w:tcPr>
            <w:tcW w:w="1728" w:type="dxa"/>
          </w:tcPr>
          <w:p w:rsidR="005817A1" w:rsidRPr="00A008EF" w:rsidRDefault="005817A1" w:rsidP="006B328D">
            <w:pPr>
              <w:pStyle w:val="aTable"/>
              <w:rPr>
                <w:color w:val="000000"/>
              </w:rPr>
            </w:pPr>
            <w:r>
              <w:rPr>
                <w:color w:val="000000"/>
              </w:rPr>
              <w:t>CVIX</w:t>
            </w:r>
          </w:p>
        </w:tc>
        <w:tc>
          <w:tcPr>
            <w:tcW w:w="6120" w:type="dxa"/>
          </w:tcPr>
          <w:p w:rsidR="005817A1" w:rsidRPr="00A008EF" w:rsidRDefault="005817A1" w:rsidP="006B328D">
            <w:pPr>
              <w:pStyle w:val="aTable"/>
              <w:rPr>
                <w:color w:val="000000"/>
              </w:rPr>
            </w:pPr>
            <w:r>
              <w:rPr>
                <w:color w:val="000000"/>
              </w:rPr>
              <w:t>Centralized VistA Imaging eXchange</w:t>
            </w:r>
          </w:p>
        </w:tc>
      </w:tr>
      <w:tr w:rsidR="005513F3" w:rsidRPr="007441BF" w:rsidTr="006B328D">
        <w:tc>
          <w:tcPr>
            <w:tcW w:w="1728" w:type="dxa"/>
          </w:tcPr>
          <w:p w:rsidR="005513F3" w:rsidRDefault="005513F3" w:rsidP="006B328D">
            <w:pPr>
              <w:pStyle w:val="aTable"/>
              <w:rPr>
                <w:color w:val="000000"/>
              </w:rPr>
            </w:pPr>
            <w:r>
              <w:rPr>
                <w:color w:val="000000"/>
              </w:rPr>
              <w:t>DFN</w:t>
            </w:r>
          </w:p>
        </w:tc>
        <w:tc>
          <w:tcPr>
            <w:tcW w:w="6120" w:type="dxa"/>
          </w:tcPr>
          <w:p w:rsidR="005513F3" w:rsidRDefault="005513F3" w:rsidP="006B328D">
            <w:pPr>
              <w:pStyle w:val="aTable"/>
              <w:rPr>
                <w:color w:val="000000"/>
              </w:rPr>
            </w:pPr>
            <w:r>
              <w:rPr>
                <w:color w:val="000000"/>
              </w:rPr>
              <w:t>Data File Number</w:t>
            </w:r>
          </w:p>
        </w:tc>
      </w:tr>
      <w:tr w:rsidR="005513F3" w:rsidTr="006B328D">
        <w:tc>
          <w:tcPr>
            <w:tcW w:w="1728" w:type="dxa"/>
          </w:tcPr>
          <w:p w:rsidR="005513F3" w:rsidRPr="00A008EF" w:rsidRDefault="005513F3" w:rsidP="006B328D">
            <w:pPr>
              <w:pStyle w:val="aTable"/>
              <w:rPr>
                <w:color w:val="000000"/>
              </w:rPr>
            </w:pPr>
            <w:r>
              <w:rPr>
                <w:color w:val="000000"/>
              </w:rPr>
              <w:t>DOB</w:t>
            </w:r>
          </w:p>
        </w:tc>
        <w:tc>
          <w:tcPr>
            <w:tcW w:w="6120" w:type="dxa"/>
          </w:tcPr>
          <w:p w:rsidR="005513F3" w:rsidRPr="00A008EF" w:rsidRDefault="005513F3" w:rsidP="006B328D">
            <w:pPr>
              <w:pStyle w:val="aTable"/>
              <w:rPr>
                <w:color w:val="000000"/>
              </w:rPr>
            </w:pPr>
            <w:r>
              <w:rPr>
                <w:color w:val="000000"/>
              </w:rPr>
              <w:t>Date of Birth</w:t>
            </w:r>
          </w:p>
        </w:tc>
      </w:tr>
      <w:tr w:rsidR="00F61806" w:rsidTr="006B328D">
        <w:tc>
          <w:tcPr>
            <w:tcW w:w="1728" w:type="dxa"/>
          </w:tcPr>
          <w:p w:rsidR="00F61806" w:rsidRPr="00A008EF" w:rsidRDefault="00F61806" w:rsidP="006B328D">
            <w:pPr>
              <w:pStyle w:val="aTable"/>
              <w:rPr>
                <w:color w:val="000000"/>
              </w:rPr>
            </w:pPr>
            <w:r>
              <w:rPr>
                <w:color w:val="000000"/>
              </w:rPr>
              <w:t>DoD</w:t>
            </w:r>
          </w:p>
        </w:tc>
        <w:tc>
          <w:tcPr>
            <w:tcW w:w="6120" w:type="dxa"/>
          </w:tcPr>
          <w:p w:rsidR="00F61806" w:rsidRPr="00A008EF" w:rsidRDefault="00F61806" w:rsidP="006B328D">
            <w:pPr>
              <w:pStyle w:val="aTable"/>
              <w:rPr>
                <w:color w:val="000000"/>
              </w:rPr>
            </w:pPr>
            <w:r>
              <w:rPr>
                <w:color w:val="000000"/>
              </w:rPr>
              <w:t>Department of Defense</w:t>
            </w:r>
          </w:p>
        </w:tc>
      </w:tr>
      <w:tr w:rsidR="00254213" w:rsidRPr="007441BF" w:rsidTr="006B328D">
        <w:tc>
          <w:tcPr>
            <w:tcW w:w="1728" w:type="dxa"/>
          </w:tcPr>
          <w:p w:rsidR="00254213" w:rsidRPr="00A008EF" w:rsidRDefault="00254213" w:rsidP="006B328D">
            <w:pPr>
              <w:pStyle w:val="aTable"/>
              <w:rPr>
                <w:color w:val="000000"/>
              </w:rPr>
            </w:pPr>
            <w:r w:rsidRPr="00A008EF">
              <w:rPr>
                <w:color w:val="000000"/>
              </w:rPr>
              <w:t>EKG</w:t>
            </w:r>
          </w:p>
        </w:tc>
        <w:tc>
          <w:tcPr>
            <w:tcW w:w="6120" w:type="dxa"/>
          </w:tcPr>
          <w:p w:rsidR="00254213" w:rsidRPr="00A008EF" w:rsidRDefault="00254213" w:rsidP="006B328D">
            <w:pPr>
              <w:pStyle w:val="aTable"/>
              <w:rPr>
                <w:color w:val="000000"/>
              </w:rPr>
            </w:pPr>
            <w:r w:rsidRPr="00A008EF">
              <w:rPr>
                <w:color w:val="000000"/>
              </w:rPr>
              <w:t>Electrocardiogram</w:t>
            </w:r>
          </w:p>
        </w:tc>
      </w:tr>
      <w:tr w:rsidR="00254213" w:rsidRPr="007441BF" w:rsidTr="006B328D">
        <w:tc>
          <w:tcPr>
            <w:tcW w:w="1728" w:type="dxa"/>
          </w:tcPr>
          <w:p w:rsidR="00254213" w:rsidRPr="00A008EF" w:rsidRDefault="00254213" w:rsidP="006B328D">
            <w:pPr>
              <w:pStyle w:val="aTable"/>
              <w:rPr>
                <w:color w:val="000000"/>
              </w:rPr>
            </w:pPr>
            <w:r w:rsidRPr="00A008EF">
              <w:rPr>
                <w:color w:val="000000"/>
              </w:rPr>
              <w:t>FDA</w:t>
            </w:r>
          </w:p>
        </w:tc>
        <w:tc>
          <w:tcPr>
            <w:tcW w:w="6120" w:type="dxa"/>
          </w:tcPr>
          <w:p w:rsidR="00254213" w:rsidRPr="00A008EF" w:rsidRDefault="00254213" w:rsidP="006B328D">
            <w:pPr>
              <w:pStyle w:val="aTable"/>
              <w:rPr>
                <w:color w:val="000000"/>
              </w:rPr>
            </w:pPr>
            <w:r w:rsidRPr="00A008EF">
              <w:rPr>
                <w:color w:val="000000"/>
              </w:rPr>
              <w:t>Food and Drug Administration</w:t>
            </w:r>
          </w:p>
        </w:tc>
      </w:tr>
      <w:tr w:rsidR="003D0FF5" w:rsidRPr="007441BF" w:rsidTr="006B328D">
        <w:tc>
          <w:tcPr>
            <w:tcW w:w="1728" w:type="dxa"/>
          </w:tcPr>
          <w:p w:rsidR="003D0FF5" w:rsidRPr="00A008EF" w:rsidRDefault="003D0FF5" w:rsidP="006B328D">
            <w:pPr>
              <w:pStyle w:val="aTable"/>
              <w:rPr>
                <w:color w:val="000000"/>
              </w:rPr>
            </w:pPr>
            <w:r w:rsidRPr="001A3C9E">
              <w:t>HAIMS</w:t>
            </w:r>
          </w:p>
        </w:tc>
        <w:tc>
          <w:tcPr>
            <w:tcW w:w="6120" w:type="dxa"/>
          </w:tcPr>
          <w:p w:rsidR="003D0FF5" w:rsidRPr="00A008EF" w:rsidRDefault="003D0FF5" w:rsidP="008A00E5">
            <w:pPr>
              <w:pStyle w:val="aTable"/>
              <w:rPr>
                <w:color w:val="000000"/>
              </w:rPr>
            </w:pPr>
            <w:r>
              <w:rPr>
                <w:rFonts w:cs="Arial"/>
                <w:color w:val="222222"/>
                <w:szCs w:val="20"/>
                <w:shd w:val="clear" w:color="auto" w:fill="FFFFFF"/>
              </w:rPr>
              <w:t>Healthcare Artifact and Image Management Solution</w:t>
            </w:r>
            <w:r w:rsidR="00B66E35">
              <w:rPr>
                <w:rFonts w:cs="Arial"/>
                <w:color w:val="222222"/>
                <w:szCs w:val="20"/>
                <w:shd w:val="clear" w:color="auto" w:fill="FFFFFF"/>
              </w:rPr>
              <w:t xml:space="preserve"> which is the DoD’s </w:t>
            </w:r>
            <w:r w:rsidR="008A00E5">
              <w:rPr>
                <w:rFonts w:cs="Arial"/>
                <w:color w:val="222222"/>
                <w:szCs w:val="20"/>
                <w:shd w:val="clear" w:color="auto" w:fill="FFFFFF"/>
              </w:rPr>
              <w:t>health</w:t>
            </w:r>
            <w:r w:rsidR="00B66E35">
              <w:rPr>
                <w:rFonts w:cs="Arial"/>
                <w:color w:val="222222"/>
                <w:szCs w:val="20"/>
                <w:shd w:val="clear" w:color="auto" w:fill="FFFFFF"/>
              </w:rPr>
              <w:t xml:space="preserve"> </w:t>
            </w:r>
            <w:r w:rsidR="008A00E5">
              <w:rPr>
                <w:rFonts w:cs="Arial"/>
                <w:color w:val="222222"/>
                <w:szCs w:val="20"/>
                <w:shd w:val="clear" w:color="auto" w:fill="FFFFFF"/>
              </w:rPr>
              <w:t>i</w:t>
            </w:r>
            <w:r w:rsidR="00B66E35">
              <w:rPr>
                <w:rFonts w:cs="Arial"/>
                <w:color w:val="222222"/>
                <w:szCs w:val="20"/>
                <w:shd w:val="clear" w:color="auto" w:fill="FFFFFF"/>
              </w:rPr>
              <w:t xml:space="preserve">nformation </w:t>
            </w:r>
            <w:r w:rsidR="008A00E5">
              <w:rPr>
                <w:rFonts w:cs="Arial"/>
                <w:color w:val="222222"/>
                <w:szCs w:val="20"/>
                <w:shd w:val="clear" w:color="auto" w:fill="FFFFFF"/>
              </w:rPr>
              <w:t>s</w:t>
            </w:r>
            <w:r w:rsidR="00B66E35">
              <w:rPr>
                <w:rFonts w:cs="Arial"/>
                <w:color w:val="222222"/>
                <w:szCs w:val="20"/>
                <w:shd w:val="clear" w:color="auto" w:fill="FFFFFF"/>
              </w:rPr>
              <w:t>ystem.</w:t>
            </w:r>
          </w:p>
        </w:tc>
      </w:tr>
      <w:tr w:rsidR="00254213" w:rsidTr="006B328D">
        <w:tc>
          <w:tcPr>
            <w:tcW w:w="1728" w:type="dxa"/>
          </w:tcPr>
          <w:p w:rsidR="00254213" w:rsidRPr="00A008EF" w:rsidRDefault="00254213" w:rsidP="006B328D">
            <w:pPr>
              <w:pStyle w:val="aTable"/>
              <w:rPr>
                <w:color w:val="000000"/>
              </w:rPr>
            </w:pPr>
            <w:r w:rsidRPr="00A008EF">
              <w:rPr>
                <w:color w:val="000000"/>
              </w:rPr>
              <w:t>ID</w:t>
            </w:r>
          </w:p>
        </w:tc>
        <w:tc>
          <w:tcPr>
            <w:tcW w:w="6120" w:type="dxa"/>
          </w:tcPr>
          <w:p w:rsidR="00254213" w:rsidRPr="00A008EF" w:rsidRDefault="00254213" w:rsidP="006B328D">
            <w:pPr>
              <w:pStyle w:val="aTable"/>
              <w:rPr>
                <w:color w:val="000000"/>
              </w:rPr>
            </w:pPr>
            <w:r w:rsidRPr="00A008EF">
              <w:rPr>
                <w:color w:val="000000"/>
              </w:rPr>
              <w:t>Identifier or Identification</w:t>
            </w:r>
          </w:p>
        </w:tc>
      </w:tr>
      <w:tr w:rsidR="00122EBE" w:rsidRPr="007441BF" w:rsidTr="006B328D">
        <w:tc>
          <w:tcPr>
            <w:tcW w:w="1728" w:type="dxa"/>
          </w:tcPr>
          <w:p w:rsidR="00122EBE" w:rsidRPr="00A008EF" w:rsidRDefault="00122EBE" w:rsidP="006B328D">
            <w:pPr>
              <w:pStyle w:val="aTable"/>
              <w:rPr>
                <w:color w:val="000000"/>
              </w:rPr>
            </w:pPr>
            <w:r>
              <w:rPr>
                <w:color w:val="000000"/>
              </w:rPr>
              <w:t>MUSE</w:t>
            </w:r>
          </w:p>
        </w:tc>
        <w:tc>
          <w:tcPr>
            <w:tcW w:w="6120" w:type="dxa"/>
          </w:tcPr>
          <w:p w:rsidR="00122EBE" w:rsidRPr="0077392F" w:rsidRDefault="001B78AF" w:rsidP="006B328D">
            <w:pPr>
              <w:pStyle w:val="aTable"/>
            </w:pPr>
            <w:r w:rsidRPr="0077392F">
              <w:rPr>
                <w:rFonts w:cs="Arial"/>
                <w:szCs w:val="20"/>
              </w:rPr>
              <w:t>A</w:t>
            </w:r>
            <w:r w:rsidR="009055C8" w:rsidRPr="0077392F">
              <w:rPr>
                <w:rFonts w:cs="Arial"/>
                <w:szCs w:val="20"/>
              </w:rPr>
              <w:t xml:space="preserve"> third party cardiology information system used to store and manage ECG/EKG (electrocardiogram) images. If a VA facility stores their ECG images in MUSE, they will not be accessible to the </w:t>
            </w:r>
            <w:r w:rsidR="008C631A">
              <w:rPr>
                <w:rFonts w:cs="Arial"/>
                <w:szCs w:val="20"/>
              </w:rPr>
              <w:t>AWIV component</w:t>
            </w:r>
            <w:r w:rsidR="009055C8" w:rsidRPr="0077392F">
              <w:rPr>
                <w:rFonts w:cs="Arial"/>
                <w:szCs w:val="20"/>
              </w:rPr>
              <w:t>.</w:t>
            </w:r>
          </w:p>
        </w:tc>
      </w:tr>
      <w:tr w:rsidR="008B06BB" w:rsidRPr="007441BF" w:rsidTr="006B328D">
        <w:tc>
          <w:tcPr>
            <w:tcW w:w="1728" w:type="dxa"/>
          </w:tcPr>
          <w:p w:rsidR="008B06BB" w:rsidRDefault="008B06BB" w:rsidP="006B328D">
            <w:pPr>
              <w:pStyle w:val="aTable"/>
              <w:rPr>
                <w:color w:val="000000"/>
              </w:rPr>
            </w:pPr>
            <w:r>
              <w:rPr>
                <w:color w:val="000000"/>
              </w:rPr>
              <w:t>NCAT</w:t>
            </w:r>
          </w:p>
        </w:tc>
        <w:tc>
          <w:tcPr>
            <w:tcW w:w="6120" w:type="dxa"/>
          </w:tcPr>
          <w:p w:rsidR="008B06BB" w:rsidRPr="0077392F" w:rsidRDefault="008B06BB" w:rsidP="006B328D">
            <w:pPr>
              <w:pStyle w:val="aTable"/>
              <w:rPr>
                <w:rFonts w:cs="Arial"/>
                <w:szCs w:val="20"/>
              </w:rPr>
            </w:pPr>
            <w:r>
              <w:rPr>
                <w:rFonts w:cs="Arial"/>
                <w:szCs w:val="20"/>
              </w:rPr>
              <w:t>Neuro-Cognitive Assessment Tool</w:t>
            </w:r>
          </w:p>
        </w:tc>
      </w:tr>
      <w:tr w:rsidR="005513F3" w:rsidRPr="007441BF" w:rsidTr="006B328D">
        <w:tc>
          <w:tcPr>
            <w:tcW w:w="1728" w:type="dxa"/>
          </w:tcPr>
          <w:p w:rsidR="005513F3" w:rsidRDefault="005513F3" w:rsidP="006B328D">
            <w:pPr>
              <w:pStyle w:val="aTable"/>
              <w:rPr>
                <w:color w:val="000000"/>
              </w:rPr>
            </w:pPr>
            <w:r>
              <w:rPr>
                <w:color w:val="000000"/>
              </w:rPr>
              <w:t>SSN</w:t>
            </w:r>
          </w:p>
        </w:tc>
        <w:tc>
          <w:tcPr>
            <w:tcW w:w="6120" w:type="dxa"/>
          </w:tcPr>
          <w:p w:rsidR="005513F3" w:rsidRDefault="005513F3" w:rsidP="006B328D">
            <w:pPr>
              <w:pStyle w:val="aTable"/>
              <w:rPr>
                <w:rFonts w:cs="Arial"/>
                <w:szCs w:val="20"/>
              </w:rPr>
            </w:pPr>
            <w:r>
              <w:rPr>
                <w:rFonts w:cs="Arial"/>
                <w:szCs w:val="20"/>
              </w:rPr>
              <w:t>Social Security Number</w:t>
            </w:r>
          </w:p>
        </w:tc>
      </w:tr>
      <w:tr w:rsidR="00254213" w:rsidRPr="007441BF" w:rsidTr="006B328D">
        <w:tc>
          <w:tcPr>
            <w:tcW w:w="1728" w:type="dxa"/>
          </w:tcPr>
          <w:p w:rsidR="00254213" w:rsidRPr="00A008EF" w:rsidRDefault="00254213" w:rsidP="006B328D">
            <w:pPr>
              <w:pStyle w:val="aTable"/>
              <w:rPr>
                <w:color w:val="000000"/>
              </w:rPr>
            </w:pPr>
            <w:r w:rsidRPr="00A008EF">
              <w:rPr>
                <w:color w:val="000000"/>
              </w:rPr>
              <w:t>VA</w:t>
            </w:r>
          </w:p>
        </w:tc>
        <w:tc>
          <w:tcPr>
            <w:tcW w:w="6120" w:type="dxa"/>
          </w:tcPr>
          <w:p w:rsidR="00254213" w:rsidRPr="00A008EF" w:rsidRDefault="00254213" w:rsidP="006B328D">
            <w:pPr>
              <w:pStyle w:val="aTable"/>
              <w:rPr>
                <w:color w:val="000000"/>
              </w:rPr>
            </w:pPr>
            <w:r w:rsidRPr="00A008EF">
              <w:rPr>
                <w:color w:val="000000"/>
              </w:rPr>
              <w:t>Veteran Affairs</w:t>
            </w:r>
          </w:p>
        </w:tc>
      </w:tr>
      <w:tr w:rsidR="00254213" w:rsidTr="006B328D">
        <w:tc>
          <w:tcPr>
            <w:tcW w:w="1728" w:type="dxa"/>
          </w:tcPr>
          <w:p w:rsidR="00254213" w:rsidRPr="00A008EF" w:rsidRDefault="00254213" w:rsidP="006B328D">
            <w:pPr>
              <w:pStyle w:val="aTable"/>
              <w:rPr>
                <w:color w:val="000000"/>
              </w:rPr>
            </w:pPr>
            <w:r w:rsidRPr="00A008EF">
              <w:rPr>
                <w:color w:val="000000"/>
              </w:rPr>
              <w:t>VistA</w:t>
            </w:r>
          </w:p>
        </w:tc>
        <w:tc>
          <w:tcPr>
            <w:tcW w:w="6120" w:type="dxa"/>
          </w:tcPr>
          <w:p w:rsidR="00254213" w:rsidRPr="00A008EF" w:rsidRDefault="00254213" w:rsidP="006B328D">
            <w:pPr>
              <w:pStyle w:val="aTable"/>
              <w:rPr>
                <w:color w:val="000000"/>
              </w:rPr>
            </w:pPr>
            <w:r w:rsidRPr="00A008EF">
              <w:rPr>
                <w:color w:val="000000"/>
              </w:rPr>
              <w:t>Veterans Health Information System and Technology Architecture</w:t>
            </w:r>
          </w:p>
        </w:tc>
      </w:tr>
      <w:tr w:rsidR="00A50543" w:rsidTr="006B328D">
        <w:tc>
          <w:tcPr>
            <w:tcW w:w="1728" w:type="dxa"/>
          </w:tcPr>
          <w:p w:rsidR="00A50543" w:rsidRPr="00A008EF" w:rsidRDefault="00A50543" w:rsidP="006B328D">
            <w:pPr>
              <w:pStyle w:val="aTable"/>
              <w:rPr>
                <w:color w:val="000000"/>
              </w:rPr>
            </w:pPr>
            <w:r>
              <w:rPr>
                <w:color w:val="000000"/>
              </w:rPr>
              <w:t>VistAWeb</w:t>
            </w:r>
          </w:p>
        </w:tc>
        <w:tc>
          <w:tcPr>
            <w:tcW w:w="6120" w:type="dxa"/>
          </w:tcPr>
          <w:p w:rsidR="00A50543" w:rsidRPr="00A008EF" w:rsidRDefault="00E93EE1" w:rsidP="006B328D">
            <w:pPr>
              <w:pStyle w:val="aTable"/>
              <w:rPr>
                <w:color w:val="000000"/>
              </w:rPr>
            </w:pPr>
            <w:r>
              <w:t xml:space="preserve">VistAWeb is an intranet web application used to review remote stored VistA and Health Data Repository (HDR) patient information; see </w:t>
            </w:r>
            <w:hyperlink r:id="rId66" w:history="1">
              <w:r>
                <w:rPr>
                  <w:rStyle w:val="Hyperlink"/>
                </w:rPr>
                <w:t>http://vista.med.va.gov/vistaweb/index.htm</w:t>
              </w:r>
            </w:hyperlink>
            <w:r>
              <w:t xml:space="preserve"> for details about VistAWeb</w:t>
            </w:r>
          </w:p>
        </w:tc>
      </w:tr>
    </w:tbl>
    <w:p w:rsidR="0013418E" w:rsidRDefault="0013418E" w:rsidP="00254213">
      <w:pPr>
        <w:pStyle w:val="aNorm"/>
      </w:pPr>
    </w:p>
    <w:bookmarkEnd w:id="62"/>
    <w:p w:rsidR="002E3E30" w:rsidRPr="00253ECF" w:rsidRDefault="002E3E30" w:rsidP="00933E2E">
      <w:pPr>
        <w:pStyle w:val="aNorm"/>
      </w:pPr>
    </w:p>
    <w:sectPr w:rsidR="002E3E30" w:rsidRPr="00253ECF" w:rsidSect="006563B1">
      <w:pgSz w:w="12240" w:h="15840" w:code="1"/>
      <w:pgMar w:top="1800" w:right="1800" w:bottom="1800" w:left="1800" w:header="907" w:footer="907"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0A49" w:rsidRDefault="00810A49" w:rsidP="003E1657">
      <w:pPr>
        <w:spacing w:after="0" w:line="240" w:lineRule="auto"/>
      </w:pPr>
      <w:r>
        <w:separator/>
      </w:r>
    </w:p>
  </w:endnote>
  <w:endnote w:type="continuationSeparator" w:id="0">
    <w:p w:rsidR="00810A49" w:rsidRDefault="00810A49" w:rsidP="003E16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00"/>
    <w:family w:val="roman"/>
    <w:notTrueType/>
    <w:pitch w:val="variable"/>
    <w:sig w:usb0="00000003" w:usb1="00000000" w:usb2="00000000" w:usb3="00000000" w:csb0="00000001" w:csb1="00000000"/>
  </w:font>
  <w:font w:name="Consolas">
    <w:panose1 w:val="020B0609020204030204"/>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3E" w:rsidRDefault="0039617A">
    <w:pPr>
      <w:pStyle w:val="Footer"/>
    </w:pPr>
    <w:r>
      <w:rPr>
        <w:rStyle w:val="PageNumber"/>
      </w:rPr>
      <w:fldChar w:fldCharType="begin"/>
    </w:r>
    <w:r w:rsidR="00F4233E">
      <w:rPr>
        <w:rStyle w:val="PageNumber"/>
      </w:rPr>
      <w:instrText xml:space="preserve"> PAGE </w:instrText>
    </w:r>
    <w:r>
      <w:rPr>
        <w:rStyle w:val="PageNumber"/>
      </w:rPr>
      <w:fldChar w:fldCharType="separate"/>
    </w:r>
    <w:r w:rsidR="00E519B3">
      <w:rPr>
        <w:rStyle w:val="PageNumber"/>
        <w:noProof/>
      </w:rPr>
      <w:t>vi</w:t>
    </w:r>
    <w:r>
      <w:rPr>
        <w:rStyle w:val="PageNumber"/>
      </w:rPr>
      <w:fldChar w:fldCharType="end"/>
    </w:r>
    <w:r w:rsidR="00F4233E">
      <w:tab/>
      <w:t>VistA Imaging v 3.0</w:t>
    </w:r>
    <w:r w:rsidR="00344D90">
      <w:t xml:space="preserve">, </w:t>
    </w:r>
    <w:fldSimple w:instr=" DOCPROPERTY  _Patch  \* MERGEFORMAT ">
      <w:r w:rsidR="00E519B3">
        <w:t>MAG*3.0*124</w:t>
      </w:r>
    </w:fldSimple>
    <w:r w:rsidR="00F4233E">
      <w:tab/>
    </w:r>
    <w:fldSimple w:instr=" DOCPROPERTY  &quot;_Doc Date&quot;  \* MERGEFORMAT ">
      <w:r w:rsidR="00E519B3">
        <w:t>March 2013</w:t>
      </w:r>
    </w:fldSimple>
  </w:p>
  <w:p w:rsidR="00F4233E" w:rsidRDefault="00F4233E">
    <w:pPr>
      <w:pStyle w:val="Footer"/>
    </w:pPr>
    <w:r>
      <w:tab/>
    </w:r>
    <w:fldSimple w:instr=" DOCPROPERTY  Title  \* MERGEFORMAT ">
      <w:r w:rsidR="00E519B3">
        <w:t>Advanced Web Image Viewer (AWIV) User Guide</w:t>
      </w:r>
    </w:fldSimple>
    <w:r>
      <w:t xml:space="preserve"> – </w:t>
    </w:r>
    <w:r w:rsidR="00344D90">
      <w:t>R</w:t>
    </w:r>
    <w:r>
      <w:t xml:space="preserve">ev. </w:t>
    </w:r>
    <w:fldSimple w:instr=" DOCPROPERTY  &quot;_Doc Rev&quot;  \* MERGEFORMAT ">
      <w:r w:rsidR="00E519B3">
        <w:t>1.1</w:t>
      </w:r>
    </w:fldSimple>
    <w: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3E" w:rsidRDefault="0039617A" w:rsidP="005520BA">
    <w:pPr>
      <w:pStyle w:val="Footer"/>
    </w:pPr>
    <w:fldSimple w:instr=" DOCPROPERTY  &quot;_Doc Date&quot;  \* MERGEFORMAT ">
      <w:r w:rsidR="00E519B3">
        <w:t>March 2013</w:t>
      </w:r>
    </w:fldSimple>
    <w:r w:rsidR="00F4233E">
      <w:tab/>
      <w:t xml:space="preserve">VistA Imaging 3.0, </w:t>
    </w:r>
    <w:fldSimple w:instr=" DOCPROPERTY  _Patch  \* MERGEFORMAT ">
      <w:r w:rsidR="00E519B3">
        <w:t>MAG*3.0*124</w:t>
      </w:r>
    </w:fldSimple>
    <w:r w:rsidR="00F4233E">
      <w:t xml:space="preserve"> </w:t>
    </w:r>
    <w:r w:rsidR="00F4233E">
      <w:tab/>
    </w:r>
    <w:r>
      <w:rPr>
        <w:rStyle w:val="PageNumber"/>
      </w:rPr>
      <w:fldChar w:fldCharType="begin"/>
    </w:r>
    <w:r w:rsidR="00F4233E">
      <w:rPr>
        <w:rStyle w:val="PageNumber"/>
      </w:rPr>
      <w:instrText xml:space="preserve"> PAGE </w:instrText>
    </w:r>
    <w:r>
      <w:rPr>
        <w:rStyle w:val="PageNumber"/>
      </w:rPr>
      <w:fldChar w:fldCharType="separate"/>
    </w:r>
    <w:r w:rsidR="00E519B3">
      <w:rPr>
        <w:rStyle w:val="PageNumber"/>
        <w:noProof/>
      </w:rPr>
      <w:t>19</w:t>
    </w:r>
    <w:r>
      <w:rPr>
        <w:rStyle w:val="PageNumber"/>
      </w:rPr>
      <w:fldChar w:fldCharType="end"/>
    </w:r>
  </w:p>
  <w:p w:rsidR="00F4233E" w:rsidRPr="005520BA" w:rsidRDefault="00F4233E" w:rsidP="005520BA">
    <w:pPr>
      <w:pStyle w:val="Footer"/>
    </w:pPr>
    <w:r>
      <w:tab/>
    </w:r>
    <w:fldSimple w:instr=" DOCPROPERTY  &quot;_Doc Name&quot;  \* MERGEFORMAT ">
      <w:r w:rsidR="00E519B3">
        <w:t>AWIV Web Application User Guide</w:t>
      </w:r>
    </w:fldSimple>
    <w:r>
      <w:t xml:space="preserve"> – Rev. </w:t>
    </w:r>
    <w:fldSimple w:instr=" DOCPROPERTY  &quot;_Doc Rev&quot;  \* MERGEFORMAT ">
      <w:r w:rsidR="00E519B3">
        <w:t>1.1</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3E" w:rsidRDefault="00F4233E" w:rsidP="00C91142">
    <w:pPr>
      <w:pStyle w:val="Footer"/>
      <w:rPr>
        <w:rStyle w:val="PageNumber"/>
      </w:rPr>
    </w:pPr>
  </w:p>
  <w:p w:rsidR="00F4233E" w:rsidRDefault="0039617A">
    <w:pPr>
      <w:pStyle w:val="Footer"/>
    </w:pPr>
    <w:r>
      <w:rPr>
        <w:rStyle w:val="PageNumber"/>
      </w:rPr>
      <w:fldChar w:fldCharType="begin"/>
    </w:r>
    <w:r w:rsidR="00F4233E">
      <w:rPr>
        <w:rStyle w:val="PageNumber"/>
      </w:rPr>
      <w:instrText xml:space="preserve"> PAGE </w:instrText>
    </w:r>
    <w:r>
      <w:rPr>
        <w:rStyle w:val="PageNumber"/>
      </w:rPr>
      <w:fldChar w:fldCharType="separate"/>
    </w:r>
    <w:r w:rsidR="00E519B3">
      <w:rPr>
        <w:rStyle w:val="PageNumber"/>
        <w:noProof/>
      </w:rPr>
      <w:t>24</w:t>
    </w:r>
    <w:r>
      <w:rPr>
        <w:rStyle w:val="PageNumber"/>
      </w:rPr>
      <w:fldChar w:fldCharType="end"/>
    </w:r>
    <w:r w:rsidR="00F4233E">
      <w:tab/>
      <w:t>VistA Imaging v 3.0</w:t>
    </w:r>
    <w:r w:rsidR="002E6457">
      <w:t xml:space="preserve">, </w:t>
    </w:r>
    <w:fldSimple w:instr=" DOCPROPERTY  _Patch  \* MERGEFORMAT ">
      <w:r w:rsidR="00E519B3">
        <w:t>MAG*3.0*124</w:t>
      </w:r>
    </w:fldSimple>
    <w:r w:rsidR="00F4233E">
      <w:tab/>
    </w:r>
    <w:fldSimple w:instr=" DOCPROPERTY  &quot;_Doc Date&quot;  \* MERGEFORMAT ">
      <w:r w:rsidR="00E519B3">
        <w:t>March 2013</w:t>
      </w:r>
    </w:fldSimple>
  </w:p>
  <w:p w:rsidR="00F4233E" w:rsidRDefault="00F4233E">
    <w:pPr>
      <w:pStyle w:val="Footer"/>
    </w:pPr>
    <w:r>
      <w:tab/>
    </w:r>
    <w:fldSimple w:instr=" DOCPROPERTY  Title  \* MERGEFORMAT ">
      <w:r w:rsidR="00E519B3">
        <w:t>Advanced Web Image Viewer (AWIV) User Guide</w:t>
      </w:r>
    </w:fldSimple>
    <w:r>
      <w:t xml:space="preserve"> – </w:t>
    </w:r>
    <w:r w:rsidR="002E6457">
      <w:t>R</w:t>
    </w:r>
    <w:r>
      <w:t xml:space="preserve">ev. </w:t>
    </w:r>
    <w:fldSimple w:instr=" DOCPROPERTY  &quot;_Doc Rev&quot;  \* MERGEFORMAT ">
      <w:r w:rsidR="00E519B3">
        <w:t>1.1</w:t>
      </w:r>
    </w:fldSimple>
    <w: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3E" w:rsidRPr="005520BA" w:rsidRDefault="0039617A" w:rsidP="00151590">
    <w:pPr>
      <w:pStyle w:val="Footer"/>
    </w:pPr>
    <w:fldSimple w:instr=" DOCPROPERTY  &quot;_Doc Date&quot;  \* MERGEFORMAT ">
      <w:r w:rsidR="00E519B3">
        <w:t>March 2013</w:t>
      </w:r>
    </w:fldSimple>
    <w:r w:rsidR="00344D90">
      <w:tab/>
      <w:t>VistA Imaging 3.0,</w:t>
    </w:r>
    <w:r w:rsidR="00F4233E">
      <w:t xml:space="preserve"> </w:t>
    </w:r>
    <w:fldSimple w:instr=" DOCPROPERTY  _Patch  \* MERGEFORMAT ">
      <w:r w:rsidR="00E519B3">
        <w:t>MAG*3.0*124</w:t>
      </w:r>
    </w:fldSimple>
    <w:r w:rsidR="00F4233E">
      <w:tab/>
    </w:r>
    <w:r>
      <w:rPr>
        <w:rStyle w:val="PageNumber"/>
      </w:rPr>
      <w:fldChar w:fldCharType="begin"/>
    </w:r>
    <w:r w:rsidR="00F4233E">
      <w:rPr>
        <w:rStyle w:val="PageNumber"/>
      </w:rPr>
      <w:instrText xml:space="preserve"> PAGE </w:instrText>
    </w:r>
    <w:r>
      <w:rPr>
        <w:rStyle w:val="PageNumber"/>
      </w:rPr>
      <w:fldChar w:fldCharType="separate"/>
    </w:r>
    <w:r w:rsidR="00E519B3">
      <w:rPr>
        <w:rStyle w:val="PageNumber"/>
        <w:noProof/>
      </w:rPr>
      <w:t>25</w:t>
    </w:r>
    <w:r>
      <w:rPr>
        <w:rStyle w:val="PageNumber"/>
      </w:rPr>
      <w:fldChar w:fldCharType="end"/>
    </w:r>
  </w:p>
  <w:p w:rsidR="00F4233E" w:rsidRDefault="00F4233E" w:rsidP="005520BA">
    <w:pPr>
      <w:pStyle w:val="Footer"/>
    </w:pPr>
    <w:r>
      <w:tab/>
    </w:r>
    <w:fldSimple w:instr=" DOCPROPERTY  Title  \* MERGEFORMAT ">
      <w:r w:rsidR="00E519B3">
        <w:t>Advanced Web Image Viewer (AWIV) User Guide</w:t>
      </w:r>
    </w:fldSimple>
    <w:r>
      <w:t xml:space="preserve"> – </w:t>
    </w:r>
    <w:r w:rsidR="002E6457">
      <w:t>R</w:t>
    </w:r>
    <w:r>
      <w:t xml:space="preserve">ev. </w:t>
    </w:r>
    <w:fldSimple w:instr=" DOCPROPERTY  &quot;_Doc Rev&quot;  \* MERGEFORMAT ">
      <w:r w:rsidR="00E519B3">
        <w:t>1.1</w:t>
      </w:r>
    </w:fldSimple>
    <w:r>
      <w:t xml:space="preserve"> </w:t>
    </w:r>
    <w:r>
      <w:tab/>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0A49" w:rsidRDefault="00810A49" w:rsidP="003E1657">
      <w:pPr>
        <w:spacing w:after="0" w:line="240" w:lineRule="auto"/>
      </w:pPr>
      <w:r>
        <w:separator/>
      </w:r>
    </w:p>
  </w:footnote>
  <w:footnote w:type="continuationSeparator" w:id="0">
    <w:p w:rsidR="00810A49" w:rsidRDefault="00810A49" w:rsidP="003E16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3E" w:rsidRPr="00A4474F" w:rsidRDefault="0039617A">
    <w:pPr>
      <w:pStyle w:val="Footer"/>
    </w:pPr>
    <w:fldSimple w:instr=" STYLEREF  &quot;Heading 1&quot;  \* MERGEFORMAT ">
      <w:r w:rsidR="00E519B3">
        <w:rPr>
          <w:noProof/>
        </w:rPr>
        <w:t>AWIV Web Application Overview</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33D" w:rsidRPr="00A4474F" w:rsidRDefault="0039617A">
    <w:pPr>
      <w:pStyle w:val="Footer"/>
    </w:pPr>
    <w:fldSimple w:instr=" STYLEREF  &quot;Heading 1&quot;  \* MERGEFORMAT ">
      <w:r w:rsidR="00E519B3">
        <w:rPr>
          <w:noProof/>
        </w:rPr>
        <w:t>Troubleshooting</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233E" w:rsidRPr="00C91142" w:rsidRDefault="0039617A" w:rsidP="006563B1">
    <w:pPr>
      <w:pStyle w:val="Footer"/>
      <w:jc w:val="right"/>
    </w:pPr>
    <w:fldSimple w:instr=" STYLEREF  &quot;Heading 1&quot;  \* MERGEFORMAT ">
      <w:r w:rsidR="00E519B3">
        <w:rPr>
          <w:noProof/>
        </w:rPr>
        <w:t>AWIV Web Application Overview</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B1" w:rsidRPr="00A4474F" w:rsidRDefault="0039617A">
    <w:pPr>
      <w:pStyle w:val="Footer"/>
    </w:pPr>
    <w:fldSimple w:instr=" STYLEREF  &quot;Heading 1&quot;  \* MERGEFORMAT ">
      <w:r w:rsidR="00E519B3">
        <w:rPr>
          <w:noProof/>
        </w:rPr>
        <w:t>Logging in to the AWIV Web Application</w:t>
      </w:r>
    </w:fldSimple>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B1" w:rsidRPr="00A4474F" w:rsidRDefault="0039617A">
    <w:pPr>
      <w:pStyle w:val="Footer"/>
    </w:pPr>
    <w:fldSimple w:instr=" STYLEREF  &quot;Heading 1&quot;  \* MERGEFORMAT ">
      <w:r w:rsidR="00E519B3">
        <w:rPr>
          <w:noProof/>
        </w:rPr>
        <w:t>Using the AWIV Web Application</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B1" w:rsidRPr="00A4474F" w:rsidRDefault="0039617A">
    <w:pPr>
      <w:pStyle w:val="Footer"/>
    </w:pPr>
    <w:fldSimple w:instr=" STYLEREF  &quot;Heading 1&quot;  \* MERGEFORMAT ">
      <w:r w:rsidR="00E519B3">
        <w:rPr>
          <w:noProof/>
        </w:rPr>
        <w:t>Displaying Available Patient Images</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B1" w:rsidRPr="00C91142" w:rsidRDefault="0039617A" w:rsidP="006563B1">
    <w:pPr>
      <w:pStyle w:val="Footer"/>
      <w:jc w:val="right"/>
    </w:pPr>
    <w:fldSimple w:instr=" STYLEREF  &quot;Heading 1&quot;  \* MERGEFORMAT ">
      <w:r w:rsidR="00E519B3">
        <w:rPr>
          <w:noProof/>
        </w:rPr>
        <w:t>Displaying Available Patient Images</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63B1" w:rsidRPr="00A4474F" w:rsidRDefault="0039617A">
    <w:pPr>
      <w:pStyle w:val="Footer"/>
    </w:pPr>
    <w:fldSimple w:instr=" STYLEREF  &quot;Heading 1&quot;  \* MERGEFORMAT ">
      <w:r w:rsidR="00E519B3">
        <w:rPr>
          <w:noProof/>
        </w:rPr>
        <w:t>Image List Information</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33D" w:rsidRPr="00C91142" w:rsidRDefault="0039617A" w:rsidP="006563B1">
    <w:pPr>
      <w:pStyle w:val="Footer"/>
      <w:jc w:val="right"/>
    </w:pPr>
    <w:fldSimple w:instr=" STYLEREF  &quot;Heading 1&quot;  \* MERGEFORMAT ">
      <w:r w:rsidR="00E519B3">
        <w:rPr>
          <w:noProof/>
        </w:rPr>
        <w:t>Image List Information</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33D" w:rsidRPr="00A4474F" w:rsidRDefault="0039617A">
    <w:pPr>
      <w:pStyle w:val="Footer"/>
    </w:pPr>
    <w:fldSimple w:instr=" STYLEREF  &quot;Heading 1&quot;  \* MERGEFORMAT ">
      <w:r w:rsidR="00E519B3">
        <w:rPr>
          <w:noProof/>
        </w:rPr>
        <w:t>Closing the AWIV Web Application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314E66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7D8258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832ACE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C12A402"/>
    <w:lvl w:ilvl="0">
      <w:start w:val="1"/>
      <w:numFmt w:val="decimal"/>
      <w:pStyle w:val="ListNumber2"/>
      <w:lvlText w:val="%1."/>
      <w:lvlJc w:val="left"/>
      <w:pPr>
        <w:tabs>
          <w:tab w:val="num" w:pos="720"/>
        </w:tabs>
        <w:ind w:left="720" w:hanging="360"/>
      </w:pPr>
    </w:lvl>
  </w:abstractNum>
  <w:abstractNum w:abstractNumId="4">
    <w:nsid w:val="FFFFFF80"/>
    <w:multiLevelType w:val="singleLevel"/>
    <w:tmpl w:val="9EBADE1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F8100FE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63280F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A2A510E"/>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E69EE03A"/>
    <w:lvl w:ilvl="0">
      <w:start w:val="1"/>
      <w:numFmt w:val="decimal"/>
      <w:pStyle w:val="ListNumber"/>
      <w:lvlText w:val="%1."/>
      <w:lvlJc w:val="left"/>
      <w:pPr>
        <w:tabs>
          <w:tab w:val="num" w:pos="360"/>
        </w:tabs>
        <w:ind w:left="360" w:hanging="360"/>
      </w:pPr>
    </w:lvl>
  </w:abstractNum>
  <w:abstractNum w:abstractNumId="9">
    <w:nsid w:val="FFFFFF89"/>
    <w:multiLevelType w:val="singleLevel"/>
    <w:tmpl w:val="40CEAB2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3A0493"/>
    <w:multiLevelType w:val="hybridMultilevel"/>
    <w:tmpl w:val="DBB2B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254B49"/>
    <w:multiLevelType w:val="hybridMultilevel"/>
    <w:tmpl w:val="D280F192"/>
    <w:lvl w:ilvl="0" w:tplc="A64AEE0C">
      <w:start w:val="1"/>
      <w:numFmt w:val="decimal"/>
      <w:lvlText w:val="%1"/>
      <w:lvlJc w:val="left"/>
      <w:pPr>
        <w:ind w:left="720" w:hanging="360"/>
      </w:pPr>
      <w:rPr>
        <w:rFonts w:ascii="Arial" w:hAnsi="Arial" w:hint="default"/>
        <w:b/>
        <w:i w:val="0"/>
        <w:caps w:val="0"/>
        <w:strike w:val="0"/>
        <w:dstrike w:val="0"/>
        <w:outline w:val="0"/>
        <w:shadow w:val="0"/>
        <w:emboss w:val="0"/>
        <w:imprint w:val="0"/>
        <w:vanish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610F4E"/>
    <w:multiLevelType w:val="hybridMultilevel"/>
    <w:tmpl w:val="5966F6DE"/>
    <w:lvl w:ilvl="0" w:tplc="A64AEE0C">
      <w:start w:val="1"/>
      <w:numFmt w:val="decimal"/>
      <w:lvlText w:val="%1"/>
      <w:lvlJc w:val="left"/>
      <w:pPr>
        <w:ind w:left="720" w:hanging="360"/>
      </w:pPr>
      <w:rPr>
        <w:rFonts w:ascii="Arial" w:hAnsi="Arial" w:hint="default"/>
        <w:b/>
        <w:i w:val="0"/>
        <w:caps w:val="0"/>
        <w:strike w:val="0"/>
        <w:dstrike w:val="0"/>
        <w:outline w:val="0"/>
        <w:shadow w:val="0"/>
        <w:emboss w:val="0"/>
        <w:imprint w:val="0"/>
        <w:vanish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69167B"/>
    <w:multiLevelType w:val="hybridMultilevel"/>
    <w:tmpl w:val="B74C4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482168"/>
    <w:multiLevelType w:val="hybridMultilevel"/>
    <w:tmpl w:val="95AC881A"/>
    <w:lvl w:ilvl="0" w:tplc="A64AEE0C">
      <w:start w:val="1"/>
      <w:numFmt w:val="decimal"/>
      <w:lvlText w:val="%1"/>
      <w:lvlJc w:val="left"/>
      <w:pPr>
        <w:ind w:left="720" w:hanging="360"/>
      </w:pPr>
      <w:rPr>
        <w:rFonts w:ascii="Arial" w:hAnsi="Arial" w:hint="default"/>
        <w:b/>
        <w:i w:val="0"/>
        <w:caps w:val="0"/>
        <w:strike w:val="0"/>
        <w:dstrike w:val="0"/>
        <w:outline w:val="0"/>
        <w:shadow w:val="0"/>
        <w:emboss w:val="0"/>
        <w:imprint w:val="0"/>
        <w:vanish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807C00"/>
    <w:multiLevelType w:val="hybridMultilevel"/>
    <w:tmpl w:val="BE8CAF2E"/>
    <w:lvl w:ilvl="0" w:tplc="04090001">
      <w:start w:val="1"/>
      <w:numFmt w:val="bullet"/>
      <w:lvlText w:val=""/>
      <w:lvlJc w:val="left"/>
      <w:pPr>
        <w:ind w:left="720" w:hanging="360"/>
      </w:pPr>
      <w:rPr>
        <w:rFonts w:ascii="Symbol" w:hAnsi="Symbol" w:cs="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2B6E56C0"/>
    <w:multiLevelType w:val="multilevel"/>
    <w:tmpl w:val="89307702"/>
    <w:styleLink w:val="cNum"/>
    <w:lvl w:ilvl="0">
      <w:start w:val="1"/>
      <w:numFmt w:val="decimal"/>
      <w:lvlText w:val="%1"/>
      <w:lvlJc w:val="left"/>
      <w:pPr>
        <w:tabs>
          <w:tab w:val="num" w:pos="288"/>
        </w:tabs>
        <w:ind w:left="288" w:hanging="288"/>
      </w:pPr>
      <w:rPr>
        <w:rFonts w:ascii="Arial" w:hAnsi="Arial" w:hint="default"/>
        <w:b/>
        <w:i w:val="0"/>
        <w:sz w:val="20"/>
        <w:szCs w:val="20"/>
      </w:rPr>
    </w:lvl>
    <w:lvl w:ilvl="1">
      <w:start w:val="1"/>
      <w:numFmt w:val="lowerLetter"/>
      <w:lvlText w:val="%2"/>
      <w:lvlJc w:val="left"/>
      <w:pPr>
        <w:tabs>
          <w:tab w:val="num" w:pos="576"/>
        </w:tabs>
        <w:ind w:left="576" w:hanging="288"/>
      </w:pPr>
      <w:rPr>
        <w:rFonts w:ascii="Arial" w:hAnsi="Arial" w:hint="default"/>
        <w:b/>
        <w:i w:val="0"/>
        <w:sz w:val="20"/>
        <w:szCs w:val="2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7">
    <w:nsid w:val="2C916DAD"/>
    <w:multiLevelType w:val="hybridMultilevel"/>
    <w:tmpl w:val="2222D422"/>
    <w:lvl w:ilvl="0" w:tplc="A64AEE0C">
      <w:start w:val="1"/>
      <w:numFmt w:val="decimal"/>
      <w:lvlText w:val="%1"/>
      <w:lvlJc w:val="left"/>
      <w:pPr>
        <w:ind w:left="720" w:hanging="360"/>
      </w:pPr>
      <w:rPr>
        <w:rFonts w:ascii="Arial" w:hAnsi="Arial" w:hint="default"/>
        <w:b/>
        <w:i w:val="0"/>
        <w:caps w:val="0"/>
        <w:strike w:val="0"/>
        <w:dstrike w:val="0"/>
        <w:outline w:val="0"/>
        <w:shadow w:val="0"/>
        <w:emboss w:val="0"/>
        <w:imprint w:val="0"/>
        <w:vanish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8E4EA9"/>
    <w:multiLevelType w:val="multilevel"/>
    <w:tmpl w:val="8F3211C0"/>
    <w:lvl w:ilvl="0">
      <w:start w:val="1"/>
      <w:numFmt w:val="upperLetter"/>
      <w:pStyle w:val="AppendixStyle"/>
      <w:suff w:val="space"/>
      <w:lvlText w:val="%1ppendix A"/>
      <w:lvlJc w:val="left"/>
      <w:pPr>
        <w:ind w:left="0" w:firstLine="0"/>
      </w:pPr>
      <w:rPr>
        <w:rFonts w:ascii="Times New Roman" w:hAnsi="Times New Roman" w:hint="default"/>
        <w:b/>
        <w:i w:val="0"/>
        <w:sz w:val="24"/>
      </w:rPr>
    </w:lvl>
    <w:lvl w:ilvl="1">
      <w:start w:val="1"/>
      <w:numFmt w:val="upperLetter"/>
      <w:lvlText w:val="%2"/>
      <w:lvlJc w:val="left"/>
      <w:pPr>
        <w:tabs>
          <w:tab w:val="num" w:pos="360"/>
        </w:tabs>
        <w:ind w:left="360" w:hanging="36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color w:val="auto"/>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nothing"/>
      <w:lvlText w:val="Appendix %7"/>
      <w:lvlJc w:val="left"/>
      <w:pPr>
        <w:ind w:left="0" w:firstLine="0"/>
      </w:pPr>
      <w:rPr>
        <w:rFonts w:ascii="Times New Roman" w:hAnsi="Times New Roman" w:hint="default"/>
        <w:b/>
        <w:i w:val="0"/>
        <w:sz w:val="24"/>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nsid w:val="39232DA4"/>
    <w:multiLevelType w:val="multilevel"/>
    <w:tmpl w:val="89307702"/>
    <w:lvl w:ilvl="0">
      <w:start w:val="1"/>
      <w:numFmt w:val="decimal"/>
      <w:lvlText w:val="%1"/>
      <w:lvlJc w:val="left"/>
      <w:pPr>
        <w:tabs>
          <w:tab w:val="num" w:pos="288"/>
        </w:tabs>
        <w:ind w:left="288" w:hanging="288"/>
      </w:pPr>
      <w:rPr>
        <w:rFonts w:ascii="Arial" w:hAnsi="Arial" w:hint="default"/>
        <w:b/>
        <w:i w:val="0"/>
        <w:sz w:val="20"/>
        <w:szCs w:val="20"/>
      </w:rPr>
    </w:lvl>
    <w:lvl w:ilvl="1">
      <w:start w:val="1"/>
      <w:numFmt w:val="lowerLetter"/>
      <w:lvlText w:val="%2"/>
      <w:lvlJc w:val="left"/>
      <w:pPr>
        <w:tabs>
          <w:tab w:val="num" w:pos="576"/>
        </w:tabs>
        <w:ind w:left="576" w:hanging="288"/>
      </w:pPr>
      <w:rPr>
        <w:rFonts w:ascii="Arial" w:hAnsi="Arial" w:hint="default"/>
        <w:b/>
        <w:i w:val="0"/>
        <w:sz w:val="20"/>
        <w:szCs w:val="20"/>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nsid w:val="3C233888"/>
    <w:multiLevelType w:val="hybridMultilevel"/>
    <w:tmpl w:val="14C8B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F94121"/>
    <w:multiLevelType w:val="hybridMultilevel"/>
    <w:tmpl w:val="8C621B64"/>
    <w:lvl w:ilvl="0" w:tplc="A64AEE0C">
      <w:start w:val="1"/>
      <w:numFmt w:val="decimal"/>
      <w:lvlText w:val="%1"/>
      <w:lvlJc w:val="left"/>
      <w:pPr>
        <w:ind w:left="720" w:hanging="360"/>
      </w:pPr>
      <w:rPr>
        <w:rFonts w:ascii="Arial" w:hAnsi="Arial" w:hint="default"/>
        <w:b/>
        <w:i w:val="0"/>
        <w:caps w:val="0"/>
        <w:strike w:val="0"/>
        <w:dstrike w:val="0"/>
        <w:outline w:val="0"/>
        <w:shadow w:val="0"/>
        <w:emboss w:val="0"/>
        <w:imprint w:val="0"/>
        <w:vanish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BF0C52"/>
    <w:multiLevelType w:val="multilevel"/>
    <w:tmpl w:val="B822A004"/>
    <w:styleLink w:val="cNumber"/>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lowerLetter"/>
      <w:lvlText w:val="%3."/>
      <w:lvlJc w:val="left"/>
      <w:pPr>
        <w:tabs>
          <w:tab w:val="num" w:pos="720"/>
        </w:tabs>
        <w:ind w:left="720" w:hanging="360"/>
      </w:pPr>
      <w:rPr>
        <w:rFonts w:ascii="Times New Roman" w:hAnsi="Times New Roman" w:hint="default"/>
      </w:rPr>
    </w:lvl>
    <w:lvl w:ilvl="3">
      <w:start w:val="1"/>
      <w:numFmt w:val="decimal"/>
      <w:lvlText w:val="(%4)"/>
      <w:lvlJc w:val="left"/>
      <w:pPr>
        <w:tabs>
          <w:tab w:val="num" w:pos="1980"/>
        </w:tabs>
        <w:ind w:left="1980" w:hanging="360"/>
      </w:pPr>
      <w:rPr>
        <w:rFonts w:hint="default"/>
      </w:rPr>
    </w:lvl>
    <w:lvl w:ilvl="4">
      <w:start w:val="1"/>
      <w:numFmt w:val="lowerLetter"/>
      <w:lvlText w:val="(%5)"/>
      <w:lvlJc w:val="left"/>
      <w:pPr>
        <w:tabs>
          <w:tab w:val="num" w:pos="2340"/>
        </w:tabs>
        <w:ind w:left="2340" w:hanging="360"/>
      </w:pPr>
      <w:rPr>
        <w:rFonts w:hint="default"/>
      </w:rPr>
    </w:lvl>
    <w:lvl w:ilvl="5">
      <w:start w:val="1"/>
      <w:numFmt w:val="lowerRoman"/>
      <w:lvlText w:val="(%6)"/>
      <w:lvlJc w:val="left"/>
      <w:pPr>
        <w:tabs>
          <w:tab w:val="num" w:pos="2700"/>
        </w:tabs>
        <w:ind w:left="2700" w:hanging="360"/>
      </w:pPr>
      <w:rPr>
        <w:rFonts w:hint="default"/>
      </w:rPr>
    </w:lvl>
    <w:lvl w:ilvl="6">
      <w:start w:val="1"/>
      <w:numFmt w:val="decimal"/>
      <w:lvlText w:val="%7."/>
      <w:lvlJc w:val="left"/>
      <w:pPr>
        <w:tabs>
          <w:tab w:val="num" w:pos="3060"/>
        </w:tabs>
        <w:ind w:left="3060" w:hanging="360"/>
      </w:pPr>
      <w:rPr>
        <w:rFonts w:hint="default"/>
      </w:rPr>
    </w:lvl>
    <w:lvl w:ilvl="7">
      <w:start w:val="1"/>
      <w:numFmt w:val="lowerLetter"/>
      <w:lvlText w:val="%8."/>
      <w:lvlJc w:val="left"/>
      <w:pPr>
        <w:tabs>
          <w:tab w:val="num" w:pos="3420"/>
        </w:tabs>
        <w:ind w:left="3420" w:hanging="360"/>
      </w:pPr>
      <w:rPr>
        <w:rFonts w:hint="default"/>
      </w:rPr>
    </w:lvl>
    <w:lvl w:ilvl="8">
      <w:start w:val="1"/>
      <w:numFmt w:val="lowerRoman"/>
      <w:lvlText w:val="%9."/>
      <w:lvlJc w:val="left"/>
      <w:pPr>
        <w:tabs>
          <w:tab w:val="num" w:pos="3780"/>
        </w:tabs>
        <w:ind w:left="3780" w:hanging="360"/>
      </w:pPr>
      <w:rPr>
        <w:rFonts w:hint="default"/>
      </w:rPr>
    </w:lvl>
  </w:abstractNum>
  <w:abstractNum w:abstractNumId="23">
    <w:nsid w:val="551E1B06"/>
    <w:multiLevelType w:val="hybridMultilevel"/>
    <w:tmpl w:val="D7C42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1E70D9"/>
    <w:multiLevelType w:val="hybridMultilevel"/>
    <w:tmpl w:val="763ECC94"/>
    <w:lvl w:ilvl="0" w:tplc="DD5E20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CD52E35"/>
    <w:multiLevelType w:val="multilevel"/>
    <w:tmpl w:val="3BF2FFBE"/>
    <w:styleLink w:val="cBullet"/>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440"/>
        </w:tabs>
        <w:ind w:left="1440" w:hanging="360"/>
      </w:pPr>
      <w:rPr>
        <w:rFonts w:ascii="Wingdings" w:hAnsi="Wingdings" w:hint="default"/>
      </w:rPr>
    </w:lvl>
    <w:lvl w:ilvl="5">
      <w:start w:val="1"/>
      <w:numFmt w:val="bullet"/>
      <w:lvlText w:val=""/>
      <w:lvlJc w:val="left"/>
      <w:pPr>
        <w:tabs>
          <w:tab w:val="num" w:pos="1800"/>
        </w:tabs>
        <w:ind w:left="1800" w:hanging="360"/>
      </w:pPr>
      <w:rPr>
        <w:rFonts w:ascii="Wingdings" w:hAnsi="Wingdings" w:hint="default"/>
      </w:rPr>
    </w:lvl>
    <w:lvl w:ilvl="6">
      <w:start w:val="1"/>
      <w:numFmt w:val="bullet"/>
      <w:lvlText w:val=""/>
      <w:lvlJc w:val="left"/>
      <w:pPr>
        <w:tabs>
          <w:tab w:val="num" w:pos="1800"/>
        </w:tabs>
        <w:ind w:left="1800" w:hanging="360"/>
      </w:pPr>
      <w:rPr>
        <w:rFonts w:ascii="Wingdings" w:hAnsi="Wingdings" w:hint="default"/>
      </w:rPr>
    </w:lvl>
    <w:lvl w:ilvl="7">
      <w:start w:val="1"/>
      <w:numFmt w:val="bullet"/>
      <w:lvlText w:val=""/>
      <w:lvlJc w:val="left"/>
      <w:pPr>
        <w:tabs>
          <w:tab w:val="num" w:pos="2160"/>
        </w:tabs>
        <w:ind w:left="2160" w:hanging="360"/>
      </w:pPr>
      <w:rPr>
        <w:rFonts w:ascii="Wingdings" w:hAnsi="Wingdings" w:hint="default"/>
      </w:rPr>
    </w:lvl>
    <w:lvl w:ilvl="8">
      <w:start w:val="1"/>
      <w:numFmt w:val="bullet"/>
      <w:lvlText w:val=""/>
      <w:lvlJc w:val="left"/>
      <w:pPr>
        <w:tabs>
          <w:tab w:val="num" w:pos="2160"/>
        </w:tabs>
        <w:ind w:left="2160" w:hanging="360"/>
      </w:pPr>
      <w:rPr>
        <w:rFonts w:ascii="Wingdings" w:hAnsi="Wingdings" w:hint="default"/>
      </w:rPr>
    </w:lvl>
  </w:abstractNum>
  <w:abstractNum w:abstractNumId="26">
    <w:nsid w:val="6183265A"/>
    <w:multiLevelType w:val="hybridMultilevel"/>
    <w:tmpl w:val="17081444"/>
    <w:lvl w:ilvl="0" w:tplc="A64AEE0C">
      <w:start w:val="1"/>
      <w:numFmt w:val="decimal"/>
      <w:lvlText w:val="%1"/>
      <w:lvlJc w:val="left"/>
      <w:pPr>
        <w:ind w:left="720" w:hanging="360"/>
      </w:pPr>
      <w:rPr>
        <w:rFonts w:ascii="Arial" w:hAnsi="Arial" w:hint="default"/>
        <w:b/>
        <w:i w:val="0"/>
        <w:caps w:val="0"/>
        <w:strike w:val="0"/>
        <w:dstrike w:val="0"/>
        <w:outline w:val="0"/>
        <w:shadow w:val="0"/>
        <w:emboss w:val="0"/>
        <w:imprint w:val="0"/>
        <w:vanish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B0432E"/>
    <w:multiLevelType w:val="hybridMultilevel"/>
    <w:tmpl w:val="73B8C81C"/>
    <w:lvl w:ilvl="0" w:tplc="2D880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BE4820"/>
    <w:multiLevelType w:val="hybridMultilevel"/>
    <w:tmpl w:val="79B4716C"/>
    <w:lvl w:ilvl="0" w:tplc="A64AEE0C">
      <w:start w:val="1"/>
      <w:numFmt w:val="decimal"/>
      <w:lvlText w:val="%1"/>
      <w:lvlJc w:val="left"/>
      <w:pPr>
        <w:ind w:left="720" w:hanging="360"/>
      </w:pPr>
      <w:rPr>
        <w:rFonts w:ascii="Arial" w:hAnsi="Arial" w:hint="default"/>
        <w:b/>
        <w:i w:val="0"/>
        <w:caps w:val="0"/>
        <w:strike w:val="0"/>
        <w:dstrike w:val="0"/>
        <w:outline w:val="0"/>
        <w:shadow w:val="0"/>
        <w:emboss w:val="0"/>
        <w:imprint w:val="0"/>
        <w:vanish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4E6C6E"/>
    <w:multiLevelType w:val="hybridMultilevel"/>
    <w:tmpl w:val="6EE24A96"/>
    <w:lvl w:ilvl="0" w:tplc="04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90"/>
        </w:tabs>
        <w:ind w:left="189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795809D3"/>
    <w:multiLevelType w:val="hybridMultilevel"/>
    <w:tmpl w:val="B8204A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2"/>
  </w:num>
  <w:num w:numId="3">
    <w:abstractNumId w:val="18"/>
  </w:num>
  <w:num w:numId="4">
    <w:abstractNumId w:val="16"/>
  </w:num>
  <w:num w:numId="5">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19"/>
  </w:num>
  <w:num w:numId="8">
    <w:abstractNumId w:val="29"/>
  </w:num>
  <w:num w:numId="9">
    <w:abstractNumId w:val="30"/>
  </w:num>
  <w:num w:numId="10">
    <w:abstractNumId w:val="24"/>
  </w:num>
  <w:num w:numId="11">
    <w:abstractNumId w:val="27"/>
  </w:num>
  <w:num w:numId="12">
    <w:abstractNumId w:val="13"/>
  </w:num>
  <w:num w:numId="13">
    <w:abstractNumId w:val="10"/>
  </w:num>
  <w:num w:numId="14">
    <w:abstractNumId w:val="15"/>
  </w:num>
  <w:num w:numId="15">
    <w:abstractNumId w:val="20"/>
  </w:num>
  <w:num w:numId="16">
    <w:abstractNumId w:val="21"/>
  </w:num>
  <w:num w:numId="17">
    <w:abstractNumId w:val="12"/>
  </w:num>
  <w:num w:numId="18">
    <w:abstractNumId w:val="11"/>
  </w:num>
  <w:num w:numId="19">
    <w:abstractNumId w:val="14"/>
  </w:num>
  <w:num w:numId="20">
    <w:abstractNumId w:val="17"/>
  </w:num>
  <w:num w:numId="21">
    <w:abstractNumId w:val="28"/>
  </w:num>
  <w:num w:numId="22">
    <w:abstractNumId w:val="26"/>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8"/>
  <w:doNotTrackFormatting/>
  <w:defaultTabStop w:val="720"/>
  <w:evenAndOddHeaders/>
  <w:drawingGridHorizontalSpacing w:val="110"/>
  <w:displayHorizontalDrawingGridEvery w:val="2"/>
  <w:characterSpacingControl w:val="doNotCompress"/>
  <w:hdrShapeDefaults>
    <o:shapedefaults v:ext="edit" spidmax="101378" fillcolor="white">
      <v:fill color="white"/>
      <v:textbox inset=",7.2pt"/>
    </o:shapedefaults>
  </w:hdrShapeDefaults>
  <w:footnotePr>
    <w:footnote w:id="-1"/>
    <w:footnote w:id="0"/>
  </w:footnotePr>
  <w:endnotePr>
    <w:endnote w:id="-1"/>
    <w:endnote w:id="0"/>
  </w:endnotePr>
  <w:compat>
    <w:usePrinterMetrics/>
  </w:compat>
  <w:rsids>
    <w:rsidRoot w:val="00BF2B11"/>
    <w:rsid w:val="000010BE"/>
    <w:rsid w:val="00005BE3"/>
    <w:rsid w:val="00006B08"/>
    <w:rsid w:val="00006BEF"/>
    <w:rsid w:val="00010DD1"/>
    <w:rsid w:val="000112DE"/>
    <w:rsid w:val="00014E29"/>
    <w:rsid w:val="000153E0"/>
    <w:rsid w:val="00015ADD"/>
    <w:rsid w:val="00020BFD"/>
    <w:rsid w:val="00021749"/>
    <w:rsid w:val="00022E8A"/>
    <w:rsid w:val="0002368F"/>
    <w:rsid w:val="0002494E"/>
    <w:rsid w:val="000271AD"/>
    <w:rsid w:val="000302E6"/>
    <w:rsid w:val="00030827"/>
    <w:rsid w:val="000323C1"/>
    <w:rsid w:val="00033CBF"/>
    <w:rsid w:val="00033DEE"/>
    <w:rsid w:val="00034B8D"/>
    <w:rsid w:val="00036F7A"/>
    <w:rsid w:val="00036FD8"/>
    <w:rsid w:val="0004067C"/>
    <w:rsid w:val="00041162"/>
    <w:rsid w:val="00043D3C"/>
    <w:rsid w:val="00043FF7"/>
    <w:rsid w:val="0004490E"/>
    <w:rsid w:val="00050491"/>
    <w:rsid w:val="00051CA9"/>
    <w:rsid w:val="0005558A"/>
    <w:rsid w:val="00055975"/>
    <w:rsid w:val="00056A6D"/>
    <w:rsid w:val="000571F3"/>
    <w:rsid w:val="000610D7"/>
    <w:rsid w:val="000638C3"/>
    <w:rsid w:val="00063979"/>
    <w:rsid w:val="000640F3"/>
    <w:rsid w:val="00064151"/>
    <w:rsid w:val="000650B2"/>
    <w:rsid w:val="00066AB2"/>
    <w:rsid w:val="00067EAC"/>
    <w:rsid w:val="00081F29"/>
    <w:rsid w:val="00085C22"/>
    <w:rsid w:val="000876BF"/>
    <w:rsid w:val="0009513F"/>
    <w:rsid w:val="00097B5D"/>
    <w:rsid w:val="000A112A"/>
    <w:rsid w:val="000A401A"/>
    <w:rsid w:val="000A54AF"/>
    <w:rsid w:val="000A5690"/>
    <w:rsid w:val="000B1712"/>
    <w:rsid w:val="000B1AB8"/>
    <w:rsid w:val="000B2B66"/>
    <w:rsid w:val="000B2C41"/>
    <w:rsid w:val="000B3FAD"/>
    <w:rsid w:val="000B4C78"/>
    <w:rsid w:val="000B69B1"/>
    <w:rsid w:val="000C0FF5"/>
    <w:rsid w:val="000C1F37"/>
    <w:rsid w:val="000C6CE4"/>
    <w:rsid w:val="000C77C1"/>
    <w:rsid w:val="000D0485"/>
    <w:rsid w:val="000D4209"/>
    <w:rsid w:val="000D5624"/>
    <w:rsid w:val="000D5BBD"/>
    <w:rsid w:val="000D6368"/>
    <w:rsid w:val="000D6BA6"/>
    <w:rsid w:val="000D7380"/>
    <w:rsid w:val="000E1563"/>
    <w:rsid w:val="000E38FC"/>
    <w:rsid w:val="000E4E1C"/>
    <w:rsid w:val="000E51A8"/>
    <w:rsid w:val="000E6663"/>
    <w:rsid w:val="000E7C07"/>
    <w:rsid w:val="000F10C6"/>
    <w:rsid w:val="000F13A1"/>
    <w:rsid w:val="000F2644"/>
    <w:rsid w:val="000F610A"/>
    <w:rsid w:val="000F7F85"/>
    <w:rsid w:val="00101A88"/>
    <w:rsid w:val="00101BE5"/>
    <w:rsid w:val="0010271D"/>
    <w:rsid w:val="001029D6"/>
    <w:rsid w:val="00104781"/>
    <w:rsid w:val="00107514"/>
    <w:rsid w:val="00110A78"/>
    <w:rsid w:val="00111266"/>
    <w:rsid w:val="00116C40"/>
    <w:rsid w:val="001201EB"/>
    <w:rsid w:val="0012221D"/>
    <w:rsid w:val="00122307"/>
    <w:rsid w:val="00122EBE"/>
    <w:rsid w:val="00124777"/>
    <w:rsid w:val="001247EE"/>
    <w:rsid w:val="00126296"/>
    <w:rsid w:val="00126767"/>
    <w:rsid w:val="00127128"/>
    <w:rsid w:val="00127AF9"/>
    <w:rsid w:val="00127C08"/>
    <w:rsid w:val="00130CC3"/>
    <w:rsid w:val="00132020"/>
    <w:rsid w:val="00132C6C"/>
    <w:rsid w:val="0013418E"/>
    <w:rsid w:val="001347FA"/>
    <w:rsid w:val="00134970"/>
    <w:rsid w:val="00135867"/>
    <w:rsid w:val="001358B1"/>
    <w:rsid w:val="0013596A"/>
    <w:rsid w:val="00135E02"/>
    <w:rsid w:val="0013635D"/>
    <w:rsid w:val="0014162A"/>
    <w:rsid w:val="00142D4F"/>
    <w:rsid w:val="00142D69"/>
    <w:rsid w:val="001448F1"/>
    <w:rsid w:val="0014491E"/>
    <w:rsid w:val="00146688"/>
    <w:rsid w:val="001479F3"/>
    <w:rsid w:val="00150CB8"/>
    <w:rsid w:val="001513EA"/>
    <w:rsid w:val="00151590"/>
    <w:rsid w:val="001519C2"/>
    <w:rsid w:val="00151A11"/>
    <w:rsid w:val="00151CD1"/>
    <w:rsid w:val="00154A17"/>
    <w:rsid w:val="00156C04"/>
    <w:rsid w:val="00162C5A"/>
    <w:rsid w:val="001635C4"/>
    <w:rsid w:val="00163B24"/>
    <w:rsid w:val="00163B2D"/>
    <w:rsid w:val="00167192"/>
    <w:rsid w:val="001677AB"/>
    <w:rsid w:val="00167D7E"/>
    <w:rsid w:val="0017061D"/>
    <w:rsid w:val="001706CF"/>
    <w:rsid w:val="00170E67"/>
    <w:rsid w:val="00171171"/>
    <w:rsid w:val="00174771"/>
    <w:rsid w:val="0017561C"/>
    <w:rsid w:val="00175855"/>
    <w:rsid w:val="00176728"/>
    <w:rsid w:val="00176F1E"/>
    <w:rsid w:val="00176F4C"/>
    <w:rsid w:val="00177994"/>
    <w:rsid w:val="00180FB0"/>
    <w:rsid w:val="001814E4"/>
    <w:rsid w:val="0018356C"/>
    <w:rsid w:val="0018490D"/>
    <w:rsid w:val="00186F18"/>
    <w:rsid w:val="00192B51"/>
    <w:rsid w:val="00193A54"/>
    <w:rsid w:val="00194B8A"/>
    <w:rsid w:val="001964A0"/>
    <w:rsid w:val="001A3C9E"/>
    <w:rsid w:val="001A57F2"/>
    <w:rsid w:val="001A5F53"/>
    <w:rsid w:val="001A673B"/>
    <w:rsid w:val="001B062F"/>
    <w:rsid w:val="001B1B95"/>
    <w:rsid w:val="001B3711"/>
    <w:rsid w:val="001B473B"/>
    <w:rsid w:val="001B5A0A"/>
    <w:rsid w:val="001B710C"/>
    <w:rsid w:val="001B78AF"/>
    <w:rsid w:val="001C1BFA"/>
    <w:rsid w:val="001C4997"/>
    <w:rsid w:val="001C5B78"/>
    <w:rsid w:val="001C654D"/>
    <w:rsid w:val="001C7122"/>
    <w:rsid w:val="001D047B"/>
    <w:rsid w:val="001D39C0"/>
    <w:rsid w:val="001D5914"/>
    <w:rsid w:val="001D6686"/>
    <w:rsid w:val="001D68E2"/>
    <w:rsid w:val="001D7044"/>
    <w:rsid w:val="001E1386"/>
    <w:rsid w:val="001E3DBF"/>
    <w:rsid w:val="001E46EC"/>
    <w:rsid w:val="001E515D"/>
    <w:rsid w:val="001E52AF"/>
    <w:rsid w:val="001F0DC1"/>
    <w:rsid w:val="001F15BB"/>
    <w:rsid w:val="001F3B12"/>
    <w:rsid w:val="001F476A"/>
    <w:rsid w:val="001F5370"/>
    <w:rsid w:val="001F7C48"/>
    <w:rsid w:val="002003ED"/>
    <w:rsid w:val="00200556"/>
    <w:rsid w:val="00200690"/>
    <w:rsid w:val="002008FB"/>
    <w:rsid w:val="00203C81"/>
    <w:rsid w:val="0020436A"/>
    <w:rsid w:val="00204797"/>
    <w:rsid w:val="00206DEC"/>
    <w:rsid w:val="002071F4"/>
    <w:rsid w:val="002079A8"/>
    <w:rsid w:val="00210213"/>
    <w:rsid w:val="0021086D"/>
    <w:rsid w:val="00211BE8"/>
    <w:rsid w:val="00215689"/>
    <w:rsid w:val="0021794C"/>
    <w:rsid w:val="0022006B"/>
    <w:rsid w:val="002209E6"/>
    <w:rsid w:val="00220F75"/>
    <w:rsid w:val="0022154F"/>
    <w:rsid w:val="0022475A"/>
    <w:rsid w:val="00224958"/>
    <w:rsid w:val="00224C94"/>
    <w:rsid w:val="00230238"/>
    <w:rsid w:val="00230BC0"/>
    <w:rsid w:val="00231EEB"/>
    <w:rsid w:val="00231EF0"/>
    <w:rsid w:val="00231F6B"/>
    <w:rsid w:val="00232DEB"/>
    <w:rsid w:val="0023666A"/>
    <w:rsid w:val="00236EAC"/>
    <w:rsid w:val="0024006F"/>
    <w:rsid w:val="0024225E"/>
    <w:rsid w:val="00243C62"/>
    <w:rsid w:val="00243C68"/>
    <w:rsid w:val="00244B5E"/>
    <w:rsid w:val="0024513A"/>
    <w:rsid w:val="002513F9"/>
    <w:rsid w:val="00253ECF"/>
    <w:rsid w:val="00254213"/>
    <w:rsid w:val="002603A4"/>
    <w:rsid w:val="0026103C"/>
    <w:rsid w:val="00262ABA"/>
    <w:rsid w:val="00262C77"/>
    <w:rsid w:val="002630F0"/>
    <w:rsid w:val="00263AEA"/>
    <w:rsid w:val="00265E9F"/>
    <w:rsid w:val="00267C24"/>
    <w:rsid w:val="00267DF3"/>
    <w:rsid w:val="0027327A"/>
    <w:rsid w:val="00273DF4"/>
    <w:rsid w:val="00275A09"/>
    <w:rsid w:val="00275BA4"/>
    <w:rsid w:val="00275C15"/>
    <w:rsid w:val="00275DA1"/>
    <w:rsid w:val="00276CA9"/>
    <w:rsid w:val="00277A41"/>
    <w:rsid w:val="00277CFD"/>
    <w:rsid w:val="00277FBB"/>
    <w:rsid w:val="00281AB1"/>
    <w:rsid w:val="0028225C"/>
    <w:rsid w:val="00284491"/>
    <w:rsid w:val="00284B21"/>
    <w:rsid w:val="002851E3"/>
    <w:rsid w:val="0028731A"/>
    <w:rsid w:val="00287A8A"/>
    <w:rsid w:val="00287DFB"/>
    <w:rsid w:val="00292028"/>
    <w:rsid w:val="002924C9"/>
    <w:rsid w:val="00293212"/>
    <w:rsid w:val="00295467"/>
    <w:rsid w:val="0029556D"/>
    <w:rsid w:val="00295B2A"/>
    <w:rsid w:val="0029638C"/>
    <w:rsid w:val="002969B4"/>
    <w:rsid w:val="00297ABE"/>
    <w:rsid w:val="002A05D7"/>
    <w:rsid w:val="002A21C5"/>
    <w:rsid w:val="002A295B"/>
    <w:rsid w:val="002B05BD"/>
    <w:rsid w:val="002B0691"/>
    <w:rsid w:val="002B2F37"/>
    <w:rsid w:val="002B334D"/>
    <w:rsid w:val="002B49DE"/>
    <w:rsid w:val="002B51B5"/>
    <w:rsid w:val="002B5412"/>
    <w:rsid w:val="002B59F4"/>
    <w:rsid w:val="002B5EDC"/>
    <w:rsid w:val="002B5F9A"/>
    <w:rsid w:val="002B6CAB"/>
    <w:rsid w:val="002C142B"/>
    <w:rsid w:val="002C1D7F"/>
    <w:rsid w:val="002C2E91"/>
    <w:rsid w:val="002C3B19"/>
    <w:rsid w:val="002C409F"/>
    <w:rsid w:val="002C40BC"/>
    <w:rsid w:val="002D00A2"/>
    <w:rsid w:val="002D224E"/>
    <w:rsid w:val="002D61FC"/>
    <w:rsid w:val="002D7D46"/>
    <w:rsid w:val="002E1FC1"/>
    <w:rsid w:val="002E3E30"/>
    <w:rsid w:val="002E3F6D"/>
    <w:rsid w:val="002E6457"/>
    <w:rsid w:val="002E721D"/>
    <w:rsid w:val="002E7648"/>
    <w:rsid w:val="002F31B9"/>
    <w:rsid w:val="002F32EB"/>
    <w:rsid w:val="002F36B5"/>
    <w:rsid w:val="002F48E5"/>
    <w:rsid w:val="002F56C8"/>
    <w:rsid w:val="003008F6"/>
    <w:rsid w:val="003035F9"/>
    <w:rsid w:val="00306033"/>
    <w:rsid w:val="003072FD"/>
    <w:rsid w:val="0030745A"/>
    <w:rsid w:val="00311B6D"/>
    <w:rsid w:val="003166E9"/>
    <w:rsid w:val="003206FD"/>
    <w:rsid w:val="003225E1"/>
    <w:rsid w:val="00322A83"/>
    <w:rsid w:val="00323406"/>
    <w:rsid w:val="00332842"/>
    <w:rsid w:val="00333130"/>
    <w:rsid w:val="003356C8"/>
    <w:rsid w:val="0033606D"/>
    <w:rsid w:val="00336677"/>
    <w:rsid w:val="0034117A"/>
    <w:rsid w:val="0034274F"/>
    <w:rsid w:val="00343495"/>
    <w:rsid w:val="00344D90"/>
    <w:rsid w:val="003456DB"/>
    <w:rsid w:val="00345E5A"/>
    <w:rsid w:val="0034650D"/>
    <w:rsid w:val="003469B5"/>
    <w:rsid w:val="0035359F"/>
    <w:rsid w:val="003554E2"/>
    <w:rsid w:val="00356AE9"/>
    <w:rsid w:val="00357B4E"/>
    <w:rsid w:val="00357C85"/>
    <w:rsid w:val="0036133D"/>
    <w:rsid w:val="003646F7"/>
    <w:rsid w:val="00365AE8"/>
    <w:rsid w:val="00365D83"/>
    <w:rsid w:val="00367D9F"/>
    <w:rsid w:val="00367DAA"/>
    <w:rsid w:val="00370263"/>
    <w:rsid w:val="00370416"/>
    <w:rsid w:val="00370A85"/>
    <w:rsid w:val="003713DB"/>
    <w:rsid w:val="00380100"/>
    <w:rsid w:val="00382051"/>
    <w:rsid w:val="00382720"/>
    <w:rsid w:val="003827B3"/>
    <w:rsid w:val="003831DC"/>
    <w:rsid w:val="003859BC"/>
    <w:rsid w:val="003871C1"/>
    <w:rsid w:val="00387280"/>
    <w:rsid w:val="00391075"/>
    <w:rsid w:val="003918CC"/>
    <w:rsid w:val="00391F50"/>
    <w:rsid w:val="0039387F"/>
    <w:rsid w:val="00393D5B"/>
    <w:rsid w:val="0039617A"/>
    <w:rsid w:val="003968D4"/>
    <w:rsid w:val="003969BB"/>
    <w:rsid w:val="00397519"/>
    <w:rsid w:val="003A228C"/>
    <w:rsid w:val="003A38E8"/>
    <w:rsid w:val="003A50EF"/>
    <w:rsid w:val="003A675E"/>
    <w:rsid w:val="003A686D"/>
    <w:rsid w:val="003B0CAD"/>
    <w:rsid w:val="003B13A3"/>
    <w:rsid w:val="003B6576"/>
    <w:rsid w:val="003C4E7C"/>
    <w:rsid w:val="003C5047"/>
    <w:rsid w:val="003D0FF5"/>
    <w:rsid w:val="003D12CF"/>
    <w:rsid w:val="003D1838"/>
    <w:rsid w:val="003D1D2C"/>
    <w:rsid w:val="003D26F9"/>
    <w:rsid w:val="003D3F5B"/>
    <w:rsid w:val="003D4A89"/>
    <w:rsid w:val="003D59D7"/>
    <w:rsid w:val="003D5E15"/>
    <w:rsid w:val="003E129D"/>
    <w:rsid w:val="003E1657"/>
    <w:rsid w:val="003E4510"/>
    <w:rsid w:val="003E6910"/>
    <w:rsid w:val="003F0EC8"/>
    <w:rsid w:val="003F12F0"/>
    <w:rsid w:val="003F29F5"/>
    <w:rsid w:val="003F3CAE"/>
    <w:rsid w:val="004005C6"/>
    <w:rsid w:val="0040157D"/>
    <w:rsid w:val="00401981"/>
    <w:rsid w:val="004026B1"/>
    <w:rsid w:val="004026C1"/>
    <w:rsid w:val="00404879"/>
    <w:rsid w:val="00405045"/>
    <w:rsid w:val="00405ACB"/>
    <w:rsid w:val="00407B5E"/>
    <w:rsid w:val="0041037C"/>
    <w:rsid w:val="0041077D"/>
    <w:rsid w:val="004110E4"/>
    <w:rsid w:val="00412756"/>
    <w:rsid w:val="00413364"/>
    <w:rsid w:val="00414E11"/>
    <w:rsid w:val="00416B6F"/>
    <w:rsid w:val="0041771A"/>
    <w:rsid w:val="00420352"/>
    <w:rsid w:val="004218E3"/>
    <w:rsid w:val="00421FD9"/>
    <w:rsid w:val="0042201E"/>
    <w:rsid w:val="00423CAA"/>
    <w:rsid w:val="00426483"/>
    <w:rsid w:val="00427184"/>
    <w:rsid w:val="00427304"/>
    <w:rsid w:val="00431053"/>
    <w:rsid w:val="0043189D"/>
    <w:rsid w:val="00432B3B"/>
    <w:rsid w:val="00432C77"/>
    <w:rsid w:val="00432DB5"/>
    <w:rsid w:val="0043379D"/>
    <w:rsid w:val="00433DBD"/>
    <w:rsid w:val="00433F44"/>
    <w:rsid w:val="00440214"/>
    <w:rsid w:val="00441930"/>
    <w:rsid w:val="00444802"/>
    <w:rsid w:val="00446AA5"/>
    <w:rsid w:val="004479F0"/>
    <w:rsid w:val="00450C58"/>
    <w:rsid w:val="004515B5"/>
    <w:rsid w:val="00452B7C"/>
    <w:rsid w:val="00452B8D"/>
    <w:rsid w:val="004540C9"/>
    <w:rsid w:val="00455171"/>
    <w:rsid w:val="0045583B"/>
    <w:rsid w:val="00461763"/>
    <w:rsid w:val="00461A70"/>
    <w:rsid w:val="00461DED"/>
    <w:rsid w:val="0046298E"/>
    <w:rsid w:val="0046584C"/>
    <w:rsid w:val="00466B13"/>
    <w:rsid w:val="00467225"/>
    <w:rsid w:val="00473CD7"/>
    <w:rsid w:val="0047722B"/>
    <w:rsid w:val="004836D5"/>
    <w:rsid w:val="00483E5F"/>
    <w:rsid w:val="004847B8"/>
    <w:rsid w:val="00485626"/>
    <w:rsid w:val="004861BB"/>
    <w:rsid w:val="0048779E"/>
    <w:rsid w:val="004905F0"/>
    <w:rsid w:val="00490B36"/>
    <w:rsid w:val="0049315B"/>
    <w:rsid w:val="004953E5"/>
    <w:rsid w:val="00496306"/>
    <w:rsid w:val="00497A6F"/>
    <w:rsid w:val="004A0449"/>
    <w:rsid w:val="004A0FD5"/>
    <w:rsid w:val="004A18FA"/>
    <w:rsid w:val="004A2853"/>
    <w:rsid w:val="004A4B63"/>
    <w:rsid w:val="004A55C9"/>
    <w:rsid w:val="004A56F2"/>
    <w:rsid w:val="004A69A7"/>
    <w:rsid w:val="004A7653"/>
    <w:rsid w:val="004A7A1F"/>
    <w:rsid w:val="004A7D47"/>
    <w:rsid w:val="004B0AC2"/>
    <w:rsid w:val="004B311C"/>
    <w:rsid w:val="004B3423"/>
    <w:rsid w:val="004B39F8"/>
    <w:rsid w:val="004B6FD8"/>
    <w:rsid w:val="004B7213"/>
    <w:rsid w:val="004B79B8"/>
    <w:rsid w:val="004B7E2D"/>
    <w:rsid w:val="004C04E9"/>
    <w:rsid w:val="004C2914"/>
    <w:rsid w:val="004C3124"/>
    <w:rsid w:val="004C3F31"/>
    <w:rsid w:val="004C45DF"/>
    <w:rsid w:val="004C54E7"/>
    <w:rsid w:val="004C61F9"/>
    <w:rsid w:val="004D01F2"/>
    <w:rsid w:val="004D1FC7"/>
    <w:rsid w:val="004D2260"/>
    <w:rsid w:val="004D25B7"/>
    <w:rsid w:val="004D2A9A"/>
    <w:rsid w:val="004D6174"/>
    <w:rsid w:val="004E0D43"/>
    <w:rsid w:val="004E2475"/>
    <w:rsid w:val="004E44DE"/>
    <w:rsid w:val="004E537D"/>
    <w:rsid w:val="004F35DE"/>
    <w:rsid w:val="004F3E65"/>
    <w:rsid w:val="004F436F"/>
    <w:rsid w:val="004F4560"/>
    <w:rsid w:val="004F694A"/>
    <w:rsid w:val="00500C93"/>
    <w:rsid w:val="00501267"/>
    <w:rsid w:val="005035B8"/>
    <w:rsid w:val="00507AF6"/>
    <w:rsid w:val="00507B68"/>
    <w:rsid w:val="0051339F"/>
    <w:rsid w:val="005134DA"/>
    <w:rsid w:val="005138A9"/>
    <w:rsid w:val="00514A32"/>
    <w:rsid w:val="00514FB8"/>
    <w:rsid w:val="00516778"/>
    <w:rsid w:val="00516926"/>
    <w:rsid w:val="00517D79"/>
    <w:rsid w:val="00520DFA"/>
    <w:rsid w:val="00521058"/>
    <w:rsid w:val="0052193F"/>
    <w:rsid w:val="005226A0"/>
    <w:rsid w:val="00526ED2"/>
    <w:rsid w:val="00530E61"/>
    <w:rsid w:val="00535442"/>
    <w:rsid w:val="005362E6"/>
    <w:rsid w:val="00540275"/>
    <w:rsid w:val="00541761"/>
    <w:rsid w:val="00541FE7"/>
    <w:rsid w:val="005513F3"/>
    <w:rsid w:val="005520BA"/>
    <w:rsid w:val="0055237C"/>
    <w:rsid w:val="005523E3"/>
    <w:rsid w:val="00555C54"/>
    <w:rsid w:val="00556300"/>
    <w:rsid w:val="005570C5"/>
    <w:rsid w:val="00560F85"/>
    <w:rsid w:val="00561F9F"/>
    <w:rsid w:val="0056320D"/>
    <w:rsid w:val="0056394C"/>
    <w:rsid w:val="0056418E"/>
    <w:rsid w:val="005642E4"/>
    <w:rsid w:val="00567A69"/>
    <w:rsid w:val="005709B0"/>
    <w:rsid w:val="00570D1D"/>
    <w:rsid w:val="00571340"/>
    <w:rsid w:val="00574BDF"/>
    <w:rsid w:val="00574F64"/>
    <w:rsid w:val="00574FB0"/>
    <w:rsid w:val="005757E0"/>
    <w:rsid w:val="00576311"/>
    <w:rsid w:val="00577796"/>
    <w:rsid w:val="005817A1"/>
    <w:rsid w:val="00581FEA"/>
    <w:rsid w:val="00585E37"/>
    <w:rsid w:val="0058745E"/>
    <w:rsid w:val="0059016A"/>
    <w:rsid w:val="005903A5"/>
    <w:rsid w:val="00595825"/>
    <w:rsid w:val="005966BC"/>
    <w:rsid w:val="005A1658"/>
    <w:rsid w:val="005A2246"/>
    <w:rsid w:val="005A4038"/>
    <w:rsid w:val="005A5449"/>
    <w:rsid w:val="005A580D"/>
    <w:rsid w:val="005A64E0"/>
    <w:rsid w:val="005A6C3B"/>
    <w:rsid w:val="005B0CB1"/>
    <w:rsid w:val="005B11DB"/>
    <w:rsid w:val="005B160C"/>
    <w:rsid w:val="005B1971"/>
    <w:rsid w:val="005B2C36"/>
    <w:rsid w:val="005B3C39"/>
    <w:rsid w:val="005B42AC"/>
    <w:rsid w:val="005B55E4"/>
    <w:rsid w:val="005B573D"/>
    <w:rsid w:val="005B575C"/>
    <w:rsid w:val="005B5BFF"/>
    <w:rsid w:val="005C05FF"/>
    <w:rsid w:val="005C06C2"/>
    <w:rsid w:val="005C098E"/>
    <w:rsid w:val="005C2E2B"/>
    <w:rsid w:val="005C322F"/>
    <w:rsid w:val="005C567F"/>
    <w:rsid w:val="005D0B6A"/>
    <w:rsid w:val="005D1058"/>
    <w:rsid w:val="005D1D9E"/>
    <w:rsid w:val="005D29AA"/>
    <w:rsid w:val="005D2EAA"/>
    <w:rsid w:val="005D4E15"/>
    <w:rsid w:val="005D6F8B"/>
    <w:rsid w:val="005D7591"/>
    <w:rsid w:val="005E00AD"/>
    <w:rsid w:val="005E0B5B"/>
    <w:rsid w:val="005E189C"/>
    <w:rsid w:val="005E22D4"/>
    <w:rsid w:val="005E2AF1"/>
    <w:rsid w:val="005E3490"/>
    <w:rsid w:val="005E6F33"/>
    <w:rsid w:val="005E76AA"/>
    <w:rsid w:val="005E7710"/>
    <w:rsid w:val="005F1174"/>
    <w:rsid w:val="005F21AE"/>
    <w:rsid w:val="005F274B"/>
    <w:rsid w:val="005F361F"/>
    <w:rsid w:val="005F56DB"/>
    <w:rsid w:val="005F5CAD"/>
    <w:rsid w:val="005F6451"/>
    <w:rsid w:val="005F6CF4"/>
    <w:rsid w:val="00601B89"/>
    <w:rsid w:val="00603A65"/>
    <w:rsid w:val="00603C2F"/>
    <w:rsid w:val="0060630F"/>
    <w:rsid w:val="006072DA"/>
    <w:rsid w:val="0061182B"/>
    <w:rsid w:val="00611D3A"/>
    <w:rsid w:val="00612252"/>
    <w:rsid w:val="00613BE3"/>
    <w:rsid w:val="00613EFB"/>
    <w:rsid w:val="006172A4"/>
    <w:rsid w:val="00621A84"/>
    <w:rsid w:val="0062214B"/>
    <w:rsid w:val="006226EA"/>
    <w:rsid w:val="006243A4"/>
    <w:rsid w:val="006253CF"/>
    <w:rsid w:val="00625C0C"/>
    <w:rsid w:val="00625C2C"/>
    <w:rsid w:val="00625D11"/>
    <w:rsid w:val="00626D37"/>
    <w:rsid w:val="00626E7E"/>
    <w:rsid w:val="006273D2"/>
    <w:rsid w:val="00627D53"/>
    <w:rsid w:val="00627E5B"/>
    <w:rsid w:val="00630D18"/>
    <w:rsid w:val="006322EF"/>
    <w:rsid w:val="0063302B"/>
    <w:rsid w:val="00633066"/>
    <w:rsid w:val="00633E90"/>
    <w:rsid w:val="00633F15"/>
    <w:rsid w:val="0063645E"/>
    <w:rsid w:val="00636C47"/>
    <w:rsid w:val="0063767B"/>
    <w:rsid w:val="00640369"/>
    <w:rsid w:val="00641C68"/>
    <w:rsid w:val="00641E0A"/>
    <w:rsid w:val="00642C6F"/>
    <w:rsid w:val="00647F86"/>
    <w:rsid w:val="00651BA1"/>
    <w:rsid w:val="006522C4"/>
    <w:rsid w:val="006563B1"/>
    <w:rsid w:val="00656443"/>
    <w:rsid w:val="00657BFF"/>
    <w:rsid w:val="00657EB6"/>
    <w:rsid w:val="00660EA1"/>
    <w:rsid w:val="00661442"/>
    <w:rsid w:val="006614A1"/>
    <w:rsid w:val="006637DC"/>
    <w:rsid w:val="0066428C"/>
    <w:rsid w:val="00664724"/>
    <w:rsid w:val="00664E7A"/>
    <w:rsid w:val="0066714D"/>
    <w:rsid w:val="00670384"/>
    <w:rsid w:val="00671448"/>
    <w:rsid w:val="0067283F"/>
    <w:rsid w:val="00672D1D"/>
    <w:rsid w:val="00672EAD"/>
    <w:rsid w:val="00673B3F"/>
    <w:rsid w:val="006740FE"/>
    <w:rsid w:val="00674F20"/>
    <w:rsid w:val="006750A0"/>
    <w:rsid w:val="00676E7A"/>
    <w:rsid w:val="00680AEB"/>
    <w:rsid w:val="006811D3"/>
    <w:rsid w:val="0068193A"/>
    <w:rsid w:val="00681FD8"/>
    <w:rsid w:val="00684E70"/>
    <w:rsid w:val="006855C1"/>
    <w:rsid w:val="00686191"/>
    <w:rsid w:val="00687849"/>
    <w:rsid w:val="00690755"/>
    <w:rsid w:val="00690934"/>
    <w:rsid w:val="00691321"/>
    <w:rsid w:val="00692E77"/>
    <w:rsid w:val="0069377D"/>
    <w:rsid w:val="00693B76"/>
    <w:rsid w:val="00695D7D"/>
    <w:rsid w:val="00696D24"/>
    <w:rsid w:val="00697283"/>
    <w:rsid w:val="006A2863"/>
    <w:rsid w:val="006A5271"/>
    <w:rsid w:val="006A7706"/>
    <w:rsid w:val="006A7C95"/>
    <w:rsid w:val="006B1FF7"/>
    <w:rsid w:val="006B328D"/>
    <w:rsid w:val="006B36FF"/>
    <w:rsid w:val="006B3E29"/>
    <w:rsid w:val="006B5270"/>
    <w:rsid w:val="006B5AA5"/>
    <w:rsid w:val="006B650E"/>
    <w:rsid w:val="006B6E09"/>
    <w:rsid w:val="006B7417"/>
    <w:rsid w:val="006B794F"/>
    <w:rsid w:val="006B7974"/>
    <w:rsid w:val="006C1A4D"/>
    <w:rsid w:val="006C2287"/>
    <w:rsid w:val="006C3CE5"/>
    <w:rsid w:val="006C4102"/>
    <w:rsid w:val="006C4BB4"/>
    <w:rsid w:val="006C591C"/>
    <w:rsid w:val="006C5F7D"/>
    <w:rsid w:val="006C643D"/>
    <w:rsid w:val="006C646F"/>
    <w:rsid w:val="006D1512"/>
    <w:rsid w:val="006D15D9"/>
    <w:rsid w:val="006D2989"/>
    <w:rsid w:val="006D2A76"/>
    <w:rsid w:val="006D30FF"/>
    <w:rsid w:val="006D4BE4"/>
    <w:rsid w:val="006D6697"/>
    <w:rsid w:val="006D6D77"/>
    <w:rsid w:val="006E0683"/>
    <w:rsid w:val="006E0C4F"/>
    <w:rsid w:val="006E1295"/>
    <w:rsid w:val="006E3F57"/>
    <w:rsid w:val="006E4662"/>
    <w:rsid w:val="006E5911"/>
    <w:rsid w:val="006E5CEC"/>
    <w:rsid w:val="006E63C9"/>
    <w:rsid w:val="006E64CA"/>
    <w:rsid w:val="006E6D00"/>
    <w:rsid w:val="006E7DE4"/>
    <w:rsid w:val="006E7ECA"/>
    <w:rsid w:val="006F00A0"/>
    <w:rsid w:val="006F0BF4"/>
    <w:rsid w:val="006F1B87"/>
    <w:rsid w:val="006F1FF3"/>
    <w:rsid w:val="006F35B1"/>
    <w:rsid w:val="006F3875"/>
    <w:rsid w:val="006F39EF"/>
    <w:rsid w:val="006F4071"/>
    <w:rsid w:val="006F48AE"/>
    <w:rsid w:val="006F4EEF"/>
    <w:rsid w:val="006F5034"/>
    <w:rsid w:val="006F56C7"/>
    <w:rsid w:val="006F5B9D"/>
    <w:rsid w:val="006F7909"/>
    <w:rsid w:val="00702925"/>
    <w:rsid w:val="00702D2A"/>
    <w:rsid w:val="00702FA2"/>
    <w:rsid w:val="00704520"/>
    <w:rsid w:val="007062B5"/>
    <w:rsid w:val="00706B64"/>
    <w:rsid w:val="00706C78"/>
    <w:rsid w:val="007101AF"/>
    <w:rsid w:val="00711B27"/>
    <w:rsid w:val="0071452A"/>
    <w:rsid w:val="00717294"/>
    <w:rsid w:val="007177D1"/>
    <w:rsid w:val="00720B9C"/>
    <w:rsid w:val="00721069"/>
    <w:rsid w:val="007233AA"/>
    <w:rsid w:val="00723695"/>
    <w:rsid w:val="0072420A"/>
    <w:rsid w:val="00725A77"/>
    <w:rsid w:val="00730127"/>
    <w:rsid w:val="00730CE0"/>
    <w:rsid w:val="00730F68"/>
    <w:rsid w:val="007322A7"/>
    <w:rsid w:val="00732AAD"/>
    <w:rsid w:val="007334BD"/>
    <w:rsid w:val="007344DC"/>
    <w:rsid w:val="00742906"/>
    <w:rsid w:val="00743103"/>
    <w:rsid w:val="007461B4"/>
    <w:rsid w:val="00747208"/>
    <w:rsid w:val="00750854"/>
    <w:rsid w:val="00753129"/>
    <w:rsid w:val="0075459F"/>
    <w:rsid w:val="00754F4C"/>
    <w:rsid w:val="007565D3"/>
    <w:rsid w:val="007617F4"/>
    <w:rsid w:val="00765AA5"/>
    <w:rsid w:val="00767AE3"/>
    <w:rsid w:val="00767E38"/>
    <w:rsid w:val="0077392F"/>
    <w:rsid w:val="00774ED2"/>
    <w:rsid w:val="007750F3"/>
    <w:rsid w:val="007803CE"/>
    <w:rsid w:val="00780CB6"/>
    <w:rsid w:val="00780CBB"/>
    <w:rsid w:val="00781018"/>
    <w:rsid w:val="00781236"/>
    <w:rsid w:val="00783033"/>
    <w:rsid w:val="00785033"/>
    <w:rsid w:val="0078626E"/>
    <w:rsid w:val="00786844"/>
    <w:rsid w:val="00794DB8"/>
    <w:rsid w:val="00795C9C"/>
    <w:rsid w:val="00795FDB"/>
    <w:rsid w:val="007A05B3"/>
    <w:rsid w:val="007A0AD7"/>
    <w:rsid w:val="007A1F06"/>
    <w:rsid w:val="007A248B"/>
    <w:rsid w:val="007A26C0"/>
    <w:rsid w:val="007A3A4F"/>
    <w:rsid w:val="007A47D1"/>
    <w:rsid w:val="007A4C61"/>
    <w:rsid w:val="007A502A"/>
    <w:rsid w:val="007B06C6"/>
    <w:rsid w:val="007B26F0"/>
    <w:rsid w:val="007B2AAA"/>
    <w:rsid w:val="007B3B0D"/>
    <w:rsid w:val="007B3BC6"/>
    <w:rsid w:val="007B4D24"/>
    <w:rsid w:val="007B718D"/>
    <w:rsid w:val="007C0B98"/>
    <w:rsid w:val="007C1189"/>
    <w:rsid w:val="007C1F4E"/>
    <w:rsid w:val="007C356B"/>
    <w:rsid w:val="007C421C"/>
    <w:rsid w:val="007C4669"/>
    <w:rsid w:val="007C638B"/>
    <w:rsid w:val="007C6679"/>
    <w:rsid w:val="007C6C0B"/>
    <w:rsid w:val="007D0D6D"/>
    <w:rsid w:val="007D0D9F"/>
    <w:rsid w:val="007D0FEA"/>
    <w:rsid w:val="007D157B"/>
    <w:rsid w:val="007D3AF3"/>
    <w:rsid w:val="007D3C48"/>
    <w:rsid w:val="007D4BF9"/>
    <w:rsid w:val="007D62BD"/>
    <w:rsid w:val="007D6B06"/>
    <w:rsid w:val="007D6C46"/>
    <w:rsid w:val="007E0A82"/>
    <w:rsid w:val="007E0A8F"/>
    <w:rsid w:val="007E2660"/>
    <w:rsid w:val="007F185C"/>
    <w:rsid w:val="007F1B40"/>
    <w:rsid w:val="007F28D3"/>
    <w:rsid w:val="007F33CE"/>
    <w:rsid w:val="007F5348"/>
    <w:rsid w:val="007F6C8E"/>
    <w:rsid w:val="007F75CA"/>
    <w:rsid w:val="00800FDB"/>
    <w:rsid w:val="008012ED"/>
    <w:rsid w:val="0080493C"/>
    <w:rsid w:val="00804A12"/>
    <w:rsid w:val="008055C8"/>
    <w:rsid w:val="00805A87"/>
    <w:rsid w:val="00807B74"/>
    <w:rsid w:val="00810A49"/>
    <w:rsid w:val="00810BBE"/>
    <w:rsid w:val="00811E93"/>
    <w:rsid w:val="008137D2"/>
    <w:rsid w:val="008148A2"/>
    <w:rsid w:val="00814A54"/>
    <w:rsid w:val="00814CEE"/>
    <w:rsid w:val="00814D86"/>
    <w:rsid w:val="0082100F"/>
    <w:rsid w:val="0082194F"/>
    <w:rsid w:val="00821AE2"/>
    <w:rsid w:val="00823885"/>
    <w:rsid w:val="00827320"/>
    <w:rsid w:val="00830874"/>
    <w:rsid w:val="00831D65"/>
    <w:rsid w:val="00832372"/>
    <w:rsid w:val="00832AEA"/>
    <w:rsid w:val="00833A75"/>
    <w:rsid w:val="00834376"/>
    <w:rsid w:val="008355C2"/>
    <w:rsid w:val="008412D4"/>
    <w:rsid w:val="00841AFC"/>
    <w:rsid w:val="00842502"/>
    <w:rsid w:val="008441C5"/>
    <w:rsid w:val="00846677"/>
    <w:rsid w:val="00846A3F"/>
    <w:rsid w:val="00847E41"/>
    <w:rsid w:val="00851621"/>
    <w:rsid w:val="008523BE"/>
    <w:rsid w:val="008554E6"/>
    <w:rsid w:val="00855DF3"/>
    <w:rsid w:val="00857AC6"/>
    <w:rsid w:val="00860A08"/>
    <w:rsid w:val="00864A47"/>
    <w:rsid w:val="00865999"/>
    <w:rsid w:val="00865DA0"/>
    <w:rsid w:val="008713A7"/>
    <w:rsid w:val="00871C9B"/>
    <w:rsid w:val="00872E05"/>
    <w:rsid w:val="008749C7"/>
    <w:rsid w:val="00874F99"/>
    <w:rsid w:val="00875637"/>
    <w:rsid w:val="00882578"/>
    <w:rsid w:val="008840A9"/>
    <w:rsid w:val="00884F35"/>
    <w:rsid w:val="008878CA"/>
    <w:rsid w:val="008879A1"/>
    <w:rsid w:val="008907FB"/>
    <w:rsid w:val="008922C3"/>
    <w:rsid w:val="00893B03"/>
    <w:rsid w:val="00894C35"/>
    <w:rsid w:val="00894E9F"/>
    <w:rsid w:val="00895851"/>
    <w:rsid w:val="00897CF0"/>
    <w:rsid w:val="00897FD7"/>
    <w:rsid w:val="008A0093"/>
    <w:rsid w:val="008A00E5"/>
    <w:rsid w:val="008A09C8"/>
    <w:rsid w:val="008A6082"/>
    <w:rsid w:val="008A62DC"/>
    <w:rsid w:val="008A6764"/>
    <w:rsid w:val="008B06BB"/>
    <w:rsid w:val="008B1FC3"/>
    <w:rsid w:val="008B3274"/>
    <w:rsid w:val="008B34D5"/>
    <w:rsid w:val="008B387F"/>
    <w:rsid w:val="008B4011"/>
    <w:rsid w:val="008B5E78"/>
    <w:rsid w:val="008B68DB"/>
    <w:rsid w:val="008C121E"/>
    <w:rsid w:val="008C38A0"/>
    <w:rsid w:val="008C39CC"/>
    <w:rsid w:val="008C631A"/>
    <w:rsid w:val="008D02B1"/>
    <w:rsid w:val="008D0750"/>
    <w:rsid w:val="008D0C05"/>
    <w:rsid w:val="008D1520"/>
    <w:rsid w:val="008D1F42"/>
    <w:rsid w:val="008D2D77"/>
    <w:rsid w:val="008D2E23"/>
    <w:rsid w:val="008D3606"/>
    <w:rsid w:val="008D4173"/>
    <w:rsid w:val="008D6C1D"/>
    <w:rsid w:val="008E0EA6"/>
    <w:rsid w:val="008E20AE"/>
    <w:rsid w:val="008E241D"/>
    <w:rsid w:val="008E4887"/>
    <w:rsid w:val="008E491C"/>
    <w:rsid w:val="008E55FF"/>
    <w:rsid w:val="008E6333"/>
    <w:rsid w:val="008E6DF6"/>
    <w:rsid w:val="008F1467"/>
    <w:rsid w:val="008F23BB"/>
    <w:rsid w:val="008F5887"/>
    <w:rsid w:val="008F5D56"/>
    <w:rsid w:val="008F620F"/>
    <w:rsid w:val="008F71EF"/>
    <w:rsid w:val="0090082A"/>
    <w:rsid w:val="0090174C"/>
    <w:rsid w:val="00901918"/>
    <w:rsid w:val="00902C77"/>
    <w:rsid w:val="009055C8"/>
    <w:rsid w:val="00905906"/>
    <w:rsid w:val="00907BB9"/>
    <w:rsid w:val="00911574"/>
    <w:rsid w:val="0091518B"/>
    <w:rsid w:val="00915754"/>
    <w:rsid w:val="00915B3D"/>
    <w:rsid w:val="009210BD"/>
    <w:rsid w:val="00921A5B"/>
    <w:rsid w:val="00921C1C"/>
    <w:rsid w:val="00921EAC"/>
    <w:rsid w:val="0092235F"/>
    <w:rsid w:val="00924119"/>
    <w:rsid w:val="009268DF"/>
    <w:rsid w:val="009328AB"/>
    <w:rsid w:val="00933E2E"/>
    <w:rsid w:val="00933F58"/>
    <w:rsid w:val="0093621A"/>
    <w:rsid w:val="00936A30"/>
    <w:rsid w:val="00945173"/>
    <w:rsid w:val="009466F9"/>
    <w:rsid w:val="00951115"/>
    <w:rsid w:val="00952212"/>
    <w:rsid w:val="00952BA3"/>
    <w:rsid w:val="009535F5"/>
    <w:rsid w:val="00953C3C"/>
    <w:rsid w:val="00955D41"/>
    <w:rsid w:val="0095729E"/>
    <w:rsid w:val="00957563"/>
    <w:rsid w:val="009601AC"/>
    <w:rsid w:val="00960338"/>
    <w:rsid w:val="00963997"/>
    <w:rsid w:val="009643E6"/>
    <w:rsid w:val="00964465"/>
    <w:rsid w:val="0096487D"/>
    <w:rsid w:val="00970251"/>
    <w:rsid w:val="009706B7"/>
    <w:rsid w:val="009732B6"/>
    <w:rsid w:val="009770D6"/>
    <w:rsid w:val="0097712D"/>
    <w:rsid w:val="009808C1"/>
    <w:rsid w:val="0098133D"/>
    <w:rsid w:val="00984354"/>
    <w:rsid w:val="009862E2"/>
    <w:rsid w:val="0098644F"/>
    <w:rsid w:val="00990C09"/>
    <w:rsid w:val="00991117"/>
    <w:rsid w:val="0099395E"/>
    <w:rsid w:val="009940CD"/>
    <w:rsid w:val="00994D6D"/>
    <w:rsid w:val="00995D28"/>
    <w:rsid w:val="009966E4"/>
    <w:rsid w:val="00997751"/>
    <w:rsid w:val="009A0A4E"/>
    <w:rsid w:val="009A13AB"/>
    <w:rsid w:val="009A29A2"/>
    <w:rsid w:val="009A4A6B"/>
    <w:rsid w:val="009A4F75"/>
    <w:rsid w:val="009A603A"/>
    <w:rsid w:val="009A616C"/>
    <w:rsid w:val="009A74AC"/>
    <w:rsid w:val="009A7614"/>
    <w:rsid w:val="009B1135"/>
    <w:rsid w:val="009B17FB"/>
    <w:rsid w:val="009B1A5E"/>
    <w:rsid w:val="009B31D2"/>
    <w:rsid w:val="009B49B5"/>
    <w:rsid w:val="009B522F"/>
    <w:rsid w:val="009C17D1"/>
    <w:rsid w:val="009C31AF"/>
    <w:rsid w:val="009C31C3"/>
    <w:rsid w:val="009C47D4"/>
    <w:rsid w:val="009C4F12"/>
    <w:rsid w:val="009C58B2"/>
    <w:rsid w:val="009C6602"/>
    <w:rsid w:val="009D0C94"/>
    <w:rsid w:val="009D0CAE"/>
    <w:rsid w:val="009D113D"/>
    <w:rsid w:val="009D238D"/>
    <w:rsid w:val="009D32B6"/>
    <w:rsid w:val="009D3EE3"/>
    <w:rsid w:val="009D52AB"/>
    <w:rsid w:val="009D5E3F"/>
    <w:rsid w:val="009E0ADF"/>
    <w:rsid w:val="009E0E85"/>
    <w:rsid w:val="009E41B0"/>
    <w:rsid w:val="009E55B9"/>
    <w:rsid w:val="009E7CF5"/>
    <w:rsid w:val="009E7D7F"/>
    <w:rsid w:val="009F17B2"/>
    <w:rsid w:val="009F2578"/>
    <w:rsid w:val="009F3262"/>
    <w:rsid w:val="009F399F"/>
    <w:rsid w:val="009F4403"/>
    <w:rsid w:val="009F5970"/>
    <w:rsid w:val="009F5B2F"/>
    <w:rsid w:val="00A008EF"/>
    <w:rsid w:val="00A008FA"/>
    <w:rsid w:val="00A01401"/>
    <w:rsid w:val="00A077FE"/>
    <w:rsid w:val="00A12976"/>
    <w:rsid w:val="00A13EF4"/>
    <w:rsid w:val="00A15B85"/>
    <w:rsid w:val="00A17335"/>
    <w:rsid w:val="00A2193F"/>
    <w:rsid w:val="00A21B7A"/>
    <w:rsid w:val="00A22958"/>
    <w:rsid w:val="00A23F5C"/>
    <w:rsid w:val="00A243A5"/>
    <w:rsid w:val="00A24F20"/>
    <w:rsid w:val="00A259B2"/>
    <w:rsid w:val="00A3155A"/>
    <w:rsid w:val="00A321E3"/>
    <w:rsid w:val="00A346DA"/>
    <w:rsid w:val="00A34940"/>
    <w:rsid w:val="00A400B1"/>
    <w:rsid w:val="00A42279"/>
    <w:rsid w:val="00A423C4"/>
    <w:rsid w:val="00A44310"/>
    <w:rsid w:val="00A4474F"/>
    <w:rsid w:val="00A45D36"/>
    <w:rsid w:val="00A45E15"/>
    <w:rsid w:val="00A46F05"/>
    <w:rsid w:val="00A50543"/>
    <w:rsid w:val="00A50CD4"/>
    <w:rsid w:val="00A518A3"/>
    <w:rsid w:val="00A532B8"/>
    <w:rsid w:val="00A5384D"/>
    <w:rsid w:val="00A548B4"/>
    <w:rsid w:val="00A54ECF"/>
    <w:rsid w:val="00A57F69"/>
    <w:rsid w:val="00A62120"/>
    <w:rsid w:val="00A63903"/>
    <w:rsid w:val="00A66BCD"/>
    <w:rsid w:val="00A67A03"/>
    <w:rsid w:val="00A71998"/>
    <w:rsid w:val="00A723C5"/>
    <w:rsid w:val="00A74276"/>
    <w:rsid w:val="00A75393"/>
    <w:rsid w:val="00A766E8"/>
    <w:rsid w:val="00A76CC8"/>
    <w:rsid w:val="00A77DF6"/>
    <w:rsid w:val="00A77FA3"/>
    <w:rsid w:val="00A80270"/>
    <w:rsid w:val="00A80AAF"/>
    <w:rsid w:val="00A8119E"/>
    <w:rsid w:val="00A8181C"/>
    <w:rsid w:val="00A847DA"/>
    <w:rsid w:val="00A84A67"/>
    <w:rsid w:val="00A8692F"/>
    <w:rsid w:val="00A87955"/>
    <w:rsid w:val="00A87AB3"/>
    <w:rsid w:val="00A92A6A"/>
    <w:rsid w:val="00A9633E"/>
    <w:rsid w:val="00A969CA"/>
    <w:rsid w:val="00A96F2B"/>
    <w:rsid w:val="00A9710E"/>
    <w:rsid w:val="00A97969"/>
    <w:rsid w:val="00AA0B81"/>
    <w:rsid w:val="00AA0DBA"/>
    <w:rsid w:val="00AA2C40"/>
    <w:rsid w:val="00AA3D30"/>
    <w:rsid w:val="00AA43DC"/>
    <w:rsid w:val="00AA47BE"/>
    <w:rsid w:val="00AA5187"/>
    <w:rsid w:val="00AA6B64"/>
    <w:rsid w:val="00AA6E88"/>
    <w:rsid w:val="00AA7001"/>
    <w:rsid w:val="00AA70F0"/>
    <w:rsid w:val="00AB000A"/>
    <w:rsid w:val="00AB0B30"/>
    <w:rsid w:val="00AB25DE"/>
    <w:rsid w:val="00AB4468"/>
    <w:rsid w:val="00AB6AEF"/>
    <w:rsid w:val="00AB6B44"/>
    <w:rsid w:val="00AB7306"/>
    <w:rsid w:val="00AB7357"/>
    <w:rsid w:val="00AC1EE2"/>
    <w:rsid w:val="00AC2259"/>
    <w:rsid w:val="00AC5B88"/>
    <w:rsid w:val="00AC5C55"/>
    <w:rsid w:val="00AC6158"/>
    <w:rsid w:val="00AC6C90"/>
    <w:rsid w:val="00AC7BE8"/>
    <w:rsid w:val="00AD2F17"/>
    <w:rsid w:val="00AD37FD"/>
    <w:rsid w:val="00AD3BBC"/>
    <w:rsid w:val="00AD4579"/>
    <w:rsid w:val="00AD4FE1"/>
    <w:rsid w:val="00AD72E2"/>
    <w:rsid w:val="00AE0B78"/>
    <w:rsid w:val="00AE16AB"/>
    <w:rsid w:val="00AE2698"/>
    <w:rsid w:val="00AE409F"/>
    <w:rsid w:val="00AE7289"/>
    <w:rsid w:val="00AF2EE8"/>
    <w:rsid w:val="00AF4B31"/>
    <w:rsid w:val="00AF5EE5"/>
    <w:rsid w:val="00AF647D"/>
    <w:rsid w:val="00AF6890"/>
    <w:rsid w:val="00AF7710"/>
    <w:rsid w:val="00B0163D"/>
    <w:rsid w:val="00B02B24"/>
    <w:rsid w:val="00B05764"/>
    <w:rsid w:val="00B05E86"/>
    <w:rsid w:val="00B064DC"/>
    <w:rsid w:val="00B066C4"/>
    <w:rsid w:val="00B07C57"/>
    <w:rsid w:val="00B12A91"/>
    <w:rsid w:val="00B12CC4"/>
    <w:rsid w:val="00B12ED8"/>
    <w:rsid w:val="00B141E4"/>
    <w:rsid w:val="00B15647"/>
    <w:rsid w:val="00B16C55"/>
    <w:rsid w:val="00B16F6B"/>
    <w:rsid w:val="00B20F78"/>
    <w:rsid w:val="00B21DD3"/>
    <w:rsid w:val="00B22B93"/>
    <w:rsid w:val="00B22ED0"/>
    <w:rsid w:val="00B26559"/>
    <w:rsid w:val="00B304A9"/>
    <w:rsid w:val="00B3079A"/>
    <w:rsid w:val="00B311E5"/>
    <w:rsid w:val="00B31CB6"/>
    <w:rsid w:val="00B3297A"/>
    <w:rsid w:val="00B33033"/>
    <w:rsid w:val="00B33628"/>
    <w:rsid w:val="00B3500C"/>
    <w:rsid w:val="00B40FAE"/>
    <w:rsid w:val="00B425B3"/>
    <w:rsid w:val="00B42EF6"/>
    <w:rsid w:val="00B44609"/>
    <w:rsid w:val="00B44842"/>
    <w:rsid w:val="00B4637B"/>
    <w:rsid w:val="00B472E3"/>
    <w:rsid w:val="00B479FF"/>
    <w:rsid w:val="00B51EC0"/>
    <w:rsid w:val="00B55130"/>
    <w:rsid w:val="00B55655"/>
    <w:rsid w:val="00B56054"/>
    <w:rsid w:val="00B5700A"/>
    <w:rsid w:val="00B5769C"/>
    <w:rsid w:val="00B6007A"/>
    <w:rsid w:val="00B62A1D"/>
    <w:rsid w:val="00B66C82"/>
    <w:rsid w:val="00B66E35"/>
    <w:rsid w:val="00B72A6E"/>
    <w:rsid w:val="00B73A2D"/>
    <w:rsid w:val="00B73F86"/>
    <w:rsid w:val="00B75807"/>
    <w:rsid w:val="00B75E52"/>
    <w:rsid w:val="00B76DF5"/>
    <w:rsid w:val="00B773BE"/>
    <w:rsid w:val="00B800F9"/>
    <w:rsid w:val="00B80816"/>
    <w:rsid w:val="00B812BB"/>
    <w:rsid w:val="00B81D01"/>
    <w:rsid w:val="00B93AD7"/>
    <w:rsid w:val="00B93B41"/>
    <w:rsid w:val="00B93BFC"/>
    <w:rsid w:val="00B942F0"/>
    <w:rsid w:val="00B968E0"/>
    <w:rsid w:val="00B975D8"/>
    <w:rsid w:val="00BA036C"/>
    <w:rsid w:val="00BA09CC"/>
    <w:rsid w:val="00BA1524"/>
    <w:rsid w:val="00BA28FB"/>
    <w:rsid w:val="00BA37A4"/>
    <w:rsid w:val="00BA3DEC"/>
    <w:rsid w:val="00BA4815"/>
    <w:rsid w:val="00BA5032"/>
    <w:rsid w:val="00BA6296"/>
    <w:rsid w:val="00BA6AD3"/>
    <w:rsid w:val="00BA72E4"/>
    <w:rsid w:val="00BB6BCA"/>
    <w:rsid w:val="00BC338C"/>
    <w:rsid w:val="00BC3880"/>
    <w:rsid w:val="00BC3AAF"/>
    <w:rsid w:val="00BC6A8C"/>
    <w:rsid w:val="00BC7A8F"/>
    <w:rsid w:val="00BD05FA"/>
    <w:rsid w:val="00BD2F4A"/>
    <w:rsid w:val="00BD46BB"/>
    <w:rsid w:val="00BD47C9"/>
    <w:rsid w:val="00BD4B46"/>
    <w:rsid w:val="00BE02B8"/>
    <w:rsid w:val="00BE1EB4"/>
    <w:rsid w:val="00BE23E6"/>
    <w:rsid w:val="00BE259F"/>
    <w:rsid w:val="00BE2D08"/>
    <w:rsid w:val="00BE546B"/>
    <w:rsid w:val="00BE7E33"/>
    <w:rsid w:val="00BF0927"/>
    <w:rsid w:val="00BF0BA4"/>
    <w:rsid w:val="00BF274F"/>
    <w:rsid w:val="00BF2B11"/>
    <w:rsid w:val="00BF3950"/>
    <w:rsid w:val="00BF5744"/>
    <w:rsid w:val="00BF7181"/>
    <w:rsid w:val="00C0151D"/>
    <w:rsid w:val="00C0171B"/>
    <w:rsid w:val="00C04A1E"/>
    <w:rsid w:val="00C05A40"/>
    <w:rsid w:val="00C064B0"/>
    <w:rsid w:val="00C12648"/>
    <w:rsid w:val="00C12A81"/>
    <w:rsid w:val="00C1460F"/>
    <w:rsid w:val="00C15420"/>
    <w:rsid w:val="00C217FC"/>
    <w:rsid w:val="00C23D4B"/>
    <w:rsid w:val="00C24B2C"/>
    <w:rsid w:val="00C25C51"/>
    <w:rsid w:val="00C26537"/>
    <w:rsid w:val="00C27F39"/>
    <w:rsid w:val="00C30509"/>
    <w:rsid w:val="00C324C9"/>
    <w:rsid w:val="00C33D7B"/>
    <w:rsid w:val="00C340F7"/>
    <w:rsid w:val="00C3673C"/>
    <w:rsid w:val="00C36F7F"/>
    <w:rsid w:val="00C375C7"/>
    <w:rsid w:val="00C41E9C"/>
    <w:rsid w:val="00C42A73"/>
    <w:rsid w:val="00C45647"/>
    <w:rsid w:val="00C456DB"/>
    <w:rsid w:val="00C46AC8"/>
    <w:rsid w:val="00C5013E"/>
    <w:rsid w:val="00C544D5"/>
    <w:rsid w:val="00C555F9"/>
    <w:rsid w:val="00C55EDA"/>
    <w:rsid w:val="00C56BE7"/>
    <w:rsid w:val="00C60038"/>
    <w:rsid w:val="00C60768"/>
    <w:rsid w:val="00C61AC2"/>
    <w:rsid w:val="00C63AFC"/>
    <w:rsid w:val="00C641F4"/>
    <w:rsid w:val="00C66145"/>
    <w:rsid w:val="00C665A2"/>
    <w:rsid w:val="00C67B1C"/>
    <w:rsid w:val="00C70F97"/>
    <w:rsid w:val="00C712BC"/>
    <w:rsid w:val="00C71DAB"/>
    <w:rsid w:val="00C72C28"/>
    <w:rsid w:val="00C7484A"/>
    <w:rsid w:val="00C74CFE"/>
    <w:rsid w:val="00C76356"/>
    <w:rsid w:val="00C768F7"/>
    <w:rsid w:val="00C77C87"/>
    <w:rsid w:val="00C81630"/>
    <w:rsid w:val="00C81CF9"/>
    <w:rsid w:val="00C842A0"/>
    <w:rsid w:val="00C84319"/>
    <w:rsid w:val="00C848A4"/>
    <w:rsid w:val="00C85898"/>
    <w:rsid w:val="00C91142"/>
    <w:rsid w:val="00C9321F"/>
    <w:rsid w:val="00C9597D"/>
    <w:rsid w:val="00CA00E3"/>
    <w:rsid w:val="00CA023A"/>
    <w:rsid w:val="00CA113B"/>
    <w:rsid w:val="00CA1CCF"/>
    <w:rsid w:val="00CA3C11"/>
    <w:rsid w:val="00CA4B35"/>
    <w:rsid w:val="00CA5B28"/>
    <w:rsid w:val="00CA6AC3"/>
    <w:rsid w:val="00CA6D67"/>
    <w:rsid w:val="00CA7349"/>
    <w:rsid w:val="00CA7D08"/>
    <w:rsid w:val="00CB078C"/>
    <w:rsid w:val="00CB2585"/>
    <w:rsid w:val="00CB3498"/>
    <w:rsid w:val="00CB3C26"/>
    <w:rsid w:val="00CC1E4E"/>
    <w:rsid w:val="00CC1FA1"/>
    <w:rsid w:val="00CC2E33"/>
    <w:rsid w:val="00CC33E0"/>
    <w:rsid w:val="00CC3942"/>
    <w:rsid w:val="00CC3B38"/>
    <w:rsid w:val="00CC55D0"/>
    <w:rsid w:val="00CC65FF"/>
    <w:rsid w:val="00CC6F88"/>
    <w:rsid w:val="00CD0374"/>
    <w:rsid w:val="00CD141B"/>
    <w:rsid w:val="00CD3E2F"/>
    <w:rsid w:val="00CD3FFA"/>
    <w:rsid w:val="00CD4A23"/>
    <w:rsid w:val="00CD6D94"/>
    <w:rsid w:val="00CE1868"/>
    <w:rsid w:val="00CE1FB3"/>
    <w:rsid w:val="00CE296D"/>
    <w:rsid w:val="00CE2F4D"/>
    <w:rsid w:val="00CE3835"/>
    <w:rsid w:val="00CE4754"/>
    <w:rsid w:val="00CE6BF3"/>
    <w:rsid w:val="00CE6E4C"/>
    <w:rsid w:val="00CE6EB6"/>
    <w:rsid w:val="00CE74F1"/>
    <w:rsid w:val="00CE7939"/>
    <w:rsid w:val="00CE7CCA"/>
    <w:rsid w:val="00CF1702"/>
    <w:rsid w:val="00CF27D3"/>
    <w:rsid w:val="00CF3B18"/>
    <w:rsid w:val="00CF448F"/>
    <w:rsid w:val="00CF78EB"/>
    <w:rsid w:val="00D00250"/>
    <w:rsid w:val="00D00E29"/>
    <w:rsid w:val="00D0219E"/>
    <w:rsid w:val="00D02900"/>
    <w:rsid w:val="00D04416"/>
    <w:rsid w:val="00D05E62"/>
    <w:rsid w:val="00D07B35"/>
    <w:rsid w:val="00D129B8"/>
    <w:rsid w:val="00D14404"/>
    <w:rsid w:val="00D151FE"/>
    <w:rsid w:val="00D156C3"/>
    <w:rsid w:val="00D16078"/>
    <w:rsid w:val="00D20EF4"/>
    <w:rsid w:val="00D21C38"/>
    <w:rsid w:val="00D22463"/>
    <w:rsid w:val="00D233B4"/>
    <w:rsid w:val="00D23A8E"/>
    <w:rsid w:val="00D23C07"/>
    <w:rsid w:val="00D25722"/>
    <w:rsid w:val="00D26632"/>
    <w:rsid w:val="00D2738D"/>
    <w:rsid w:val="00D27CBE"/>
    <w:rsid w:val="00D30092"/>
    <w:rsid w:val="00D30E8E"/>
    <w:rsid w:val="00D3127F"/>
    <w:rsid w:val="00D31819"/>
    <w:rsid w:val="00D32094"/>
    <w:rsid w:val="00D32B69"/>
    <w:rsid w:val="00D3343A"/>
    <w:rsid w:val="00D33680"/>
    <w:rsid w:val="00D337AA"/>
    <w:rsid w:val="00D3536F"/>
    <w:rsid w:val="00D37500"/>
    <w:rsid w:val="00D40870"/>
    <w:rsid w:val="00D40EA3"/>
    <w:rsid w:val="00D426A7"/>
    <w:rsid w:val="00D435CA"/>
    <w:rsid w:val="00D44A86"/>
    <w:rsid w:val="00D46005"/>
    <w:rsid w:val="00D46873"/>
    <w:rsid w:val="00D4765D"/>
    <w:rsid w:val="00D47FD1"/>
    <w:rsid w:val="00D525C9"/>
    <w:rsid w:val="00D532B3"/>
    <w:rsid w:val="00D56344"/>
    <w:rsid w:val="00D56E4C"/>
    <w:rsid w:val="00D57CC2"/>
    <w:rsid w:val="00D57F8A"/>
    <w:rsid w:val="00D57FC3"/>
    <w:rsid w:val="00D63F78"/>
    <w:rsid w:val="00D65838"/>
    <w:rsid w:val="00D67FCA"/>
    <w:rsid w:val="00D70612"/>
    <w:rsid w:val="00D7166D"/>
    <w:rsid w:val="00D7418F"/>
    <w:rsid w:val="00D756A0"/>
    <w:rsid w:val="00D81233"/>
    <w:rsid w:val="00D820D7"/>
    <w:rsid w:val="00D8543A"/>
    <w:rsid w:val="00D858D4"/>
    <w:rsid w:val="00D863D9"/>
    <w:rsid w:val="00D9005A"/>
    <w:rsid w:val="00D92287"/>
    <w:rsid w:val="00D96589"/>
    <w:rsid w:val="00DA1514"/>
    <w:rsid w:val="00DA2C51"/>
    <w:rsid w:val="00DA365C"/>
    <w:rsid w:val="00DA480A"/>
    <w:rsid w:val="00DA5FD7"/>
    <w:rsid w:val="00DA64E3"/>
    <w:rsid w:val="00DB17DC"/>
    <w:rsid w:val="00DB32F0"/>
    <w:rsid w:val="00DB4C7E"/>
    <w:rsid w:val="00DB4DE3"/>
    <w:rsid w:val="00DB6B3D"/>
    <w:rsid w:val="00DC1990"/>
    <w:rsid w:val="00DC2220"/>
    <w:rsid w:val="00DC32B7"/>
    <w:rsid w:val="00DC4EF5"/>
    <w:rsid w:val="00DC5480"/>
    <w:rsid w:val="00DC564F"/>
    <w:rsid w:val="00DC59CF"/>
    <w:rsid w:val="00DD1A8B"/>
    <w:rsid w:val="00DD3EBC"/>
    <w:rsid w:val="00DD49B3"/>
    <w:rsid w:val="00DD4C6A"/>
    <w:rsid w:val="00DD4F50"/>
    <w:rsid w:val="00DD5760"/>
    <w:rsid w:val="00DD5A1C"/>
    <w:rsid w:val="00DD6047"/>
    <w:rsid w:val="00DD62E4"/>
    <w:rsid w:val="00DD7880"/>
    <w:rsid w:val="00DE0661"/>
    <w:rsid w:val="00DE07B9"/>
    <w:rsid w:val="00DE2807"/>
    <w:rsid w:val="00DE37BE"/>
    <w:rsid w:val="00DE62F7"/>
    <w:rsid w:val="00DE703F"/>
    <w:rsid w:val="00DE78D1"/>
    <w:rsid w:val="00DF0A14"/>
    <w:rsid w:val="00E01E3E"/>
    <w:rsid w:val="00E03E8D"/>
    <w:rsid w:val="00E048AE"/>
    <w:rsid w:val="00E054C8"/>
    <w:rsid w:val="00E05B6A"/>
    <w:rsid w:val="00E07DE1"/>
    <w:rsid w:val="00E114AE"/>
    <w:rsid w:val="00E1376E"/>
    <w:rsid w:val="00E13B26"/>
    <w:rsid w:val="00E15EA1"/>
    <w:rsid w:val="00E173C6"/>
    <w:rsid w:val="00E20812"/>
    <w:rsid w:val="00E21764"/>
    <w:rsid w:val="00E21D9A"/>
    <w:rsid w:val="00E2261C"/>
    <w:rsid w:val="00E23139"/>
    <w:rsid w:val="00E23F29"/>
    <w:rsid w:val="00E24B6E"/>
    <w:rsid w:val="00E25797"/>
    <w:rsid w:val="00E3066E"/>
    <w:rsid w:val="00E32A85"/>
    <w:rsid w:val="00E32AAF"/>
    <w:rsid w:val="00E32BAA"/>
    <w:rsid w:val="00E3484F"/>
    <w:rsid w:val="00E35210"/>
    <w:rsid w:val="00E42408"/>
    <w:rsid w:val="00E4306C"/>
    <w:rsid w:val="00E44653"/>
    <w:rsid w:val="00E45A3E"/>
    <w:rsid w:val="00E47753"/>
    <w:rsid w:val="00E519B3"/>
    <w:rsid w:val="00E5240A"/>
    <w:rsid w:val="00E530CA"/>
    <w:rsid w:val="00E53AD4"/>
    <w:rsid w:val="00E53B6B"/>
    <w:rsid w:val="00E56882"/>
    <w:rsid w:val="00E5739B"/>
    <w:rsid w:val="00E6166B"/>
    <w:rsid w:val="00E61C91"/>
    <w:rsid w:val="00E62429"/>
    <w:rsid w:val="00E624CE"/>
    <w:rsid w:val="00E63521"/>
    <w:rsid w:val="00E70DE3"/>
    <w:rsid w:val="00E74084"/>
    <w:rsid w:val="00E76AA2"/>
    <w:rsid w:val="00E81FA3"/>
    <w:rsid w:val="00E83450"/>
    <w:rsid w:val="00E83745"/>
    <w:rsid w:val="00E852CD"/>
    <w:rsid w:val="00E85690"/>
    <w:rsid w:val="00E86EFA"/>
    <w:rsid w:val="00E87468"/>
    <w:rsid w:val="00E877A0"/>
    <w:rsid w:val="00E879B3"/>
    <w:rsid w:val="00E90947"/>
    <w:rsid w:val="00E93EE1"/>
    <w:rsid w:val="00E94973"/>
    <w:rsid w:val="00E9521E"/>
    <w:rsid w:val="00E9687E"/>
    <w:rsid w:val="00E97BA4"/>
    <w:rsid w:val="00EA26F8"/>
    <w:rsid w:val="00EA3796"/>
    <w:rsid w:val="00EA4474"/>
    <w:rsid w:val="00EA654B"/>
    <w:rsid w:val="00EA678B"/>
    <w:rsid w:val="00EA7054"/>
    <w:rsid w:val="00EA7605"/>
    <w:rsid w:val="00EB1D29"/>
    <w:rsid w:val="00EB3C4A"/>
    <w:rsid w:val="00EB45A4"/>
    <w:rsid w:val="00EB46CD"/>
    <w:rsid w:val="00EB4773"/>
    <w:rsid w:val="00EB5455"/>
    <w:rsid w:val="00EB64CC"/>
    <w:rsid w:val="00EB650C"/>
    <w:rsid w:val="00EB6FDA"/>
    <w:rsid w:val="00EC0759"/>
    <w:rsid w:val="00EC3683"/>
    <w:rsid w:val="00EC76BC"/>
    <w:rsid w:val="00ED11D1"/>
    <w:rsid w:val="00ED1EB0"/>
    <w:rsid w:val="00ED4596"/>
    <w:rsid w:val="00ED6F09"/>
    <w:rsid w:val="00ED7423"/>
    <w:rsid w:val="00EE0210"/>
    <w:rsid w:val="00EE076A"/>
    <w:rsid w:val="00EE0EBF"/>
    <w:rsid w:val="00EE19EE"/>
    <w:rsid w:val="00EE2C14"/>
    <w:rsid w:val="00EE5376"/>
    <w:rsid w:val="00EE544D"/>
    <w:rsid w:val="00EE56E1"/>
    <w:rsid w:val="00EE584F"/>
    <w:rsid w:val="00EE5936"/>
    <w:rsid w:val="00EE5ED4"/>
    <w:rsid w:val="00EE7FC1"/>
    <w:rsid w:val="00EF103E"/>
    <w:rsid w:val="00EF1548"/>
    <w:rsid w:val="00EF2BDB"/>
    <w:rsid w:val="00EF3EAE"/>
    <w:rsid w:val="00EF4307"/>
    <w:rsid w:val="00EF50B9"/>
    <w:rsid w:val="00EF7310"/>
    <w:rsid w:val="00F01DBE"/>
    <w:rsid w:val="00F03106"/>
    <w:rsid w:val="00F106BE"/>
    <w:rsid w:val="00F17C98"/>
    <w:rsid w:val="00F204D1"/>
    <w:rsid w:val="00F222F3"/>
    <w:rsid w:val="00F23D49"/>
    <w:rsid w:val="00F25678"/>
    <w:rsid w:val="00F25EB6"/>
    <w:rsid w:val="00F25F4B"/>
    <w:rsid w:val="00F304C9"/>
    <w:rsid w:val="00F306D4"/>
    <w:rsid w:val="00F31689"/>
    <w:rsid w:val="00F32C2E"/>
    <w:rsid w:val="00F34107"/>
    <w:rsid w:val="00F346D9"/>
    <w:rsid w:val="00F352A5"/>
    <w:rsid w:val="00F35346"/>
    <w:rsid w:val="00F36C3B"/>
    <w:rsid w:val="00F40190"/>
    <w:rsid w:val="00F4233E"/>
    <w:rsid w:val="00F4278C"/>
    <w:rsid w:val="00F42C75"/>
    <w:rsid w:val="00F468B9"/>
    <w:rsid w:val="00F47CF4"/>
    <w:rsid w:val="00F51E2C"/>
    <w:rsid w:val="00F52704"/>
    <w:rsid w:val="00F52B79"/>
    <w:rsid w:val="00F54736"/>
    <w:rsid w:val="00F55C20"/>
    <w:rsid w:val="00F55D38"/>
    <w:rsid w:val="00F5643A"/>
    <w:rsid w:val="00F57419"/>
    <w:rsid w:val="00F5746A"/>
    <w:rsid w:val="00F61806"/>
    <w:rsid w:val="00F64211"/>
    <w:rsid w:val="00F65C6D"/>
    <w:rsid w:val="00F7058C"/>
    <w:rsid w:val="00F73E24"/>
    <w:rsid w:val="00F742EA"/>
    <w:rsid w:val="00F7450C"/>
    <w:rsid w:val="00F76B5D"/>
    <w:rsid w:val="00F77612"/>
    <w:rsid w:val="00F77DE5"/>
    <w:rsid w:val="00F817C1"/>
    <w:rsid w:val="00F84615"/>
    <w:rsid w:val="00F906FF"/>
    <w:rsid w:val="00F9116C"/>
    <w:rsid w:val="00F91722"/>
    <w:rsid w:val="00F917F6"/>
    <w:rsid w:val="00F91835"/>
    <w:rsid w:val="00F92705"/>
    <w:rsid w:val="00F92721"/>
    <w:rsid w:val="00F92A04"/>
    <w:rsid w:val="00F95603"/>
    <w:rsid w:val="00F96B39"/>
    <w:rsid w:val="00FA1A87"/>
    <w:rsid w:val="00FA44E6"/>
    <w:rsid w:val="00FA5244"/>
    <w:rsid w:val="00FA6BA5"/>
    <w:rsid w:val="00FA7679"/>
    <w:rsid w:val="00FB0791"/>
    <w:rsid w:val="00FB2D54"/>
    <w:rsid w:val="00FB6B5C"/>
    <w:rsid w:val="00FB74B2"/>
    <w:rsid w:val="00FC14FB"/>
    <w:rsid w:val="00FC1EC7"/>
    <w:rsid w:val="00FC2866"/>
    <w:rsid w:val="00FC3CF5"/>
    <w:rsid w:val="00FC7126"/>
    <w:rsid w:val="00FC78A1"/>
    <w:rsid w:val="00FD0C64"/>
    <w:rsid w:val="00FD0C99"/>
    <w:rsid w:val="00FD339A"/>
    <w:rsid w:val="00FD5227"/>
    <w:rsid w:val="00FD5234"/>
    <w:rsid w:val="00FD63BA"/>
    <w:rsid w:val="00FD6608"/>
    <w:rsid w:val="00FD6809"/>
    <w:rsid w:val="00FD7818"/>
    <w:rsid w:val="00FE0365"/>
    <w:rsid w:val="00FE132B"/>
    <w:rsid w:val="00FE46B3"/>
    <w:rsid w:val="00FE4B81"/>
    <w:rsid w:val="00FE58D2"/>
    <w:rsid w:val="00FE6191"/>
    <w:rsid w:val="00FE6275"/>
    <w:rsid w:val="00FF0EBC"/>
    <w:rsid w:val="00FF259F"/>
    <w:rsid w:val="00FF2D19"/>
    <w:rsid w:val="00FF37D9"/>
    <w:rsid w:val="00FF4539"/>
    <w:rsid w:val="00FF562D"/>
    <w:rsid w:val="00FF5C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101378" fillcolor="white">
      <v:fill color="white"/>
      <v:textbox inset=",7.2pt"/>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index heading" w:uiPriority="0"/>
    <w:lsdException w:name="caption" w:uiPriority="35" w:qFormat="1"/>
    <w:lsdException w:name="page number" w:uiPriority="0"/>
    <w:lsdException w:name="Title" w:semiHidden="0" w:uiPriority="10" w:unhideWhenUsed="0"/>
    <w:lsdException w:name="Default Paragraph Font" w:uiPriority="1"/>
    <w:lsdException w:name="Subtitle" w:semiHidden="0" w:uiPriority="11" w:unhideWhenUsed="0"/>
    <w:lsdException w:name="Strong" w:semiHidden="0" w:uiPriority="0" w:unhideWhenUsed="0" w:qFormat="1"/>
    <w:lsdException w:name="Emphasis" w:semiHidden="0" w:uiPriority="0" w:unhideWhenUsed="0" w:qFormat="1"/>
    <w:lsdException w:name="Document Map" w:uiPriority="0"/>
    <w:lsdException w:name="Table Professional"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rsid w:val="00E114AE"/>
    <w:pPr>
      <w:spacing w:after="200" w:line="276" w:lineRule="auto"/>
    </w:pPr>
    <w:rPr>
      <w:sz w:val="22"/>
      <w:szCs w:val="22"/>
    </w:rPr>
  </w:style>
  <w:style w:type="paragraph" w:styleId="Heading1">
    <w:name w:val="heading 1"/>
    <w:next w:val="aNorm"/>
    <w:link w:val="Heading1Char"/>
    <w:uiPriority w:val="99"/>
    <w:qFormat/>
    <w:rsid w:val="00673B3F"/>
    <w:pPr>
      <w:pageBreakBefore/>
      <w:pBdr>
        <w:bottom w:val="threeDEngrave" w:sz="6" w:space="1" w:color="C0C0C0"/>
      </w:pBdr>
      <w:spacing w:after="240"/>
      <w:outlineLvl w:val="0"/>
    </w:pPr>
    <w:rPr>
      <w:rFonts w:ascii="Arial" w:eastAsia="Times New Roman" w:hAnsi="Arial" w:cs="Arial"/>
      <w:spacing w:val="10"/>
      <w:kern w:val="36"/>
      <w:sz w:val="36"/>
      <w:szCs w:val="36"/>
    </w:rPr>
  </w:style>
  <w:style w:type="paragraph" w:styleId="Heading2">
    <w:name w:val="heading 2"/>
    <w:basedOn w:val="Heading1"/>
    <w:next w:val="aNorm"/>
    <w:link w:val="Heading2Char"/>
    <w:qFormat/>
    <w:rsid w:val="00673B3F"/>
    <w:pPr>
      <w:keepNext/>
      <w:pageBreakBefore w:val="0"/>
      <w:pBdr>
        <w:bottom w:val="none" w:sz="0" w:space="0" w:color="auto"/>
      </w:pBdr>
      <w:spacing w:before="240" w:after="60"/>
      <w:outlineLvl w:val="1"/>
    </w:pPr>
    <w:rPr>
      <w:b/>
      <w:bCs/>
      <w:iCs/>
      <w:spacing w:val="0"/>
      <w:sz w:val="28"/>
      <w:szCs w:val="28"/>
    </w:rPr>
  </w:style>
  <w:style w:type="paragraph" w:styleId="Heading3">
    <w:name w:val="heading 3"/>
    <w:basedOn w:val="Heading2"/>
    <w:next w:val="aNorm"/>
    <w:link w:val="Heading3Char"/>
    <w:qFormat/>
    <w:rsid w:val="00673B3F"/>
    <w:pPr>
      <w:outlineLvl w:val="2"/>
    </w:pPr>
    <w:rPr>
      <w:iCs w:val="0"/>
      <w:sz w:val="22"/>
      <w:szCs w:val="22"/>
    </w:rPr>
  </w:style>
  <w:style w:type="paragraph" w:styleId="Heading4">
    <w:name w:val="heading 4"/>
    <w:basedOn w:val="Normal"/>
    <w:next w:val="Normal"/>
    <w:qFormat/>
    <w:rsid w:val="00673B3F"/>
    <w:pPr>
      <w:keepNext/>
      <w:tabs>
        <w:tab w:val="left" w:pos="360"/>
        <w:tab w:val="left" w:pos="720"/>
        <w:tab w:val="center" w:pos="3960"/>
      </w:tabs>
      <w:spacing w:before="120" w:after="60" w:line="240" w:lineRule="auto"/>
      <w:outlineLvl w:val="3"/>
    </w:pPr>
    <w:rPr>
      <w:rFonts w:ascii="Arial Narrow" w:eastAsia="Times New Roman" w:hAnsi="Arial Narrow"/>
      <w:b/>
      <w:i/>
    </w:rPr>
  </w:style>
  <w:style w:type="paragraph" w:styleId="Heading5">
    <w:name w:val="heading 5"/>
    <w:basedOn w:val="Normal"/>
    <w:next w:val="Normal"/>
    <w:link w:val="Heading5Char"/>
    <w:uiPriority w:val="9"/>
    <w:semiHidden/>
    <w:unhideWhenUsed/>
    <w:qFormat/>
    <w:rsid w:val="00F9270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9270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9270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270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9270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orm">
    <w:name w:val="aNorm"/>
    <w:link w:val="aNormChar"/>
    <w:uiPriority w:val="99"/>
    <w:qFormat/>
    <w:rsid w:val="00127128"/>
    <w:pPr>
      <w:tabs>
        <w:tab w:val="left" w:pos="360"/>
        <w:tab w:val="left" w:pos="720"/>
        <w:tab w:val="left" w:pos="1080"/>
        <w:tab w:val="left" w:pos="1440"/>
        <w:tab w:val="center" w:pos="4320"/>
      </w:tabs>
      <w:spacing w:after="240"/>
    </w:pPr>
    <w:rPr>
      <w:rFonts w:ascii="Times New Roman" w:eastAsia="Times New Roman" w:hAnsi="Times New Roman"/>
      <w:sz w:val="24"/>
      <w:szCs w:val="24"/>
    </w:rPr>
  </w:style>
  <w:style w:type="paragraph" w:customStyle="1" w:styleId="aNorm0">
    <w:name w:val="aNorm &gt;"/>
    <w:basedOn w:val="Normal"/>
    <w:rsid w:val="00673B3F"/>
    <w:pPr>
      <w:tabs>
        <w:tab w:val="left" w:pos="720"/>
        <w:tab w:val="left" w:pos="1080"/>
        <w:tab w:val="center" w:pos="4320"/>
      </w:tabs>
      <w:spacing w:after="240" w:line="240" w:lineRule="auto"/>
      <w:ind w:left="360"/>
    </w:pPr>
    <w:rPr>
      <w:rFonts w:ascii="Times New Roman" w:eastAsia="Times New Roman" w:hAnsi="Times New Roman"/>
      <w:sz w:val="24"/>
      <w:szCs w:val="24"/>
    </w:rPr>
  </w:style>
  <w:style w:type="paragraph" w:customStyle="1" w:styleId="aNorm1">
    <w:name w:val="aNorm &gt;&gt;"/>
    <w:basedOn w:val="aNorm0"/>
    <w:rsid w:val="00673B3F"/>
    <w:pPr>
      <w:tabs>
        <w:tab w:val="clear" w:pos="720"/>
        <w:tab w:val="left" w:pos="1440"/>
      </w:tabs>
      <w:ind w:left="720"/>
    </w:pPr>
  </w:style>
  <w:style w:type="paragraph" w:customStyle="1" w:styleId="aNorm2">
    <w:name w:val="aNorm&lt;"/>
    <w:basedOn w:val="Normal"/>
    <w:rsid w:val="00673B3F"/>
    <w:pPr>
      <w:tabs>
        <w:tab w:val="left" w:pos="360"/>
        <w:tab w:val="left" w:pos="720"/>
        <w:tab w:val="center" w:pos="4320"/>
      </w:tabs>
      <w:spacing w:after="240" w:line="240" w:lineRule="auto"/>
      <w:ind w:left="-360"/>
    </w:pPr>
    <w:rPr>
      <w:rFonts w:ascii="Times New Roman" w:eastAsia="Times New Roman" w:hAnsi="Times New Roman"/>
      <w:sz w:val="24"/>
      <w:szCs w:val="24"/>
    </w:rPr>
  </w:style>
  <w:style w:type="paragraph" w:customStyle="1" w:styleId="aNormSnug">
    <w:name w:val="aNormSnug"/>
    <w:basedOn w:val="Normal"/>
    <w:rsid w:val="00673B3F"/>
    <w:pPr>
      <w:tabs>
        <w:tab w:val="left" w:pos="360"/>
        <w:tab w:val="left" w:pos="720"/>
        <w:tab w:val="left" w:pos="4320"/>
      </w:tabs>
      <w:spacing w:after="120" w:line="240" w:lineRule="auto"/>
    </w:pPr>
    <w:rPr>
      <w:rFonts w:ascii="Times New Roman" w:eastAsia="Times New Roman" w:hAnsi="Times New Roman"/>
      <w:sz w:val="24"/>
      <w:szCs w:val="24"/>
    </w:rPr>
  </w:style>
  <w:style w:type="paragraph" w:customStyle="1" w:styleId="aNormSnug0">
    <w:name w:val="aNormSnug &gt;"/>
    <w:basedOn w:val="aNormSnug"/>
    <w:rsid w:val="00673B3F"/>
    <w:pPr>
      <w:tabs>
        <w:tab w:val="clear" w:pos="360"/>
        <w:tab w:val="left" w:pos="1080"/>
      </w:tabs>
      <w:ind w:left="360"/>
    </w:pPr>
  </w:style>
  <w:style w:type="paragraph" w:customStyle="1" w:styleId="aProcHead">
    <w:name w:val="aProcHead"/>
    <w:basedOn w:val="aNorm"/>
    <w:next w:val="aNorm"/>
    <w:qFormat/>
    <w:rsid w:val="00673B3F"/>
    <w:pPr>
      <w:keepNext/>
      <w:spacing w:before="120" w:after="60"/>
      <w:outlineLvl w:val="3"/>
    </w:pPr>
    <w:rPr>
      <w:rFonts w:ascii="Arial Narrow" w:hAnsi="Arial Narrow"/>
      <w:b/>
      <w:i/>
      <w:sz w:val="22"/>
      <w:szCs w:val="22"/>
    </w:rPr>
  </w:style>
  <w:style w:type="paragraph" w:customStyle="1" w:styleId="aPubInfo">
    <w:name w:val="aPubInfo"/>
    <w:basedOn w:val="Normal"/>
    <w:rsid w:val="00673B3F"/>
    <w:pPr>
      <w:spacing w:before="90" w:after="90" w:line="240" w:lineRule="auto"/>
    </w:pPr>
    <w:rPr>
      <w:rFonts w:ascii="Times New Roman" w:eastAsia="Times New Roman" w:hAnsi="Times New Roman"/>
      <w:sz w:val="18"/>
      <w:szCs w:val="18"/>
    </w:rPr>
  </w:style>
  <w:style w:type="paragraph" w:styleId="DocumentMap">
    <w:name w:val="Document Map"/>
    <w:basedOn w:val="Normal"/>
    <w:semiHidden/>
    <w:rsid w:val="00673B3F"/>
    <w:pPr>
      <w:shd w:val="clear" w:color="auto" w:fill="000080"/>
    </w:pPr>
    <w:rPr>
      <w:rFonts w:ascii="Tahoma" w:hAnsi="Tahoma" w:cs="Tahoma"/>
    </w:rPr>
  </w:style>
  <w:style w:type="character" w:styleId="PageNumber">
    <w:name w:val="page number"/>
    <w:basedOn w:val="DefaultParagraphFont"/>
    <w:rsid w:val="00673B3F"/>
  </w:style>
  <w:style w:type="paragraph" w:customStyle="1" w:styleId="aSpacer">
    <w:name w:val="aSpacer"/>
    <w:basedOn w:val="Normal"/>
    <w:rsid w:val="00673B3F"/>
    <w:pPr>
      <w:widowControl w:val="0"/>
      <w:spacing w:after="0" w:line="240" w:lineRule="auto"/>
      <w:ind w:left="720" w:right="1440"/>
    </w:pPr>
    <w:rPr>
      <w:rFonts w:ascii="Courier New" w:eastAsia="Times New Roman" w:hAnsi="Courier New"/>
      <w:sz w:val="16"/>
      <w:szCs w:val="24"/>
    </w:rPr>
  </w:style>
  <w:style w:type="paragraph" w:customStyle="1" w:styleId="aTable">
    <w:name w:val="aTable"/>
    <w:basedOn w:val="Normal"/>
    <w:uiPriority w:val="99"/>
    <w:rsid w:val="00673B3F"/>
    <w:pPr>
      <w:tabs>
        <w:tab w:val="left" w:pos="360"/>
        <w:tab w:val="left" w:pos="720"/>
      </w:tabs>
      <w:spacing w:before="80" w:after="80" w:line="240" w:lineRule="auto"/>
    </w:pPr>
    <w:rPr>
      <w:rFonts w:ascii="Arial" w:eastAsia="Times New Roman" w:hAnsi="Arial"/>
      <w:sz w:val="20"/>
      <w:szCs w:val="18"/>
    </w:rPr>
  </w:style>
  <w:style w:type="paragraph" w:customStyle="1" w:styleId="aTable0">
    <w:name w:val="aTable &gt;"/>
    <w:basedOn w:val="aTable"/>
    <w:rsid w:val="00673B3F"/>
    <w:pPr>
      <w:ind w:left="360"/>
    </w:pPr>
  </w:style>
  <w:style w:type="paragraph" w:customStyle="1" w:styleId="aTable1">
    <w:name w:val="aTable&lt;&gt;"/>
    <w:basedOn w:val="aTable"/>
    <w:rsid w:val="00673B3F"/>
    <w:pPr>
      <w:jc w:val="center"/>
    </w:pPr>
  </w:style>
  <w:style w:type="paragraph" w:customStyle="1" w:styleId="aTableSmall">
    <w:name w:val="aTableSmall"/>
    <w:basedOn w:val="aTable"/>
    <w:rsid w:val="00673B3F"/>
    <w:pPr>
      <w:tabs>
        <w:tab w:val="clear" w:pos="360"/>
        <w:tab w:val="clear" w:pos="720"/>
      </w:tabs>
      <w:spacing w:before="60" w:after="60"/>
    </w:pPr>
    <w:rPr>
      <w:sz w:val="18"/>
    </w:rPr>
  </w:style>
  <w:style w:type="paragraph" w:customStyle="1" w:styleId="aTableSmall0">
    <w:name w:val="aTableSmall &lt;&gt;"/>
    <w:basedOn w:val="aTableSmall"/>
    <w:rsid w:val="00673B3F"/>
    <w:pPr>
      <w:jc w:val="center"/>
    </w:pPr>
  </w:style>
  <w:style w:type="paragraph" w:customStyle="1" w:styleId="aTitle1">
    <w:name w:val="aTitle1"/>
    <w:rsid w:val="00673B3F"/>
    <w:pPr>
      <w:jc w:val="center"/>
    </w:pPr>
    <w:rPr>
      <w:rFonts w:ascii="Arial" w:eastAsia="Times New Roman" w:hAnsi="Arial" w:cs="Arial"/>
      <w:b/>
      <w:bCs/>
      <w:kern w:val="28"/>
      <w:sz w:val="44"/>
      <w:szCs w:val="40"/>
    </w:rPr>
  </w:style>
  <w:style w:type="paragraph" w:customStyle="1" w:styleId="aTitle2">
    <w:name w:val="aTitle2"/>
    <w:basedOn w:val="Normal"/>
    <w:rsid w:val="00673B3F"/>
    <w:pPr>
      <w:spacing w:after="0" w:line="240" w:lineRule="auto"/>
      <w:jc w:val="center"/>
    </w:pPr>
    <w:rPr>
      <w:rFonts w:ascii="Arial" w:eastAsia="Times New Roman" w:hAnsi="Arial" w:cs="Arial"/>
      <w:bCs/>
      <w:kern w:val="28"/>
      <w:sz w:val="36"/>
      <w:szCs w:val="28"/>
    </w:rPr>
  </w:style>
  <w:style w:type="paragraph" w:customStyle="1" w:styleId="aTitle3">
    <w:name w:val="aTitle3"/>
    <w:basedOn w:val="aTitle2"/>
    <w:next w:val="Normal"/>
    <w:rsid w:val="00673B3F"/>
    <w:rPr>
      <w:sz w:val="22"/>
      <w:szCs w:val="20"/>
    </w:rPr>
  </w:style>
  <w:style w:type="character" w:customStyle="1" w:styleId="bDrop15">
    <w:name w:val="bDrop 1.5"/>
    <w:rsid w:val="00673B3F"/>
    <w:rPr>
      <w:position w:val="-3"/>
    </w:rPr>
  </w:style>
  <w:style w:type="character" w:customStyle="1" w:styleId="bDrop2pt">
    <w:name w:val="bDrop 2 pt"/>
    <w:rsid w:val="00673B3F"/>
    <w:rPr>
      <w:position w:val="-4"/>
    </w:rPr>
  </w:style>
  <w:style w:type="character" w:customStyle="1" w:styleId="bDrop3pt">
    <w:name w:val="bDrop 3 pt"/>
    <w:rsid w:val="00673B3F"/>
    <w:rPr>
      <w:position w:val="-6"/>
      <w:szCs w:val="22"/>
    </w:rPr>
  </w:style>
  <w:style w:type="character" w:customStyle="1" w:styleId="bItalBold">
    <w:name w:val="bItalBold"/>
    <w:rsid w:val="00673B3F"/>
    <w:rPr>
      <w:b/>
      <w:i/>
      <w:iCs/>
    </w:rPr>
  </w:style>
  <w:style w:type="character" w:customStyle="1" w:styleId="bLeadin">
    <w:name w:val="bLeadin"/>
    <w:rsid w:val="00673B3F"/>
    <w:rPr>
      <w:rFonts w:ascii="Arial" w:hAnsi="Arial"/>
      <w:b/>
      <w:sz w:val="20"/>
      <w:szCs w:val="21"/>
    </w:rPr>
  </w:style>
  <w:style w:type="character" w:customStyle="1" w:styleId="bMono">
    <w:name w:val="bMono"/>
    <w:rsid w:val="00673B3F"/>
    <w:rPr>
      <w:rFonts w:ascii="Lucida Console" w:hAnsi="Lucida Console"/>
      <w:noProof/>
      <w:sz w:val="20"/>
    </w:rPr>
  </w:style>
  <w:style w:type="character" w:customStyle="1" w:styleId="bSmallCap">
    <w:name w:val="bSmallCap"/>
    <w:rsid w:val="00673B3F"/>
    <w:rPr>
      <w:smallCaps/>
    </w:rPr>
  </w:style>
  <w:style w:type="numbering" w:customStyle="1" w:styleId="cBullet">
    <w:name w:val="cBullet"/>
    <w:rsid w:val="00673B3F"/>
    <w:pPr>
      <w:numPr>
        <w:numId w:val="1"/>
      </w:numPr>
    </w:pPr>
  </w:style>
  <w:style w:type="numbering" w:customStyle="1" w:styleId="cNumber">
    <w:name w:val="cNumber"/>
    <w:rsid w:val="00673B3F"/>
    <w:pPr>
      <w:numPr>
        <w:numId w:val="2"/>
      </w:numPr>
    </w:pPr>
  </w:style>
  <w:style w:type="character" w:styleId="CommentReference">
    <w:name w:val="annotation reference"/>
    <w:basedOn w:val="DefaultParagraphFont"/>
    <w:uiPriority w:val="99"/>
    <w:semiHidden/>
    <w:rsid w:val="00673B3F"/>
    <w:rPr>
      <w:sz w:val="16"/>
      <w:szCs w:val="16"/>
    </w:rPr>
  </w:style>
  <w:style w:type="character" w:styleId="Emphasis">
    <w:name w:val="Emphasis"/>
    <w:basedOn w:val="DefaultParagraphFont"/>
    <w:qFormat/>
    <w:rsid w:val="00673B3F"/>
    <w:rPr>
      <w:i/>
      <w:iCs/>
    </w:rPr>
  </w:style>
  <w:style w:type="paragraph" w:styleId="Header">
    <w:name w:val="header"/>
    <w:basedOn w:val="Normal"/>
    <w:rsid w:val="00673B3F"/>
    <w:pPr>
      <w:tabs>
        <w:tab w:val="center" w:pos="4320"/>
        <w:tab w:val="right" w:pos="8640"/>
      </w:tabs>
    </w:pPr>
    <w:rPr>
      <w:rFonts w:ascii="Times New Roman" w:hAnsi="Times New Roman"/>
      <w:sz w:val="20"/>
    </w:rPr>
  </w:style>
  <w:style w:type="paragraph" w:styleId="Footer">
    <w:name w:val="footer"/>
    <w:basedOn w:val="Normal"/>
    <w:link w:val="FooterChar"/>
    <w:uiPriority w:val="99"/>
    <w:rsid w:val="00673B3F"/>
    <w:pPr>
      <w:tabs>
        <w:tab w:val="center" w:pos="4320"/>
        <w:tab w:val="right" w:pos="8640"/>
      </w:tabs>
      <w:spacing w:after="0" w:line="240" w:lineRule="auto"/>
    </w:pPr>
    <w:rPr>
      <w:rFonts w:ascii="Times New Roman" w:eastAsia="Times New Roman" w:hAnsi="Times New Roman" w:cs="Arial"/>
      <w:sz w:val="20"/>
      <w:szCs w:val="20"/>
    </w:rPr>
  </w:style>
  <w:style w:type="paragraph" w:customStyle="1" w:styleId="FrontMatter">
    <w:name w:val="Front Matter"/>
    <w:basedOn w:val="Normal"/>
    <w:rsid w:val="00673B3F"/>
    <w:pPr>
      <w:spacing w:after="180" w:line="240" w:lineRule="auto"/>
    </w:pPr>
    <w:rPr>
      <w:rFonts w:ascii="Times New Roman" w:eastAsia="Times New Roman" w:hAnsi="Times New Roman"/>
      <w:sz w:val="18"/>
      <w:szCs w:val="18"/>
    </w:rPr>
  </w:style>
  <w:style w:type="paragraph" w:customStyle="1" w:styleId="Heading1TOC">
    <w:name w:val="Heading 1 TOC"/>
    <w:basedOn w:val="Heading1"/>
    <w:next w:val="aNorm"/>
    <w:rsid w:val="00673B3F"/>
  </w:style>
  <w:style w:type="character" w:styleId="Hyperlink">
    <w:name w:val="Hyperlink"/>
    <w:basedOn w:val="DefaultParagraphFont"/>
    <w:uiPriority w:val="99"/>
    <w:rsid w:val="00673B3F"/>
    <w:rPr>
      <w:color w:val="0000FF"/>
      <w:u w:val="single"/>
    </w:rPr>
  </w:style>
  <w:style w:type="paragraph" w:styleId="Index1">
    <w:name w:val="index 1"/>
    <w:basedOn w:val="Normal"/>
    <w:next w:val="Normal"/>
    <w:autoRedefine/>
    <w:rsid w:val="00673B3F"/>
    <w:pPr>
      <w:tabs>
        <w:tab w:val="right" w:leader="dot" w:pos="3590"/>
      </w:tabs>
      <w:spacing w:after="0" w:line="240" w:lineRule="auto"/>
      <w:ind w:left="240" w:hanging="240"/>
    </w:pPr>
    <w:rPr>
      <w:rFonts w:ascii="Times New Roman" w:eastAsia="Times New Roman" w:hAnsi="Times New Roman"/>
      <w:noProof/>
      <w:sz w:val="18"/>
      <w:szCs w:val="18"/>
    </w:rPr>
  </w:style>
  <w:style w:type="paragraph" w:styleId="Index2">
    <w:name w:val="index 2"/>
    <w:basedOn w:val="Index1"/>
    <w:next w:val="Normal"/>
    <w:autoRedefine/>
    <w:rsid w:val="00673B3F"/>
    <w:pPr>
      <w:ind w:left="480"/>
    </w:pPr>
  </w:style>
  <w:style w:type="paragraph" w:styleId="Index3">
    <w:name w:val="index 3"/>
    <w:basedOn w:val="Normal"/>
    <w:next w:val="Normal"/>
    <w:autoRedefine/>
    <w:rsid w:val="00673B3F"/>
    <w:pPr>
      <w:spacing w:after="0" w:line="240" w:lineRule="auto"/>
      <w:ind w:left="720" w:hanging="240"/>
    </w:pPr>
    <w:rPr>
      <w:rFonts w:ascii="Times New Roman" w:eastAsia="Times New Roman" w:hAnsi="Times New Roman"/>
      <w:sz w:val="18"/>
      <w:szCs w:val="18"/>
    </w:rPr>
  </w:style>
  <w:style w:type="paragraph" w:styleId="IndexHeading">
    <w:name w:val="index heading"/>
    <w:basedOn w:val="Normal"/>
    <w:next w:val="Index1"/>
    <w:rsid w:val="00673B3F"/>
    <w:pPr>
      <w:keepNext/>
      <w:tabs>
        <w:tab w:val="right" w:pos="3590"/>
      </w:tabs>
      <w:spacing w:before="240" w:after="120" w:line="240" w:lineRule="auto"/>
    </w:pPr>
    <w:rPr>
      <w:rFonts w:ascii="Arial Narrow" w:eastAsia="Times New Roman" w:hAnsi="Arial Narrow"/>
      <w:b/>
      <w:bCs/>
      <w:noProof/>
      <w:sz w:val="26"/>
      <w:szCs w:val="26"/>
    </w:rPr>
  </w:style>
  <w:style w:type="character" w:styleId="Strong">
    <w:name w:val="Strong"/>
    <w:basedOn w:val="DefaultParagraphFont"/>
    <w:qFormat/>
    <w:rsid w:val="00673B3F"/>
    <w:rPr>
      <w:b/>
      <w:bCs/>
    </w:rPr>
  </w:style>
  <w:style w:type="table" w:customStyle="1" w:styleId="tableBasic">
    <w:name w:val="tableBasic"/>
    <w:basedOn w:val="TableNormal"/>
    <w:rsid w:val="00673B3F"/>
    <w:rPr>
      <w:rFonts w:ascii="Times New Roman" w:eastAsia="Times New Roman" w:hAnsi="Times New Roman"/>
    </w:rPr>
    <w:tblPr>
      <w:tblInd w:w="115" w:type="dxa"/>
      <w:tblBorders>
        <w:top w:val="single" w:sz="4" w:space="0" w:color="999999"/>
        <w:left w:val="single" w:sz="4" w:space="0" w:color="999999"/>
        <w:bottom w:val="single" w:sz="4" w:space="0" w:color="999999"/>
        <w:right w:val="single" w:sz="4" w:space="0" w:color="999999"/>
        <w:insideH w:val="single" w:sz="6" w:space="0" w:color="999999"/>
        <w:insideV w:val="single" w:sz="6" w:space="0" w:color="999999"/>
      </w:tblBorders>
      <w:tblCellMar>
        <w:top w:w="0" w:type="dxa"/>
        <w:left w:w="108" w:type="dxa"/>
        <w:bottom w:w="0" w:type="dxa"/>
        <w:right w:w="108" w:type="dxa"/>
      </w:tblCellMar>
    </w:tblPr>
    <w:trPr>
      <w:cantSplit/>
    </w:trPr>
    <w:tblStylePr w:type="firstRow">
      <w:rPr>
        <w:rFonts w:ascii="Times New Roman" w:hAnsi="Times New Roman"/>
        <w:b w:val="0"/>
        <w:sz w:val="20"/>
      </w:rPr>
      <w:tblPr/>
      <w:trPr>
        <w:cantSplit w:val="off"/>
        <w:tblHeader/>
      </w:trPr>
    </w:tblStylePr>
  </w:style>
  <w:style w:type="table" w:customStyle="1" w:styleId="tableFancy">
    <w:name w:val="tableFancy"/>
    <w:basedOn w:val="TableNormal"/>
    <w:rsid w:val="00673B3F"/>
    <w:rPr>
      <w:rFonts w:ascii="Times New Roman" w:eastAsia="Times New Roman" w:hAnsi="Times New Roman"/>
    </w:rPr>
    <w:tblPr>
      <w:tblStyleRowBandSize w:val="1"/>
      <w:tblInd w:w="115" w:type="dxa"/>
      <w:tblBorders>
        <w:top w:val="single" w:sz="8" w:space="0" w:color="auto"/>
        <w:bottom w:val="single" w:sz="8" w:space="0" w:color="auto"/>
      </w:tblBorders>
      <w:tblCellMar>
        <w:top w:w="0" w:type="dxa"/>
        <w:left w:w="108" w:type="dxa"/>
        <w:bottom w:w="0" w:type="dxa"/>
        <w:right w:w="108" w:type="dxa"/>
      </w:tblCellMar>
    </w:tblPr>
    <w:trPr>
      <w:cantSplit/>
    </w:trPr>
    <w:tcPr>
      <w:shd w:val="clear" w:color="auto" w:fill="auto"/>
    </w:tcPr>
    <w:tblStylePr w:type="firstRow">
      <w:tblPr/>
      <w:trPr>
        <w:cantSplit w:val="off"/>
        <w:tblHeader/>
      </w:trPr>
      <w:tcPr>
        <w:tcBorders>
          <w:top w:val="single" w:sz="8" w:space="0" w:color="auto"/>
          <w:left w:val="nil"/>
          <w:bottom w:val="single" w:sz="6" w:space="0" w:color="auto"/>
          <w:right w:val="nil"/>
          <w:insideH w:val="nil"/>
          <w:insideV w:val="nil"/>
          <w:tl2br w:val="nil"/>
          <w:tr2bl w:val="nil"/>
        </w:tcBorders>
      </w:tcPr>
    </w:tblStylePr>
    <w:tblStylePr w:type="lastRow">
      <w:tblPr/>
      <w:tcPr>
        <w:tcBorders>
          <w:top w:val="nil"/>
          <w:left w:val="nil"/>
          <w:bottom w:val="single" w:sz="8" w:space="0" w:color="auto"/>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E6E6E6"/>
      </w:tcPr>
    </w:tblStylePr>
  </w:style>
  <w:style w:type="table" w:customStyle="1" w:styleId="tableStealth">
    <w:name w:val="tableStealth"/>
    <w:basedOn w:val="TableNormal"/>
    <w:rsid w:val="00673B3F"/>
    <w:rPr>
      <w:rFonts w:ascii="Times New Roman" w:eastAsia="Times New Roman" w:hAnsi="Times New Roman"/>
    </w:rPr>
    <w:tblPr>
      <w:tblInd w:w="0" w:type="dxa"/>
      <w:tblCellMar>
        <w:top w:w="0" w:type="dxa"/>
        <w:left w:w="108" w:type="dxa"/>
        <w:bottom w:w="0" w:type="dxa"/>
        <w:right w:w="108" w:type="dxa"/>
      </w:tblCellMar>
    </w:tblPr>
    <w:trPr>
      <w:cantSplit/>
    </w:trPr>
  </w:style>
  <w:style w:type="paragraph" w:styleId="TOC1">
    <w:name w:val="toc 1"/>
    <w:next w:val="Normal"/>
    <w:autoRedefine/>
    <w:uiPriority w:val="39"/>
    <w:rsid w:val="00673B3F"/>
    <w:pPr>
      <w:tabs>
        <w:tab w:val="right" w:leader="dot" w:pos="7200"/>
      </w:tabs>
      <w:spacing w:before="120"/>
      <w:ind w:left="720"/>
    </w:pPr>
    <w:rPr>
      <w:rFonts w:ascii="Arial" w:eastAsia="Times New Roman" w:hAnsi="Arial" w:cs="Arial"/>
      <w:b/>
      <w:noProof/>
    </w:rPr>
  </w:style>
  <w:style w:type="paragraph" w:styleId="TOC2">
    <w:name w:val="toc 2"/>
    <w:basedOn w:val="TOC1"/>
    <w:next w:val="Normal"/>
    <w:autoRedefine/>
    <w:uiPriority w:val="39"/>
    <w:rsid w:val="00673B3F"/>
    <w:pPr>
      <w:spacing w:before="20" w:after="20"/>
    </w:pPr>
    <w:rPr>
      <w:b w:val="0"/>
    </w:rPr>
  </w:style>
  <w:style w:type="paragraph" w:styleId="TOC3">
    <w:name w:val="toc 3"/>
    <w:basedOn w:val="TOC2"/>
    <w:next w:val="Normal"/>
    <w:autoRedefine/>
    <w:uiPriority w:val="39"/>
    <w:rsid w:val="00673B3F"/>
    <w:pPr>
      <w:ind w:left="1080"/>
    </w:pPr>
  </w:style>
  <w:style w:type="character" w:styleId="FootnoteReference">
    <w:name w:val="footnote reference"/>
    <w:basedOn w:val="DefaultParagraphFont"/>
    <w:uiPriority w:val="99"/>
    <w:semiHidden/>
    <w:unhideWhenUsed/>
    <w:rsid w:val="00673B3F"/>
    <w:rPr>
      <w:vertAlign w:val="superscript"/>
    </w:rPr>
  </w:style>
  <w:style w:type="paragraph" w:styleId="TOCHeading">
    <w:name w:val="TOC Heading"/>
    <w:basedOn w:val="Heading1"/>
    <w:next w:val="Normal"/>
    <w:uiPriority w:val="39"/>
    <w:qFormat/>
    <w:rsid w:val="00673B3F"/>
    <w:pPr>
      <w:keepNext/>
      <w:keepLines/>
      <w:pageBreakBefore w:val="0"/>
      <w:pBdr>
        <w:bottom w:val="none" w:sz="0" w:space="0" w:color="auto"/>
      </w:pBdr>
      <w:spacing w:before="480" w:after="0" w:line="276" w:lineRule="auto"/>
      <w:outlineLvl w:val="9"/>
    </w:pPr>
    <w:rPr>
      <w:rFonts w:ascii="Cambria" w:hAnsi="Cambria" w:cs="Times New Roman"/>
      <w:b/>
      <w:bCs/>
      <w:color w:val="365F91"/>
      <w:spacing w:val="0"/>
      <w:kern w:val="0"/>
      <w:sz w:val="28"/>
      <w:szCs w:val="28"/>
    </w:rPr>
  </w:style>
  <w:style w:type="character" w:styleId="FollowedHyperlink">
    <w:name w:val="FollowedHyperlink"/>
    <w:basedOn w:val="DefaultParagraphFont"/>
    <w:uiPriority w:val="99"/>
    <w:semiHidden/>
    <w:unhideWhenUsed/>
    <w:rsid w:val="00673B3F"/>
    <w:rPr>
      <w:color w:val="800080"/>
      <w:u w:val="single"/>
    </w:rPr>
  </w:style>
  <w:style w:type="paragraph" w:customStyle="1" w:styleId="aNormSnug1">
    <w:name w:val="aNormSnug &gt;&gt;"/>
    <w:basedOn w:val="aNormSnug0"/>
    <w:rsid w:val="00673B3F"/>
    <w:pPr>
      <w:tabs>
        <w:tab w:val="clear" w:pos="720"/>
        <w:tab w:val="left" w:pos="1440"/>
        <w:tab w:val="center" w:pos="4320"/>
      </w:tabs>
      <w:ind w:left="720"/>
    </w:pPr>
  </w:style>
  <w:style w:type="paragraph" w:styleId="ListParagraph">
    <w:name w:val="List Paragraph"/>
    <w:basedOn w:val="Normal"/>
    <w:uiPriority w:val="34"/>
    <w:qFormat/>
    <w:rsid w:val="00F84615"/>
    <w:pPr>
      <w:ind w:left="720"/>
      <w:contextualSpacing/>
    </w:pPr>
  </w:style>
  <w:style w:type="paragraph" w:styleId="CommentText">
    <w:name w:val="annotation text"/>
    <w:basedOn w:val="Normal"/>
    <w:link w:val="CommentTextChar"/>
    <w:uiPriority w:val="99"/>
    <w:semiHidden/>
    <w:unhideWhenUsed/>
    <w:rsid w:val="00C04A1E"/>
    <w:pPr>
      <w:spacing w:line="240" w:lineRule="auto"/>
    </w:pPr>
    <w:rPr>
      <w:sz w:val="20"/>
      <w:szCs w:val="20"/>
    </w:rPr>
  </w:style>
  <w:style w:type="character" w:customStyle="1" w:styleId="CommentTextChar">
    <w:name w:val="Comment Text Char"/>
    <w:basedOn w:val="DefaultParagraphFont"/>
    <w:link w:val="CommentText"/>
    <w:uiPriority w:val="99"/>
    <w:semiHidden/>
    <w:rsid w:val="00C04A1E"/>
    <w:rPr>
      <w:rFonts w:ascii="Calibri" w:eastAsia="Calibri" w:hAnsi="Calibri" w:cs="Times New Roman"/>
    </w:rPr>
  </w:style>
  <w:style w:type="paragraph" w:styleId="BalloonText">
    <w:name w:val="Balloon Text"/>
    <w:basedOn w:val="Normal"/>
    <w:link w:val="BalloonTextChar"/>
    <w:uiPriority w:val="99"/>
    <w:semiHidden/>
    <w:unhideWhenUsed/>
    <w:rsid w:val="00C04A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4A1E"/>
    <w:rPr>
      <w:rFonts w:ascii="Tahoma" w:hAnsi="Tahoma" w:cs="Tahoma"/>
      <w:sz w:val="16"/>
      <w:szCs w:val="16"/>
    </w:rPr>
  </w:style>
  <w:style w:type="paragraph" w:styleId="BodyText">
    <w:name w:val="Body Text"/>
    <w:basedOn w:val="Normal"/>
    <w:link w:val="BodyTextChar"/>
    <w:uiPriority w:val="99"/>
    <w:rsid w:val="00872E05"/>
    <w:pPr>
      <w:spacing w:before="120" w:after="120" w:line="240" w:lineRule="auto"/>
    </w:pPr>
    <w:rPr>
      <w:rFonts w:ascii="Times New Roman" w:eastAsia="Times New Roman" w:hAnsi="Times New Roman"/>
    </w:rPr>
  </w:style>
  <w:style w:type="character" w:customStyle="1" w:styleId="BodyTextChar">
    <w:name w:val="Body Text Char"/>
    <w:basedOn w:val="DefaultParagraphFont"/>
    <w:link w:val="BodyText"/>
    <w:uiPriority w:val="99"/>
    <w:rsid w:val="00872E05"/>
    <w:rPr>
      <w:rFonts w:ascii="Times New Roman" w:eastAsia="Times New Roman" w:hAnsi="Times New Roman"/>
      <w:sz w:val="22"/>
      <w:szCs w:val="22"/>
    </w:rPr>
  </w:style>
  <w:style w:type="paragraph" w:styleId="CommentSubject">
    <w:name w:val="annotation subject"/>
    <w:basedOn w:val="CommentText"/>
    <w:next w:val="CommentText"/>
    <w:link w:val="CommentSubjectChar"/>
    <w:uiPriority w:val="99"/>
    <w:semiHidden/>
    <w:unhideWhenUsed/>
    <w:rsid w:val="00101A88"/>
    <w:pPr>
      <w:spacing w:line="276" w:lineRule="auto"/>
    </w:pPr>
    <w:rPr>
      <w:b/>
      <w:bCs/>
    </w:rPr>
  </w:style>
  <w:style w:type="character" w:customStyle="1" w:styleId="CommentSubjectChar">
    <w:name w:val="Comment Subject Char"/>
    <w:basedOn w:val="CommentTextChar"/>
    <w:link w:val="CommentSubject"/>
    <w:uiPriority w:val="99"/>
    <w:semiHidden/>
    <w:rsid w:val="00101A88"/>
    <w:rPr>
      <w:b/>
      <w:bCs/>
    </w:rPr>
  </w:style>
  <w:style w:type="paragraph" w:styleId="BodyText2">
    <w:name w:val="Body Text 2"/>
    <w:basedOn w:val="Normal"/>
    <w:link w:val="BodyText2Char"/>
    <w:uiPriority w:val="99"/>
    <w:semiHidden/>
    <w:unhideWhenUsed/>
    <w:rsid w:val="002E3E30"/>
    <w:pPr>
      <w:spacing w:after="120" w:line="480" w:lineRule="auto"/>
    </w:pPr>
  </w:style>
  <w:style w:type="character" w:customStyle="1" w:styleId="BodyText2Char">
    <w:name w:val="Body Text 2 Char"/>
    <w:basedOn w:val="DefaultParagraphFont"/>
    <w:link w:val="BodyText2"/>
    <w:uiPriority w:val="99"/>
    <w:semiHidden/>
    <w:rsid w:val="002E3E30"/>
    <w:rPr>
      <w:sz w:val="22"/>
      <w:szCs w:val="22"/>
    </w:rPr>
  </w:style>
  <w:style w:type="paragraph" w:customStyle="1" w:styleId="AppendixStyle">
    <w:name w:val="AppendixStyle"/>
    <w:basedOn w:val="Heading1"/>
    <w:rsid w:val="002E3E30"/>
    <w:pPr>
      <w:keepNext/>
      <w:numPr>
        <w:numId w:val="3"/>
      </w:numPr>
      <w:pBdr>
        <w:top w:val="single" w:sz="12" w:space="4" w:color="auto" w:shadow="1"/>
        <w:left w:val="single" w:sz="12" w:space="4" w:color="auto" w:shadow="1"/>
        <w:bottom w:val="single" w:sz="12" w:space="4" w:color="auto" w:shadow="1"/>
        <w:right w:val="single" w:sz="12" w:space="4" w:color="auto" w:shadow="1"/>
      </w:pBdr>
      <w:spacing w:before="240" w:after="60"/>
    </w:pPr>
    <w:rPr>
      <w:rFonts w:eastAsia="Arial Unicode MS" w:cs="Times New Roman"/>
      <w:b/>
      <w:bCs/>
      <w:spacing w:val="0"/>
      <w:kern w:val="0"/>
      <w:sz w:val="24"/>
      <w:szCs w:val="24"/>
    </w:rPr>
  </w:style>
  <w:style w:type="paragraph" w:customStyle="1" w:styleId="aNormal">
    <w:name w:val="aNormal"/>
    <w:link w:val="aNormalChar"/>
    <w:rsid w:val="002924C9"/>
    <w:pPr>
      <w:spacing w:after="180"/>
    </w:pPr>
    <w:rPr>
      <w:rFonts w:ascii="Times New Roman" w:eastAsia="Times New Roman" w:hAnsi="Times New Roman"/>
      <w:sz w:val="22"/>
      <w:szCs w:val="24"/>
    </w:rPr>
  </w:style>
  <w:style w:type="paragraph" w:customStyle="1" w:styleId="Tip1">
    <w:name w:val="Tip 1"/>
    <w:basedOn w:val="Normal"/>
    <w:next w:val="Normal"/>
    <w:link w:val="Tip1Char"/>
    <w:rsid w:val="002924C9"/>
    <w:pPr>
      <w:keepNext/>
      <w:spacing w:after="180" w:line="240" w:lineRule="auto"/>
      <w:ind w:left="720" w:hanging="720"/>
    </w:pPr>
    <w:rPr>
      <w:rFonts w:ascii="Times New Roman" w:eastAsia="Times New Roman" w:hAnsi="Times New Roman"/>
      <w:szCs w:val="24"/>
    </w:rPr>
  </w:style>
  <w:style w:type="character" w:customStyle="1" w:styleId="Tip1Char">
    <w:name w:val="Tip 1 Char"/>
    <w:basedOn w:val="DefaultParagraphFont"/>
    <w:link w:val="Tip1"/>
    <w:rsid w:val="002924C9"/>
    <w:rPr>
      <w:rFonts w:ascii="Times New Roman" w:eastAsia="Times New Roman" w:hAnsi="Times New Roman"/>
      <w:sz w:val="22"/>
      <w:szCs w:val="24"/>
    </w:rPr>
  </w:style>
  <w:style w:type="character" w:customStyle="1" w:styleId="aNormalChar">
    <w:name w:val="aNormal Char"/>
    <w:basedOn w:val="DefaultParagraphFont"/>
    <w:link w:val="aNormal"/>
    <w:rsid w:val="002924C9"/>
    <w:rPr>
      <w:rFonts w:ascii="Times New Roman" w:eastAsia="Times New Roman" w:hAnsi="Times New Roman"/>
      <w:sz w:val="22"/>
      <w:szCs w:val="24"/>
      <w:lang w:val="en-US" w:eastAsia="en-US" w:bidi="ar-SA"/>
    </w:rPr>
  </w:style>
  <w:style w:type="numbering" w:customStyle="1" w:styleId="cNum">
    <w:name w:val="cNum"/>
    <w:rsid w:val="002924C9"/>
    <w:pPr>
      <w:numPr>
        <w:numId w:val="4"/>
      </w:numPr>
    </w:pPr>
  </w:style>
  <w:style w:type="paragraph" w:styleId="BodyText3">
    <w:name w:val="Body Text 3"/>
    <w:basedOn w:val="Normal"/>
    <w:link w:val="BodyText3Char"/>
    <w:uiPriority w:val="99"/>
    <w:semiHidden/>
    <w:rsid w:val="004F35DE"/>
    <w:pPr>
      <w:spacing w:after="120" w:line="240" w:lineRule="auto"/>
    </w:pPr>
    <w:rPr>
      <w:rFonts w:ascii="Times New Roman" w:eastAsia="Times New Roman" w:hAnsi="Times New Roman"/>
      <w:sz w:val="16"/>
      <w:szCs w:val="16"/>
    </w:rPr>
  </w:style>
  <w:style w:type="character" w:customStyle="1" w:styleId="BodyText3Char">
    <w:name w:val="Body Text 3 Char"/>
    <w:basedOn w:val="DefaultParagraphFont"/>
    <w:link w:val="BodyText3"/>
    <w:uiPriority w:val="99"/>
    <w:semiHidden/>
    <w:rsid w:val="004F35DE"/>
    <w:rPr>
      <w:rFonts w:ascii="Times New Roman" w:eastAsia="Times New Roman" w:hAnsi="Times New Roman"/>
      <w:sz w:val="16"/>
      <w:szCs w:val="16"/>
    </w:rPr>
  </w:style>
  <w:style w:type="paragraph" w:customStyle="1" w:styleId="Normal2">
    <w:name w:val="Normal 2"/>
    <w:basedOn w:val="Normal"/>
    <w:link w:val="Normal2Char1"/>
    <w:uiPriority w:val="99"/>
    <w:rsid w:val="00E13B26"/>
    <w:pPr>
      <w:spacing w:before="120" w:after="120" w:line="240" w:lineRule="auto"/>
      <w:ind w:left="360"/>
    </w:pPr>
    <w:rPr>
      <w:rFonts w:ascii="Times New Roman" w:eastAsia="Times New Roman" w:hAnsi="Times New Roman"/>
      <w:color w:val="000000"/>
      <w:sz w:val="24"/>
      <w:szCs w:val="24"/>
    </w:rPr>
  </w:style>
  <w:style w:type="character" w:customStyle="1" w:styleId="Normal2Char1">
    <w:name w:val="Normal 2 Char1"/>
    <w:basedOn w:val="DefaultParagraphFont"/>
    <w:link w:val="Normal2"/>
    <w:uiPriority w:val="99"/>
    <w:rsid w:val="00E13B26"/>
    <w:rPr>
      <w:rFonts w:ascii="Times New Roman" w:eastAsia="Times New Roman" w:hAnsi="Times New Roman"/>
      <w:color w:val="000000"/>
      <w:sz w:val="24"/>
      <w:szCs w:val="24"/>
    </w:rPr>
  </w:style>
  <w:style w:type="character" w:customStyle="1" w:styleId="Heading3Char">
    <w:name w:val="Heading 3 Char"/>
    <w:basedOn w:val="DefaultParagraphFont"/>
    <w:link w:val="Heading3"/>
    <w:rsid w:val="00231EEB"/>
    <w:rPr>
      <w:rFonts w:ascii="Arial" w:eastAsia="Times New Roman" w:hAnsi="Arial" w:cs="Arial"/>
      <w:b/>
      <w:bCs/>
      <w:kern w:val="36"/>
      <w:sz w:val="22"/>
      <w:szCs w:val="22"/>
    </w:rPr>
  </w:style>
  <w:style w:type="character" w:customStyle="1" w:styleId="Heading2Char">
    <w:name w:val="Heading 2 Char"/>
    <w:basedOn w:val="DefaultParagraphFont"/>
    <w:link w:val="Heading2"/>
    <w:rsid w:val="00A008EF"/>
    <w:rPr>
      <w:rFonts w:ascii="Arial" w:eastAsia="Times New Roman" w:hAnsi="Arial" w:cs="Arial"/>
      <w:b/>
      <w:bCs/>
      <w:iCs/>
      <w:kern w:val="36"/>
      <w:sz w:val="28"/>
      <w:szCs w:val="28"/>
    </w:rPr>
  </w:style>
  <w:style w:type="table" w:styleId="TableGrid">
    <w:name w:val="Table Grid"/>
    <w:basedOn w:val="TableNormal"/>
    <w:uiPriority w:val="59"/>
    <w:rsid w:val="00A008EF"/>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9"/>
    <w:rsid w:val="00FF37D9"/>
    <w:rPr>
      <w:rFonts w:ascii="Arial" w:eastAsia="Times New Roman" w:hAnsi="Arial" w:cs="Arial"/>
      <w:spacing w:val="10"/>
      <w:kern w:val="36"/>
      <w:sz w:val="36"/>
      <w:szCs w:val="36"/>
      <w:lang w:val="en-US" w:eastAsia="en-US" w:bidi="ar-SA"/>
    </w:rPr>
  </w:style>
  <w:style w:type="paragraph" w:customStyle="1" w:styleId="aTablemain">
    <w:name w:val="aTable main"/>
    <w:basedOn w:val="aTable0"/>
    <w:rsid w:val="00AD3BBC"/>
    <w:pPr>
      <w:ind w:left="0"/>
    </w:pPr>
    <w:rPr>
      <w:szCs w:val="20"/>
    </w:rPr>
  </w:style>
  <w:style w:type="character" w:customStyle="1" w:styleId="aNormChar">
    <w:name w:val="aNorm Char"/>
    <w:basedOn w:val="DefaultParagraphFont"/>
    <w:link w:val="aNorm"/>
    <w:uiPriority w:val="99"/>
    <w:rsid w:val="008E491C"/>
    <w:rPr>
      <w:rFonts w:ascii="Times New Roman" w:eastAsia="Times New Roman" w:hAnsi="Times New Roman"/>
      <w:sz w:val="24"/>
      <w:szCs w:val="24"/>
    </w:rPr>
  </w:style>
  <w:style w:type="paragraph" w:customStyle="1" w:styleId="TableHeading">
    <w:name w:val="Table Heading"/>
    <w:rsid w:val="00A12976"/>
    <w:rPr>
      <w:rFonts w:ascii="Arial" w:eastAsia="Times New Roman" w:hAnsi="Arial"/>
      <w:b/>
      <w:lang w:val="en-CA"/>
    </w:rPr>
  </w:style>
  <w:style w:type="paragraph" w:customStyle="1" w:styleId="aPlainText">
    <w:name w:val="aPlainText"/>
    <w:link w:val="aPlainTextChar"/>
    <w:rsid w:val="00A12976"/>
    <w:rPr>
      <w:rFonts w:ascii="Lucida Console" w:eastAsia="Times New Roman" w:hAnsi="Lucida Console"/>
      <w:sz w:val="18"/>
      <w:szCs w:val="18"/>
    </w:rPr>
  </w:style>
  <w:style w:type="character" w:customStyle="1" w:styleId="PlainTextInline">
    <w:name w:val="Plain Text Inline"/>
    <w:rsid w:val="00A12976"/>
    <w:rPr>
      <w:rFonts w:ascii="Lucida Console" w:hAnsi="Lucida Console"/>
      <w:sz w:val="18"/>
    </w:rPr>
  </w:style>
  <w:style w:type="table" w:styleId="TableProfessional">
    <w:name w:val="Table Professional"/>
    <w:basedOn w:val="TableNormal"/>
    <w:rsid w:val="00A12976"/>
    <w:rPr>
      <w:rFonts w:ascii="Times New Roman" w:eastAsia="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Quote">
    <w:name w:val="Quote"/>
    <w:basedOn w:val="Normal"/>
    <w:next w:val="Normal"/>
    <w:link w:val="QuoteChar"/>
    <w:uiPriority w:val="29"/>
    <w:qFormat/>
    <w:rsid w:val="00A12976"/>
    <w:pPr>
      <w:spacing w:after="0" w:line="240" w:lineRule="auto"/>
    </w:pPr>
    <w:rPr>
      <w:rFonts w:ascii="Times New Roman" w:eastAsia="Times New Roman" w:hAnsi="Times New Roman"/>
      <w:i/>
      <w:iCs/>
      <w:color w:val="000000"/>
      <w:szCs w:val="24"/>
    </w:rPr>
  </w:style>
  <w:style w:type="character" w:customStyle="1" w:styleId="QuoteChar">
    <w:name w:val="Quote Char"/>
    <w:basedOn w:val="DefaultParagraphFont"/>
    <w:link w:val="Quote"/>
    <w:uiPriority w:val="29"/>
    <w:rsid w:val="00A12976"/>
    <w:rPr>
      <w:rFonts w:ascii="Times New Roman" w:eastAsia="Times New Roman" w:hAnsi="Times New Roman"/>
      <w:i/>
      <w:iCs/>
      <w:color w:val="000000"/>
      <w:sz w:val="22"/>
      <w:szCs w:val="24"/>
    </w:rPr>
  </w:style>
  <w:style w:type="character" w:customStyle="1" w:styleId="aPlainTextChar">
    <w:name w:val="aPlainText Char"/>
    <w:basedOn w:val="DefaultParagraphFont"/>
    <w:link w:val="aPlainText"/>
    <w:rsid w:val="00A12976"/>
    <w:rPr>
      <w:rFonts w:ascii="Lucida Console" w:eastAsia="Times New Roman" w:hAnsi="Lucida Console"/>
      <w:sz w:val="18"/>
      <w:szCs w:val="18"/>
    </w:rPr>
  </w:style>
  <w:style w:type="paragraph" w:customStyle="1" w:styleId="TableCell">
    <w:name w:val="TableCell"/>
    <w:basedOn w:val="BodyText"/>
    <w:qFormat/>
    <w:rsid w:val="00A12976"/>
    <w:pPr>
      <w:spacing w:before="60" w:after="80"/>
    </w:pPr>
    <w:rPr>
      <w:rFonts w:cs="Arial"/>
      <w:szCs w:val="18"/>
    </w:rPr>
  </w:style>
  <w:style w:type="character" w:customStyle="1" w:styleId="FooterChar">
    <w:name w:val="Footer Char"/>
    <w:basedOn w:val="DefaultParagraphFont"/>
    <w:link w:val="Footer"/>
    <w:uiPriority w:val="99"/>
    <w:rsid w:val="00C91142"/>
    <w:rPr>
      <w:rFonts w:ascii="Times New Roman" w:eastAsia="Times New Roman" w:hAnsi="Times New Roman" w:cs="Arial"/>
    </w:rPr>
  </w:style>
  <w:style w:type="paragraph" w:styleId="Bibliography">
    <w:name w:val="Bibliography"/>
    <w:basedOn w:val="Normal"/>
    <w:next w:val="Normal"/>
    <w:uiPriority w:val="37"/>
    <w:semiHidden/>
    <w:unhideWhenUsed/>
    <w:rsid w:val="00F92705"/>
  </w:style>
  <w:style w:type="paragraph" w:styleId="BlockText">
    <w:name w:val="Block Text"/>
    <w:basedOn w:val="Normal"/>
    <w:uiPriority w:val="99"/>
    <w:semiHidden/>
    <w:unhideWhenUsed/>
    <w:rsid w:val="00F92705"/>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FirstIndent">
    <w:name w:val="Body Text First Indent"/>
    <w:basedOn w:val="BodyText"/>
    <w:link w:val="BodyTextFirstIndentChar"/>
    <w:uiPriority w:val="99"/>
    <w:semiHidden/>
    <w:unhideWhenUsed/>
    <w:rsid w:val="00F92705"/>
    <w:pPr>
      <w:spacing w:before="0" w:after="200" w:line="276" w:lineRule="auto"/>
      <w:ind w:firstLine="360"/>
    </w:pPr>
    <w:rPr>
      <w:rFonts w:ascii="Calibri" w:eastAsia="Calibri" w:hAnsi="Calibri"/>
    </w:rPr>
  </w:style>
  <w:style w:type="character" w:customStyle="1" w:styleId="BodyTextFirstIndentChar">
    <w:name w:val="Body Text First Indent Char"/>
    <w:basedOn w:val="BodyTextChar"/>
    <w:link w:val="BodyTextFirstIndent"/>
    <w:uiPriority w:val="99"/>
    <w:semiHidden/>
    <w:rsid w:val="00F92705"/>
  </w:style>
  <w:style w:type="paragraph" w:styleId="BodyTextIndent">
    <w:name w:val="Body Text Indent"/>
    <w:basedOn w:val="Normal"/>
    <w:link w:val="BodyTextIndentChar"/>
    <w:uiPriority w:val="99"/>
    <w:semiHidden/>
    <w:unhideWhenUsed/>
    <w:rsid w:val="00F92705"/>
    <w:pPr>
      <w:spacing w:after="120"/>
      <w:ind w:left="360"/>
    </w:pPr>
  </w:style>
  <w:style w:type="character" w:customStyle="1" w:styleId="BodyTextIndentChar">
    <w:name w:val="Body Text Indent Char"/>
    <w:basedOn w:val="DefaultParagraphFont"/>
    <w:link w:val="BodyTextIndent"/>
    <w:uiPriority w:val="99"/>
    <w:semiHidden/>
    <w:rsid w:val="00F92705"/>
    <w:rPr>
      <w:sz w:val="22"/>
      <w:szCs w:val="22"/>
    </w:rPr>
  </w:style>
  <w:style w:type="paragraph" w:styleId="BodyTextFirstIndent2">
    <w:name w:val="Body Text First Indent 2"/>
    <w:basedOn w:val="BodyTextIndent"/>
    <w:link w:val="BodyTextFirstIndent2Char"/>
    <w:uiPriority w:val="99"/>
    <w:semiHidden/>
    <w:unhideWhenUsed/>
    <w:rsid w:val="00F92705"/>
    <w:pPr>
      <w:spacing w:after="200"/>
      <w:ind w:firstLine="360"/>
    </w:pPr>
  </w:style>
  <w:style w:type="character" w:customStyle="1" w:styleId="BodyTextFirstIndent2Char">
    <w:name w:val="Body Text First Indent 2 Char"/>
    <w:basedOn w:val="BodyTextIndentChar"/>
    <w:link w:val="BodyTextFirstIndent2"/>
    <w:uiPriority w:val="99"/>
    <w:semiHidden/>
    <w:rsid w:val="00F92705"/>
  </w:style>
  <w:style w:type="paragraph" w:styleId="BodyTextIndent2">
    <w:name w:val="Body Text Indent 2"/>
    <w:basedOn w:val="Normal"/>
    <w:link w:val="BodyTextIndent2Char"/>
    <w:uiPriority w:val="99"/>
    <w:semiHidden/>
    <w:unhideWhenUsed/>
    <w:rsid w:val="00F92705"/>
    <w:pPr>
      <w:spacing w:after="120" w:line="480" w:lineRule="auto"/>
      <w:ind w:left="360"/>
    </w:pPr>
  </w:style>
  <w:style w:type="character" w:customStyle="1" w:styleId="BodyTextIndent2Char">
    <w:name w:val="Body Text Indent 2 Char"/>
    <w:basedOn w:val="DefaultParagraphFont"/>
    <w:link w:val="BodyTextIndent2"/>
    <w:uiPriority w:val="99"/>
    <w:semiHidden/>
    <w:rsid w:val="00F92705"/>
    <w:rPr>
      <w:sz w:val="22"/>
      <w:szCs w:val="22"/>
    </w:rPr>
  </w:style>
  <w:style w:type="paragraph" w:styleId="BodyTextIndent3">
    <w:name w:val="Body Text Indent 3"/>
    <w:basedOn w:val="Normal"/>
    <w:link w:val="BodyTextIndent3Char"/>
    <w:uiPriority w:val="99"/>
    <w:semiHidden/>
    <w:unhideWhenUsed/>
    <w:rsid w:val="00F9270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F92705"/>
    <w:rPr>
      <w:sz w:val="16"/>
      <w:szCs w:val="16"/>
    </w:rPr>
  </w:style>
  <w:style w:type="paragraph" w:styleId="Caption">
    <w:name w:val="caption"/>
    <w:basedOn w:val="Normal"/>
    <w:next w:val="Normal"/>
    <w:uiPriority w:val="35"/>
    <w:semiHidden/>
    <w:unhideWhenUsed/>
    <w:qFormat/>
    <w:rsid w:val="00F92705"/>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F92705"/>
    <w:pPr>
      <w:spacing w:after="0" w:line="240" w:lineRule="auto"/>
      <w:ind w:left="4320"/>
    </w:pPr>
  </w:style>
  <w:style w:type="character" w:customStyle="1" w:styleId="ClosingChar">
    <w:name w:val="Closing Char"/>
    <w:basedOn w:val="DefaultParagraphFont"/>
    <w:link w:val="Closing"/>
    <w:uiPriority w:val="99"/>
    <w:semiHidden/>
    <w:rsid w:val="00F92705"/>
    <w:rPr>
      <w:sz w:val="22"/>
      <w:szCs w:val="22"/>
    </w:rPr>
  </w:style>
  <w:style w:type="paragraph" w:styleId="Date">
    <w:name w:val="Date"/>
    <w:basedOn w:val="Normal"/>
    <w:next w:val="Normal"/>
    <w:link w:val="DateChar"/>
    <w:uiPriority w:val="99"/>
    <w:semiHidden/>
    <w:unhideWhenUsed/>
    <w:rsid w:val="00F92705"/>
  </w:style>
  <w:style w:type="character" w:customStyle="1" w:styleId="DateChar">
    <w:name w:val="Date Char"/>
    <w:basedOn w:val="DefaultParagraphFont"/>
    <w:link w:val="Date"/>
    <w:uiPriority w:val="99"/>
    <w:semiHidden/>
    <w:rsid w:val="00F92705"/>
    <w:rPr>
      <w:sz w:val="22"/>
      <w:szCs w:val="22"/>
    </w:rPr>
  </w:style>
  <w:style w:type="paragraph" w:styleId="E-mailSignature">
    <w:name w:val="E-mail Signature"/>
    <w:basedOn w:val="Normal"/>
    <w:link w:val="E-mailSignatureChar"/>
    <w:uiPriority w:val="99"/>
    <w:semiHidden/>
    <w:unhideWhenUsed/>
    <w:rsid w:val="00F92705"/>
    <w:pPr>
      <w:spacing w:after="0" w:line="240" w:lineRule="auto"/>
    </w:pPr>
  </w:style>
  <w:style w:type="character" w:customStyle="1" w:styleId="E-mailSignatureChar">
    <w:name w:val="E-mail Signature Char"/>
    <w:basedOn w:val="DefaultParagraphFont"/>
    <w:link w:val="E-mailSignature"/>
    <w:uiPriority w:val="99"/>
    <w:semiHidden/>
    <w:rsid w:val="00F92705"/>
    <w:rPr>
      <w:sz w:val="22"/>
      <w:szCs w:val="22"/>
    </w:rPr>
  </w:style>
  <w:style w:type="paragraph" w:styleId="EndnoteText">
    <w:name w:val="endnote text"/>
    <w:basedOn w:val="Normal"/>
    <w:link w:val="EndnoteTextChar"/>
    <w:uiPriority w:val="99"/>
    <w:semiHidden/>
    <w:unhideWhenUsed/>
    <w:rsid w:val="00F927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2705"/>
  </w:style>
  <w:style w:type="paragraph" w:styleId="EnvelopeAddress">
    <w:name w:val="envelope address"/>
    <w:basedOn w:val="Normal"/>
    <w:uiPriority w:val="99"/>
    <w:semiHidden/>
    <w:unhideWhenUsed/>
    <w:rsid w:val="00F92705"/>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92705"/>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F927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2705"/>
  </w:style>
  <w:style w:type="character" w:customStyle="1" w:styleId="Heading5Char">
    <w:name w:val="Heading 5 Char"/>
    <w:basedOn w:val="DefaultParagraphFont"/>
    <w:link w:val="Heading5"/>
    <w:uiPriority w:val="9"/>
    <w:semiHidden/>
    <w:rsid w:val="00F92705"/>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F92705"/>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F92705"/>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F9270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F92705"/>
    <w:rPr>
      <w:rFonts w:asciiTheme="majorHAnsi" w:eastAsiaTheme="majorEastAsia" w:hAnsiTheme="majorHAnsi" w:cstheme="majorBidi"/>
      <w:i/>
      <w:iCs/>
      <w:color w:val="404040" w:themeColor="text1" w:themeTint="BF"/>
    </w:rPr>
  </w:style>
  <w:style w:type="paragraph" w:styleId="HTMLAddress">
    <w:name w:val="HTML Address"/>
    <w:basedOn w:val="Normal"/>
    <w:link w:val="HTMLAddressChar"/>
    <w:uiPriority w:val="99"/>
    <w:semiHidden/>
    <w:unhideWhenUsed/>
    <w:rsid w:val="00F92705"/>
    <w:pPr>
      <w:spacing w:after="0" w:line="240" w:lineRule="auto"/>
    </w:pPr>
    <w:rPr>
      <w:i/>
      <w:iCs/>
    </w:rPr>
  </w:style>
  <w:style w:type="character" w:customStyle="1" w:styleId="HTMLAddressChar">
    <w:name w:val="HTML Address Char"/>
    <w:basedOn w:val="DefaultParagraphFont"/>
    <w:link w:val="HTMLAddress"/>
    <w:uiPriority w:val="99"/>
    <w:semiHidden/>
    <w:rsid w:val="00F92705"/>
    <w:rPr>
      <w:i/>
      <w:iCs/>
      <w:sz w:val="22"/>
      <w:szCs w:val="22"/>
    </w:rPr>
  </w:style>
  <w:style w:type="paragraph" w:styleId="HTMLPreformatted">
    <w:name w:val="HTML Preformatted"/>
    <w:basedOn w:val="Normal"/>
    <w:link w:val="HTMLPreformattedChar"/>
    <w:uiPriority w:val="99"/>
    <w:semiHidden/>
    <w:unhideWhenUsed/>
    <w:rsid w:val="00F9270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92705"/>
    <w:rPr>
      <w:rFonts w:ascii="Consolas" w:hAnsi="Consolas"/>
    </w:rPr>
  </w:style>
  <w:style w:type="paragraph" w:styleId="Index4">
    <w:name w:val="index 4"/>
    <w:basedOn w:val="Normal"/>
    <w:next w:val="Normal"/>
    <w:autoRedefine/>
    <w:uiPriority w:val="99"/>
    <w:semiHidden/>
    <w:unhideWhenUsed/>
    <w:rsid w:val="00F92705"/>
    <w:pPr>
      <w:spacing w:after="0" w:line="240" w:lineRule="auto"/>
      <w:ind w:left="880" w:hanging="220"/>
    </w:pPr>
  </w:style>
  <w:style w:type="paragraph" w:styleId="Index5">
    <w:name w:val="index 5"/>
    <w:basedOn w:val="Normal"/>
    <w:next w:val="Normal"/>
    <w:autoRedefine/>
    <w:uiPriority w:val="99"/>
    <w:semiHidden/>
    <w:unhideWhenUsed/>
    <w:rsid w:val="00F92705"/>
    <w:pPr>
      <w:spacing w:after="0" w:line="240" w:lineRule="auto"/>
      <w:ind w:left="1100" w:hanging="220"/>
    </w:pPr>
  </w:style>
  <w:style w:type="paragraph" w:styleId="Index6">
    <w:name w:val="index 6"/>
    <w:basedOn w:val="Normal"/>
    <w:next w:val="Normal"/>
    <w:autoRedefine/>
    <w:uiPriority w:val="99"/>
    <w:semiHidden/>
    <w:unhideWhenUsed/>
    <w:rsid w:val="00F92705"/>
    <w:pPr>
      <w:spacing w:after="0" w:line="240" w:lineRule="auto"/>
      <w:ind w:left="1320" w:hanging="220"/>
    </w:pPr>
  </w:style>
  <w:style w:type="paragraph" w:styleId="Index7">
    <w:name w:val="index 7"/>
    <w:basedOn w:val="Normal"/>
    <w:next w:val="Normal"/>
    <w:autoRedefine/>
    <w:uiPriority w:val="99"/>
    <w:semiHidden/>
    <w:unhideWhenUsed/>
    <w:rsid w:val="00F92705"/>
    <w:pPr>
      <w:spacing w:after="0" w:line="240" w:lineRule="auto"/>
      <w:ind w:left="1540" w:hanging="220"/>
    </w:pPr>
  </w:style>
  <w:style w:type="paragraph" w:styleId="Index8">
    <w:name w:val="index 8"/>
    <w:basedOn w:val="Normal"/>
    <w:next w:val="Normal"/>
    <w:autoRedefine/>
    <w:uiPriority w:val="99"/>
    <w:semiHidden/>
    <w:unhideWhenUsed/>
    <w:rsid w:val="00F92705"/>
    <w:pPr>
      <w:spacing w:after="0" w:line="240" w:lineRule="auto"/>
      <w:ind w:left="1760" w:hanging="220"/>
    </w:pPr>
  </w:style>
  <w:style w:type="paragraph" w:styleId="Index9">
    <w:name w:val="index 9"/>
    <w:basedOn w:val="Normal"/>
    <w:next w:val="Normal"/>
    <w:autoRedefine/>
    <w:uiPriority w:val="99"/>
    <w:semiHidden/>
    <w:unhideWhenUsed/>
    <w:rsid w:val="00F92705"/>
    <w:pPr>
      <w:spacing w:after="0" w:line="240" w:lineRule="auto"/>
      <w:ind w:left="1980" w:hanging="220"/>
    </w:pPr>
  </w:style>
  <w:style w:type="paragraph" w:styleId="IntenseQuote">
    <w:name w:val="Intense Quote"/>
    <w:basedOn w:val="Normal"/>
    <w:next w:val="Normal"/>
    <w:link w:val="IntenseQuoteChar"/>
    <w:uiPriority w:val="30"/>
    <w:rsid w:val="00F9270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2705"/>
    <w:rPr>
      <w:b/>
      <w:bCs/>
      <w:i/>
      <w:iCs/>
      <w:color w:val="4F81BD" w:themeColor="accent1"/>
      <w:sz w:val="22"/>
      <w:szCs w:val="22"/>
    </w:rPr>
  </w:style>
  <w:style w:type="paragraph" w:styleId="List">
    <w:name w:val="List"/>
    <w:basedOn w:val="Normal"/>
    <w:uiPriority w:val="99"/>
    <w:semiHidden/>
    <w:unhideWhenUsed/>
    <w:rsid w:val="00F92705"/>
    <w:pPr>
      <w:ind w:left="360" w:hanging="360"/>
      <w:contextualSpacing/>
    </w:pPr>
  </w:style>
  <w:style w:type="paragraph" w:styleId="List2">
    <w:name w:val="List 2"/>
    <w:basedOn w:val="Normal"/>
    <w:uiPriority w:val="99"/>
    <w:semiHidden/>
    <w:unhideWhenUsed/>
    <w:rsid w:val="00F92705"/>
    <w:pPr>
      <w:ind w:left="720" w:hanging="360"/>
      <w:contextualSpacing/>
    </w:pPr>
  </w:style>
  <w:style w:type="paragraph" w:styleId="List3">
    <w:name w:val="List 3"/>
    <w:basedOn w:val="Normal"/>
    <w:uiPriority w:val="99"/>
    <w:semiHidden/>
    <w:unhideWhenUsed/>
    <w:rsid w:val="00F92705"/>
    <w:pPr>
      <w:ind w:left="1080" w:hanging="360"/>
      <w:contextualSpacing/>
    </w:pPr>
  </w:style>
  <w:style w:type="paragraph" w:styleId="List4">
    <w:name w:val="List 4"/>
    <w:basedOn w:val="Normal"/>
    <w:uiPriority w:val="99"/>
    <w:semiHidden/>
    <w:unhideWhenUsed/>
    <w:rsid w:val="00F92705"/>
    <w:pPr>
      <w:ind w:left="1440" w:hanging="360"/>
      <w:contextualSpacing/>
    </w:pPr>
  </w:style>
  <w:style w:type="paragraph" w:styleId="List5">
    <w:name w:val="List 5"/>
    <w:basedOn w:val="Normal"/>
    <w:uiPriority w:val="99"/>
    <w:semiHidden/>
    <w:unhideWhenUsed/>
    <w:rsid w:val="00F92705"/>
    <w:pPr>
      <w:ind w:left="1800" w:hanging="360"/>
      <w:contextualSpacing/>
    </w:pPr>
  </w:style>
  <w:style w:type="paragraph" w:styleId="ListBullet">
    <w:name w:val="List Bullet"/>
    <w:basedOn w:val="Normal"/>
    <w:uiPriority w:val="99"/>
    <w:semiHidden/>
    <w:unhideWhenUsed/>
    <w:rsid w:val="00F92705"/>
    <w:pPr>
      <w:numPr>
        <w:numId w:val="23"/>
      </w:numPr>
      <w:contextualSpacing/>
    </w:pPr>
  </w:style>
  <w:style w:type="paragraph" w:styleId="ListBullet2">
    <w:name w:val="List Bullet 2"/>
    <w:basedOn w:val="Normal"/>
    <w:uiPriority w:val="99"/>
    <w:semiHidden/>
    <w:unhideWhenUsed/>
    <w:rsid w:val="00F92705"/>
    <w:pPr>
      <w:numPr>
        <w:numId w:val="24"/>
      </w:numPr>
      <w:contextualSpacing/>
    </w:pPr>
  </w:style>
  <w:style w:type="paragraph" w:styleId="ListBullet3">
    <w:name w:val="List Bullet 3"/>
    <w:basedOn w:val="Normal"/>
    <w:uiPriority w:val="99"/>
    <w:semiHidden/>
    <w:unhideWhenUsed/>
    <w:rsid w:val="00F92705"/>
    <w:pPr>
      <w:numPr>
        <w:numId w:val="25"/>
      </w:numPr>
      <w:contextualSpacing/>
    </w:pPr>
  </w:style>
  <w:style w:type="paragraph" w:styleId="ListBullet4">
    <w:name w:val="List Bullet 4"/>
    <w:basedOn w:val="Normal"/>
    <w:uiPriority w:val="99"/>
    <w:semiHidden/>
    <w:unhideWhenUsed/>
    <w:rsid w:val="00F92705"/>
    <w:pPr>
      <w:numPr>
        <w:numId w:val="26"/>
      </w:numPr>
      <w:contextualSpacing/>
    </w:pPr>
  </w:style>
  <w:style w:type="paragraph" w:styleId="ListBullet5">
    <w:name w:val="List Bullet 5"/>
    <w:basedOn w:val="Normal"/>
    <w:uiPriority w:val="99"/>
    <w:semiHidden/>
    <w:unhideWhenUsed/>
    <w:rsid w:val="00F92705"/>
    <w:pPr>
      <w:numPr>
        <w:numId w:val="27"/>
      </w:numPr>
      <w:contextualSpacing/>
    </w:pPr>
  </w:style>
  <w:style w:type="paragraph" w:styleId="ListContinue">
    <w:name w:val="List Continue"/>
    <w:basedOn w:val="Normal"/>
    <w:uiPriority w:val="99"/>
    <w:semiHidden/>
    <w:unhideWhenUsed/>
    <w:rsid w:val="00F92705"/>
    <w:pPr>
      <w:spacing w:after="120"/>
      <w:ind w:left="360"/>
      <w:contextualSpacing/>
    </w:pPr>
  </w:style>
  <w:style w:type="paragraph" w:styleId="ListContinue2">
    <w:name w:val="List Continue 2"/>
    <w:basedOn w:val="Normal"/>
    <w:uiPriority w:val="99"/>
    <w:semiHidden/>
    <w:unhideWhenUsed/>
    <w:rsid w:val="00F92705"/>
    <w:pPr>
      <w:spacing w:after="120"/>
      <w:ind w:left="720"/>
      <w:contextualSpacing/>
    </w:pPr>
  </w:style>
  <w:style w:type="paragraph" w:styleId="ListContinue3">
    <w:name w:val="List Continue 3"/>
    <w:basedOn w:val="Normal"/>
    <w:uiPriority w:val="99"/>
    <w:semiHidden/>
    <w:unhideWhenUsed/>
    <w:rsid w:val="00F92705"/>
    <w:pPr>
      <w:spacing w:after="120"/>
      <w:ind w:left="1080"/>
      <w:contextualSpacing/>
    </w:pPr>
  </w:style>
  <w:style w:type="paragraph" w:styleId="ListContinue4">
    <w:name w:val="List Continue 4"/>
    <w:basedOn w:val="Normal"/>
    <w:uiPriority w:val="99"/>
    <w:semiHidden/>
    <w:unhideWhenUsed/>
    <w:rsid w:val="00F92705"/>
    <w:pPr>
      <w:spacing w:after="120"/>
      <w:ind w:left="1440"/>
      <w:contextualSpacing/>
    </w:pPr>
  </w:style>
  <w:style w:type="paragraph" w:styleId="ListContinue5">
    <w:name w:val="List Continue 5"/>
    <w:basedOn w:val="Normal"/>
    <w:uiPriority w:val="99"/>
    <w:semiHidden/>
    <w:unhideWhenUsed/>
    <w:rsid w:val="00F92705"/>
    <w:pPr>
      <w:spacing w:after="120"/>
      <w:ind w:left="1800"/>
      <w:contextualSpacing/>
    </w:pPr>
  </w:style>
  <w:style w:type="paragraph" w:styleId="ListNumber">
    <w:name w:val="List Number"/>
    <w:basedOn w:val="Normal"/>
    <w:uiPriority w:val="99"/>
    <w:semiHidden/>
    <w:unhideWhenUsed/>
    <w:rsid w:val="00F92705"/>
    <w:pPr>
      <w:numPr>
        <w:numId w:val="28"/>
      </w:numPr>
      <w:contextualSpacing/>
    </w:pPr>
  </w:style>
  <w:style w:type="paragraph" w:styleId="ListNumber2">
    <w:name w:val="List Number 2"/>
    <w:basedOn w:val="Normal"/>
    <w:uiPriority w:val="99"/>
    <w:semiHidden/>
    <w:unhideWhenUsed/>
    <w:rsid w:val="00F92705"/>
    <w:pPr>
      <w:numPr>
        <w:numId w:val="29"/>
      </w:numPr>
      <w:contextualSpacing/>
    </w:pPr>
  </w:style>
  <w:style w:type="paragraph" w:styleId="ListNumber3">
    <w:name w:val="List Number 3"/>
    <w:basedOn w:val="Normal"/>
    <w:uiPriority w:val="99"/>
    <w:semiHidden/>
    <w:unhideWhenUsed/>
    <w:rsid w:val="00F92705"/>
    <w:pPr>
      <w:numPr>
        <w:numId w:val="30"/>
      </w:numPr>
      <w:contextualSpacing/>
    </w:pPr>
  </w:style>
  <w:style w:type="paragraph" w:styleId="ListNumber4">
    <w:name w:val="List Number 4"/>
    <w:basedOn w:val="Normal"/>
    <w:uiPriority w:val="99"/>
    <w:semiHidden/>
    <w:unhideWhenUsed/>
    <w:rsid w:val="00F92705"/>
    <w:pPr>
      <w:numPr>
        <w:numId w:val="31"/>
      </w:numPr>
      <w:contextualSpacing/>
    </w:pPr>
  </w:style>
  <w:style w:type="paragraph" w:styleId="ListNumber5">
    <w:name w:val="List Number 5"/>
    <w:basedOn w:val="Normal"/>
    <w:uiPriority w:val="99"/>
    <w:semiHidden/>
    <w:unhideWhenUsed/>
    <w:rsid w:val="00F92705"/>
    <w:pPr>
      <w:numPr>
        <w:numId w:val="32"/>
      </w:numPr>
      <w:contextualSpacing/>
    </w:pPr>
  </w:style>
  <w:style w:type="paragraph" w:styleId="MacroText">
    <w:name w:val="macro"/>
    <w:link w:val="MacroTextChar"/>
    <w:uiPriority w:val="99"/>
    <w:semiHidden/>
    <w:unhideWhenUsed/>
    <w:rsid w:val="00F92705"/>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rPr>
  </w:style>
  <w:style w:type="character" w:customStyle="1" w:styleId="MacroTextChar">
    <w:name w:val="Macro Text Char"/>
    <w:basedOn w:val="DefaultParagraphFont"/>
    <w:link w:val="MacroText"/>
    <w:uiPriority w:val="99"/>
    <w:semiHidden/>
    <w:rsid w:val="00F92705"/>
    <w:rPr>
      <w:rFonts w:ascii="Consolas" w:hAnsi="Consolas"/>
    </w:rPr>
  </w:style>
  <w:style w:type="paragraph" w:styleId="MessageHeader">
    <w:name w:val="Message Header"/>
    <w:basedOn w:val="Normal"/>
    <w:link w:val="MessageHeaderChar"/>
    <w:uiPriority w:val="99"/>
    <w:semiHidden/>
    <w:unhideWhenUsed/>
    <w:rsid w:val="00F9270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92705"/>
    <w:rPr>
      <w:rFonts w:asciiTheme="majorHAnsi" w:eastAsiaTheme="majorEastAsia" w:hAnsiTheme="majorHAnsi" w:cstheme="majorBidi"/>
      <w:sz w:val="24"/>
      <w:szCs w:val="24"/>
      <w:shd w:val="pct20" w:color="auto" w:fill="auto"/>
    </w:rPr>
  </w:style>
  <w:style w:type="paragraph" w:styleId="NoSpacing">
    <w:name w:val="No Spacing"/>
    <w:uiPriority w:val="1"/>
    <w:rsid w:val="00F92705"/>
    <w:rPr>
      <w:sz w:val="22"/>
      <w:szCs w:val="22"/>
    </w:rPr>
  </w:style>
  <w:style w:type="paragraph" w:styleId="NormalWeb">
    <w:name w:val="Normal (Web)"/>
    <w:basedOn w:val="Normal"/>
    <w:uiPriority w:val="99"/>
    <w:semiHidden/>
    <w:unhideWhenUsed/>
    <w:rsid w:val="00F92705"/>
    <w:rPr>
      <w:rFonts w:ascii="Times New Roman" w:hAnsi="Times New Roman"/>
      <w:sz w:val="24"/>
      <w:szCs w:val="24"/>
    </w:rPr>
  </w:style>
  <w:style w:type="paragraph" w:styleId="NormalIndent">
    <w:name w:val="Normal Indent"/>
    <w:basedOn w:val="Normal"/>
    <w:uiPriority w:val="99"/>
    <w:semiHidden/>
    <w:unhideWhenUsed/>
    <w:rsid w:val="00F92705"/>
    <w:pPr>
      <w:ind w:left="720"/>
    </w:pPr>
  </w:style>
  <w:style w:type="paragraph" w:styleId="NoteHeading">
    <w:name w:val="Note Heading"/>
    <w:basedOn w:val="Normal"/>
    <w:next w:val="Normal"/>
    <w:link w:val="NoteHeadingChar"/>
    <w:uiPriority w:val="99"/>
    <w:semiHidden/>
    <w:unhideWhenUsed/>
    <w:rsid w:val="00F92705"/>
    <w:pPr>
      <w:spacing w:after="0" w:line="240" w:lineRule="auto"/>
    </w:pPr>
  </w:style>
  <w:style w:type="character" w:customStyle="1" w:styleId="NoteHeadingChar">
    <w:name w:val="Note Heading Char"/>
    <w:basedOn w:val="DefaultParagraphFont"/>
    <w:link w:val="NoteHeading"/>
    <w:uiPriority w:val="99"/>
    <w:semiHidden/>
    <w:rsid w:val="00F92705"/>
    <w:rPr>
      <w:sz w:val="22"/>
      <w:szCs w:val="22"/>
    </w:rPr>
  </w:style>
  <w:style w:type="paragraph" w:styleId="PlainText">
    <w:name w:val="Plain Text"/>
    <w:basedOn w:val="Normal"/>
    <w:link w:val="PlainTextChar"/>
    <w:uiPriority w:val="99"/>
    <w:semiHidden/>
    <w:unhideWhenUsed/>
    <w:rsid w:val="00F9270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92705"/>
    <w:rPr>
      <w:rFonts w:ascii="Consolas" w:hAnsi="Consolas"/>
      <w:sz w:val="21"/>
      <w:szCs w:val="21"/>
    </w:rPr>
  </w:style>
  <w:style w:type="paragraph" w:styleId="Salutation">
    <w:name w:val="Salutation"/>
    <w:basedOn w:val="Normal"/>
    <w:next w:val="Normal"/>
    <w:link w:val="SalutationChar"/>
    <w:uiPriority w:val="99"/>
    <w:semiHidden/>
    <w:unhideWhenUsed/>
    <w:rsid w:val="00F92705"/>
  </w:style>
  <w:style w:type="character" w:customStyle="1" w:styleId="SalutationChar">
    <w:name w:val="Salutation Char"/>
    <w:basedOn w:val="DefaultParagraphFont"/>
    <w:link w:val="Salutation"/>
    <w:uiPriority w:val="99"/>
    <w:semiHidden/>
    <w:rsid w:val="00F92705"/>
    <w:rPr>
      <w:sz w:val="22"/>
      <w:szCs w:val="22"/>
    </w:rPr>
  </w:style>
  <w:style w:type="paragraph" w:styleId="Signature">
    <w:name w:val="Signature"/>
    <w:basedOn w:val="Normal"/>
    <w:link w:val="SignatureChar"/>
    <w:uiPriority w:val="99"/>
    <w:semiHidden/>
    <w:unhideWhenUsed/>
    <w:rsid w:val="00F92705"/>
    <w:pPr>
      <w:spacing w:after="0" w:line="240" w:lineRule="auto"/>
      <w:ind w:left="4320"/>
    </w:pPr>
  </w:style>
  <w:style w:type="character" w:customStyle="1" w:styleId="SignatureChar">
    <w:name w:val="Signature Char"/>
    <w:basedOn w:val="DefaultParagraphFont"/>
    <w:link w:val="Signature"/>
    <w:uiPriority w:val="99"/>
    <w:semiHidden/>
    <w:rsid w:val="00F92705"/>
    <w:rPr>
      <w:sz w:val="22"/>
      <w:szCs w:val="22"/>
    </w:rPr>
  </w:style>
  <w:style w:type="paragraph" w:styleId="Subtitle">
    <w:name w:val="Subtitle"/>
    <w:basedOn w:val="Normal"/>
    <w:next w:val="Normal"/>
    <w:link w:val="SubtitleChar"/>
    <w:uiPriority w:val="11"/>
    <w:rsid w:val="00F927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2705"/>
    <w:rPr>
      <w:rFonts w:asciiTheme="majorHAnsi" w:eastAsiaTheme="majorEastAsia" w:hAnsiTheme="majorHAnsi" w:cstheme="majorBidi"/>
      <w:i/>
      <w:iCs/>
      <w:color w:val="4F81BD" w:themeColor="accent1"/>
      <w:spacing w:val="15"/>
      <w:sz w:val="24"/>
      <w:szCs w:val="24"/>
    </w:rPr>
  </w:style>
  <w:style w:type="paragraph" w:styleId="TableofAuthorities">
    <w:name w:val="table of authorities"/>
    <w:basedOn w:val="Normal"/>
    <w:next w:val="Normal"/>
    <w:uiPriority w:val="99"/>
    <w:semiHidden/>
    <w:unhideWhenUsed/>
    <w:rsid w:val="00F92705"/>
    <w:pPr>
      <w:spacing w:after="0"/>
      <w:ind w:left="220" w:hanging="220"/>
    </w:pPr>
  </w:style>
  <w:style w:type="paragraph" w:styleId="TableofFigures">
    <w:name w:val="table of figures"/>
    <w:basedOn w:val="Normal"/>
    <w:next w:val="Normal"/>
    <w:uiPriority w:val="99"/>
    <w:semiHidden/>
    <w:unhideWhenUsed/>
    <w:rsid w:val="00F92705"/>
    <w:pPr>
      <w:spacing w:after="0"/>
    </w:pPr>
  </w:style>
  <w:style w:type="paragraph" w:styleId="Title">
    <w:name w:val="Title"/>
    <w:basedOn w:val="Normal"/>
    <w:next w:val="Normal"/>
    <w:link w:val="TitleChar"/>
    <w:uiPriority w:val="10"/>
    <w:rsid w:val="00F927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2705"/>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uiPriority w:val="99"/>
    <w:semiHidden/>
    <w:unhideWhenUsed/>
    <w:rsid w:val="00F9270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F92705"/>
    <w:pPr>
      <w:spacing w:after="100"/>
      <w:ind w:left="660"/>
    </w:pPr>
  </w:style>
  <w:style w:type="paragraph" w:styleId="TOC5">
    <w:name w:val="toc 5"/>
    <w:basedOn w:val="Normal"/>
    <w:next w:val="Normal"/>
    <w:autoRedefine/>
    <w:uiPriority w:val="39"/>
    <w:semiHidden/>
    <w:unhideWhenUsed/>
    <w:rsid w:val="00F92705"/>
    <w:pPr>
      <w:spacing w:after="100"/>
      <w:ind w:left="880"/>
    </w:pPr>
  </w:style>
  <w:style w:type="paragraph" w:styleId="TOC6">
    <w:name w:val="toc 6"/>
    <w:basedOn w:val="Normal"/>
    <w:next w:val="Normal"/>
    <w:autoRedefine/>
    <w:uiPriority w:val="39"/>
    <w:semiHidden/>
    <w:unhideWhenUsed/>
    <w:rsid w:val="00F92705"/>
    <w:pPr>
      <w:spacing w:after="100"/>
      <w:ind w:left="1100"/>
    </w:pPr>
  </w:style>
  <w:style w:type="paragraph" w:styleId="TOC7">
    <w:name w:val="toc 7"/>
    <w:basedOn w:val="Normal"/>
    <w:next w:val="Normal"/>
    <w:autoRedefine/>
    <w:uiPriority w:val="39"/>
    <w:semiHidden/>
    <w:unhideWhenUsed/>
    <w:rsid w:val="00F92705"/>
    <w:pPr>
      <w:spacing w:after="100"/>
      <w:ind w:left="1320"/>
    </w:pPr>
  </w:style>
  <w:style w:type="paragraph" w:styleId="TOC8">
    <w:name w:val="toc 8"/>
    <w:basedOn w:val="Normal"/>
    <w:next w:val="Normal"/>
    <w:autoRedefine/>
    <w:uiPriority w:val="39"/>
    <w:semiHidden/>
    <w:unhideWhenUsed/>
    <w:rsid w:val="00F92705"/>
    <w:pPr>
      <w:spacing w:after="100"/>
      <w:ind w:left="1540"/>
    </w:pPr>
  </w:style>
  <w:style w:type="paragraph" w:styleId="TOC9">
    <w:name w:val="toc 9"/>
    <w:basedOn w:val="Normal"/>
    <w:next w:val="Normal"/>
    <w:autoRedefine/>
    <w:uiPriority w:val="39"/>
    <w:semiHidden/>
    <w:unhideWhenUsed/>
    <w:rsid w:val="00F92705"/>
    <w:pPr>
      <w:spacing w:after="100"/>
      <w:ind w:left="1760"/>
    </w:pPr>
  </w:style>
</w:styles>
</file>

<file path=word/webSettings.xml><?xml version="1.0" encoding="utf-8"?>
<w:webSettings xmlns:r="http://schemas.openxmlformats.org/officeDocument/2006/relationships" xmlns:w="http://schemas.openxmlformats.org/wordprocessingml/2006/main">
  <w:divs>
    <w:div w:id="203173925">
      <w:bodyDiv w:val="1"/>
      <w:marLeft w:val="0"/>
      <w:marRight w:val="0"/>
      <w:marTop w:val="0"/>
      <w:marBottom w:val="0"/>
      <w:divBdr>
        <w:top w:val="none" w:sz="0" w:space="0" w:color="auto"/>
        <w:left w:val="none" w:sz="0" w:space="0" w:color="auto"/>
        <w:bottom w:val="none" w:sz="0" w:space="0" w:color="auto"/>
        <w:right w:val="none" w:sz="0" w:space="0" w:color="auto"/>
      </w:divBdr>
    </w:div>
    <w:div w:id="798836895">
      <w:bodyDiv w:val="1"/>
      <w:marLeft w:val="0"/>
      <w:marRight w:val="0"/>
      <w:marTop w:val="0"/>
      <w:marBottom w:val="0"/>
      <w:divBdr>
        <w:top w:val="none" w:sz="0" w:space="0" w:color="auto"/>
        <w:left w:val="none" w:sz="0" w:space="0" w:color="auto"/>
        <w:bottom w:val="none" w:sz="0" w:space="0" w:color="auto"/>
        <w:right w:val="none" w:sz="0" w:space="0" w:color="auto"/>
      </w:divBdr>
    </w:div>
    <w:div w:id="1160804148">
      <w:bodyDiv w:val="1"/>
      <w:marLeft w:val="0"/>
      <w:marRight w:val="0"/>
      <w:marTop w:val="0"/>
      <w:marBottom w:val="0"/>
      <w:divBdr>
        <w:top w:val="none" w:sz="0" w:space="0" w:color="auto"/>
        <w:left w:val="none" w:sz="0" w:space="0" w:color="auto"/>
        <w:bottom w:val="none" w:sz="0" w:space="0" w:color="auto"/>
        <w:right w:val="none" w:sz="0" w:space="0" w:color="auto"/>
      </w:divBdr>
    </w:div>
    <w:div w:id="1228883730">
      <w:bodyDiv w:val="1"/>
      <w:marLeft w:val="0"/>
      <w:marRight w:val="0"/>
      <w:marTop w:val="0"/>
      <w:marBottom w:val="0"/>
      <w:divBdr>
        <w:top w:val="none" w:sz="0" w:space="0" w:color="auto"/>
        <w:left w:val="none" w:sz="0" w:space="0" w:color="auto"/>
        <w:bottom w:val="none" w:sz="0" w:space="0" w:color="auto"/>
        <w:right w:val="none" w:sz="0" w:space="0" w:color="auto"/>
      </w:divBdr>
    </w:div>
    <w:div w:id="1257399159">
      <w:bodyDiv w:val="1"/>
      <w:marLeft w:val="0"/>
      <w:marRight w:val="0"/>
      <w:marTop w:val="0"/>
      <w:marBottom w:val="0"/>
      <w:divBdr>
        <w:top w:val="none" w:sz="0" w:space="0" w:color="auto"/>
        <w:left w:val="none" w:sz="0" w:space="0" w:color="auto"/>
        <w:bottom w:val="none" w:sz="0" w:space="0" w:color="auto"/>
        <w:right w:val="none" w:sz="0" w:space="0" w:color="auto"/>
      </w:divBdr>
    </w:div>
    <w:div w:id="1320159892">
      <w:bodyDiv w:val="1"/>
      <w:marLeft w:val="0"/>
      <w:marRight w:val="0"/>
      <w:marTop w:val="0"/>
      <w:marBottom w:val="0"/>
      <w:divBdr>
        <w:top w:val="none" w:sz="0" w:space="0" w:color="auto"/>
        <w:left w:val="none" w:sz="0" w:space="0" w:color="auto"/>
        <w:bottom w:val="none" w:sz="0" w:space="0" w:color="auto"/>
        <w:right w:val="none" w:sz="0" w:space="0" w:color="auto"/>
      </w:divBdr>
    </w:div>
    <w:div w:id="1654600562">
      <w:bodyDiv w:val="1"/>
      <w:marLeft w:val="0"/>
      <w:marRight w:val="0"/>
      <w:marTop w:val="0"/>
      <w:marBottom w:val="0"/>
      <w:divBdr>
        <w:top w:val="none" w:sz="0" w:space="0" w:color="auto"/>
        <w:left w:val="none" w:sz="0" w:space="0" w:color="auto"/>
        <w:bottom w:val="none" w:sz="0" w:space="0" w:color="auto"/>
        <w:right w:val="none" w:sz="0" w:space="0" w:color="auto"/>
      </w:divBdr>
    </w:div>
    <w:div w:id="1730109217">
      <w:bodyDiv w:val="1"/>
      <w:marLeft w:val="0"/>
      <w:marRight w:val="0"/>
      <w:marTop w:val="0"/>
      <w:marBottom w:val="0"/>
      <w:divBdr>
        <w:top w:val="none" w:sz="0" w:space="0" w:color="auto"/>
        <w:left w:val="none" w:sz="0" w:space="0" w:color="auto"/>
        <w:bottom w:val="none" w:sz="0" w:space="0" w:color="auto"/>
        <w:right w:val="none" w:sz="0" w:space="0" w:color="auto"/>
      </w:divBdr>
    </w:div>
    <w:div w:id="1740706405">
      <w:bodyDiv w:val="1"/>
      <w:marLeft w:val="0"/>
      <w:marRight w:val="0"/>
      <w:marTop w:val="0"/>
      <w:marBottom w:val="0"/>
      <w:divBdr>
        <w:top w:val="none" w:sz="0" w:space="0" w:color="auto"/>
        <w:left w:val="none" w:sz="0" w:space="0" w:color="auto"/>
        <w:bottom w:val="none" w:sz="0" w:space="0" w:color="auto"/>
        <w:right w:val="none" w:sz="0" w:space="0" w:color="auto"/>
      </w:divBdr>
    </w:div>
    <w:div w:id="1872692916">
      <w:bodyDiv w:val="1"/>
      <w:marLeft w:val="0"/>
      <w:marRight w:val="0"/>
      <w:marTop w:val="0"/>
      <w:marBottom w:val="0"/>
      <w:divBdr>
        <w:top w:val="none" w:sz="0" w:space="0" w:color="auto"/>
        <w:left w:val="none" w:sz="0" w:space="0" w:color="auto"/>
        <w:bottom w:val="none" w:sz="0" w:space="0" w:color="auto"/>
        <w:right w:val="none" w:sz="0" w:space="0" w:color="auto"/>
      </w:divBdr>
    </w:div>
    <w:div w:id="189662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a.gov/vdl/application.asp?appid=147" TargetMode="External"/><Relationship Id="rId18" Type="http://schemas.openxmlformats.org/officeDocument/2006/relationships/header" Target="header1.xm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8.xml"/><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header" Target="header6.xm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eader" Target="header9.xml"/><Relationship Id="rId66" Type="http://schemas.openxmlformats.org/officeDocument/2006/relationships/hyperlink" Target="http://vista.med.va.gov/vistaweb/index.htm"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eader" Target="header5.xml"/><Relationship Id="rId49" Type="http://schemas.openxmlformats.org/officeDocument/2006/relationships/image" Target="media/image26.png"/><Relationship Id="rId57" Type="http://schemas.openxmlformats.org/officeDocument/2006/relationships/image" Target="media/image32.png"/><Relationship Id="rId61" Type="http://schemas.openxmlformats.org/officeDocument/2006/relationships/image" Target="media/image35.png"/><Relationship Id="rId10" Type="http://schemas.openxmlformats.org/officeDocument/2006/relationships/hyperlink" Target="http://vaww.va.gov/imaging" TargetMode="External"/><Relationship Id="rId19"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yperlink" Target="http://www.va.gov/imaging" TargetMode="External"/><Relationship Id="rId14" Type="http://schemas.openxmlformats.org/officeDocument/2006/relationships/hyperlink" Target="http://www.va.gov/vdl/application.asp?appid=105" TargetMode="External"/><Relationship Id="rId22" Type="http://schemas.openxmlformats.org/officeDocument/2006/relationships/hyperlink" Target="https://vhacvixclu2.r04.med.va.gov/Awiv/" TargetMode="External"/><Relationship Id="rId27" Type="http://schemas.openxmlformats.org/officeDocument/2006/relationships/header" Target="header4.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www.va.gov/vdl/application.asp?appid=105" TargetMode="External"/><Relationship Id="rId17" Type="http://schemas.openxmlformats.org/officeDocument/2006/relationships/image" Target="media/image3.png"/><Relationship Id="rId25" Type="http://schemas.openxmlformats.org/officeDocument/2006/relationships/header" Target="header3.xm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image" Target="media/image18.png"/><Relationship Id="rId54" Type="http://schemas.openxmlformats.org/officeDocument/2006/relationships/header" Target="header7.xml"/><Relationship Id="rId6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F841AB-4B0E-4959-87CE-ABE92CB5C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Pages>
  <Words>3848</Words>
  <Characters>21939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Advanced Web Image Viewer (AWIV) User Guide</vt:lpstr>
    </vt:vector>
  </TitlesOfParts>
  <Company>VA</Company>
  <LinksUpToDate>false</LinksUpToDate>
  <CharactersWithSpaces>25736</CharactersWithSpaces>
  <SharedDoc>false</SharedDoc>
  <HLinks>
    <vt:vector size="366" baseType="variant">
      <vt:variant>
        <vt:i4>2490494</vt:i4>
      </vt:variant>
      <vt:variant>
        <vt:i4>375</vt:i4>
      </vt:variant>
      <vt:variant>
        <vt:i4>0</vt:i4>
      </vt:variant>
      <vt:variant>
        <vt:i4>5</vt:i4>
      </vt:variant>
      <vt:variant>
        <vt:lpwstr>http://vista.med.va.gov/vistaweb/index.htm</vt:lpwstr>
      </vt:variant>
      <vt:variant>
        <vt:lpwstr/>
      </vt:variant>
      <vt:variant>
        <vt:i4>7209073</vt:i4>
      </vt:variant>
      <vt:variant>
        <vt:i4>366</vt:i4>
      </vt:variant>
      <vt:variant>
        <vt:i4>0</vt:i4>
      </vt:variant>
      <vt:variant>
        <vt:i4>5</vt:i4>
      </vt:variant>
      <vt:variant>
        <vt:lpwstr>http://www.va.gov/vdl/application.asp?appid=147</vt:lpwstr>
      </vt:variant>
      <vt:variant>
        <vt:lpwstr/>
      </vt:variant>
      <vt:variant>
        <vt:i4>6946929</vt:i4>
      </vt:variant>
      <vt:variant>
        <vt:i4>363</vt:i4>
      </vt:variant>
      <vt:variant>
        <vt:i4>0</vt:i4>
      </vt:variant>
      <vt:variant>
        <vt:i4>5</vt:i4>
      </vt:variant>
      <vt:variant>
        <vt:lpwstr>http://www.va.gov/vdl/application.asp?appid=105</vt:lpwstr>
      </vt:variant>
      <vt:variant>
        <vt:lpwstr/>
      </vt:variant>
      <vt:variant>
        <vt:i4>7209073</vt:i4>
      </vt:variant>
      <vt:variant>
        <vt:i4>360</vt:i4>
      </vt:variant>
      <vt:variant>
        <vt:i4>0</vt:i4>
      </vt:variant>
      <vt:variant>
        <vt:i4>5</vt:i4>
      </vt:variant>
      <vt:variant>
        <vt:lpwstr>http://www.va.gov/vdl/application.asp?appid=147</vt:lpwstr>
      </vt:variant>
      <vt:variant>
        <vt:lpwstr/>
      </vt:variant>
      <vt:variant>
        <vt:i4>2031678</vt:i4>
      </vt:variant>
      <vt:variant>
        <vt:i4>353</vt:i4>
      </vt:variant>
      <vt:variant>
        <vt:i4>0</vt:i4>
      </vt:variant>
      <vt:variant>
        <vt:i4>5</vt:i4>
      </vt:variant>
      <vt:variant>
        <vt:lpwstr/>
      </vt:variant>
      <vt:variant>
        <vt:lpwstr>_Toc281898400</vt:lpwstr>
      </vt:variant>
      <vt:variant>
        <vt:i4>1441849</vt:i4>
      </vt:variant>
      <vt:variant>
        <vt:i4>347</vt:i4>
      </vt:variant>
      <vt:variant>
        <vt:i4>0</vt:i4>
      </vt:variant>
      <vt:variant>
        <vt:i4>5</vt:i4>
      </vt:variant>
      <vt:variant>
        <vt:lpwstr/>
      </vt:variant>
      <vt:variant>
        <vt:lpwstr>_Toc281898399</vt:lpwstr>
      </vt:variant>
      <vt:variant>
        <vt:i4>1441849</vt:i4>
      </vt:variant>
      <vt:variant>
        <vt:i4>341</vt:i4>
      </vt:variant>
      <vt:variant>
        <vt:i4>0</vt:i4>
      </vt:variant>
      <vt:variant>
        <vt:i4>5</vt:i4>
      </vt:variant>
      <vt:variant>
        <vt:lpwstr/>
      </vt:variant>
      <vt:variant>
        <vt:lpwstr>_Toc281898398</vt:lpwstr>
      </vt:variant>
      <vt:variant>
        <vt:i4>1441849</vt:i4>
      </vt:variant>
      <vt:variant>
        <vt:i4>335</vt:i4>
      </vt:variant>
      <vt:variant>
        <vt:i4>0</vt:i4>
      </vt:variant>
      <vt:variant>
        <vt:i4>5</vt:i4>
      </vt:variant>
      <vt:variant>
        <vt:lpwstr/>
      </vt:variant>
      <vt:variant>
        <vt:lpwstr>_Toc281898397</vt:lpwstr>
      </vt:variant>
      <vt:variant>
        <vt:i4>1441849</vt:i4>
      </vt:variant>
      <vt:variant>
        <vt:i4>329</vt:i4>
      </vt:variant>
      <vt:variant>
        <vt:i4>0</vt:i4>
      </vt:variant>
      <vt:variant>
        <vt:i4>5</vt:i4>
      </vt:variant>
      <vt:variant>
        <vt:lpwstr/>
      </vt:variant>
      <vt:variant>
        <vt:lpwstr>_Toc281898396</vt:lpwstr>
      </vt:variant>
      <vt:variant>
        <vt:i4>1441849</vt:i4>
      </vt:variant>
      <vt:variant>
        <vt:i4>323</vt:i4>
      </vt:variant>
      <vt:variant>
        <vt:i4>0</vt:i4>
      </vt:variant>
      <vt:variant>
        <vt:i4>5</vt:i4>
      </vt:variant>
      <vt:variant>
        <vt:lpwstr/>
      </vt:variant>
      <vt:variant>
        <vt:lpwstr>_Toc281898395</vt:lpwstr>
      </vt:variant>
      <vt:variant>
        <vt:i4>1441849</vt:i4>
      </vt:variant>
      <vt:variant>
        <vt:i4>317</vt:i4>
      </vt:variant>
      <vt:variant>
        <vt:i4>0</vt:i4>
      </vt:variant>
      <vt:variant>
        <vt:i4>5</vt:i4>
      </vt:variant>
      <vt:variant>
        <vt:lpwstr/>
      </vt:variant>
      <vt:variant>
        <vt:lpwstr>_Toc281898394</vt:lpwstr>
      </vt:variant>
      <vt:variant>
        <vt:i4>1441849</vt:i4>
      </vt:variant>
      <vt:variant>
        <vt:i4>311</vt:i4>
      </vt:variant>
      <vt:variant>
        <vt:i4>0</vt:i4>
      </vt:variant>
      <vt:variant>
        <vt:i4>5</vt:i4>
      </vt:variant>
      <vt:variant>
        <vt:lpwstr/>
      </vt:variant>
      <vt:variant>
        <vt:lpwstr>_Toc281898393</vt:lpwstr>
      </vt:variant>
      <vt:variant>
        <vt:i4>1441849</vt:i4>
      </vt:variant>
      <vt:variant>
        <vt:i4>305</vt:i4>
      </vt:variant>
      <vt:variant>
        <vt:i4>0</vt:i4>
      </vt:variant>
      <vt:variant>
        <vt:i4>5</vt:i4>
      </vt:variant>
      <vt:variant>
        <vt:lpwstr/>
      </vt:variant>
      <vt:variant>
        <vt:lpwstr>_Toc281898392</vt:lpwstr>
      </vt:variant>
      <vt:variant>
        <vt:i4>1441849</vt:i4>
      </vt:variant>
      <vt:variant>
        <vt:i4>299</vt:i4>
      </vt:variant>
      <vt:variant>
        <vt:i4>0</vt:i4>
      </vt:variant>
      <vt:variant>
        <vt:i4>5</vt:i4>
      </vt:variant>
      <vt:variant>
        <vt:lpwstr/>
      </vt:variant>
      <vt:variant>
        <vt:lpwstr>_Toc281898391</vt:lpwstr>
      </vt:variant>
      <vt:variant>
        <vt:i4>1441849</vt:i4>
      </vt:variant>
      <vt:variant>
        <vt:i4>293</vt:i4>
      </vt:variant>
      <vt:variant>
        <vt:i4>0</vt:i4>
      </vt:variant>
      <vt:variant>
        <vt:i4>5</vt:i4>
      </vt:variant>
      <vt:variant>
        <vt:lpwstr/>
      </vt:variant>
      <vt:variant>
        <vt:lpwstr>_Toc281898390</vt:lpwstr>
      </vt:variant>
      <vt:variant>
        <vt:i4>1507385</vt:i4>
      </vt:variant>
      <vt:variant>
        <vt:i4>287</vt:i4>
      </vt:variant>
      <vt:variant>
        <vt:i4>0</vt:i4>
      </vt:variant>
      <vt:variant>
        <vt:i4>5</vt:i4>
      </vt:variant>
      <vt:variant>
        <vt:lpwstr/>
      </vt:variant>
      <vt:variant>
        <vt:lpwstr>_Toc281898389</vt:lpwstr>
      </vt:variant>
      <vt:variant>
        <vt:i4>1507385</vt:i4>
      </vt:variant>
      <vt:variant>
        <vt:i4>281</vt:i4>
      </vt:variant>
      <vt:variant>
        <vt:i4>0</vt:i4>
      </vt:variant>
      <vt:variant>
        <vt:i4>5</vt:i4>
      </vt:variant>
      <vt:variant>
        <vt:lpwstr/>
      </vt:variant>
      <vt:variant>
        <vt:lpwstr>_Toc281898388</vt:lpwstr>
      </vt:variant>
      <vt:variant>
        <vt:i4>1507385</vt:i4>
      </vt:variant>
      <vt:variant>
        <vt:i4>275</vt:i4>
      </vt:variant>
      <vt:variant>
        <vt:i4>0</vt:i4>
      </vt:variant>
      <vt:variant>
        <vt:i4>5</vt:i4>
      </vt:variant>
      <vt:variant>
        <vt:lpwstr/>
      </vt:variant>
      <vt:variant>
        <vt:lpwstr>_Toc281898387</vt:lpwstr>
      </vt:variant>
      <vt:variant>
        <vt:i4>1507385</vt:i4>
      </vt:variant>
      <vt:variant>
        <vt:i4>269</vt:i4>
      </vt:variant>
      <vt:variant>
        <vt:i4>0</vt:i4>
      </vt:variant>
      <vt:variant>
        <vt:i4>5</vt:i4>
      </vt:variant>
      <vt:variant>
        <vt:lpwstr/>
      </vt:variant>
      <vt:variant>
        <vt:lpwstr>_Toc281898386</vt:lpwstr>
      </vt:variant>
      <vt:variant>
        <vt:i4>1507385</vt:i4>
      </vt:variant>
      <vt:variant>
        <vt:i4>263</vt:i4>
      </vt:variant>
      <vt:variant>
        <vt:i4>0</vt:i4>
      </vt:variant>
      <vt:variant>
        <vt:i4>5</vt:i4>
      </vt:variant>
      <vt:variant>
        <vt:lpwstr/>
      </vt:variant>
      <vt:variant>
        <vt:lpwstr>_Toc281898385</vt:lpwstr>
      </vt:variant>
      <vt:variant>
        <vt:i4>1507385</vt:i4>
      </vt:variant>
      <vt:variant>
        <vt:i4>257</vt:i4>
      </vt:variant>
      <vt:variant>
        <vt:i4>0</vt:i4>
      </vt:variant>
      <vt:variant>
        <vt:i4>5</vt:i4>
      </vt:variant>
      <vt:variant>
        <vt:lpwstr/>
      </vt:variant>
      <vt:variant>
        <vt:lpwstr>_Toc281898384</vt:lpwstr>
      </vt:variant>
      <vt:variant>
        <vt:i4>1507385</vt:i4>
      </vt:variant>
      <vt:variant>
        <vt:i4>251</vt:i4>
      </vt:variant>
      <vt:variant>
        <vt:i4>0</vt:i4>
      </vt:variant>
      <vt:variant>
        <vt:i4>5</vt:i4>
      </vt:variant>
      <vt:variant>
        <vt:lpwstr/>
      </vt:variant>
      <vt:variant>
        <vt:lpwstr>_Toc281898383</vt:lpwstr>
      </vt:variant>
      <vt:variant>
        <vt:i4>1507385</vt:i4>
      </vt:variant>
      <vt:variant>
        <vt:i4>245</vt:i4>
      </vt:variant>
      <vt:variant>
        <vt:i4>0</vt:i4>
      </vt:variant>
      <vt:variant>
        <vt:i4>5</vt:i4>
      </vt:variant>
      <vt:variant>
        <vt:lpwstr/>
      </vt:variant>
      <vt:variant>
        <vt:lpwstr>_Toc281898382</vt:lpwstr>
      </vt:variant>
      <vt:variant>
        <vt:i4>1507385</vt:i4>
      </vt:variant>
      <vt:variant>
        <vt:i4>239</vt:i4>
      </vt:variant>
      <vt:variant>
        <vt:i4>0</vt:i4>
      </vt:variant>
      <vt:variant>
        <vt:i4>5</vt:i4>
      </vt:variant>
      <vt:variant>
        <vt:lpwstr/>
      </vt:variant>
      <vt:variant>
        <vt:lpwstr>_Toc281898381</vt:lpwstr>
      </vt:variant>
      <vt:variant>
        <vt:i4>1507385</vt:i4>
      </vt:variant>
      <vt:variant>
        <vt:i4>233</vt:i4>
      </vt:variant>
      <vt:variant>
        <vt:i4>0</vt:i4>
      </vt:variant>
      <vt:variant>
        <vt:i4>5</vt:i4>
      </vt:variant>
      <vt:variant>
        <vt:lpwstr/>
      </vt:variant>
      <vt:variant>
        <vt:lpwstr>_Toc281898380</vt:lpwstr>
      </vt:variant>
      <vt:variant>
        <vt:i4>1572921</vt:i4>
      </vt:variant>
      <vt:variant>
        <vt:i4>227</vt:i4>
      </vt:variant>
      <vt:variant>
        <vt:i4>0</vt:i4>
      </vt:variant>
      <vt:variant>
        <vt:i4>5</vt:i4>
      </vt:variant>
      <vt:variant>
        <vt:lpwstr/>
      </vt:variant>
      <vt:variant>
        <vt:lpwstr>_Toc281898379</vt:lpwstr>
      </vt:variant>
      <vt:variant>
        <vt:i4>1572921</vt:i4>
      </vt:variant>
      <vt:variant>
        <vt:i4>221</vt:i4>
      </vt:variant>
      <vt:variant>
        <vt:i4>0</vt:i4>
      </vt:variant>
      <vt:variant>
        <vt:i4>5</vt:i4>
      </vt:variant>
      <vt:variant>
        <vt:lpwstr/>
      </vt:variant>
      <vt:variant>
        <vt:lpwstr>_Toc281898378</vt:lpwstr>
      </vt:variant>
      <vt:variant>
        <vt:i4>1572921</vt:i4>
      </vt:variant>
      <vt:variant>
        <vt:i4>215</vt:i4>
      </vt:variant>
      <vt:variant>
        <vt:i4>0</vt:i4>
      </vt:variant>
      <vt:variant>
        <vt:i4>5</vt:i4>
      </vt:variant>
      <vt:variant>
        <vt:lpwstr/>
      </vt:variant>
      <vt:variant>
        <vt:lpwstr>_Toc281898377</vt:lpwstr>
      </vt:variant>
      <vt:variant>
        <vt:i4>1572921</vt:i4>
      </vt:variant>
      <vt:variant>
        <vt:i4>209</vt:i4>
      </vt:variant>
      <vt:variant>
        <vt:i4>0</vt:i4>
      </vt:variant>
      <vt:variant>
        <vt:i4>5</vt:i4>
      </vt:variant>
      <vt:variant>
        <vt:lpwstr/>
      </vt:variant>
      <vt:variant>
        <vt:lpwstr>_Toc281898376</vt:lpwstr>
      </vt:variant>
      <vt:variant>
        <vt:i4>1572921</vt:i4>
      </vt:variant>
      <vt:variant>
        <vt:i4>203</vt:i4>
      </vt:variant>
      <vt:variant>
        <vt:i4>0</vt:i4>
      </vt:variant>
      <vt:variant>
        <vt:i4>5</vt:i4>
      </vt:variant>
      <vt:variant>
        <vt:lpwstr/>
      </vt:variant>
      <vt:variant>
        <vt:lpwstr>_Toc281898375</vt:lpwstr>
      </vt:variant>
      <vt:variant>
        <vt:i4>1572921</vt:i4>
      </vt:variant>
      <vt:variant>
        <vt:i4>197</vt:i4>
      </vt:variant>
      <vt:variant>
        <vt:i4>0</vt:i4>
      </vt:variant>
      <vt:variant>
        <vt:i4>5</vt:i4>
      </vt:variant>
      <vt:variant>
        <vt:lpwstr/>
      </vt:variant>
      <vt:variant>
        <vt:lpwstr>_Toc281898374</vt:lpwstr>
      </vt:variant>
      <vt:variant>
        <vt:i4>1572921</vt:i4>
      </vt:variant>
      <vt:variant>
        <vt:i4>191</vt:i4>
      </vt:variant>
      <vt:variant>
        <vt:i4>0</vt:i4>
      </vt:variant>
      <vt:variant>
        <vt:i4>5</vt:i4>
      </vt:variant>
      <vt:variant>
        <vt:lpwstr/>
      </vt:variant>
      <vt:variant>
        <vt:lpwstr>_Toc281898373</vt:lpwstr>
      </vt:variant>
      <vt:variant>
        <vt:i4>1572921</vt:i4>
      </vt:variant>
      <vt:variant>
        <vt:i4>185</vt:i4>
      </vt:variant>
      <vt:variant>
        <vt:i4>0</vt:i4>
      </vt:variant>
      <vt:variant>
        <vt:i4>5</vt:i4>
      </vt:variant>
      <vt:variant>
        <vt:lpwstr/>
      </vt:variant>
      <vt:variant>
        <vt:lpwstr>_Toc281898372</vt:lpwstr>
      </vt:variant>
      <vt:variant>
        <vt:i4>1572921</vt:i4>
      </vt:variant>
      <vt:variant>
        <vt:i4>179</vt:i4>
      </vt:variant>
      <vt:variant>
        <vt:i4>0</vt:i4>
      </vt:variant>
      <vt:variant>
        <vt:i4>5</vt:i4>
      </vt:variant>
      <vt:variant>
        <vt:lpwstr/>
      </vt:variant>
      <vt:variant>
        <vt:lpwstr>_Toc281898371</vt:lpwstr>
      </vt:variant>
      <vt:variant>
        <vt:i4>1572921</vt:i4>
      </vt:variant>
      <vt:variant>
        <vt:i4>173</vt:i4>
      </vt:variant>
      <vt:variant>
        <vt:i4>0</vt:i4>
      </vt:variant>
      <vt:variant>
        <vt:i4>5</vt:i4>
      </vt:variant>
      <vt:variant>
        <vt:lpwstr/>
      </vt:variant>
      <vt:variant>
        <vt:lpwstr>_Toc281898370</vt:lpwstr>
      </vt:variant>
      <vt:variant>
        <vt:i4>1638457</vt:i4>
      </vt:variant>
      <vt:variant>
        <vt:i4>167</vt:i4>
      </vt:variant>
      <vt:variant>
        <vt:i4>0</vt:i4>
      </vt:variant>
      <vt:variant>
        <vt:i4>5</vt:i4>
      </vt:variant>
      <vt:variant>
        <vt:lpwstr/>
      </vt:variant>
      <vt:variant>
        <vt:lpwstr>_Toc281898369</vt:lpwstr>
      </vt:variant>
      <vt:variant>
        <vt:i4>1638457</vt:i4>
      </vt:variant>
      <vt:variant>
        <vt:i4>161</vt:i4>
      </vt:variant>
      <vt:variant>
        <vt:i4>0</vt:i4>
      </vt:variant>
      <vt:variant>
        <vt:i4>5</vt:i4>
      </vt:variant>
      <vt:variant>
        <vt:lpwstr/>
      </vt:variant>
      <vt:variant>
        <vt:lpwstr>_Toc281898368</vt:lpwstr>
      </vt:variant>
      <vt:variant>
        <vt:i4>1638457</vt:i4>
      </vt:variant>
      <vt:variant>
        <vt:i4>155</vt:i4>
      </vt:variant>
      <vt:variant>
        <vt:i4>0</vt:i4>
      </vt:variant>
      <vt:variant>
        <vt:i4>5</vt:i4>
      </vt:variant>
      <vt:variant>
        <vt:lpwstr/>
      </vt:variant>
      <vt:variant>
        <vt:lpwstr>_Toc281898367</vt:lpwstr>
      </vt:variant>
      <vt:variant>
        <vt:i4>1638457</vt:i4>
      </vt:variant>
      <vt:variant>
        <vt:i4>149</vt:i4>
      </vt:variant>
      <vt:variant>
        <vt:i4>0</vt:i4>
      </vt:variant>
      <vt:variant>
        <vt:i4>5</vt:i4>
      </vt:variant>
      <vt:variant>
        <vt:lpwstr/>
      </vt:variant>
      <vt:variant>
        <vt:lpwstr>_Toc281898366</vt:lpwstr>
      </vt:variant>
      <vt:variant>
        <vt:i4>1638457</vt:i4>
      </vt:variant>
      <vt:variant>
        <vt:i4>143</vt:i4>
      </vt:variant>
      <vt:variant>
        <vt:i4>0</vt:i4>
      </vt:variant>
      <vt:variant>
        <vt:i4>5</vt:i4>
      </vt:variant>
      <vt:variant>
        <vt:lpwstr/>
      </vt:variant>
      <vt:variant>
        <vt:lpwstr>_Toc281898365</vt:lpwstr>
      </vt:variant>
      <vt:variant>
        <vt:i4>1638457</vt:i4>
      </vt:variant>
      <vt:variant>
        <vt:i4>137</vt:i4>
      </vt:variant>
      <vt:variant>
        <vt:i4>0</vt:i4>
      </vt:variant>
      <vt:variant>
        <vt:i4>5</vt:i4>
      </vt:variant>
      <vt:variant>
        <vt:lpwstr/>
      </vt:variant>
      <vt:variant>
        <vt:lpwstr>_Toc281898364</vt:lpwstr>
      </vt:variant>
      <vt:variant>
        <vt:i4>1638457</vt:i4>
      </vt:variant>
      <vt:variant>
        <vt:i4>131</vt:i4>
      </vt:variant>
      <vt:variant>
        <vt:i4>0</vt:i4>
      </vt:variant>
      <vt:variant>
        <vt:i4>5</vt:i4>
      </vt:variant>
      <vt:variant>
        <vt:lpwstr/>
      </vt:variant>
      <vt:variant>
        <vt:lpwstr>_Toc281898363</vt:lpwstr>
      </vt:variant>
      <vt:variant>
        <vt:i4>1638457</vt:i4>
      </vt:variant>
      <vt:variant>
        <vt:i4>125</vt:i4>
      </vt:variant>
      <vt:variant>
        <vt:i4>0</vt:i4>
      </vt:variant>
      <vt:variant>
        <vt:i4>5</vt:i4>
      </vt:variant>
      <vt:variant>
        <vt:lpwstr/>
      </vt:variant>
      <vt:variant>
        <vt:lpwstr>_Toc281898362</vt:lpwstr>
      </vt:variant>
      <vt:variant>
        <vt:i4>1638457</vt:i4>
      </vt:variant>
      <vt:variant>
        <vt:i4>119</vt:i4>
      </vt:variant>
      <vt:variant>
        <vt:i4>0</vt:i4>
      </vt:variant>
      <vt:variant>
        <vt:i4>5</vt:i4>
      </vt:variant>
      <vt:variant>
        <vt:lpwstr/>
      </vt:variant>
      <vt:variant>
        <vt:lpwstr>_Toc281898361</vt:lpwstr>
      </vt:variant>
      <vt:variant>
        <vt:i4>1638457</vt:i4>
      </vt:variant>
      <vt:variant>
        <vt:i4>113</vt:i4>
      </vt:variant>
      <vt:variant>
        <vt:i4>0</vt:i4>
      </vt:variant>
      <vt:variant>
        <vt:i4>5</vt:i4>
      </vt:variant>
      <vt:variant>
        <vt:lpwstr/>
      </vt:variant>
      <vt:variant>
        <vt:lpwstr>_Toc281898360</vt:lpwstr>
      </vt:variant>
      <vt:variant>
        <vt:i4>1703993</vt:i4>
      </vt:variant>
      <vt:variant>
        <vt:i4>107</vt:i4>
      </vt:variant>
      <vt:variant>
        <vt:i4>0</vt:i4>
      </vt:variant>
      <vt:variant>
        <vt:i4>5</vt:i4>
      </vt:variant>
      <vt:variant>
        <vt:lpwstr/>
      </vt:variant>
      <vt:variant>
        <vt:lpwstr>_Toc281898359</vt:lpwstr>
      </vt:variant>
      <vt:variant>
        <vt:i4>1703993</vt:i4>
      </vt:variant>
      <vt:variant>
        <vt:i4>101</vt:i4>
      </vt:variant>
      <vt:variant>
        <vt:i4>0</vt:i4>
      </vt:variant>
      <vt:variant>
        <vt:i4>5</vt:i4>
      </vt:variant>
      <vt:variant>
        <vt:lpwstr/>
      </vt:variant>
      <vt:variant>
        <vt:lpwstr>_Toc281898358</vt:lpwstr>
      </vt:variant>
      <vt:variant>
        <vt:i4>1703993</vt:i4>
      </vt:variant>
      <vt:variant>
        <vt:i4>95</vt:i4>
      </vt:variant>
      <vt:variant>
        <vt:i4>0</vt:i4>
      </vt:variant>
      <vt:variant>
        <vt:i4>5</vt:i4>
      </vt:variant>
      <vt:variant>
        <vt:lpwstr/>
      </vt:variant>
      <vt:variant>
        <vt:lpwstr>_Toc281898357</vt:lpwstr>
      </vt:variant>
      <vt:variant>
        <vt:i4>1703993</vt:i4>
      </vt:variant>
      <vt:variant>
        <vt:i4>89</vt:i4>
      </vt:variant>
      <vt:variant>
        <vt:i4>0</vt:i4>
      </vt:variant>
      <vt:variant>
        <vt:i4>5</vt:i4>
      </vt:variant>
      <vt:variant>
        <vt:lpwstr/>
      </vt:variant>
      <vt:variant>
        <vt:lpwstr>_Toc281898356</vt:lpwstr>
      </vt:variant>
      <vt:variant>
        <vt:i4>1703993</vt:i4>
      </vt:variant>
      <vt:variant>
        <vt:i4>83</vt:i4>
      </vt:variant>
      <vt:variant>
        <vt:i4>0</vt:i4>
      </vt:variant>
      <vt:variant>
        <vt:i4>5</vt:i4>
      </vt:variant>
      <vt:variant>
        <vt:lpwstr/>
      </vt:variant>
      <vt:variant>
        <vt:lpwstr>_Toc281898355</vt:lpwstr>
      </vt:variant>
      <vt:variant>
        <vt:i4>1703993</vt:i4>
      </vt:variant>
      <vt:variant>
        <vt:i4>77</vt:i4>
      </vt:variant>
      <vt:variant>
        <vt:i4>0</vt:i4>
      </vt:variant>
      <vt:variant>
        <vt:i4>5</vt:i4>
      </vt:variant>
      <vt:variant>
        <vt:lpwstr/>
      </vt:variant>
      <vt:variant>
        <vt:lpwstr>_Toc281898354</vt:lpwstr>
      </vt:variant>
      <vt:variant>
        <vt:i4>1703993</vt:i4>
      </vt:variant>
      <vt:variant>
        <vt:i4>71</vt:i4>
      </vt:variant>
      <vt:variant>
        <vt:i4>0</vt:i4>
      </vt:variant>
      <vt:variant>
        <vt:i4>5</vt:i4>
      </vt:variant>
      <vt:variant>
        <vt:lpwstr/>
      </vt:variant>
      <vt:variant>
        <vt:lpwstr>_Toc281898353</vt:lpwstr>
      </vt:variant>
      <vt:variant>
        <vt:i4>1703993</vt:i4>
      </vt:variant>
      <vt:variant>
        <vt:i4>65</vt:i4>
      </vt:variant>
      <vt:variant>
        <vt:i4>0</vt:i4>
      </vt:variant>
      <vt:variant>
        <vt:i4>5</vt:i4>
      </vt:variant>
      <vt:variant>
        <vt:lpwstr/>
      </vt:variant>
      <vt:variant>
        <vt:lpwstr>_Toc281898352</vt:lpwstr>
      </vt:variant>
      <vt:variant>
        <vt:i4>1703993</vt:i4>
      </vt:variant>
      <vt:variant>
        <vt:i4>59</vt:i4>
      </vt:variant>
      <vt:variant>
        <vt:i4>0</vt:i4>
      </vt:variant>
      <vt:variant>
        <vt:i4>5</vt:i4>
      </vt:variant>
      <vt:variant>
        <vt:lpwstr/>
      </vt:variant>
      <vt:variant>
        <vt:lpwstr>_Toc281898351</vt:lpwstr>
      </vt:variant>
      <vt:variant>
        <vt:i4>1703993</vt:i4>
      </vt:variant>
      <vt:variant>
        <vt:i4>53</vt:i4>
      </vt:variant>
      <vt:variant>
        <vt:i4>0</vt:i4>
      </vt:variant>
      <vt:variant>
        <vt:i4>5</vt:i4>
      </vt:variant>
      <vt:variant>
        <vt:lpwstr/>
      </vt:variant>
      <vt:variant>
        <vt:lpwstr>_Toc281898350</vt:lpwstr>
      </vt:variant>
      <vt:variant>
        <vt:i4>1769529</vt:i4>
      </vt:variant>
      <vt:variant>
        <vt:i4>47</vt:i4>
      </vt:variant>
      <vt:variant>
        <vt:i4>0</vt:i4>
      </vt:variant>
      <vt:variant>
        <vt:i4>5</vt:i4>
      </vt:variant>
      <vt:variant>
        <vt:lpwstr/>
      </vt:variant>
      <vt:variant>
        <vt:lpwstr>_Toc281898349</vt:lpwstr>
      </vt:variant>
      <vt:variant>
        <vt:i4>1769529</vt:i4>
      </vt:variant>
      <vt:variant>
        <vt:i4>41</vt:i4>
      </vt:variant>
      <vt:variant>
        <vt:i4>0</vt:i4>
      </vt:variant>
      <vt:variant>
        <vt:i4>5</vt:i4>
      </vt:variant>
      <vt:variant>
        <vt:lpwstr/>
      </vt:variant>
      <vt:variant>
        <vt:lpwstr>_Toc281898348</vt:lpwstr>
      </vt:variant>
      <vt:variant>
        <vt:i4>1769529</vt:i4>
      </vt:variant>
      <vt:variant>
        <vt:i4>35</vt:i4>
      </vt:variant>
      <vt:variant>
        <vt:i4>0</vt:i4>
      </vt:variant>
      <vt:variant>
        <vt:i4>5</vt:i4>
      </vt:variant>
      <vt:variant>
        <vt:lpwstr/>
      </vt:variant>
      <vt:variant>
        <vt:lpwstr>_Toc281898347</vt:lpwstr>
      </vt:variant>
      <vt:variant>
        <vt:i4>1769529</vt:i4>
      </vt:variant>
      <vt:variant>
        <vt:i4>29</vt:i4>
      </vt:variant>
      <vt:variant>
        <vt:i4>0</vt:i4>
      </vt:variant>
      <vt:variant>
        <vt:i4>5</vt:i4>
      </vt:variant>
      <vt:variant>
        <vt:lpwstr/>
      </vt:variant>
      <vt:variant>
        <vt:lpwstr>_Toc281898346</vt:lpwstr>
      </vt:variant>
      <vt:variant>
        <vt:i4>7471203</vt:i4>
      </vt:variant>
      <vt:variant>
        <vt:i4>24</vt:i4>
      </vt:variant>
      <vt:variant>
        <vt:i4>0</vt:i4>
      </vt:variant>
      <vt:variant>
        <vt:i4>5</vt:i4>
      </vt:variant>
      <vt:variant>
        <vt:lpwstr>http://vaww.va.gov/imaging</vt:lpwstr>
      </vt:variant>
      <vt:variant>
        <vt:lpwstr/>
      </vt:variant>
      <vt:variant>
        <vt:i4>5701697</vt:i4>
      </vt:variant>
      <vt:variant>
        <vt:i4>21</vt:i4>
      </vt:variant>
      <vt:variant>
        <vt:i4>0</vt:i4>
      </vt:variant>
      <vt:variant>
        <vt:i4>5</vt:i4>
      </vt:variant>
      <vt:variant>
        <vt:lpwstr>http://www.va.gov/imaging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Web Image Viewer (AWIV) User Guide</dc:title>
  <dc:subject/>
  <dc:creator>VistA Imaging OED Silver Spring</dc:creator>
  <cp:keywords/>
  <dc:description/>
  <cp:lastModifiedBy>mmitch11</cp:lastModifiedBy>
  <cp:revision>7</cp:revision>
  <cp:lastPrinted>2013-03-11T21:58:00Z</cp:lastPrinted>
  <dcterms:created xsi:type="dcterms:W3CDTF">2013-03-11T18:01:00Z</dcterms:created>
  <dcterms:modified xsi:type="dcterms:W3CDTF">2013-03-11T21:59:00Z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Patch">
    <vt:lpwstr>MAG*3.0*124</vt:lpwstr>
  </property>
  <property fmtid="{D5CDD505-2E9C-101B-9397-08002B2CF9AE}" pid="3" name="_Doc Rev">
    <vt:lpwstr>1.1</vt:lpwstr>
  </property>
  <property fmtid="{D5CDD505-2E9C-101B-9397-08002B2CF9AE}" pid="4" name="_Doc Date">
    <vt:lpwstr>March 2013</vt:lpwstr>
  </property>
  <property fmtid="{D5CDD505-2E9C-101B-9397-08002B2CF9AE}" pid="5" name="_Patch Name">
    <vt:lpwstr>AWIV Web Application</vt:lpwstr>
  </property>
  <property fmtid="{D5CDD505-2E9C-101B-9397-08002B2CF9AE}" pid="6" name="_Doc Name">
    <vt:lpwstr>AWIV Web Application User Guide</vt:lpwstr>
  </property>
</Properties>
</file>