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47D6" w14:textId="77777777" w:rsidR="002C6FE4" w:rsidRDefault="002C6FE4">
      <w:pPr>
        <w:pStyle w:val="Kopfzeile"/>
      </w:pPr>
    </w:p>
    <w:p w14:paraId="7D70DB0E" w14:textId="77777777" w:rsidR="002C6FE4" w:rsidRPr="00990EE3" w:rsidRDefault="00195443">
      <w:pPr>
        <w:pStyle w:val="Fuzeile"/>
        <w:rPr>
          <w:lang w:val="de-DE"/>
        </w:rPr>
      </w:pPr>
      <w:r>
        <w:tab/>
      </w:r>
      <w:r>
        <w:fldChar w:fldCharType="begin"/>
      </w:r>
      <w:r w:rsidRPr="00990EE3">
        <w:rPr>
          <w:lang w:val="de-DE"/>
        </w:rPr>
        <w:instrText xml:space="preserve"> PAGE </w:instrText>
      </w:r>
      <w:r>
        <w:fldChar w:fldCharType="separate"/>
      </w:r>
      <w:r w:rsidRPr="00990EE3">
        <w:rPr>
          <w:lang w:val="de-DE"/>
        </w:rPr>
        <w:t>1</w:t>
      </w:r>
      <w:r>
        <w:fldChar w:fldCharType="end"/>
      </w:r>
      <w:r w:rsidRPr="00990EE3">
        <w:rPr>
          <w:lang w:val="de-DE"/>
        </w:rPr>
        <w:t>/</w:t>
      </w:r>
      <w:r>
        <w:fldChar w:fldCharType="begin"/>
      </w:r>
      <w:r w:rsidRPr="00990EE3">
        <w:rPr>
          <w:lang w:val="de-DE"/>
        </w:rPr>
        <w:instrText xml:space="preserve"> NUMPAGES </w:instrText>
      </w:r>
      <w:r>
        <w:fldChar w:fldCharType="separate"/>
      </w:r>
      <w:r w:rsidRPr="00990EE3">
        <w:rPr>
          <w:lang w:val="de-DE"/>
        </w:rPr>
        <w:t>2</w:t>
      </w:r>
      <w:r>
        <w:fldChar w:fldCharType="end"/>
      </w:r>
    </w:p>
    <w:p w14:paraId="6D909AF3" w14:textId="2E7208D9" w:rsidR="002C6FE4" w:rsidRPr="00990EE3" w:rsidRDefault="00195443">
      <w:pPr>
        <w:pStyle w:val="Titel"/>
        <w:rPr>
          <w:lang w:val="de-DE"/>
        </w:rPr>
      </w:pPr>
      <w:bookmarkStart w:id="0" w:name="Aufgabe"/>
      <w:r w:rsidRPr="00990EE3">
        <w:rPr>
          <w:lang w:val="de-DE"/>
        </w:rPr>
        <w:t xml:space="preserve">Aufgabe </w:t>
      </w:r>
      <w:r w:rsidR="00990EE3">
        <w:rPr>
          <w:lang w:val="de-DE"/>
        </w:rPr>
        <w:t>3</w:t>
      </w:r>
      <w:r w:rsidRPr="00990EE3">
        <w:rPr>
          <w:lang w:val="de-DE"/>
        </w:rPr>
        <w:t xml:space="preserve">: </w:t>
      </w:r>
      <w:bookmarkEnd w:id="0"/>
      <w:r w:rsidR="00990EE3">
        <w:rPr>
          <w:lang w:val="de-DE"/>
        </w:rPr>
        <w:t>Tobis Turnier</w:t>
      </w:r>
    </w:p>
    <w:p w14:paraId="5F9547A6" w14:textId="77777777" w:rsidR="002C6FE4" w:rsidRPr="00990EE3" w:rsidRDefault="00195443">
      <w:pPr>
        <w:pStyle w:val="Untertitel"/>
        <w:rPr>
          <w:lang w:val="de-DE"/>
        </w:rPr>
      </w:pPr>
      <w:r w:rsidRPr="00990EE3">
        <w:rPr>
          <w:lang w:val="de-DE"/>
        </w:rPr>
        <w:t>Team-ID</w:t>
      </w:r>
      <w:proofErr w:type="gramStart"/>
      <w:r w:rsidRPr="00990EE3">
        <w:rPr>
          <w:lang w:val="de-DE"/>
        </w:rPr>
        <w:t xml:space="preserve">: </w:t>
      </w:r>
      <w:bookmarkStart w:id="1" w:name="TeamId"/>
      <w:r w:rsidRPr="00990EE3">
        <w:rPr>
          <w:lang w:val="de-DE"/>
        </w:rPr>
        <w:t>?????</w:t>
      </w:r>
      <w:bookmarkEnd w:id="1"/>
      <w:proofErr w:type="gramEnd"/>
    </w:p>
    <w:p w14:paraId="7CEA9061" w14:textId="77777777" w:rsidR="002C6FE4" w:rsidRPr="00990EE3" w:rsidRDefault="00195443">
      <w:pPr>
        <w:pStyle w:val="Untertitel"/>
        <w:rPr>
          <w:lang w:val="de-DE"/>
        </w:rPr>
      </w:pPr>
      <w:r w:rsidRPr="00990EE3">
        <w:rPr>
          <w:lang w:val="de-DE"/>
        </w:rPr>
        <w:t>Team: Teamname (oder dein Name)</w:t>
      </w:r>
    </w:p>
    <w:p w14:paraId="4DB1DAB7" w14:textId="69136C91" w:rsidR="002C6FE4" w:rsidRPr="00990EE3" w:rsidRDefault="00195443">
      <w:pPr>
        <w:pStyle w:val="Untertitel"/>
        <w:rPr>
          <w:lang w:val="de-DE"/>
        </w:rPr>
      </w:pPr>
      <w:r w:rsidRPr="00990EE3">
        <w:rPr>
          <w:lang w:val="de-DE"/>
        </w:rPr>
        <w:t>Bearbeiter/-innen dieser Aufgabe:</w:t>
      </w:r>
      <w:r w:rsidRPr="00990EE3">
        <w:rPr>
          <w:lang w:val="de-DE"/>
        </w:rPr>
        <w:br/>
      </w:r>
      <w:r w:rsidR="00990EE3">
        <w:rPr>
          <w:lang w:val="de-DE"/>
        </w:rPr>
        <w:t>Christopher Besch</w:t>
      </w:r>
      <w:r w:rsidR="00167BD8">
        <w:rPr>
          <w:lang w:val="de-DE"/>
        </w:rPr>
        <w:t>,</w:t>
      </w:r>
      <w:r w:rsidR="00242D66">
        <w:rPr>
          <w:lang w:val="de-DE"/>
        </w:rPr>
        <w:t xml:space="preserve"> </w:t>
      </w:r>
      <w:r w:rsidR="00990EE3">
        <w:rPr>
          <w:lang w:val="de-DE"/>
        </w:rPr>
        <w:t>Katharina Libner</w:t>
      </w:r>
    </w:p>
    <w:p w14:paraId="3B207386" w14:textId="61ED6900" w:rsidR="002C6FE4" w:rsidRPr="001E32BB" w:rsidRDefault="00195443">
      <w:pPr>
        <w:pStyle w:val="Untertitel"/>
        <w:rPr>
          <w:lang w:val="de-DE"/>
        </w:rPr>
      </w:pPr>
      <w:r w:rsidRPr="001E32BB">
        <w:fldChar w:fldCharType="begin" w:fldLock="1"/>
      </w:r>
      <w:r w:rsidRPr="001E32BB">
        <w:instrText xml:space="preserve"> DATE \@ "d'. 'MMMM' 'yyyy" </w:instrText>
      </w:r>
      <w:r w:rsidRPr="001E32BB">
        <w:fldChar w:fldCharType="separate"/>
      </w:r>
      <w:r w:rsidR="008B2300" w:rsidRPr="001E32BB">
        <w:t>10</w:t>
      </w:r>
      <w:r w:rsidRPr="001E32BB">
        <w:t xml:space="preserve">. </w:t>
      </w:r>
      <w:r w:rsidR="008B2300" w:rsidRPr="001E32BB">
        <w:t>November</w:t>
      </w:r>
      <w:r w:rsidRPr="001E32BB">
        <w:t xml:space="preserve"> 2020</w:t>
      </w:r>
      <w:r w:rsidRPr="001E32BB">
        <w:fldChar w:fldCharType="end"/>
      </w:r>
    </w:p>
    <w:p w14:paraId="77C64C3C" w14:textId="2A9C9E04" w:rsidR="00242D66" w:rsidRPr="00242D66" w:rsidRDefault="00195443">
      <w:pPr>
        <w:pStyle w:val="Verzeichnis1"/>
        <w:rPr>
          <w:rFonts w:asciiTheme="minorHAnsi" w:eastAsiaTheme="minorEastAsia" w:hAnsiTheme="minorHAnsi" w:cstheme="minorBidi"/>
          <w:noProof/>
          <w:kern w:val="0"/>
          <w:sz w:val="40"/>
          <w:szCs w:val="40"/>
          <w:lang w:val="en-GB" w:eastAsia="en-GB" w:bidi="ar-SA"/>
        </w:rPr>
      </w:pPr>
      <w:r w:rsidRPr="001E32BB">
        <w:rPr>
          <w:rFonts w:ascii="Liberation Sans" w:hAnsi="Liberation Sans"/>
          <w:b/>
          <w:bCs/>
          <w:sz w:val="36"/>
          <w:szCs w:val="36"/>
        </w:rPr>
        <w:fldChar w:fldCharType="begin"/>
      </w:r>
      <w:r w:rsidRPr="001E32BB">
        <w:rPr>
          <w:sz w:val="36"/>
          <w:szCs w:val="36"/>
          <w:lang w:val="de-DE"/>
        </w:rPr>
        <w:instrText xml:space="preserve"> TOC \o "1-9" \u \l 1-9 \h </w:instrText>
      </w:r>
      <w:r w:rsidRPr="001E32BB">
        <w:rPr>
          <w:rFonts w:ascii="Liberation Sans" w:hAnsi="Liberation Sans"/>
          <w:b/>
          <w:bCs/>
          <w:sz w:val="36"/>
          <w:szCs w:val="36"/>
        </w:rPr>
        <w:fldChar w:fldCharType="separate"/>
      </w:r>
      <w:hyperlink w:anchor="_Toc55923576" w:history="1">
        <w:r w:rsidR="00242D66" w:rsidRPr="00242D66">
          <w:rPr>
            <w:rStyle w:val="Hyperlink"/>
            <w:noProof/>
            <w:sz w:val="40"/>
            <w:szCs w:val="40"/>
            <w:lang w:val="de-DE"/>
          </w:rPr>
          <w:t>Lösungsidee</w:t>
        </w:r>
        <w:r w:rsidR="00242D66" w:rsidRPr="00242D66">
          <w:rPr>
            <w:noProof/>
            <w:sz w:val="40"/>
            <w:szCs w:val="40"/>
          </w:rPr>
          <w:tab/>
        </w:r>
        <w:r w:rsidR="00242D66" w:rsidRPr="00242D66">
          <w:rPr>
            <w:noProof/>
            <w:sz w:val="40"/>
            <w:szCs w:val="40"/>
          </w:rPr>
          <w:fldChar w:fldCharType="begin"/>
        </w:r>
        <w:r w:rsidR="00242D66" w:rsidRPr="00242D66">
          <w:rPr>
            <w:noProof/>
            <w:sz w:val="40"/>
            <w:szCs w:val="40"/>
          </w:rPr>
          <w:instrText xml:space="preserve"> PAGEREF _Toc55923576 \h </w:instrText>
        </w:r>
        <w:r w:rsidR="00242D66" w:rsidRPr="00242D66">
          <w:rPr>
            <w:noProof/>
            <w:sz w:val="40"/>
            <w:szCs w:val="40"/>
          </w:rPr>
        </w:r>
        <w:r w:rsidR="00242D66" w:rsidRPr="00242D66">
          <w:rPr>
            <w:noProof/>
            <w:sz w:val="40"/>
            <w:szCs w:val="40"/>
          </w:rPr>
          <w:fldChar w:fldCharType="separate"/>
        </w:r>
        <w:r w:rsidR="00242D66" w:rsidRPr="00242D66">
          <w:rPr>
            <w:noProof/>
            <w:sz w:val="40"/>
            <w:szCs w:val="40"/>
          </w:rPr>
          <w:t>1</w:t>
        </w:r>
        <w:r w:rsidR="00242D66" w:rsidRPr="00242D66">
          <w:rPr>
            <w:noProof/>
            <w:sz w:val="40"/>
            <w:szCs w:val="40"/>
          </w:rPr>
          <w:fldChar w:fldCharType="end"/>
        </w:r>
      </w:hyperlink>
    </w:p>
    <w:p w14:paraId="0D679236" w14:textId="4E4AEC6A" w:rsidR="00242D66" w:rsidRPr="00242D66" w:rsidRDefault="00242D66">
      <w:pPr>
        <w:pStyle w:val="Verzeichnis2"/>
        <w:rPr>
          <w:rFonts w:asciiTheme="minorHAnsi" w:eastAsiaTheme="minorEastAsia" w:hAnsiTheme="minorHAnsi" w:cstheme="minorBidi"/>
          <w:noProof/>
          <w:kern w:val="0"/>
          <w:sz w:val="40"/>
          <w:szCs w:val="40"/>
          <w:lang w:val="en-GB" w:eastAsia="en-GB" w:bidi="ar-SA"/>
        </w:rPr>
      </w:pPr>
      <w:hyperlink w:anchor="_Toc55923577" w:history="1">
        <w:r w:rsidRPr="00242D66">
          <w:rPr>
            <w:rStyle w:val="Hyperlink"/>
            <w:noProof/>
            <w:sz w:val="40"/>
            <w:szCs w:val="40"/>
            <w:shd w:val="clear" w:color="auto" w:fill="FFF200"/>
            <w:lang w:val="de-DE"/>
          </w:rPr>
          <w:t>Unterüberschriften</w:t>
        </w:r>
        <w:r w:rsidRPr="00242D66">
          <w:rPr>
            <w:noProof/>
            <w:sz w:val="40"/>
            <w:szCs w:val="40"/>
          </w:rPr>
          <w:tab/>
        </w:r>
        <w:r w:rsidRPr="00242D66">
          <w:rPr>
            <w:noProof/>
            <w:sz w:val="40"/>
            <w:szCs w:val="40"/>
          </w:rPr>
          <w:fldChar w:fldCharType="begin"/>
        </w:r>
        <w:r w:rsidRPr="00242D66">
          <w:rPr>
            <w:noProof/>
            <w:sz w:val="40"/>
            <w:szCs w:val="40"/>
          </w:rPr>
          <w:instrText xml:space="preserve"> PAGEREF _Toc55923577 \h </w:instrText>
        </w:r>
        <w:r w:rsidRPr="00242D66">
          <w:rPr>
            <w:noProof/>
            <w:sz w:val="40"/>
            <w:szCs w:val="40"/>
          </w:rPr>
        </w:r>
        <w:r w:rsidRPr="00242D66">
          <w:rPr>
            <w:noProof/>
            <w:sz w:val="40"/>
            <w:szCs w:val="40"/>
          </w:rPr>
          <w:fldChar w:fldCharType="separate"/>
        </w:r>
        <w:r w:rsidRPr="00242D66">
          <w:rPr>
            <w:noProof/>
            <w:sz w:val="40"/>
            <w:szCs w:val="40"/>
          </w:rPr>
          <w:t>2</w:t>
        </w:r>
        <w:r w:rsidRPr="00242D66">
          <w:rPr>
            <w:noProof/>
            <w:sz w:val="40"/>
            <w:szCs w:val="40"/>
          </w:rPr>
          <w:fldChar w:fldCharType="end"/>
        </w:r>
      </w:hyperlink>
    </w:p>
    <w:p w14:paraId="5960D132" w14:textId="0557837F" w:rsidR="00242D66" w:rsidRPr="00242D66" w:rsidRDefault="00242D66">
      <w:pPr>
        <w:pStyle w:val="Verzeichnis1"/>
        <w:rPr>
          <w:rFonts w:asciiTheme="minorHAnsi" w:eastAsiaTheme="minorEastAsia" w:hAnsiTheme="minorHAnsi" w:cstheme="minorBidi"/>
          <w:noProof/>
          <w:kern w:val="0"/>
          <w:sz w:val="40"/>
          <w:szCs w:val="40"/>
          <w:lang w:val="en-GB" w:eastAsia="en-GB" w:bidi="ar-SA"/>
        </w:rPr>
      </w:pPr>
      <w:hyperlink w:anchor="_Toc55923578" w:history="1">
        <w:r w:rsidRPr="00242D66">
          <w:rPr>
            <w:rStyle w:val="Hyperlink"/>
            <w:noProof/>
            <w:sz w:val="40"/>
            <w:szCs w:val="40"/>
            <w:lang w:val="de-DE"/>
          </w:rPr>
          <w:t>Umsetzung</w:t>
        </w:r>
        <w:r w:rsidRPr="00242D66">
          <w:rPr>
            <w:noProof/>
            <w:sz w:val="40"/>
            <w:szCs w:val="40"/>
          </w:rPr>
          <w:tab/>
        </w:r>
        <w:r w:rsidRPr="00242D66">
          <w:rPr>
            <w:noProof/>
            <w:sz w:val="40"/>
            <w:szCs w:val="40"/>
          </w:rPr>
          <w:fldChar w:fldCharType="begin"/>
        </w:r>
        <w:r w:rsidRPr="00242D66">
          <w:rPr>
            <w:noProof/>
            <w:sz w:val="40"/>
            <w:szCs w:val="40"/>
          </w:rPr>
          <w:instrText xml:space="preserve"> PAGEREF _Toc55923578 \h </w:instrText>
        </w:r>
        <w:r w:rsidRPr="00242D66">
          <w:rPr>
            <w:noProof/>
            <w:sz w:val="40"/>
            <w:szCs w:val="40"/>
          </w:rPr>
        </w:r>
        <w:r w:rsidRPr="00242D66">
          <w:rPr>
            <w:noProof/>
            <w:sz w:val="40"/>
            <w:szCs w:val="40"/>
          </w:rPr>
          <w:fldChar w:fldCharType="separate"/>
        </w:r>
        <w:r w:rsidRPr="00242D66">
          <w:rPr>
            <w:noProof/>
            <w:sz w:val="40"/>
            <w:szCs w:val="40"/>
          </w:rPr>
          <w:t>2</w:t>
        </w:r>
        <w:r w:rsidRPr="00242D66">
          <w:rPr>
            <w:noProof/>
            <w:sz w:val="40"/>
            <w:szCs w:val="40"/>
          </w:rPr>
          <w:fldChar w:fldCharType="end"/>
        </w:r>
      </w:hyperlink>
    </w:p>
    <w:p w14:paraId="7246521D" w14:textId="2CEFF498" w:rsidR="00242D66" w:rsidRPr="00242D66" w:rsidRDefault="00242D66">
      <w:pPr>
        <w:pStyle w:val="Verzeichnis1"/>
        <w:rPr>
          <w:rFonts w:asciiTheme="minorHAnsi" w:eastAsiaTheme="minorEastAsia" w:hAnsiTheme="minorHAnsi" w:cstheme="minorBidi"/>
          <w:noProof/>
          <w:kern w:val="0"/>
          <w:sz w:val="40"/>
          <w:szCs w:val="40"/>
          <w:lang w:val="en-GB" w:eastAsia="en-GB" w:bidi="ar-SA"/>
        </w:rPr>
      </w:pPr>
      <w:hyperlink w:anchor="_Toc55923579" w:history="1">
        <w:r w:rsidRPr="00242D66">
          <w:rPr>
            <w:rStyle w:val="Hyperlink"/>
            <w:noProof/>
            <w:sz w:val="40"/>
            <w:szCs w:val="40"/>
            <w:lang w:val="de-DE"/>
          </w:rPr>
          <w:t>Beispiele</w:t>
        </w:r>
        <w:r w:rsidRPr="00242D66">
          <w:rPr>
            <w:noProof/>
            <w:sz w:val="40"/>
            <w:szCs w:val="40"/>
          </w:rPr>
          <w:tab/>
        </w:r>
        <w:r w:rsidRPr="00242D66">
          <w:rPr>
            <w:noProof/>
            <w:sz w:val="40"/>
            <w:szCs w:val="40"/>
          </w:rPr>
          <w:fldChar w:fldCharType="begin"/>
        </w:r>
        <w:r w:rsidRPr="00242D66">
          <w:rPr>
            <w:noProof/>
            <w:sz w:val="40"/>
            <w:szCs w:val="40"/>
          </w:rPr>
          <w:instrText xml:space="preserve"> PAGEREF _Toc55923579 \h </w:instrText>
        </w:r>
        <w:r w:rsidRPr="00242D66">
          <w:rPr>
            <w:noProof/>
            <w:sz w:val="40"/>
            <w:szCs w:val="40"/>
          </w:rPr>
        </w:r>
        <w:r w:rsidRPr="00242D66">
          <w:rPr>
            <w:noProof/>
            <w:sz w:val="40"/>
            <w:szCs w:val="40"/>
          </w:rPr>
          <w:fldChar w:fldCharType="separate"/>
        </w:r>
        <w:r w:rsidRPr="00242D66">
          <w:rPr>
            <w:noProof/>
            <w:sz w:val="40"/>
            <w:szCs w:val="40"/>
          </w:rPr>
          <w:t>3</w:t>
        </w:r>
        <w:r w:rsidRPr="00242D66">
          <w:rPr>
            <w:noProof/>
            <w:sz w:val="40"/>
            <w:szCs w:val="40"/>
          </w:rPr>
          <w:fldChar w:fldCharType="end"/>
        </w:r>
      </w:hyperlink>
    </w:p>
    <w:p w14:paraId="0EC91268" w14:textId="2F647F20" w:rsidR="00242D66" w:rsidRDefault="00242D66">
      <w:pPr>
        <w:pStyle w:val="Verzeichnis1"/>
        <w:rPr>
          <w:rFonts w:asciiTheme="minorHAnsi" w:eastAsiaTheme="minorEastAsia" w:hAnsiTheme="minorHAnsi" w:cstheme="minorBidi"/>
          <w:noProof/>
          <w:kern w:val="0"/>
          <w:sz w:val="22"/>
          <w:szCs w:val="22"/>
          <w:lang w:val="en-GB" w:eastAsia="en-GB" w:bidi="ar-SA"/>
        </w:rPr>
      </w:pPr>
      <w:hyperlink w:anchor="_Toc55923580" w:history="1">
        <w:r w:rsidRPr="00242D66">
          <w:rPr>
            <w:rStyle w:val="Hyperlink"/>
            <w:noProof/>
            <w:sz w:val="40"/>
            <w:szCs w:val="40"/>
            <w:lang w:val="de-DE"/>
          </w:rPr>
          <w:t>Quellcode</w:t>
        </w:r>
        <w:r w:rsidRPr="00242D66">
          <w:rPr>
            <w:noProof/>
            <w:sz w:val="40"/>
            <w:szCs w:val="40"/>
          </w:rPr>
          <w:tab/>
        </w:r>
        <w:r w:rsidRPr="00242D66">
          <w:rPr>
            <w:noProof/>
            <w:sz w:val="40"/>
            <w:szCs w:val="40"/>
          </w:rPr>
          <w:fldChar w:fldCharType="begin"/>
        </w:r>
        <w:r w:rsidRPr="00242D66">
          <w:rPr>
            <w:noProof/>
            <w:sz w:val="40"/>
            <w:szCs w:val="40"/>
          </w:rPr>
          <w:instrText xml:space="preserve"> PAGEREF _Toc55923580 \h </w:instrText>
        </w:r>
        <w:r w:rsidRPr="00242D66">
          <w:rPr>
            <w:noProof/>
            <w:sz w:val="40"/>
            <w:szCs w:val="40"/>
          </w:rPr>
        </w:r>
        <w:r w:rsidRPr="00242D66">
          <w:rPr>
            <w:noProof/>
            <w:sz w:val="40"/>
            <w:szCs w:val="40"/>
          </w:rPr>
          <w:fldChar w:fldCharType="separate"/>
        </w:r>
        <w:r w:rsidRPr="00242D66">
          <w:rPr>
            <w:noProof/>
            <w:sz w:val="40"/>
            <w:szCs w:val="40"/>
          </w:rPr>
          <w:t>3</w:t>
        </w:r>
        <w:r w:rsidRPr="00242D66">
          <w:rPr>
            <w:noProof/>
            <w:sz w:val="40"/>
            <w:szCs w:val="40"/>
          </w:rPr>
          <w:fldChar w:fldCharType="end"/>
        </w:r>
      </w:hyperlink>
    </w:p>
    <w:p w14:paraId="692B5E5E" w14:textId="52D3DA99" w:rsidR="002C6FE4" w:rsidRPr="00990EE3" w:rsidRDefault="00195443">
      <w:pPr>
        <w:pStyle w:val="Textbody"/>
        <w:rPr>
          <w:shd w:val="clear" w:color="auto" w:fill="FFF200"/>
          <w:lang w:val="de-DE"/>
        </w:rPr>
      </w:pPr>
      <w:r w:rsidRPr="001E32BB">
        <w:rPr>
          <w:sz w:val="36"/>
          <w:szCs w:val="36"/>
        </w:rPr>
        <w:fldChar w:fldCharType="end"/>
      </w:r>
      <w:r w:rsidRPr="00990EE3">
        <w:rPr>
          <w:shd w:val="clear" w:color="auto" w:fill="FFF200"/>
          <w:lang w:val="de-DE"/>
        </w:rPr>
        <w:t>Anleitung: Trage oben die Aufgabennummer, die Team-ID, den Team-Namen und alle Bearbeiter/-innen dieser Aufgabe mit Vor- und Namen ein. Vergiss nicht, auch den Aufgabennamen anzupassen (statt „LibreOffice-Dokument“)!</w:t>
      </w:r>
    </w:p>
    <w:p w14:paraId="3FD01F21" w14:textId="77777777" w:rsidR="002C6FE4" w:rsidRPr="00990EE3" w:rsidRDefault="00195443">
      <w:pPr>
        <w:pStyle w:val="Textbody"/>
        <w:rPr>
          <w:shd w:val="clear" w:color="auto" w:fill="FFF200"/>
          <w:lang w:val="de-DE"/>
        </w:rPr>
      </w:pPr>
      <w:r w:rsidRPr="00990EE3">
        <w:rPr>
          <w:shd w:val="clear" w:color="auto" w:fill="FFF200"/>
          <w:lang w:val="de-DE"/>
        </w:rPr>
        <w:t>Drücke dann F9 zur Aktualisierung, lösche diese Anleitung und lege los :)</w:t>
      </w:r>
    </w:p>
    <w:p w14:paraId="2E470CCE" w14:textId="77777777" w:rsidR="002C6FE4" w:rsidRPr="00990EE3" w:rsidRDefault="00195443">
      <w:pPr>
        <w:pStyle w:val="Textbody"/>
        <w:rPr>
          <w:shd w:val="clear" w:color="auto" w:fill="FFF200"/>
          <w:lang w:val="de-DE"/>
        </w:rPr>
      </w:pPr>
      <w:r w:rsidRPr="00990EE3">
        <w:rPr>
          <w:shd w:val="clear" w:color="auto" w:fill="FFF200"/>
          <w:lang w:val="de-DE"/>
        </w:rPr>
        <w:t>Wenn du neue Überschriften einfügst, solltest du das Inhaltsverzeichnis mittels Rechtsklick aktualisieren.</w:t>
      </w:r>
    </w:p>
    <w:p w14:paraId="76C3102D" w14:textId="77777777" w:rsidR="002C6FE4" w:rsidRPr="00990EE3" w:rsidRDefault="00195443">
      <w:pPr>
        <w:pStyle w:val="Textbody"/>
        <w:rPr>
          <w:b/>
          <w:bCs/>
          <w:shd w:val="clear" w:color="auto" w:fill="FFF200"/>
          <w:lang w:val="de-DE"/>
        </w:rPr>
      </w:pPr>
      <w:r w:rsidRPr="00990EE3">
        <w:rPr>
          <w:b/>
          <w:bCs/>
          <w:shd w:val="clear" w:color="auto" w:fill="FFF200"/>
          <w:lang w:val="de-DE"/>
        </w:rPr>
        <w:t>Die gelb hinterlegten Texte, die hier bereits stehen, geben ein paar Hinweise zur Einsendung. Du solltest sie aber in deiner Einsendung wieder entfernen!</w:t>
      </w:r>
    </w:p>
    <w:p w14:paraId="34508A48" w14:textId="6BE2226D" w:rsidR="002C6FE4" w:rsidRDefault="00195443">
      <w:pPr>
        <w:pStyle w:val="berschrift1"/>
        <w:rPr>
          <w:lang w:val="de-DE"/>
        </w:rPr>
      </w:pPr>
      <w:bookmarkStart w:id="2" w:name="_Toc55923576"/>
      <w:r w:rsidRPr="00990EE3">
        <w:rPr>
          <w:lang w:val="de-DE"/>
        </w:rPr>
        <w:t>Lösungsidee</w:t>
      </w:r>
      <w:bookmarkEnd w:id="2"/>
    </w:p>
    <w:p w14:paraId="44FF46EC" w14:textId="77777777" w:rsidR="00681192" w:rsidRDefault="008B2300" w:rsidP="008B2300">
      <w:pPr>
        <w:pStyle w:val="Textbody"/>
        <w:rPr>
          <w:lang w:val="de-DE"/>
        </w:rPr>
      </w:pPr>
      <w:r>
        <w:rPr>
          <w:lang w:val="de-DE"/>
        </w:rPr>
        <w:t xml:space="preserve">Es soll die Turniervariante gefunden werden, bei dem der Spieler mit der höchsten Spielstärke am häufigsten gewonnen hat. </w:t>
      </w:r>
    </w:p>
    <w:p w14:paraId="2A417576" w14:textId="2C43ED9C" w:rsidR="00681192" w:rsidRDefault="008B2300" w:rsidP="008B2300">
      <w:pPr>
        <w:pStyle w:val="Textbody"/>
        <w:rPr>
          <w:lang w:val="de-DE"/>
        </w:rPr>
      </w:pPr>
      <w:r>
        <w:rPr>
          <w:lang w:val="de-DE"/>
        </w:rPr>
        <w:t>D</w:t>
      </w:r>
      <w:r w:rsidR="00A953CB">
        <w:rPr>
          <w:lang w:val="de-DE"/>
        </w:rPr>
        <w:t>ie verschiedenen Turniervarianten werden alle jeweils n-mal simuliert und anschließend miteinander verglichen.</w:t>
      </w:r>
    </w:p>
    <w:p w14:paraId="5D4FB259" w14:textId="41DBD9DB" w:rsidR="008B2300" w:rsidRDefault="00A953CB" w:rsidP="008B2300">
      <w:pPr>
        <w:pStyle w:val="Textbody"/>
        <w:rPr>
          <w:lang w:val="de-DE"/>
        </w:rPr>
      </w:pPr>
      <w:r>
        <w:rPr>
          <w:lang w:val="de-DE"/>
        </w:rPr>
        <w:t xml:space="preserve"> Beim Vergleichen kommt es auf die gewonnenen Spiele des Spielers mit der höchsten Spielstärke an. Jeder Sieg dieses Spielers muss also festgehalten werden. Das Spiel mit den meisten Siegen des Spielers mit der höchsten Spielstärke soll ausgegeben werden.</w:t>
      </w:r>
    </w:p>
    <w:p w14:paraId="6E2B9477" w14:textId="77777777" w:rsidR="00A953CB" w:rsidRPr="008B2300" w:rsidRDefault="00A953CB" w:rsidP="008B2300">
      <w:pPr>
        <w:pStyle w:val="Textbody"/>
        <w:rPr>
          <w:lang w:val="de-DE"/>
        </w:rPr>
      </w:pPr>
    </w:p>
    <w:p w14:paraId="10D5B06B" w14:textId="77777777" w:rsidR="002C6FE4" w:rsidRPr="00990EE3" w:rsidRDefault="00195443">
      <w:pPr>
        <w:pStyle w:val="Textbody"/>
        <w:rPr>
          <w:shd w:val="clear" w:color="auto" w:fill="FFF200"/>
          <w:lang w:val="de-DE"/>
        </w:rPr>
      </w:pPr>
      <w:r w:rsidRPr="00990EE3">
        <w:rPr>
          <w:shd w:val="clear" w:color="auto" w:fill="FFF200"/>
          <w:lang w:val="de-DE"/>
        </w:rPr>
        <w:t>Die Idee der Lösung sollte hieraus vollkommen ersichtlich werden, ohne dass auf die eigentliche Implementierung Bezug genommen wird.</w:t>
      </w:r>
    </w:p>
    <w:p w14:paraId="70DDBE8D" w14:textId="77777777" w:rsidR="002C6FE4" w:rsidRPr="00990EE3" w:rsidRDefault="00195443">
      <w:pPr>
        <w:pStyle w:val="berschrift2"/>
        <w:rPr>
          <w:shd w:val="clear" w:color="auto" w:fill="FFF200"/>
          <w:lang w:val="de-DE"/>
        </w:rPr>
      </w:pPr>
      <w:bookmarkStart w:id="3" w:name="_Toc55923577"/>
      <w:r w:rsidRPr="00990EE3">
        <w:rPr>
          <w:shd w:val="clear" w:color="auto" w:fill="FFF200"/>
          <w:lang w:val="de-DE"/>
        </w:rPr>
        <w:lastRenderedPageBreak/>
        <w:t>Unterüberschriften</w:t>
      </w:r>
      <w:bookmarkEnd w:id="3"/>
    </w:p>
    <w:p w14:paraId="05E42495" w14:textId="77777777" w:rsidR="002C6FE4" w:rsidRPr="00990EE3" w:rsidRDefault="00195443">
      <w:pPr>
        <w:pStyle w:val="Textbody"/>
        <w:rPr>
          <w:shd w:val="clear" w:color="auto" w:fill="FFF200"/>
          <w:lang w:val="de-DE"/>
        </w:rPr>
      </w:pPr>
      <w:r w:rsidRPr="00990EE3">
        <w:rPr>
          <w:shd w:val="clear" w:color="auto" w:fill="FFF200"/>
          <w:lang w:val="de-DE"/>
        </w:rPr>
        <w:t>Wenn nötig, füge sinnvoll formatierte Unterpunkte ein, indem du die Formatvorlage „Überschrift 2“ (oder „Heading 2“) anwendest. Vergiss nicht, das Inhaltsverzeichnis anschließend wieder mittels Rechtsklick zu aktualisieren.</w:t>
      </w:r>
    </w:p>
    <w:p w14:paraId="1C5C1743" w14:textId="1050AFFE" w:rsidR="002C6FE4" w:rsidRDefault="00195443">
      <w:pPr>
        <w:pStyle w:val="berschrift1"/>
        <w:rPr>
          <w:lang w:val="de-DE"/>
        </w:rPr>
      </w:pPr>
      <w:bookmarkStart w:id="4" w:name="_Toc55923578"/>
      <w:r w:rsidRPr="00990EE3">
        <w:rPr>
          <w:lang w:val="de-DE"/>
        </w:rPr>
        <w:t>Umsetzung</w:t>
      </w:r>
      <w:bookmarkEnd w:id="4"/>
    </w:p>
    <w:p w14:paraId="2151DDAD" w14:textId="77777777" w:rsidR="0089768E" w:rsidRDefault="00681192" w:rsidP="00681192">
      <w:pPr>
        <w:pStyle w:val="Textbody"/>
        <w:rPr>
          <w:lang w:val="de-DE"/>
        </w:rPr>
      </w:pPr>
      <w:r>
        <w:rPr>
          <w:lang w:val="de-DE"/>
        </w:rPr>
        <w:t xml:space="preserve">Die Lösungsidee wird in Python implementiert. </w:t>
      </w:r>
      <w:r w:rsidR="00243D7F">
        <w:rPr>
          <w:lang w:val="de-DE"/>
        </w:rPr>
        <w:t>Das gesamte Programm ist in verschiedene Pythondatein unterteilt, damit die Zusammenhänge der Methoden deutlicher erscheinen</w:t>
      </w:r>
      <w:r w:rsidR="0089768E">
        <w:rPr>
          <w:lang w:val="de-DE"/>
        </w:rPr>
        <w:t xml:space="preserve">. </w:t>
      </w:r>
    </w:p>
    <w:p w14:paraId="0398A9C9" w14:textId="76D9EC79" w:rsidR="00243D7F" w:rsidRDefault="0089768E" w:rsidP="00681192">
      <w:pPr>
        <w:pStyle w:val="Textbody"/>
        <w:rPr>
          <w:lang w:val="de-DE"/>
        </w:rPr>
      </w:pPr>
      <w:r>
        <w:rPr>
          <w:lang w:val="de-DE"/>
        </w:rPr>
        <w:t xml:space="preserve">Die </w:t>
      </w:r>
      <w:r w:rsidRPr="0089768E">
        <w:rPr>
          <w:b/>
          <w:bCs/>
          <w:lang w:val="de-DE"/>
        </w:rPr>
        <w:t>Main-Methode</w:t>
      </w:r>
      <w:r>
        <w:rPr>
          <w:lang w:val="de-DE"/>
        </w:rPr>
        <w:t xml:space="preserve"> führt das Programm aus und läuft wie folgt ab:</w:t>
      </w:r>
    </w:p>
    <w:p w14:paraId="0B8E27BE" w14:textId="03F5943F" w:rsidR="00243D7F" w:rsidRDefault="00681192" w:rsidP="00681192">
      <w:pPr>
        <w:pStyle w:val="Textbody"/>
        <w:rPr>
          <w:lang w:val="de-DE"/>
        </w:rPr>
      </w:pPr>
      <w:r>
        <w:rPr>
          <w:lang w:val="de-DE"/>
        </w:rPr>
        <w:t xml:space="preserve">Zunächst wird </w:t>
      </w:r>
      <w:r w:rsidR="0089768E">
        <w:rPr>
          <w:lang w:val="de-DE"/>
        </w:rPr>
        <w:t>beim Starten des Programms vom Ausführer verlangt die</w:t>
      </w:r>
      <w:r>
        <w:rPr>
          <w:lang w:val="de-DE"/>
        </w:rPr>
        <w:t xml:space="preserve"> Anzahl der Wiederholungen und die Testdatei der Spielstärken </w:t>
      </w:r>
      <w:r w:rsidR="0089768E">
        <w:rPr>
          <w:lang w:val="de-DE"/>
        </w:rPr>
        <w:t>in der Konsole als Argumente einzugeben.</w:t>
      </w:r>
    </w:p>
    <w:p w14:paraId="0554F9C7" w14:textId="1F89FBD0" w:rsidR="00030802" w:rsidRDefault="00681192" w:rsidP="00681192">
      <w:pPr>
        <w:pStyle w:val="Textbody"/>
        <w:rPr>
          <w:lang w:val="de-DE"/>
        </w:rPr>
      </w:pPr>
      <w:r>
        <w:rPr>
          <w:lang w:val="de-DE"/>
        </w:rPr>
        <w:t xml:space="preserve"> Das Programm liest </w:t>
      </w:r>
      <w:r w:rsidR="00030802">
        <w:rPr>
          <w:lang w:val="de-DE"/>
        </w:rPr>
        <w:t xml:space="preserve">mit Hilfe der Methode </w:t>
      </w:r>
      <w:r w:rsidR="00030802" w:rsidRPr="00030802">
        <w:rPr>
          <w:b/>
          <w:bCs/>
          <w:lang w:val="de-DE"/>
        </w:rPr>
        <w:t>read_skill_levels</w:t>
      </w:r>
      <w:r w:rsidR="00030802">
        <w:rPr>
          <w:lang w:val="de-DE"/>
        </w:rPr>
        <w:t xml:space="preserve"> </w:t>
      </w:r>
      <w:r>
        <w:rPr>
          <w:lang w:val="de-DE"/>
        </w:rPr>
        <w:t xml:space="preserve">die Spielstärken </w:t>
      </w:r>
      <w:r w:rsidR="00167BD8">
        <w:rPr>
          <w:lang w:val="de-DE"/>
        </w:rPr>
        <w:t xml:space="preserve">chronologisch </w:t>
      </w:r>
      <w:r>
        <w:rPr>
          <w:lang w:val="de-DE"/>
        </w:rPr>
        <w:t>ein</w:t>
      </w:r>
      <w:r w:rsidR="00167BD8">
        <w:rPr>
          <w:lang w:val="de-DE"/>
        </w:rPr>
        <w:t xml:space="preserve"> und gibt sie in Form einer Liste zurück. </w:t>
      </w:r>
      <w:r w:rsidR="0026399E">
        <w:rPr>
          <w:lang w:val="de-DE"/>
        </w:rPr>
        <w:t xml:space="preserve">Die Spielstärken stehen in den Testdateien und belegen jeweils eine Zeile. </w:t>
      </w:r>
    </w:p>
    <w:p w14:paraId="7DF8B3C0" w14:textId="6786DA16" w:rsidR="0089768E" w:rsidRPr="00FC6406" w:rsidRDefault="00030802" w:rsidP="0089768E">
      <w:pPr>
        <w:rPr>
          <w:lang w:val="de-DE"/>
        </w:rPr>
      </w:pPr>
      <w:r>
        <w:rPr>
          <w:lang w:val="de-DE"/>
        </w:rPr>
        <w:t>Darauffolgend werden die verschiedenen Turniervarianten je nach Eingabe der Wiederholungen</w:t>
      </w:r>
      <w:r w:rsidR="00167BD8">
        <w:rPr>
          <w:lang w:val="de-DE"/>
        </w:rPr>
        <w:t xml:space="preserve"> in einer while-Schleife mehrmals</w:t>
      </w:r>
      <w:r>
        <w:rPr>
          <w:lang w:val="de-DE"/>
        </w:rPr>
        <w:t xml:space="preserve"> simuliert</w:t>
      </w:r>
      <w:r w:rsidR="005B6252">
        <w:rPr>
          <w:lang w:val="de-DE"/>
        </w:rPr>
        <w:t xml:space="preserve"> und die Siege des besten Spielers pro Variante gezählt. </w:t>
      </w:r>
      <w:r w:rsidR="0089768E">
        <w:rPr>
          <w:lang w:val="de-DE"/>
        </w:rPr>
        <w:t xml:space="preserve">Damit nicht jedes Turnier in der gleichen </w:t>
      </w:r>
      <w:r w:rsidR="0089768E">
        <w:rPr>
          <w:lang w:val="de-DE"/>
        </w:rPr>
        <w:t>Reinfolge</w:t>
      </w:r>
      <w:r w:rsidR="0089768E">
        <w:rPr>
          <w:lang w:val="de-DE"/>
        </w:rPr>
        <w:t xml:space="preserve"> der </w:t>
      </w:r>
      <w:r w:rsidR="0089768E">
        <w:rPr>
          <w:lang w:val="de-DE"/>
        </w:rPr>
        <w:t>Spieler</w:t>
      </w:r>
      <w:r w:rsidR="0089768E">
        <w:rPr>
          <w:lang w:val="de-DE"/>
        </w:rPr>
        <w:t xml:space="preserve"> abläuft, die gegeneinander </w:t>
      </w:r>
      <w:r w:rsidR="0089768E">
        <w:rPr>
          <w:lang w:val="de-DE"/>
        </w:rPr>
        <w:t>antreten</w:t>
      </w:r>
      <w:r w:rsidR="0089768E">
        <w:rPr>
          <w:lang w:val="de-DE"/>
        </w:rPr>
        <w:t>, werden pro Wiederholungen, die Reinfolgen der Spieler mit ihren Spielstärken per Zufall neu gemischt.</w:t>
      </w:r>
    </w:p>
    <w:p w14:paraId="4FB30EEE" w14:textId="4914B653" w:rsidR="00030802" w:rsidRDefault="005B6252" w:rsidP="00681192">
      <w:pPr>
        <w:pStyle w:val="Textbody"/>
        <w:rPr>
          <w:lang w:val="de-DE"/>
        </w:rPr>
      </w:pPr>
      <w:r>
        <w:rPr>
          <w:lang w:val="de-DE"/>
        </w:rPr>
        <w:t>Es existieren drei Spielvarianten:</w:t>
      </w:r>
    </w:p>
    <w:p w14:paraId="787DBED1" w14:textId="7A30A370" w:rsidR="00030802" w:rsidRDefault="005B6252" w:rsidP="00030802">
      <w:pPr>
        <w:pStyle w:val="Textbody"/>
        <w:numPr>
          <w:ilvl w:val="0"/>
          <w:numId w:val="3"/>
        </w:numPr>
        <w:rPr>
          <w:lang w:val="de-DE"/>
        </w:rPr>
      </w:pPr>
      <w:r>
        <w:rPr>
          <w:lang w:val="de-DE"/>
        </w:rPr>
        <w:t>RNG Liga</w:t>
      </w:r>
    </w:p>
    <w:p w14:paraId="19790E47" w14:textId="10717BE4" w:rsidR="005B6252" w:rsidRDefault="005B6252" w:rsidP="00030802">
      <w:pPr>
        <w:pStyle w:val="Textbody"/>
        <w:numPr>
          <w:ilvl w:val="0"/>
          <w:numId w:val="3"/>
        </w:numPr>
        <w:rPr>
          <w:lang w:val="de-DE"/>
        </w:rPr>
      </w:pPr>
      <w:r>
        <w:rPr>
          <w:lang w:val="de-DE"/>
        </w:rPr>
        <w:t>RNG KO</w:t>
      </w:r>
    </w:p>
    <w:p w14:paraId="6C40EDEE" w14:textId="5281A92E" w:rsidR="005B6252" w:rsidRDefault="005B6252" w:rsidP="00030802">
      <w:pPr>
        <w:pStyle w:val="Textbody"/>
        <w:numPr>
          <w:ilvl w:val="0"/>
          <w:numId w:val="3"/>
        </w:numPr>
        <w:rPr>
          <w:lang w:val="de-DE"/>
        </w:rPr>
      </w:pPr>
      <w:r>
        <w:rPr>
          <w:lang w:val="de-DE"/>
        </w:rPr>
        <w:t>RNG KO5</w:t>
      </w:r>
    </w:p>
    <w:p w14:paraId="02CC7F3A" w14:textId="098B78EE" w:rsidR="000763C0" w:rsidRDefault="00243D7F" w:rsidP="00243D7F">
      <w:pPr>
        <w:pStyle w:val="Textbody"/>
        <w:rPr>
          <w:lang w:val="de-DE"/>
        </w:rPr>
      </w:pPr>
      <w:r>
        <w:rPr>
          <w:lang w:val="de-DE"/>
        </w:rPr>
        <w:t xml:space="preserve">Die Ausführung der Spielvarianten konnte wie folgt </w:t>
      </w:r>
      <w:r w:rsidR="000763C0">
        <w:rPr>
          <w:lang w:val="de-DE"/>
        </w:rPr>
        <w:t>strukturiert</w:t>
      </w:r>
      <w:r>
        <w:rPr>
          <w:lang w:val="de-DE"/>
        </w:rPr>
        <w:t xml:space="preserve"> werden:</w:t>
      </w:r>
    </w:p>
    <w:p w14:paraId="46AB02AD" w14:textId="589D0677" w:rsidR="000763C0" w:rsidRDefault="000763C0" w:rsidP="000763C0">
      <w:pPr>
        <w:pStyle w:val="Textbody"/>
        <w:numPr>
          <w:ilvl w:val="0"/>
          <w:numId w:val="6"/>
        </w:numPr>
        <w:rPr>
          <w:lang w:val="de-DE"/>
        </w:rPr>
      </w:pPr>
      <w:r>
        <w:rPr>
          <w:lang w:val="de-DE"/>
        </w:rPr>
        <w:t>Es wird nach dem Gewinner gesucht, dabei müssen folgende Unterschiede beachten werden:</w:t>
      </w:r>
    </w:p>
    <w:p w14:paraId="1C31259C" w14:textId="1ACA98E3" w:rsidR="000763C0" w:rsidRDefault="000763C0" w:rsidP="000763C0">
      <w:pPr>
        <w:pStyle w:val="Textbody"/>
        <w:ind w:left="709"/>
        <w:rPr>
          <w:lang w:val="de-DE"/>
        </w:rPr>
      </w:pPr>
      <w:r>
        <w:rPr>
          <w:lang w:val="de-DE"/>
        </w:rPr>
        <w:t xml:space="preserve">Beim Turnierablauf unterscheidet sich </w:t>
      </w:r>
      <w:r w:rsidR="00242D66">
        <w:rPr>
          <w:lang w:val="de-DE"/>
        </w:rPr>
        <w:t xml:space="preserve">RNG Liga </w:t>
      </w:r>
      <w:r>
        <w:rPr>
          <w:lang w:val="de-DE"/>
        </w:rPr>
        <w:t xml:space="preserve">zu </w:t>
      </w:r>
      <w:r w:rsidR="00242D66">
        <w:rPr>
          <w:lang w:val="de-DE"/>
        </w:rPr>
        <w:t>RNG KO</w:t>
      </w:r>
      <w:r>
        <w:rPr>
          <w:lang w:val="de-DE"/>
        </w:rPr>
        <w:t xml:space="preserve"> und </w:t>
      </w:r>
      <w:r w:rsidR="00242D66">
        <w:rPr>
          <w:lang w:val="de-DE"/>
        </w:rPr>
        <w:t>RNG KO5</w:t>
      </w:r>
      <w:r>
        <w:rPr>
          <w:lang w:val="de-DE"/>
        </w:rPr>
        <w:t xml:space="preserve">. Es werden zwei verschiedene Methoden für die Turnierabläufe, die den Gewinner </w:t>
      </w:r>
      <w:proofErr w:type="gramStart"/>
      <w:r>
        <w:rPr>
          <w:lang w:val="de-DE"/>
        </w:rPr>
        <w:t>zurückgeben,</w:t>
      </w:r>
      <w:r>
        <w:rPr>
          <w:lang w:val="de-DE"/>
        </w:rPr>
        <w:t xml:space="preserve"> </w:t>
      </w:r>
      <w:r>
        <w:rPr>
          <w:lang w:val="de-DE"/>
        </w:rPr>
        <w:t xml:space="preserve">  </w:t>
      </w:r>
      <w:proofErr w:type="gramEnd"/>
      <w:r>
        <w:rPr>
          <w:lang w:val="de-DE"/>
        </w:rPr>
        <w:t>implementiert:</w:t>
      </w:r>
    </w:p>
    <w:p w14:paraId="3027427B" w14:textId="38D24AFD" w:rsidR="00242D66" w:rsidRPr="00242D66" w:rsidRDefault="000763C0" w:rsidP="00242D66">
      <w:pPr>
        <w:pStyle w:val="Textbody"/>
        <w:numPr>
          <w:ilvl w:val="0"/>
          <w:numId w:val="5"/>
        </w:numPr>
        <w:ind w:left="1429"/>
        <w:rPr>
          <w:b/>
          <w:bCs/>
          <w:lang w:val="de-DE"/>
        </w:rPr>
      </w:pPr>
      <w:r w:rsidRPr="00407783">
        <w:rPr>
          <w:b/>
          <w:bCs/>
          <w:lang w:val="de-DE"/>
        </w:rPr>
        <w:t>find_winning_player_liga</w:t>
      </w:r>
    </w:p>
    <w:p w14:paraId="75305F4D" w14:textId="77777777" w:rsidR="00242D66" w:rsidRDefault="00242D66" w:rsidP="000763C0">
      <w:pPr>
        <w:pStyle w:val="Textbody"/>
        <w:ind w:left="1789"/>
        <w:rPr>
          <w:lang w:val="de-DE"/>
        </w:rPr>
      </w:pPr>
      <w:r>
        <w:rPr>
          <w:lang w:val="de-DE"/>
        </w:rPr>
        <w:t>Diese Methode wird für die 1. Spielvariante benutzt.</w:t>
      </w:r>
    </w:p>
    <w:p w14:paraId="584C11A1" w14:textId="48941D2F" w:rsidR="000763C0" w:rsidRDefault="00D61AFF" w:rsidP="000763C0">
      <w:pPr>
        <w:pStyle w:val="Textbody"/>
        <w:ind w:left="1789"/>
        <w:rPr>
          <w:lang w:val="de-DE"/>
        </w:rPr>
      </w:pPr>
      <w:r>
        <w:rPr>
          <w:lang w:val="de-DE"/>
        </w:rPr>
        <w:t xml:space="preserve">Jeder spielt gegen jeden einmal </w:t>
      </w:r>
      <w:r w:rsidR="00407783" w:rsidRPr="00407783">
        <w:rPr>
          <w:b/>
          <w:bCs/>
          <w:lang w:val="de-DE"/>
        </w:rPr>
        <w:t>play_</w:t>
      </w:r>
      <w:r w:rsidRPr="00407783">
        <w:rPr>
          <w:b/>
          <w:bCs/>
          <w:lang w:val="de-DE"/>
        </w:rPr>
        <w:t>RNG</w:t>
      </w:r>
      <w:r>
        <w:rPr>
          <w:lang w:val="de-DE"/>
        </w:rPr>
        <w:t xml:space="preserve"> und die Siege jedes Spielers werden gezählt.</w:t>
      </w:r>
      <w:r w:rsidR="00F434B8" w:rsidRPr="00F434B8">
        <w:rPr>
          <w:lang w:val="de-DE"/>
        </w:rPr>
        <w:t xml:space="preserve"> </w:t>
      </w:r>
      <w:r w:rsidR="00F434B8">
        <w:rPr>
          <w:lang w:val="de-DE"/>
        </w:rPr>
        <w:t>Das ganze Turnier muss simuliert werden, bis der endgültige Gewinner feststeht.</w:t>
      </w:r>
      <w:r w:rsidR="00242D66">
        <w:rPr>
          <w:lang w:val="de-DE"/>
        </w:rPr>
        <w:t xml:space="preserve"> </w:t>
      </w:r>
    </w:p>
    <w:p w14:paraId="794D3F4D" w14:textId="77777777" w:rsidR="000763C0" w:rsidRPr="00407783" w:rsidRDefault="000763C0" w:rsidP="000763C0">
      <w:pPr>
        <w:pStyle w:val="Textbody"/>
        <w:numPr>
          <w:ilvl w:val="0"/>
          <w:numId w:val="5"/>
        </w:numPr>
        <w:ind w:left="1429"/>
        <w:rPr>
          <w:b/>
          <w:bCs/>
          <w:lang w:val="de-DE"/>
        </w:rPr>
      </w:pPr>
      <w:r w:rsidRPr="00407783">
        <w:rPr>
          <w:b/>
          <w:bCs/>
          <w:lang w:val="de-DE"/>
        </w:rPr>
        <w:t>find_winning_player_KO</w:t>
      </w:r>
    </w:p>
    <w:p w14:paraId="2DF3F2FF" w14:textId="79CBCAD1" w:rsidR="00242D66" w:rsidRDefault="00242D66" w:rsidP="000763C0">
      <w:pPr>
        <w:pStyle w:val="Textbody"/>
        <w:ind w:left="1789"/>
        <w:rPr>
          <w:lang w:val="de-DE"/>
        </w:rPr>
      </w:pPr>
      <w:r>
        <w:rPr>
          <w:lang w:val="de-DE"/>
        </w:rPr>
        <w:t>Diese Methode wird für die 2. und 3. Spielvariante benutzt.</w:t>
      </w:r>
    </w:p>
    <w:p w14:paraId="238269CE" w14:textId="5BC4F4E6" w:rsidR="000763C0" w:rsidRDefault="00D61AFF" w:rsidP="000763C0">
      <w:pPr>
        <w:pStyle w:val="Textbody"/>
        <w:ind w:left="1789"/>
        <w:rPr>
          <w:lang w:val="de-DE"/>
        </w:rPr>
      </w:pPr>
      <w:r>
        <w:rPr>
          <w:lang w:val="de-DE"/>
        </w:rPr>
        <w:lastRenderedPageBreak/>
        <w:t xml:space="preserve">Alle Spieler werden in Paare aufgeteilt und spielen </w:t>
      </w:r>
      <w:r w:rsidR="00407783" w:rsidRPr="00407783">
        <w:rPr>
          <w:b/>
          <w:bCs/>
          <w:lang w:val="de-DE"/>
        </w:rPr>
        <w:t>play_RNG</w:t>
      </w:r>
      <w:r>
        <w:rPr>
          <w:lang w:val="de-DE"/>
        </w:rPr>
        <w:t xml:space="preserve"> oder </w:t>
      </w:r>
      <w:r w:rsidR="00407783" w:rsidRPr="00407783">
        <w:rPr>
          <w:b/>
          <w:bCs/>
          <w:lang w:val="de-DE"/>
        </w:rPr>
        <w:t>play_RNG_5</w:t>
      </w:r>
      <w:r>
        <w:rPr>
          <w:lang w:val="de-DE"/>
        </w:rPr>
        <w:t xml:space="preserve"> gegeneinander, die Gewinner werden wiederum in Paare </w:t>
      </w:r>
      <w:r w:rsidR="00F434B8">
        <w:rPr>
          <w:lang w:val="de-DE"/>
        </w:rPr>
        <w:t>aufgeteilt</w:t>
      </w:r>
      <w:r>
        <w:rPr>
          <w:lang w:val="de-DE"/>
        </w:rPr>
        <w:t xml:space="preserve"> usw. Das Ganze wurde rekursiv implementiert. </w:t>
      </w:r>
      <w:r w:rsidR="000763C0">
        <w:rPr>
          <w:lang w:val="de-DE"/>
        </w:rPr>
        <w:t xml:space="preserve">Sobald der beste Spieler während des Turniers einmal verliert, ist er aus dem Rennen und die Simulation kann abgebrochen werden. Dann wird ein Wert zurückgegeben, der ungleich der Nummer des besten Spielers ist. </w:t>
      </w:r>
    </w:p>
    <w:p w14:paraId="6BB50FEF" w14:textId="408FF8A8" w:rsidR="000763C0" w:rsidRDefault="00407783" w:rsidP="00407783">
      <w:pPr>
        <w:pStyle w:val="Textbody"/>
        <w:numPr>
          <w:ilvl w:val="0"/>
          <w:numId w:val="6"/>
        </w:numPr>
        <w:rPr>
          <w:lang w:val="de-DE"/>
        </w:rPr>
      </w:pPr>
      <w:r>
        <w:rPr>
          <w:lang w:val="de-DE"/>
        </w:rPr>
        <w:t>Um den Gewinner zu finden, muss das Spiel RNG simuliert werden:</w:t>
      </w:r>
    </w:p>
    <w:p w14:paraId="0CE1A03F" w14:textId="77777777" w:rsidR="000763C0" w:rsidRDefault="000763C0" w:rsidP="00407783">
      <w:pPr>
        <w:pStyle w:val="Textbody"/>
        <w:ind w:left="709"/>
        <w:rPr>
          <w:lang w:val="de-DE"/>
        </w:rPr>
      </w:pPr>
      <w:r>
        <w:rPr>
          <w:lang w:val="de-DE"/>
        </w:rPr>
        <w:t xml:space="preserve">Die erste und zweite Variante </w:t>
      </w:r>
      <w:proofErr w:type="gramStart"/>
      <w:r>
        <w:rPr>
          <w:lang w:val="de-DE"/>
        </w:rPr>
        <w:t>unterscheiden</w:t>
      </w:r>
      <w:proofErr w:type="gramEnd"/>
      <w:r>
        <w:rPr>
          <w:lang w:val="de-DE"/>
        </w:rPr>
        <w:t xml:space="preserve"> sich zur 3. in den Wiederholungen des Spiels RNG. Es werden zwei verschiedene Methoden der Spielmodi implementiert. </w:t>
      </w:r>
    </w:p>
    <w:p w14:paraId="46CD3BE5" w14:textId="77777777" w:rsidR="000763C0" w:rsidRPr="00407783" w:rsidRDefault="000763C0" w:rsidP="00407783">
      <w:pPr>
        <w:pStyle w:val="Textbody"/>
        <w:numPr>
          <w:ilvl w:val="0"/>
          <w:numId w:val="4"/>
        </w:numPr>
        <w:ind w:left="1429"/>
        <w:rPr>
          <w:b/>
          <w:bCs/>
          <w:lang w:val="de-DE"/>
        </w:rPr>
      </w:pPr>
      <w:r w:rsidRPr="00407783">
        <w:rPr>
          <w:b/>
          <w:bCs/>
          <w:lang w:val="de-DE"/>
        </w:rPr>
        <w:t>play_RNG</w:t>
      </w:r>
    </w:p>
    <w:p w14:paraId="4A7FA412" w14:textId="77777777" w:rsidR="000763C0" w:rsidRDefault="000763C0" w:rsidP="00407783">
      <w:pPr>
        <w:pStyle w:val="Textbody"/>
        <w:ind w:left="1789"/>
        <w:rPr>
          <w:lang w:val="de-DE"/>
        </w:rPr>
      </w:pPr>
      <w:r>
        <w:rPr>
          <w:lang w:val="de-DE"/>
        </w:rPr>
        <w:t>RNG wird bei der 1. und 2. Variante einmal gespielt.</w:t>
      </w:r>
    </w:p>
    <w:p w14:paraId="1DC62540" w14:textId="77777777" w:rsidR="000763C0" w:rsidRPr="00407783" w:rsidRDefault="000763C0" w:rsidP="00407783">
      <w:pPr>
        <w:pStyle w:val="Textbody"/>
        <w:numPr>
          <w:ilvl w:val="0"/>
          <w:numId w:val="4"/>
        </w:numPr>
        <w:ind w:left="1429"/>
        <w:rPr>
          <w:b/>
          <w:bCs/>
          <w:lang w:val="de-DE"/>
        </w:rPr>
      </w:pPr>
      <w:r w:rsidRPr="00407783">
        <w:rPr>
          <w:b/>
          <w:bCs/>
          <w:lang w:val="de-DE"/>
        </w:rPr>
        <w:t>play_RNG_5</w:t>
      </w:r>
    </w:p>
    <w:p w14:paraId="558FD281" w14:textId="77777777" w:rsidR="000763C0" w:rsidRDefault="000763C0" w:rsidP="00407783">
      <w:pPr>
        <w:pStyle w:val="Textbody"/>
        <w:ind w:left="1789"/>
        <w:rPr>
          <w:lang w:val="de-DE"/>
        </w:rPr>
      </w:pPr>
      <w:r>
        <w:rPr>
          <w:lang w:val="de-DE"/>
        </w:rPr>
        <w:t xml:space="preserve">RNG wird bei der 3. Variante </w:t>
      </w:r>
      <w:proofErr w:type="gramStart"/>
      <w:r>
        <w:rPr>
          <w:lang w:val="de-DE"/>
        </w:rPr>
        <w:t>fünf mal</w:t>
      </w:r>
      <w:proofErr w:type="gramEnd"/>
      <w:r>
        <w:rPr>
          <w:lang w:val="de-DE"/>
        </w:rPr>
        <w:t xml:space="preserve"> gespielt.</w:t>
      </w:r>
    </w:p>
    <w:p w14:paraId="58C807D7" w14:textId="77777777" w:rsidR="000763C0" w:rsidRDefault="000763C0" w:rsidP="00243D7F">
      <w:pPr>
        <w:pStyle w:val="Textbody"/>
        <w:rPr>
          <w:lang w:val="de-DE"/>
        </w:rPr>
      </w:pPr>
    </w:p>
    <w:p w14:paraId="32DEDDA1" w14:textId="6FF3FF0C" w:rsidR="00407783" w:rsidRDefault="00407783" w:rsidP="00407783">
      <w:pPr>
        <w:pStyle w:val="Textbody"/>
        <w:numPr>
          <w:ilvl w:val="0"/>
          <w:numId w:val="6"/>
        </w:numPr>
        <w:rPr>
          <w:lang w:val="de-DE"/>
        </w:rPr>
      </w:pPr>
      <w:r>
        <w:rPr>
          <w:lang w:val="de-DE"/>
        </w:rPr>
        <w:t>Es wird überprüft, ob der beste Spieler gewonnen hat.</w:t>
      </w:r>
    </w:p>
    <w:p w14:paraId="4C9498FE" w14:textId="0B5195B7" w:rsidR="00472C93" w:rsidRDefault="00504FC9" w:rsidP="00407783">
      <w:pPr>
        <w:pStyle w:val="Textbody"/>
        <w:ind w:left="720"/>
        <w:rPr>
          <w:lang w:val="de-DE"/>
        </w:rPr>
      </w:pPr>
      <w:r>
        <w:rPr>
          <w:lang w:val="de-DE"/>
        </w:rPr>
        <w:t xml:space="preserve">Nachdem der Gewinner ermittelt wurde, wird </w:t>
      </w:r>
      <w:r w:rsidR="00167BD8">
        <w:rPr>
          <w:lang w:val="de-DE"/>
        </w:rPr>
        <w:t xml:space="preserve">mit Hilfe der Methode </w:t>
      </w:r>
      <w:r w:rsidR="00167BD8" w:rsidRPr="00242D66">
        <w:rPr>
          <w:b/>
          <w:bCs/>
          <w:lang w:val="de-DE"/>
        </w:rPr>
        <w:t>does_player_win</w:t>
      </w:r>
      <w:r w:rsidR="00167BD8">
        <w:rPr>
          <w:lang w:val="de-DE"/>
        </w:rPr>
        <w:t xml:space="preserve"> </w:t>
      </w:r>
      <w:r>
        <w:rPr>
          <w:lang w:val="de-DE"/>
        </w:rPr>
        <w:t xml:space="preserve">bei jeder Simulation </w:t>
      </w:r>
      <w:r w:rsidR="00407783">
        <w:rPr>
          <w:lang w:val="de-DE"/>
        </w:rPr>
        <w:t>festgestellt</w:t>
      </w:r>
      <w:r>
        <w:rPr>
          <w:lang w:val="de-DE"/>
        </w:rPr>
        <w:t>, ob es sich um den besten Spieler handelt</w:t>
      </w:r>
      <w:r w:rsidR="00407783">
        <w:rPr>
          <w:lang w:val="de-DE"/>
        </w:rPr>
        <w:t>. Ist dies der Fall wird die Anzahl der Siege des Spiels hochgezählt</w:t>
      </w:r>
      <w:r w:rsidR="00FC6406">
        <w:rPr>
          <w:lang w:val="de-DE"/>
        </w:rPr>
        <w:t xml:space="preserve">. </w:t>
      </w:r>
    </w:p>
    <w:p w14:paraId="027C581A" w14:textId="1A30A42C" w:rsidR="00681192" w:rsidRDefault="00407783" w:rsidP="00681192">
      <w:pPr>
        <w:pStyle w:val="Textbody"/>
        <w:rPr>
          <w:lang w:val="de-DE"/>
        </w:rPr>
      </w:pPr>
      <w:r>
        <w:rPr>
          <w:lang w:val="de-DE"/>
        </w:rPr>
        <w:t xml:space="preserve">In der </w:t>
      </w:r>
      <w:r w:rsidRPr="00407783">
        <w:rPr>
          <w:b/>
          <w:bCs/>
          <w:lang w:val="de-DE"/>
        </w:rPr>
        <w:t>Main-Methode</w:t>
      </w:r>
      <w:r>
        <w:rPr>
          <w:lang w:val="de-DE"/>
        </w:rPr>
        <w:t xml:space="preserve"> werden die Siege der Turniervariante des besten Spielers durch Fallunterscheidungen verglichen.</w:t>
      </w:r>
      <w:r w:rsidR="00242D66">
        <w:rPr>
          <w:lang w:val="de-DE"/>
        </w:rPr>
        <w:t xml:space="preserve"> </w:t>
      </w:r>
      <w:proofErr w:type="gramStart"/>
      <w:r w:rsidR="00FC6406">
        <w:rPr>
          <w:lang w:val="de-DE"/>
        </w:rPr>
        <w:t>Die</w:t>
      </w:r>
      <w:proofErr w:type="gramEnd"/>
      <w:r w:rsidR="00FC6406">
        <w:rPr>
          <w:lang w:val="de-DE"/>
        </w:rPr>
        <w:t xml:space="preserve"> Spielvariante mit den meisten Siegen wird vom Programm zurückgegeben.</w:t>
      </w:r>
    </w:p>
    <w:p w14:paraId="13F5227C" w14:textId="77777777" w:rsidR="002C6FE4" w:rsidRPr="00990EE3" w:rsidRDefault="00195443">
      <w:pPr>
        <w:pStyle w:val="Textbody"/>
        <w:rPr>
          <w:shd w:val="clear" w:color="auto" w:fill="FFF200"/>
          <w:lang w:val="de-DE"/>
        </w:rPr>
      </w:pPr>
      <w:r w:rsidRPr="00990EE3">
        <w:rPr>
          <w:shd w:val="clear" w:color="auto" w:fill="FFF200"/>
          <w:lang w:val="de-DE"/>
        </w:rPr>
        <w:t>Hier wird kurz erläutert, wie die Lösungsidee im Programm tatsächlich umgesetzt wurde. Hier können auch Implementierungsdetails erwähnt werden.</w:t>
      </w:r>
    </w:p>
    <w:p w14:paraId="3E38AAEA" w14:textId="304E9EEE" w:rsidR="002C6FE4" w:rsidRDefault="00195443">
      <w:pPr>
        <w:pStyle w:val="berschrift1"/>
        <w:rPr>
          <w:lang w:val="de-DE"/>
        </w:rPr>
      </w:pPr>
      <w:bookmarkStart w:id="5" w:name="_Toc55923579"/>
      <w:r w:rsidRPr="00990EE3">
        <w:rPr>
          <w:lang w:val="de-DE"/>
        </w:rPr>
        <w:t>Beispiele</w:t>
      </w:r>
      <w:bookmarkEnd w:id="5"/>
    </w:p>
    <w:p w14:paraId="5333E68D" w14:textId="23725E41" w:rsidR="00FC6406" w:rsidRPr="00FC6406" w:rsidRDefault="00FC6406" w:rsidP="00FC6406">
      <w:pPr>
        <w:pStyle w:val="Textbody"/>
        <w:rPr>
          <w:lang w:val="de-DE"/>
        </w:rPr>
      </w:pPr>
      <w:r>
        <w:object w:dxaOrig="1520" w:dyaOrig="985" w14:anchorId="576E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66536393" r:id="rId8"/>
        </w:object>
      </w:r>
      <w:r>
        <w:object w:dxaOrig="1520" w:dyaOrig="985" w14:anchorId="712892D7">
          <v:shape id="_x0000_i1026" type="#_x0000_t75" style="width:76.2pt;height:49.2pt" o:ole="">
            <v:imagedata r:id="rId9" o:title=""/>
          </v:shape>
          <o:OLEObject Type="Embed" ProgID="Package" ShapeID="_x0000_i1026" DrawAspect="Icon" ObjectID="_1666536394" r:id="rId10"/>
        </w:object>
      </w:r>
      <w:r>
        <w:object w:dxaOrig="1520" w:dyaOrig="985" w14:anchorId="569168E8">
          <v:shape id="_x0000_i1027" type="#_x0000_t75" style="width:76.2pt;height:49.2pt" o:ole="">
            <v:imagedata r:id="rId11" o:title=""/>
          </v:shape>
          <o:OLEObject Type="Embed" ProgID="Package" ShapeID="_x0000_i1027" DrawAspect="Icon" ObjectID="_1666536395" r:id="rId12"/>
        </w:object>
      </w:r>
      <w:r>
        <w:object w:dxaOrig="1520" w:dyaOrig="985" w14:anchorId="1CE8D8D1">
          <v:shape id="_x0000_i1028" type="#_x0000_t75" style="width:76.2pt;height:49.2pt" o:ole="">
            <v:imagedata r:id="rId13" o:title=""/>
          </v:shape>
          <o:OLEObject Type="Embed" ProgID="Package" ShapeID="_x0000_i1028" DrawAspect="Icon" ObjectID="_1666536396" r:id="rId14"/>
        </w:object>
      </w:r>
    </w:p>
    <w:p w14:paraId="1F01B1DF" w14:textId="77777777" w:rsidR="002C6FE4" w:rsidRPr="00990EE3" w:rsidRDefault="00195443">
      <w:pPr>
        <w:pStyle w:val="Textbody"/>
        <w:rPr>
          <w:shd w:val="clear" w:color="auto" w:fill="FFF200"/>
          <w:lang w:val="de-DE"/>
        </w:rPr>
      </w:pPr>
      <w:r w:rsidRPr="00990EE3">
        <w:rPr>
          <w:shd w:val="clear" w:color="auto" w:fill="FFF200"/>
          <w:lang w:val="de-DE"/>
        </w:rPr>
        <w:t>Genügend Beispiele einbinden! Die Beispiele von den BWINF-Webseiten sollten hier diskutiert werden, aber auch eigene Beispiele sind sehr gut – besonders wenn sie Spezialfälle abdecken. Bitte jedoch nicht 30 Seiten Programmausgabe hier einfügen!</w:t>
      </w:r>
    </w:p>
    <w:p w14:paraId="1F1169D7" w14:textId="77777777" w:rsidR="002C6FE4" w:rsidRPr="00990EE3" w:rsidRDefault="00195443">
      <w:pPr>
        <w:pStyle w:val="berschrift1"/>
        <w:rPr>
          <w:lang w:val="de-DE"/>
        </w:rPr>
      </w:pPr>
      <w:bookmarkStart w:id="6" w:name="_Toc55923580"/>
      <w:r w:rsidRPr="00990EE3">
        <w:rPr>
          <w:lang w:val="de-DE"/>
        </w:rPr>
        <w:t>Quellcode</w:t>
      </w:r>
      <w:bookmarkEnd w:id="6"/>
    </w:p>
    <w:p w14:paraId="7A162EED" w14:textId="77777777" w:rsidR="002C6FE4" w:rsidRDefault="00195443">
      <w:pPr>
        <w:pStyle w:val="Textbody"/>
        <w:rPr>
          <w:shd w:val="clear" w:color="auto" w:fill="FFF200"/>
        </w:rPr>
      </w:pPr>
      <w:r w:rsidRPr="00990EE3">
        <w:rPr>
          <w:shd w:val="clear" w:color="auto" w:fill="FFF200"/>
          <w:lang w:val="de-DE"/>
        </w:rPr>
        <w:t xml:space="preserve">Unwichtige Teile des Programms sollen hier nicht abgedruckt werden. </w:t>
      </w:r>
      <w:r>
        <w:rPr>
          <w:shd w:val="clear" w:color="auto" w:fill="FFF200"/>
        </w:rPr>
        <w:t>Dieser Teil sollte nicht mehr als 2–3 Seiten umfassen, maximal 10.</w:t>
      </w:r>
    </w:p>
    <w:p w14:paraId="4013216D" w14:textId="77777777" w:rsidR="002C6FE4" w:rsidRDefault="002C6FE4">
      <w:pPr>
        <w:pStyle w:val="Textbody"/>
        <w:rPr>
          <w:shd w:val="clear" w:color="auto" w:fill="FFF200"/>
        </w:rPr>
      </w:pPr>
    </w:p>
    <w:sectPr w:rsidR="002C6FE4">
      <w:headerReference w:type="default" r:id="rId15"/>
      <w:footerReference w:type="default" r:id="rId16"/>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78F2A" w14:textId="77777777" w:rsidR="002F451F" w:rsidRDefault="002F451F">
      <w:r>
        <w:separator/>
      </w:r>
    </w:p>
  </w:endnote>
  <w:endnote w:type="continuationSeparator" w:id="0">
    <w:p w14:paraId="69BB3E68" w14:textId="77777777" w:rsidR="002F451F" w:rsidRDefault="002F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0B26" w14:textId="77777777" w:rsidR="00840A98" w:rsidRDefault="00195443">
    <w:pPr>
      <w:pStyle w:val="Fuzeile"/>
    </w:pPr>
    <w:r>
      <w:tab/>
    </w:r>
    <w:r>
      <w:fldChar w:fldCharType="begin"/>
    </w:r>
    <w:r>
      <w:instrText xml:space="preserve"> PAGE </w:instrText>
    </w:r>
    <w:r>
      <w:fldChar w:fldCharType="separate"/>
    </w:r>
    <w:r>
      <w:t>2</w:t>
    </w:r>
    <w:r>
      <w:fldChar w:fldCharType="end"/>
    </w:r>
    <w:r>
      <w:t>/</w:t>
    </w:r>
    <w:r w:rsidR="002F451F">
      <w:fldChar w:fldCharType="begin"/>
    </w:r>
    <w:r w:rsidR="002F451F">
      <w:instrText xml:space="preserve"> NUMPAGES </w:instrText>
    </w:r>
    <w:r w:rsidR="002F451F">
      <w:fldChar w:fldCharType="separate"/>
    </w:r>
    <w:r>
      <w:t>2</w:t>
    </w:r>
    <w:r w:rsidR="002F451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0354C" w14:textId="77777777" w:rsidR="002F451F" w:rsidRDefault="002F451F">
      <w:r>
        <w:rPr>
          <w:color w:val="000000"/>
        </w:rPr>
        <w:separator/>
      </w:r>
    </w:p>
  </w:footnote>
  <w:footnote w:type="continuationSeparator" w:id="0">
    <w:p w14:paraId="28EF2884" w14:textId="77777777" w:rsidR="002F451F" w:rsidRDefault="002F4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C3C" w14:textId="77777777" w:rsidR="00840A98" w:rsidRDefault="00195443">
    <w:pPr>
      <w:pStyle w:val="Kopfzeile"/>
    </w:pPr>
    <w:r>
      <w:fldChar w:fldCharType="begin"/>
    </w:r>
    <w:r>
      <w:instrText xml:space="preserve"> REF Aufgabe </w:instrText>
    </w:r>
    <w:r>
      <w:fldChar w:fldCharType="separate"/>
    </w:r>
    <w:r>
      <w:t>Aufgabe 1: LibreOffice-Dokument</w:t>
    </w:r>
    <w:r>
      <w:fldChar w:fldCharType="end"/>
    </w:r>
    <w:r>
      <w:tab/>
    </w:r>
    <w:r>
      <w:tab/>
      <w:t xml:space="preserve">Team-ID: </w:t>
    </w:r>
    <w:r w:rsidR="002F451F">
      <w:fldChar w:fldCharType="begin"/>
    </w:r>
    <w:r w:rsidR="002F451F">
      <w:instrText xml:space="preserve"> REF TeamId </w:instrText>
    </w:r>
    <w:r w:rsidR="002F451F">
      <w:fldChar w:fldCharType="separate"/>
    </w:r>
    <w:r>
      <w:t>?????</w:t>
    </w:r>
    <w:r w:rsidR="002F451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408A"/>
    <w:multiLevelType w:val="hybridMultilevel"/>
    <w:tmpl w:val="6776B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53491"/>
    <w:multiLevelType w:val="multilevel"/>
    <w:tmpl w:val="DD0A4E18"/>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440C3DB7"/>
    <w:multiLevelType w:val="hybridMultilevel"/>
    <w:tmpl w:val="AB10F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6084A"/>
    <w:multiLevelType w:val="hybridMultilevel"/>
    <w:tmpl w:val="DFA0BB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2A161D"/>
    <w:multiLevelType w:val="hybridMultilevel"/>
    <w:tmpl w:val="E9C849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8C26B6"/>
    <w:multiLevelType w:val="hybridMultilevel"/>
    <w:tmpl w:val="25A489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E4"/>
    <w:rsid w:val="00030802"/>
    <w:rsid w:val="000763C0"/>
    <w:rsid w:val="00167BD8"/>
    <w:rsid w:val="00195443"/>
    <w:rsid w:val="001E32BB"/>
    <w:rsid w:val="00242D66"/>
    <w:rsid w:val="00243D7F"/>
    <w:rsid w:val="0026399E"/>
    <w:rsid w:val="002C6FE4"/>
    <w:rsid w:val="002F451F"/>
    <w:rsid w:val="00407783"/>
    <w:rsid w:val="00472C93"/>
    <w:rsid w:val="00504FC9"/>
    <w:rsid w:val="005B6252"/>
    <w:rsid w:val="006150C5"/>
    <w:rsid w:val="00650FC7"/>
    <w:rsid w:val="00681192"/>
    <w:rsid w:val="00802DF0"/>
    <w:rsid w:val="0089768E"/>
    <w:rsid w:val="008B2300"/>
    <w:rsid w:val="00990EE3"/>
    <w:rsid w:val="00A953CB"/>
    <w:rsid w:val="00BB4EFC"/>
    <w:rsid w:val="00C905FC"/>
    <w:rsid w:val="00D61AFF"/>
    <w:rsid w:val="00F434B8"/>
    <w:rsid w:val="00FC64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824"/>
  <w15:docId w15:val="{2074FA95-A248-43E0-9A8B-44465C2A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uiPriority w:val="9"/>
    <w:unhideWhenUsed/>
    <w:qFormat/>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uiPriority w:val="39"/>
    <w:pPr>
      <w:tabs>
        <w:tab w:val="right" w:leader="dot" w:pos="9312"/>
      </w:tabs>
      <w:ind w:left="283"/>
    </w:pPr>
    <w:rPr>
      <w:rFonts w:eastAsia="FreeSans" w:cs="Liberation Serif"/>
      <w:sz w:val="20"/>
      <w:lang w:eastAsia="hi-IN"/>
    </w:rPr>
  </w:style>
  <w:style w:type="paragraph" w:styleId="Verzeichnis1">
    <w:name w:val="toc 1"/>
    <w:uiPriority w:val="39"/>
    <w:pPr>
      <w:tabs>
        <w:tab w:val="right" w:leader="dot" w:pos="9029"/>
      </w:tabs>
    </w:pPr>
    <w:rPr>
      <w:rFonts w:eastAsia="FreeSans" w:cs="Liberation Serif"/>
      <w:sz w:val="20"/>
      <w:lang w:eastAsia="hi-IN"/>
    </w:rPr>
  </w:style>
  <w:style w:type="paragraph" w:styleId="RGV-berschrift">
    <w:name w:val="toa heading"/>
    <w:pPr>
      <w:keepNext/>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character" w:styleId="Hyperlink">
    <w:name w:val="Hyperlink"/>
    <w:basedOn w:val="Absatz-Standardschriftart"/>
    <w:uiPriority w:val="99"/>
    <w:unhideWhenUsed/>
    <w:rsid w:val="00BB4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480413">
      <w:bodyDiv w:val="1"/>
      <w:marLeft w:val="0"/>
      <w:marRight w:val="0"/>
      <w:marTop w:val="0"/>
      <w:marBottom w:val="0"/>
      <w:divBdr>
        <w:top w:val="none" w:sz="0" w:space="0" w:color="auto"/>
        <w:left w:val="none" w:sz="0" w:space="0" w:color="auto"/>
        <w:bottom w:val="none" w:sz="0" w:space="0" w:color="auto"/>
        <w:right w:val="none" w:sz="0" w:space="0" w:color="auto"/>
      </w:divBdr>
    </w:div>
    <w:div w:id="187538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Libner</dc:creator>
  <cp:lastModifiedBy>Andreas Libner</cp:lastModifiedBy>
  <cp:revision>9</cp:revision>
  <dcterms:created xsi:type="dcterms:W3CDTF">2020-11-10T11:20:00Z</dcterms:created>
  <dcterms:modified xsi:type="dcterms:W3CDTF">2020-11-10T17:00:00Z</dcterms:modified>
</cp:coreProperties>
</file>